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564F"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19D1DE35"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23465200"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5BC48D0F"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1E646818"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0CFA2CED" w14:textId="77777777" w:rsidR="00E338DA" w:rsidRPr="00020203"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749A2928" w14:textId="77777777" w:rsidR="00E338DA" w:rsidRPr="00A0437F" w:rsidRDefault="00E338DA"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5929D20D" w14:textId="77777777" w:rsidR="00735C09" w:rsidRPr="00A0437F" w:rsidRDefault="00735C09" w:rsidP="00E338DA">
      <w:pPr>
        <w:widowControl w:val="0"/>
        <w:spacing w:after="0" w:line="240" w:lineRule="auto"/>
        <w:jc w:val="center"/>
        <w:rPr>
          <w:rFonts w:ascii="Times New Roman" w:eastAsia="Times New Roman" w:hAnsi="Times New Roman" w:cs="Times New Roman"/>
          <w:b/>
          <w:bCs/>
          <w:i/>
          <w:iCs/>
          <w:color w:val="000000"/>
          <w:sz w:val="28"/>
          <w:szCs w:val="28"/>
          <w:lang w:eastAsia="ru-RU"/>
        </w:rPr>
      </w:pPr>
    </w:p>
    <w:p w14:paraId="346C1391" w14:textId="77777777" w:rsidR="007D4766" w:rsidRPr="005A26E3" w:rsidRDefault="007D4766" w:rsidP="007D4766">
      <w:pPr>
        <w:shd w:val="clear" w:color="auto" w:fill="FFFFFF"/>
        <w:spacing w:after="0" w:line="288" w:lineRule="atLeast"/>
        <w:jc w:val="center"/>
        <w:textAlignment w:val="baseline"/>
        <w:rPr>
          <w:rFonts w:ascii="Liberation Serif" w:eastAsia="Times New Roman" w:hAnsi="Liberation Serif" w:cs="Liberation Serif"/>
          <w:b/>
          <w:spacing w:val="1"/>
          <w:sz w:val="28"/>
          <w:szCs w:val="28"/>
          <w:lang w:eastAsia="ru-RU"/>
        </w:rPr>
      </w:pPr>
      <w:r w:rsidRPr="005A26E3">
        <w:rPr>
          <w:rFonts w:ascii="Liberation Serif" w:eastAsia="Times New Roman" w:hAnsi="Liberation Serif" w:cs="Liberation Serif"/>
          <w:b/>
          <w:bCs/>
          <w:spacing w:val="1"/>
          <w:sz w:val="28"/>
          <w:szCs w:val="28"/>
          <w:lang w:eastAsia="ru-RU"/>
        </w:rPr>
        <w:t xml:space="preserve">О внесении изменений в </w:t>
      </w:r>
      <w:r w:rsidR="00F22347" w:rsidRPr="005A26E3">
        <w:rPr>
          <w:rFonts w:ascii="Liberation Serif" w:eastAsia="Times New Roman" w:hAnsi="Liberation Serif" w:cs="Liberation Serif"/>
          <w:b/>
          <w:bCs/>
          <w:spacing w:val="1"/>
          <w:sz w:val="28"/>
          <w:szCs w:val="28"/>
          <w:lang w:eastAsia="ru-RU"/>
        </w:rPr>
        <w:t xml:space="preserve">порядок подготовки нормативных правовых актов Министерства социальной политики Свердловской области, их регистрации и хранения, утвержденный </w:t>
      </w:r>
      <w:r w:rsidRPr="005A26E3">
        <w:rPr>
          <w:rFonts w:ascii="Liberation Serif" w:eastAsia="Times New Roman" w:hAnsi="Liberation Serif" w:cs="Liberation Serif"/>
          <w:b/>
          <w:bCs/>
          <w:spacing w:val="1"/>
          <w:sz w:val="28"/>
          <w:szCs w:val="28"/>
          <w:lang w:eastAsia="ru-RU"/>
        </w:rPr>
        <w:t>приказ</w:t>
      </w:r>
      <w:r w:rsidR="00F22347" w:rsidRPr="005A26E3">
        <w:rPr>
          <w:rFonts w:ascii="Liberation Serif" w:eastAsia="Times New Roman" w:hAnsi="Liberation Serif" w:cs="Liberation Serif"/>
          <w:b/>
          <w:bCs/>
          <w:spacing w:val="1"/>
          <w:sz w:val="28"/>
          <w:szCs w:val="28"/>
          <w:lang w:eastAsia="ru-RU"/>
        </w:rPr>
        <w:t>ом</w:t>
      </w:r>
      <w:r w:rsidRPr="005A26E3">
        <w:rPr>
          <w:rFonts w:ascii="Liberation Serif" w:eastAsia="Times New Roman" w:hAnsi="Liberation Serif" w:cs="Liberation Serif"/>
          <w:b/>
          <w:bCs/>
          <w:spacing w:val="1"/>
          <w:sz w:val="28"/>
          <w:szCs w:val="28"/>
          <w:lang w:eastAsia="ru-RU"/>
        </w:rPr>
        <w:t xml:space="preserve"> Министерства социальной политики Свердловской области от 2</w:t>
      </w:r>
      <w:r w:rsidR="002C5E42" w:rsidRPr="005A26E3">
        <w:rPr>
          <w:rFonts w:ascii="Liberation Serif" w:eastAsia="Times New Roman" w:hAnsi="Liberation Serif" w:cs="Liberation Serif"/>
          <w:b/>
          <w:bCs/>
          <w:spacing w:val="1"/>
          <w:sz w:val="28"/>
          <w:szCs w:val="28"/>
          <w:lang w:eastAsia="ru-RU"/>
        </w:rPr>
        <w:t>8</w:t>
      </w:r>
      <w:r w:rsidRPr="005A26E3">
        <w:rPr>
          <w:rFonts w:ascii="Liberation Serif" w:eastAsia="Times New Roman" w:hAnsi="Liberation Serif" w:cs="Liberation Serif"/>
          <w:b/>
          <w:bCs/>
          <w:spacing w:val="1"/>
          <w:sz w:val="28"/>
          <w:szCs w:val="28"/>
          <w:lang w:eastAsia="ru-RU"/>
        </w:rPr>
        <w:t>.0</w:t>
      </w:r>
      <w:r w:rsidR="002C5E42" w:rsidRPr="005A26E3">
        <w:rPr>
          <w:rFonts w:ascii="Liberation Serif" w:eastAsia="Times New Roman" w:hAnsi="Liberation Serif" w:cs="Liberation Serif"/>
          <w:b/>
          <w:bCs/>
          <w:spacing w:val="1"/>
          <w:sz w:val="28"/>
          <w:szCs w:val="28"/>
          <w:lang w:eastAsia="ru-RU"/>
        </w:rPr>
        <w:t>7</w:t>
      </w:r>
      <w:r w:rsidRPr="005A26E3">
        <w:rPr>
          <w:rFonts w:ascii="Liberation Serif" w:eastAsia="Times New Roman" w:hAnsi="Liberation Serif" w:cs="Liberation Serif"/>
          <w:b/>
          <w:bCs/>
          <w:spacing w:val="1"/>
          <w:sz w:val="28"/>
          <w:szCs w:val="28"/>
          <w:lang w:eastAsia="ru-RU"/>
        </w:rPr>
        <w:t>.2016 № 4</w:t>
      </w:r>
      <w:r w:rsidR="002C5E42" w:rsidRPr="005A26E3">
        <w:rPr>
          <w:rFonts w:ascii="Liberation Serif" w:eastAsia="Times New Roman" w:hAnsi="Liberation Serif" w:cs="Liberation Serif"/>
          <w:b/>
          <w:bCs/>
          <w:spacing w:val="1"/>
          <w:sz w:val="28"/>
          <w:szCs w:val="28"/>
          <w:lang w:eastAsia="ru-RU"/>
        </w:rPr>
        <w:t>37</w:t>
      </w:r>
      <w:r w:rsidRPr="005A26E3">
        <w:rPr>
          <w:rFonts w:ascii="Liberation Serif" w:eastAsia="Times New Roman" w:hAnsi="Liberation Serif" w:cs="Liberation Serif"/>
          <w:b/>
          <w:bCs/>
          <w:spacing w:val="1"/>
          <w:sz w:val="28"/>
          <w:szCs w:val="28"/>
          <w:lang w:eastAsia="ru-RU"/>
        </w:rPr>
        <w:t xml:space="preserve"> </w:t>
      </w:r>
    </w:p>
    <w:p w14:paraId="31376929" w14:textId="77777777" w:rsidR="007D4766" w:rsidRPr="005A26E3" w:rsidRDefault="007D4766" w:rsidP="007D4766">
      <w:pPr>
        <w:shd w:val="clear" w:color="auto" w:fill="FFFFFF"/>
        <w:spacing w:after="0" w:line="288" w:lineRule="atLeast"/>
        <w:jc w:val="center"/>
        <w:textAlignment w:val="baseline"/>
        <w:rPr>
          <w:rFonts w:ascii="Liberation Serif" w:eastAsia="Times New Roman" w:hAnsi="Liberation Serif" w:cs="Liberation Serif"/>
          <w:b/>
          <w:i/>
          <w:sz w:val="28"/>
          <w:szCs w:val="28"/>
          <w:lang w:eastAsia="ru-RU"/>
        </w:rPr>
      </w:pPr>
    </w:p>
    <w:p w14:paraId="35CA0850" w14:textId="77777777" w:rsidR="007D4766" w:rsidRPr="005A26E3" w:rsidRDefault="007D4766" w:rsidP="007D4766">
      <w:pPr>
        <w:shd w:val="clear" w:color="auto" w:fill="FFFFFF"/>
        <w:spacing w:after="0" w:line="288" w:lineRule="atLeast"/>
        <w:jc w:val="center"/>
        <w:textAlignment w:val="baseline"/>
        <w:rPr>
          <w:rFonts w:ascii="Liberation Serif" w:eastAsia="Times New Roman" w:hAnsi="Liberation Serif" w:cs="Liberation Serif"/>
          <w:b/>
          <w:i/>
          <w:sz w:val="28"/>
          <w:szCs w:val="28"/>
          <w:lang w:eastAsia="ru-RU"/>
        </w:rPr>
      </w:pPr>
    </w:p>
    <w:p w14:paraId="22ADA44E" w14:textId="77777777" w:rsidR="009E5577" w:rsidRPr="005A26E3" w:rsidRDefault="007D4766" w:rsidP="00621076">
      <w:pPr>
        <w:autoSpaceDE w:val="0"/>
        <w:autoSpaceDN w:val="0"/>
        <w:adjustRightInd w:val="0"/>
        <w:spacing w:after="0" w:line="240" w:lineRule="auto"/>
        <w:ind w:firstLine="709"/>
        <w:jc w:val="both"/>
        <w:rPr>
          <w:rFonts w:ascii="Liberation Serif" w:hAnsi="Liberation Serif" w:cs="Liberation Serif"/>
          <w:sz w:val="28"/>
          <w:szCs w:val="28"/>
        </w:rPr>
      </w:pPr>
      <w:r w:rsidRPr="005A26E3">
        <w:rPr>
          <w:rFonts w:ascii="Liberation Serif" w:eastAsia="Times New Roman" w:hAnsi="Liberation Serif" w:cs="Liberation Serif"/>
          <w:color w:val="000000"/>
          <w:sz w:val="28"/>
          <w:szCs w:val="28"/>
          <w:lang w:eastAsia="ru-RU"/>
        </w:rPr>
        <w:t xml:space="preserve">В соответствии </w:t>
      </w:r>
      <w:r w:rsidR="009E5577" w:rsidRPr="005A26E3">
        <w:rPr>
          <w:rFonts w:ascii="Liberation Serif" w:hAnsi="Liberation Serif" w:cs="Liberation Serif"/>
          <w:sz w:val="28"/>
          <w:szCs w:val="28"/>
        </w:rPr>
        <w:t xml:space="preserve">со статьей 101 Областного закона от 10 марта 1999 года </w:t>
      </w:r>
      <w:r w:rsidR="007C26FF" w:rsidRPr="005A26E3">
        <w:rPr>
          <w:rFonts w:ascii="Liberation Serif" w:hAnsi="Liberation Serif" w:cs="Liberation Serif"/>
          <w:sz w:val="28"/>
          <w:szCs w:val="28"/>
        </w:rPr>
        <w:br/>
      </w:r>
      <w:r w:rsidR="00846A8B" w:rsidRPr="005A26E3">
        <w:rPr>
          <w:rFonts w:ascii="Liberation Serif" w:hAnsi="Liberation Serif" w:cs="Liberation Serif"/>
          <w:sz w:val="28"/>
          <w:szCs w:val="28"/>
        </w:rPr>
        <w:t>№</w:t>
      </w:r>
      <w:r w:rsidR="00E004D0" w:rsidRPr="005A26E3">
        <w:rPr>
          <w:rFonts w:ascii="Liberation Serif" w:hAnsi="Liberation Serif" w:cs="Liberation Serif"/>
          <w:sz w:val="28"/>
          <w:szCs w:val="28"/>
        </w:rPr>
        <w:t> </w:t>
      </w:r>
      <w:r w:rsidR="009E5577" w:rsidRPr="005A26E3">
        <w:rPr>
          <w:rFonts w:ascii="Liberation Serif" w:hAnsi="Liberation Serif" w:cs="Liberation Serif"/>
          <w:sz w:val="28"/>
          <w:szCs w:val="28"/>
        </w:rPr>
        <w:t xml:space="preserve">4-ОЗ </w:t>
      </w:r>
      <w:r w:rsidR="00846A8B" w:rsidRPr="005A26E3">
        <w:rPr>
          <w:rFonts w:ascii="Liberation Serif" w:hAnsi="Liberation Serif" w:cs="Liberation Serif"/>
          <w:sz w:val="28"/>
          <w:szCs w:val="28"/>
        </w:rPr>
        <w:t>«</w:t>
      </w:r>
      <w:r w:rsidR="009E5577" w:rsidRPr="005A26E3">
        <w:rPr>
          <w:rFonts w:ascii="Liberation Serif" w:hAnsi="Liberation Serif" w:cs="Liberation Serif"/>
          <w:sz w:val="28"/>
          <w:szCs w:val="28"/>
        </w:rPr>
        <w:t xml:space="preserve">О правовых актах в Свердловской </w:t>
      </w:r>
      <w:r w:rsidR="00846A8B" w:rsidRPr="005A26E3">
        <w:rPr>
          <w:rFonts w:ascii="Liberation Serif" w:hAnsi="Liberation Serif" w:cs="Liberation Serif"/>
          <w:sz w:val="28"/>
          <w:szCs w:val="28"/>
        </w:rPr>
        <w:t>области»</w:t>
      </w:r>
    </w:p>
    <w:p w14:paraId="7A85037F" w14:textId="77777777" w:rsidR="007D4766" w:rsidRPr="005A26E3" w:rsidRDefault="007D4766" w:rsidP="00846A8B">
      <w:pPr>
        <w:autoSpaceDE w:val="0"/>
        <w:autoSpaceDN w:val="0"/>
        <w:adjustRightInd w:val="0"/>
        <w:spacing w:after="0" w:line="240" w:lineRule="auto"/>
        <w:jc w:val="both"/>
        <w:rPr>
          <w:rFonts w:ascii="Liberation Serif" w:eastAsia="Times New Roman" w:hAnsi="Liberation Serif" w:cs="Liberation Serif"/>
          <w:b/>
          <w:color w:val="000000"/>
          <w:sz w:val="28"/>
          <w:szCs w:val="28"/>
          <w:lang w:eastAsia="ru-RU"/>
        </w:rPr>
      </w:pPr>
      <w:r w:rsidRPr="005A26E3">
        <w:rPr>
          <w:rFonts w:ascii="Liberation Serif" w:eastAsia="Times New Roman" w:hAnsi="Liberation Serif" w:cs="Liberation Serif"/>
          <w:b/>
          <w:color w:val="000000"/>
          <w:sz w:val="28"/>
          <w:szCs w:val="28"/>
          <w:lang w:eastAsia="ru-RU"/>
        </w:rPr>
        <w:t>ПРИКАЗЫВАЮ:</w:t>
      </w:r>
    </w:p>
    <w:p w14:paraId="5BE4240F" w14:textId="5AFEFDA3" w:rsidR="007D4766" w:rsidRPr="005A26E3" w:rsidRDefault="00C04966" w:rsidP="007D4766">
      <w:pPr>
        <w:pStyle w:val="aa"/>
        <w:numPr>
          <w:ilvl w:val="0"/>
          <w:numId w:val="8"/>
        </w:numPr>
        <w:tabs>
          <w:tab w:val="left" w:pos="709"/>
          <w:tab w:val="left" w:pos="993"/>
        </w:tabs>
        <w:spacing w:after="0" w:line="240" w:lineRule="auto"/>
        <w:ind w:left="0" w:firstLine="709"/>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Внести в Порядок подготовки нормативных правовых актов Министерства социальной политики Свердловской области, их регистрации и хранения, утвержденный приказом Министерства социальной политики Свердловской области от 28.07.2016 № 437</w:t>
      </w:r>
      <w:r w:rsidR="001B52D8">
        <w:rPr>
          <w:rFonts w:ascii="Liberation Serif" w:eastAsia="Times New Roman" w:hAnsi="Liberation Serif" w:cs="Liberation Serif"/>
          <w:sz w:val="28"/>
          <w:szCs w:val="28"/>
          <w:lang w:eastAsia="ru-RU"/>
        </w:rPr>
        <w:t xml:space="preserve"> «Об утверждении порядка подготовки нормативных правовых актов Министерства социальной политики Свердловской области, их регистрации и хранения»</w:t>
      </w:r>
      <w:r w:rsidR="00F22347" w:rsidRPr="005A26E3">
        <w:rPr>
          <w:rFonts w:ascii="Liberation Serif" w:eastAsia="Times New Roman" w:hAnsi="Liberation Serif" w:cs="Liberation Serif"/>
          <w:sz w:val="28"/>
          <w:szCs w:val="28"/>
          <w:lang w:eastAsia="ru-RU"/>
        </w:rPr>
        <w:t xml:space="preserve"> </w:t>
      </w:r>
      <w:bookmarkStart w:id="0" w:name="_GoBack"/>
      <w:bookmarkEnd w:id="0"/>
      <w:r w:rsidR="00F22347" w:rsidRPr="005A26E3">
        <w:rPr>
          <w:rFonts w:ascii="Liberation Serif" w:eastAsia="Times New Roman" w:hAnsi="Liberation Serif" w:cs="Liberation Serif"/>
          <w:sz w:val="28"/>
          <w:szCs w:val="28"/>
          <w:lang w:eastAsia="ru-RU"/>
        </w:rPr>
        <w:t xml:space="preserve">(«Официальный интернет-портал правовой информации Свердловской области» (www.pravo.gov66.ru), 2016, 2 августа, № 9230) </w:t>
      </w:r>
      <w:r w:rsidR="001B52D8">
        <w:rPr>
          <w:rFonts w:ascii="Liberation Serif" w:eastAsia="Times New Roman" w:hAnsi="Liberation Serif" w:cs="Liberation Serif"/>
          <w:sz w:val="28"/>
          <w:szCs w:val="28"/>
          <w:lang w:eastAsia="ru-RU"/>
        </w:rPr>
        <w:br/>
      </w:r>
      <w:r w:rsidR="00F22347" w:rsidRPr="005A26E3">
        <w:rPr>
          <w:rFonts w:ascii="Liberation Serif" w:eastAsia="Times New Roman" w:hAnsi="Liberation Serif" w:cs="Liberation Serif"/>
          <w:sz w:val="28"/>
          <w:szCs w:val="28"/>
          <w:lang w:eastAsia="ru-RU"/>
        </w:rPr>
        <w:t xml:space="preserve">с изменениями, внесенными приказами </w:t>
      </w:r>
      <w:r w:rsidR="00F22347" w:rsidRPr="005A26E3">
        <w:rPr>
          <w:rFonts w:ascii="Liberation Serif" w:hAnsi="Liberation Serif" w:cs="Liberation Serif"/>
          <w:sz w:val="28"/>
          <w:szCs w:val="28"/>
        </w:rPr>
        <w:t>Министерства социальной политики Свердловской области от 03.08.2016 № 441</w:t>
      </w:r>
      <w:r w:rsidR="00072BF9" w:rsidRPr="005A26E3">
        <w:rPr>
          <w:rFonts w:ascii="Liberation Serif" w:hAnsi="Liberation Serif" w:cs="Liberation Serif"/>
          <w:sz w:val="28"/>
          <w:szCs w:val="28"/>
        </w:rPr>
        <w:t xml:space="preserve"> и</w:t>
      </w:r>
      <w:r w:rsidRPr="005A26E3">
        <w:rPr>
          <w:rFonts w:ascii="Liberation Serif" w:eastAsia="Times New Roman" w:hAnsi="Liberation Serif" w:cs="Liberation Serif"/>
          <w:sz w:val="28"/>
          <w:szCs w:val="28"/>
          <w:lang w:eastAsia="ru-RU"/>
        </w:rPr>
        <w:t xml:space="preserve"> </w:t>
      </w:r>
      <w:r w:rsidR="00F22347" w:rsidRPr="005A26E3">
        <w:rPr>
          <w:rFonts w:ascii="Liberation Serif" w:eastAsia="Times New Roman" w:hAnsi="Liberation Serif" w:cs="Liberation Serif"/>
          <w:sz w:val="28"/>
          <w:szCs w:val="28"/>
          <w:lang w:eastAsia="ru-RU"/>
        </w:rPr>
        <w:t xml:space="preserve">от 15.02.2018 № 36, </w:t>
      </w:r>
      <w:r w:rsidRPr="005A26E3">
        <w:rPr>
          <w:rFonts w:ascii="Liberation Serif" w:eastAsia="Times New Roman" w:hAnsi="Liberation Serif" w:cs="Liberation Serif"/>
          <w:sz w:val="28"/>
          <w:szCs w:val="28"/>
          <w:lang w:eastAsia="ru-RU"/>
        </w:rPr>
        <w:t>следующие изменения:</w:t>
      </w:r>
    </w:p>
    <w:p w14:paraId="5A483647" w14:textId="77777777" w:rsidR="002101E2" w:rsidRPr="005A26E3" w:rsidRDefault="002101E2" w:rsidP="002101E2">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пункт 30 изложить в следующей редакции: </w:t>
      </w:r>
    </w:p>
    <w:p w14:paraId="1F57320A" w14:textId="77777777" w:rsidR="002101E2" w:rsidRPr="005A26E3" w:rsidRDefault="002101E2" w:rsidP="002101E2">
      <w:pPr>
        <w:pStyle w:val="aa"/>
        <w:autoSpaceDE w:val="0"/>
        <w:autoSpaceDN w:val="0"/>
        <w:adjustRightInd w:val="0"/>
        <w:spacing w:after="0" w:line="240" w:lineRule="auto"/>
        <w:ind w:left="0" w:firstLine="709"/>
        <w:jc w:val="both"/>
        <w:rPr>
          <w:rFonts w:ascii="Liberation Serif" w:hAnsi="Liberation Serif" w:cs="Liberation Serif"/>
          <w:sz w:val="28"/>
          <w:szCs w:val="28"/>
        </w:rPr>
      </w:pPr>
      <w:r w:rsidRPr="005A26E3">
        <w:rPr>
          <w:rFonts w:ascii="Liberation Serif" w:hAnsi="Liberation Serif" w:cs="Liberation Serif"/>
          <w:sz w:val="28"/>
          <w:szCs w:val="28"/>
        </w:rPr>
        <w:t xml:space="preserve">«30. В случаях разработки проектов административных регламентов </w:t>
      </w:r>
      <w:r w:rsidRPr="005A26E3">
        <w:rPr>
          <w:rFonts w:ascii="Liberation Serif" w:eastAsia="Times New Roman" w:hAnsi="Liberation Serif" w:cs="Liberation Serif"/>
          <w:sz w:val="28"/>
          <w:szCs w:val="28"/>
          <w:lang w:eastAsia="ru-RU"/>
        </w:rPr>
        <w:t xml:space="preserve">осуществления государственного контроля (надзора) и административных регламентов предоставления государственных услуг (далее − административные регламенты) </w:t>
      </w:r>
      <w:r w:rsidRPr="005A26E3">
        <w:rPr>
          <w:rFonts w:ascii="Liberation Serif" w:hAnsi="Liberation Serif" w:cs="Liberation Serif"/>
          <w:sz w:val="28"/>
          <w:szCs w:val="28"/>
        </w:rPr>
        <w:t>структурное подразделение Министерства, ответственное за его разработку, дополнительно:</w:t>
      </w:r>
    </w:p>
    <w:p w14:paraId="6F2760DA" w14:textId="77777777" w:rsidR="00760AAB" w:rsidRPr="005A26E3" w:rsidRDefault="00401EC1" w:rsidP="00401EC1">
      <w:pPr>
        <w:pStyle w:val="aa"/>
        <w:tabs>
          <w:tab w:val="left" w:pos="709"/>
          <w:tab w:val="left" w:pos="993"/>
        </w:tabs>
        <w:spacing w:after="0" w:line="240" w:lineRule="auto"/>
        <w:ind w:left="0" w:firstLine="709"/>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1) обеспечивает </w:t>
      </w:r>
      <w:r w:rsidR="00760AAB" w:rsidRPr="005A26E3">
        <w:rPr>
          <w:rFonts w:ascii="Liberation Serif" w:eastAsia="Times New Roman" w:hAnsi="Liberation Serif" w:cs="Liberation Serif"/>
          <w:sz w:val="28"/>
          <w:szCs w:val="28"/>
          <w:lang w:eastAsia="ru-RU"/>
        </w:rPr>
        <w:t xml:space="preserve">размещение административных регламентов, а также сведений об осуществлении государственного контроля (надзора) и государственных услугах в региональной государственной информационной системе </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Реестр государственных и муниципальных услуг (функций) Свердловской области</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 xml:space="preserve"> и федеральной государственной информационной системе </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 xml:space="preserve">Единый портал государственных </w:t>
      </w:r>
      <w:r w:rsidRPr="005A26E3">
        <w:rPr>
          <w:rFonts w:ascii="Liberation Serif" w:eastAsia="Times New Roman" w:hAnsi="Liberation Serif" w:cs="Liberation Serif"/>
          <w:sz w:val="28"/>
          <w:szCs w:val="28"/>
          <w:lang w:eastAsia="ru-RU"/>
        </w:rPr>
        <w:t>и муниципальных услуг (функций)»</w:t>
      </w:r>
      <w:r w:rsidR="00760AAB" w:rsidRPr="005A26E3">
        <w:rPr>
          <w:rFonts w:ascii="Liberation Serif" w:eastAsia="Times New Roman" w:hAnsi="Liberation Serif" w:cs="Liberation Serif"/>
          <w:sz w:val="28"/>
          <w:szCs w:val="28"/>
          <w:lang w:eastAsia="ru-RU"/>
        </w:rPr>
        <w:t>;</w:t>
      </w:r>
      <w:r w:rsidRPr="005A26E3">
        <w:rPr>
          <w:rFonts w:ascii="Liberation Serif" w:eastAsia="Times New Roman" w:hAnsi="Liberation Serif" w:cs="Liberation Serif"/>
          <w:sz w:val="28"/>
          <w:szCs w:val="28"/>
          <w:lang w:eastAsia="ru-RU"/>
        </w:rPr>
        <w:t xml:space="preserve"> </w:t>
      </w:r>
      <w:r w:rsidR="00760AAB" w:rsidRPr="005A26E3">
        <w:rPr>
          <w:rFonts w:ascii="Liberation Serif" w:eastAsia="Times New Roman" w:hAnsi="Liberation Serif" w:cs="Liberation Serif"/>
          <w:sz w:val="28"/>
          <w:szCs w:val="28"/>
          <w:lang w:eastAsia="ru-RU"/>
        </w:rPr>
        <w:t xml:space="preserve">направление информации об утвержденных административных регламентах </w:t>
      </w:r>
      <w:r w:rsidR="00A93D66" w:rsidRPr="005A26E3">
        <w:rPr>
          <w:rFonts w:ascii="Liberation Serif" w:eastAsia="Times New Roman" w:hAnsi="Liberation Serif" w:cs="Liberation Serif"/>
          <w:sz w:val="28"/>
          <w:szCs w:val="28"/>
          <w:lang w:eastAsia="ru-RU"/>
        </w:rPr>
        <w:br/>
      </w:r>
      <w:r w:rsidR="00760AAB" w:rsidRPr="005A26E3">
        <w:rPr>
          <w:rFonts w:ascii="Liberation Serif" w:eastAsia="Times New Roman" w:hAnsi="Liberation Serif" w:cs="Liberation Serif"/>
          <w:sz w:val="28"/>
          <w:szCs w:val="28"/>
          <w:lang w:eastAsia="ru-RU"/>
        </w:rPr>
        <w:t>в Министерство экономики и территориального развития Свердловской области;</w:t>
      </w:r>
      <w:r w:rsidRPr="005A26E3">
        <w:rPr>
          <w:rFonts w:ascii="Liberation Serif" w:eastAsia="Times New Roman" w:hAnsi="Liberation Serif" w:cs="Liberation Serif"/>
          <w:sz w:val="28"/>
          <w:szCs w:val="28"/>
          <w:lang w:eastAsia="ru-RU"/>
        </w:rPr>
        <w:t xml:space="preserve"> </w:t>
      </w:r>
      <w:r w:rsidR="00760AAB" w:rsidRPr="005A26E3">
        <w:rPr>
          <w:rFonts w:ascii="Liberation Serif" w:eastAsia="Times New Roman" w:hAnsi="Liberation Serif" w:cs="Liberation Serif"/>
          <w:sz w:val="28"/>
          <w:szCs w:val="28"/>
          <w:lang w:eastAsia="ru-RU"/>
        </w:rPr>
        <w:t>размещение утвержденных административных регламентов в действующей редакции на официальн</w:t>
      </w:r>
      <w:r w:rsidRPr="005A26E3">
        <w:rPr>
          <w:rFonts w:ascii="Liberation Serif" w:eastAsia="Times New Roman" w:hAnsi="Liberation Serif" w:cs="Liberation Serif"/>
          <w:sz w:val="28"/>
          <w:szCs w:val="28"/>
          <w:lang w:eastAsia="ru-RU"/>
        </w:rPr>
        <w:t>ом</w:t>
      </w:r>
      <w:r w:rsidR="00760AAB" w:rsidRPr="005A26E3">
        <w:rPr>
          <w:rFonts w:ascii="Liberation Serif" w:eastAsia="Times New Roman" w:hAnsi="Liberation Serif" w:cs="Liberation Serif"/>
          <w:sz w:val="28"/>
          <w:szCs w:val="28"/>
          <w:lang w:eastAsia="ru-RU"/>
        </w:rPr>
        <w:t xml:space="preserve"> сайт</w:t>
      </w:r>
      <w:r w:rsidRPr="005A26E3">
        <w:rPr>
          <w:rFonts w:ascii="Liberation Serif" w:eastAsia="Times New Roman" w:hAnsi="Liberation Serif" w:cs="Liberation Serif"/>
          <w:sz w:val="28"/>
          <w:szCs w:val="28"/>
          <w:lang w:eastAsia="ru-RU"/>
        </w:rPr>
        <w:t>е</w:t>
      </w:r>
      <w:r w:rsidR="00760AAB" w:rsidRPr="005A26E3">
        <w:rPr>
          <w:rFonts w:ascii="Liberation Serif" w:eastAsia="Times New Roman" w:hAnsi="Liberation Serif" w:cs="Liberation Serif"/>
          <w:sz w:val="28"/>
          <w:szCs w:val="28"/>
          <w:lang w:eastAsia="ru-RU"/>
        </w:rPr>
        <w:t xml:space="preserve"> </w:t>
      </w:r>
      <w:r w:rsidRPr="005A26E3">
        <w:rPr>
          <w:rFonts w:ascii="Liberation Serif" w:eastAsia="Times New Roman" w:hAnsi="Liberation Serif" w:cs="Liberation Serif"/>
          <w:sz w:val="28"/>
          <w:szCs w:val="28"/>
          <w:lang w:eastAsia="ru-RU"/>
        </w:rPr>
        <w:t>Министерства</w:t>
      </w:r>
      <w:r w:rsidR="00760AAB" w:rsidRPr="005A26E3">
        <w:rPr>
          <w:rFonts w:ascii="Liberation Serif" w:eastAsia="Times New Roman" w:hAnsi="Liberation Serif" w:cs="Liberation Serif"/>
          <w:sz w:val="28"/>
          <w:szCs w:val="28"/>
          <w:lang w:eastAsia="ru-RU"/>
        </w:rPr>
        <w:t xml:space="preserve">, а также официальном сайте </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Административная реформа в Свердловской области</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 xml:space="preserve"> (http://ar.gov66.ru) </w:t>
      </w:r>
      <w:r w:rsidR="00A93D66" w:rsidRPr="005A26E3">
        <w:rPr>
          <w:rFonts w:ascii="Liberation Serif" w:eastAsia="Times New Roman" w:hAnsi="Liberation Serif" w:cs="Liberation Serif"/>
          <w:sz w:val="28"/>
          <w:szCs w:val="28"/>
          <w:lang w:eastAsia="ru-RU"/>
        </w:rPr>
        <w:br/>
      </w:r>
      <w:r w:rsidR="00760AAB" w:rsidRPr="005A26E3">
        <w:rPr>
          <w:rFonts w:ascii="Liberation Serif" w:eastAsia="Times New Roman" w:hAnsi="Liberation Serif" w:cs="Liberation Serif"/>
          <w:sz w:val="28"/>
          <w:szCs w:val="28"/>
          <w:lang w:eastAsia="ru-RU"/>
        </w:rPr>
        <w:lastRenderedPageBreak/>
        <w:t xml:space="preserve">в информационно-телекоммуникационной сети </w:t>
      </w:r>
      <w:r w:rsidRPr="005A26E3">
        <w:rPr>
          <w:rFonts w:ascii="Liberation Serif" w:eastAsia="Times New Roman" w:hAnsi="Liberation Serif" w:cs="Liberation Serif"/>
          <w:sz w:val="28"/>
          <w:szCs w:val="28"/>
          <w:lang w:eastAsia="ru-RU"/>
        </w:rPr>
        <w:t>«</w:t>
      </w:r>
      <w:r w:rsidR="00760AAB" w:rsidRPr="005A26E3">
        <w:rPr>
          <w:rFonts w:ascii="Liberation Serif" w:eastAsia="Times New Roman" w:hAnsi="Liberation Serif" w:cs="Liberation Serif"/>
          <w:sz w:val="28"/>
          <w:szCs w:val="28"/>
          <w:lang w:eastAsia="ru-RU"/>
        </w:rPr>
        <w:t>Интернет</w:t>
      </w:r>
      <w:r w:rsidRPr="005A26E3">
        <w:rPr>
          <w:rFonts w:ascii="Liberation Serif" w:eastAsia="Times New Roman" w:hAnsi="Liberation Serif" w:cs="Liberation Serif"/>
          <w:sz w:val="28"/>
          <w:szCs w:val="28"/>
          <w:lang w:eastAsia="ru-RU"/>
        </w:rPr>
        <w:t>» в порядке, устано</w:t>
      </w:r>
      <w:r w:rsidR="002101E2" w:rsidRPr="005A26E3">
        <w:rPr>
          <w:rFonts w:ascii="Liberation Serif" w:eastAsia="Times New Roman" w:hAnsi="Liberation Serif" w:cs="Liberation Serif"/>
          <w:sz w:val="28"/>
          <w:szCs w:val="28"/>
          <w:lang w:eastAsia="ru-RU"/>
        </w:rPr>
        <w:t>вленном приказом Министерства;</w:t>
      </w:r>
    </w:p>
    <w:p w14:paraId="54BB8660" w14:textId="5B36D7E3" w:rsidR="00C05580" w:rsidRPr="005A26E3" w:rsidRDefault="0045763C" w:rsidP="0045763C">
      <w:pPr>
        <w:pStyle w:val="aa"/>
        <w:tabs>
          <w:tab w:val="left" w:pos="709"/>
          <w:tab w:val="left" w:pos="993"/>
        </w:tabs>
        <w:spacing w:after="0" w:line="240" w:lineRule="auto"/>
        <w:ind w:left="0" w:firstLine="709"/>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2) </w:t>
      </w:r>
      <w:r w:rsidRPr="005A26E3">
        <w:rPr>
          <w:rFonts w:ascii="Liberation Serif" w:hAnsi="Liberation Serif" w:cs="Liberation Serif"/>
          <w:sz w:val="28"/>
          <w:szCs w:val="28"/>
        </w:rPr>
        <w:t xml:space="preserve">обеспечивает в течение одного рабочего дня после согласования со всеми согласующими лицами направление проектов административных регламентов </w:t>
      </w:r>
      <w:r w:rsidR="005A26E3">
        <w:rPr>
          <w:rFonts w:ascii="Liberation Serif" w:hAnsi="Liberation Serif" w:cs="Liberation Serif"/>
          <w:sz w:val="28"/>
          <w:szCs w:val="28"/>
        </w:rPr>
        <w:br/>
      </w:r>
      <w:r w:rsidRPr="005A26E3">
        <w:rPr>
          <w:rFonts w:ascii="Liberation Serif" w:hAnsi="Liberation Serif" w:cs="Liberation Serif"/>
          <w:sz w:val="28"/>
          <w:szCs w:val="28"/>
        </w:rPr>
        <w:t>в Министерство экономики и территориального развития Свердловской области для проведения экспертизы в</w:t>
      </w:r>
      <w:r w:rsidR="007A1BE3">
        <w:rPr>
          <w:rFonts w:ascii="Liberation Serif" w:hAnsi="Liberation Serif" w:cs="Liberation Serif"/>
          <w:sz w:val="28"/>
          <w:szCs w:val="28"/>
        </w:rPr>
        <w:t xml:space="preserve"> </w:t>
      </w:r>
      <w:r w:rsidRPr="005A26E3">
        <w:rPr>
          <w:rFonts w:ascii="Liberation Serif" w:hAnsi="Liberation Serif" w:cs="Liberation Serif"/>
          <w:sz w:val="28"/>
          <w:szCs w:val="28"/>
        </w:rPr>
        <w:t xml:space="preserve">порядке, установленном постановлением Правительства Свердловской области </w:t>
      </w:r>
      <w:r w:rsidR="00C05580" w:rsidRPr="005A26E3">
        <w:rPr>
          <w:rFonts w:ascii="Liberation Serif" w:eastAsia="Times New Roman" w:hAnsi="Liberation Serif" w:cs="Liberation Serif"/>
          <w:sz w:val="28"/>
          <w:szCs w:val="28"/>
          <w:lang w:eastAsia="ru-RU"/>
        </w:rPr>
        <w:t>от 17.10.2018 № 697-ПП «О разработке и утверждении административных регламентов осуществления госуд</w:t>
      </w:r>
      <w:r w:rsidRPr="005A26E3">
        <w:rPr>
          <w:rFonts w:ascii="Liberation Serif" w:eastAsia="Times New Roman" w:hAnsi="Liberation Serif" w:cs="Liberation Serif"/>
          <w:sz w:val="28"/>
          <w:szCs w:val="28"/>
          <w:lang w:eastAsia="ru-RU"/>
        </w:rPr>
        <w:t>арственного контроля (надзора)»;</w:t>
      </w:r>
    </w:p>
    <w:p w14:paraId="391F0264" w14:textId="4B4ACB13" w:rsidR="001C5C75" w:rsidRPr="005A26E3" w:rsidRDefault="0045763C" w:rsidP="0045763C">
      <w:pPr>
        <w:pStyle w:val="aa"/>
        <w:tabs>
          <w:tab w:val="left" w:pos="709"/>
          <w:tab w:val="left" w:pos="993"/>
        </w:tabs>
        <w:spacing w:after="0" w:line="240" w:lineRule="auto"/>
        <w:ind w:left="0" w:firstLine="709"/>
        <w:jc w:val="both"/>
        <w:rPr>
          <w:rFonts w:ascii="Liberation Serif" w:hAnsi="Liberation Serif" w:cs="Liberation Serif"/>
          <w:sz w:val="28"/>
          <w:szCs w:val="28"/>
        </w:rPr>
      </w:pPr>
      <w:r w:rsidRPr="005A26E3">
        <w:rPr>
          <w:rFonts w:ascii="Liberation Serif" w:eastAsia="Times New Roman" w:hAnsi="Liberation Serif" w:cs="Liberation Serif"/>
          <w:sz w:val="28"/>
          <w:szCs w:val="28"/>
          <w:lang w:eastAsia="ru-RU"/>
        </w:rPr>
        <w:t xml:space="preserve">3) </w:t>
      </w:r>
      <w:r w:rsidR="001C5C75" w:rsidRPr="005A26E3">
        <w:rPr>
          <w:rFonts w:ascii="Liberation Serif" w:eastAsia="Times New Roman" w:hAnsi="Liberation Serif" w:cs="Liberation Serif"/>
          <w:sz w:val="28"/>
          <w:szCs w:val="28"/>
          <w:lang w:eastAsia="ru-RU"/>
        </w:rPr>
        <w:t>обеспечивает размещение проектов</w:t>
      </w:r>
      <w:r w:rsidR="001C5C75" w:rsidRPr="005A26E3">
        <w:rPr>
          <w:rFonts w:ascii="Liberation Serif" w:hAnsi="Liberation Serif" w:cs="Liberation Serif"/>
          <w:sz w:val="28"/>
          <w:szCs w:val="28"/>
        </w:rPr>
        <w:t xml:space="preserve"> </w:t>
      </w:r>
      <w:r w:rsidRPr="005A26E3">
        <w:rPr>
          <w:rFonts w:ascii="Liberation Serif" w:hAnsi="Liberation Serif" w:cs="Liberation Serif"/>
          <w:sz w:val="28"/>
          <w:szCs w:val="28"/>
        </w:rPr>
        <w:t xml:space="preserve">административных регламентов </w:t>
      </w:r>
      <w:r w:rsidRPr="005A26E3">
        <w:rPr>
          <w:rFonts w:ascii="Liberation Serif" w:eastAsia="Times New Roman" w:hAnsi="Liberation Serif" w:cs="Liberation Serif"/>
          <w:sz w:val="28"/>
          <w:szCs w:val="28"/>
          <w:lang w:eastAsia="ru-RU"/>
        </w:rPr>
        <w:t>осуществления государственного контроля (надзора) (далее – регламенты)</w:t>
      </w:r>
      <w:r w:rsidR="001C5C75" w:rsidRPr="005A26E3">
        <w:rPr>
          <w:rFonts w:ascii="Liberation Serif" w:hAnsi="Liberation Serif" w:cs="Liberation Serif"/>
          <w:sz w:val="28"/>
          <w:szCs w:val="28"/>
        </w:rPr>
        <w:t>, проектов нормативных правовых актов о внесении изменений в регламенты, признании регламентов утратившими силу, пояснительны</w:t>
      </w:r>
      <w:r w:rsidR="007A1BE3">
        <w:rPr>
          <w:rFonts w:ascii="Liberation Serif" w:hAnsi="Liberation Serif" w:cs="Liberation Serif"/>
          <w:sz w:val="28"/>
          <w:szCs w:val="28"/>
        </w:rPr>
        <w:t>х</w:t>
      </w:r>
      <w:r w:rsidR="001C5C75" w:rsidRPr="005A26E3">
        <w:rPr>
          <w:rFonts w:ascii="Liberation Serif" w:hAnsi="Liberation Serif" w:cs="Liberation Serif"/>
          <w:sz w:val="28"/>
          <w:szCs w:val="28"/>
        </w:rPr>
        <w:t xml:space="preserve"> запис</w:t>
      </w:r>
      <w:r w:rsidR="007A1BE3">
        <w:rPr>
          <w:rFonts w:ascii="Liberation Serif" w:hAnsi="Liberation Serif" w:cs="Liberation Serif"/>
          <w:sz w:val="28"/>
          <w:szCs w:val="28"/>
        </w:rPr>
        <w:t>о</w:t>
      </w:r>
      <w:r w:rsidR="001C5C75" w:rsidRPr="005A26E3">
        <w:rPr>
          <w:rFonts w:ascii="Liberation Serif" w:hAnsi="Liberation Serif" w:cs="Liberation Serif"/>
          <w:sz w:val="28"/>
          <w:szCs w:val="28"/>
        </w:rPr>
        <w:t>к к ним, а также заключени</w:t>
      </w:r>
      <w:r w:rsidR="007A1BE3">
        <w:rPr>
          <w:rFonts w:ascii="Liberation Serif" w:hAnsi="Liberation Serif" w:cs="Liberation Serif"/>
          <w:sz w:val="28"/>
          <w:szCs w:val="28"/>
        </w:rPr>
        <w:t>й</w:t>
      </w:r>
      <w:r w:rsidR="001C5C75" w:rsidRPr="005A26E3">
        <w:rPr>
          <w:rFonts w:ascii="Liberation Serif" w:hAnsi="Liberation Serif" w:cs="Liberation Serif"/>
          <w:sz w:val="28"/>
          <w:szCs w:val="28"/>
        </w:rPr>
        <w:t xml:space="preserve"> Министерства экономики и территориального развития Свердловской области и заключени</w:t>
      </w:r>
      <w:r w:rsidR="007A1BE3">
        <w:rPr>
          <w:rFonts w:ascii="Liberation Serif" w:hAnsi="Liberation Serif" w:cs="Liberation Serif"/>
          <w:sz w:val="28"/>
          <w:szCs w:val="28"/>
        </w:rPr>
        <w:t>й</w:t>
      </w:r>
      <w:r w:rsidR="001C5C75" w:rsidRPr="005A26E3">
        <w:rPr>
          <w:rFonts w:ascii="Liberation Serif" w:hAnsi="Liberation Serif" w:cs="Liberation Serif"/>
          <w:sz w:val="28"/>
          <w:szCs w:val="28"/>
        </w:rPr>
        <w:t xml:space="preserve"> независимой экспертизы на проекты регламентов, проекты нормативных правовых актов</w:t>
      </w:r>
      <w:r w:rsidRPr="005A26E3">
        <w:rPr>
          <w:rFonts w:ascii="Liberation Serif" w:hAnsi="Liberation Serif" w:cs="Liberation Serif"/>
          <w:sz w:val="28"/>
          <w:szCs w:val="28"/>
        </w:rPr>
        <w:t xml:space="preserve"> </w:t>
      </w:r>
      <w:r w:rsidR="001C5C75" w:rsidRPr="005A26E3">
        <w:rPr>
          <w:rFonts w:ascii="Liberation Serif" w:hAnsi="Liberation Serif" w:cs="Liberation Serif"/>
          <w:sz w:val="28"/>
          <w:szCs w:val="28"/>
        </w:rPr>
        <w:t>о внесении изменений в регламенты, признании регламентов утратившими силу в информационно-телекоммуникационной сети «Интернет» на официальном сайте Министерства, а также официальном сайте «Административная реформа в Свердловско</w:t>
      </w:r>
      <w:r w:rsidRPr="005A26E3">
        <w:rPr>
          <w:rFonts w:ascii="Liberation Serif" w:hAnsi="Liberation Serif" w:cs="Liberation Serif"/>
          <w:sz w:val="28"/>
          <w:szCs w:val="28"/>
        </w:rPr>
        <w:t>й области» (</w:t>
      </w:r>
      <w:r w:rsidR="007A1BE3">
        <w:rPr>
          <w:rFonts w:ascii="Liberation Serif" w:hAnsi="Liberation Serif" w:cs="Liberation Serif"/>
          <w:sz w:val="28"/>
          <w:szCs w:val="28"/>
          <w:lang w:val="en-US"/>
        </w:rPr>
        <w:t>http</w:t>
      </w:r>
      <w:r w:rsidR="007A1BE3" w:rsidRPr="00020203">
        <w:rPr>
          <w:rFonts w:ascii="Liberation Serif" w:hAnsi="Liberation Serif" w:cs="Liberation Serif"/>
          <w:sz w:val="28"/>
          <w:szCs w:val="28"/>
        </w:rPr>
        <w:t>://</w:t>
      </w:r>
      <w:r w:rsidR="007A1BE3">
        <w:rPr>
          <w:rFonts w:ascii="Liberation Serif" w:hAnsi="Liberation Serif" w:cs="Liberation Serif"/>
          <w:sz w:val="28"/>
          <w:szCs w:val="28"/>
          <w:lang w:val="en-US"/>
        </w:rPr>
        <w:t>ar</w:t>
      </w:r>
      <w:r w:rsidR="007A1BE3" w:rsidRPr="00020203">
        <w:rPr>
          <w:rFonts w:ascii="Liberation Serif" w:hAnsi="Liberation Serif" w:cs="Liberation Serif"/>
          <w:sz w:val="28"/>
          <w:szCs w:val="28"/>
        </w:rPr>
        <w:t>.</w:t>
      </w:r>
      <w:r w:rsidR="007A1BE3">
        <w:rPr>
          <w:rFonts w:ascii="Liberation Serif" w:hAnsi="Liberation Serif" w:cs="Liberation Serif"/>
          <w:sz w:val="28"/>
          <w:szCs w:val="28"/>
          <w:lang w:val="en-US"/>
        </w:rPr>
        <w:t>gov</w:t>
      </w:r>
      <w:r w:rsidR="007A1BE3" w:rsidRPr="00020203">
        <w:rPr>
          <w:rFonts w:ascii="Liberation Serif" w:hAnsi="Liberation Serif" w:cs="Liberation Serif"/>
          <w:sz w:val="28"/>
          <w:szCs w:val="28"/>
        </w:rPr>
        <w:t>66.</w:t>
      </w:r>
      <w:r w:rsidR="007A1BE3">
        <w:rPr>
          <w:rFonts w:ascii="Liberation Serif" w:hAnsi="Liberation Serif" w:cs="Liberation Serif"/>
          <w:sz w:val="28"/>
          <w:szCs w:val="28"/>
          <w:lang w:val="en-US"/>
        </w:rPr>
        <w:t>ru</w:t>
      </w:r>
      <w:r w:rsidRPr="005A26E3">
        <w:rPr>
          <w:rFonts w:ascii="Liberation Serif" w:hAnsi="Liberation Serif" w:cs="Liberation Serif"/>
          <w:sz w:val="28"/>
          <w:szCs w:val="28"/>
        </w:rPr>
        <w:t>);</w:t>
      </w:r>
    </w:p>
    <w:p w14:paraId="75AB9748" w14:textId="394AC7F5" w:rsidR="001133FD" w:rsidRPr="005A26E3" w:rsidRDefault="0045763C" w:rsidP="0045763C">
      <w:pPr>
        <w:pStyle w:val="aa"/>
        <w:tabs>
          <w:tab w:val="left" w:pos="709"/>
          <w:tab w:val="left" w:pos="993"/>
        </w:tabs>
        <w:spacing w:after="0" w:line="240" w:lineRule="auto"/>
        <w:ind w:left="0" w:firstLine="709"/>
        <w:jc w:val="both"/>
        <w:rPr>
          <w:rFonts w:ascii="Liberation Serif" w:hAnsi="Liberation Serif" w:cs="Liberation Serif"/>
          <w:sz w:val="28"/>
          <w:szCs w:val="28"/>
        </w:rPr>
      </w:pPr>
      <w:r w:rsidRPr="005A26E3">
        <w:rPr>
          <w:rFonts w:ascii="Liberation Serif" w:hAnsi="Liberation Serif" w:cs="Liberation Serif"/>
          <w:sz w:val="28"/>
          <w:szCs w:val="28"/>
        </w:rPr>
        <w:t xml:space="preserve">4) </w:t>
      </w:r>
      <w:r w:rsidR="001133FD" w:rsidRPr="005A26E3">
        <w:rPr>
          <w:rFonts w:ascii="Liberation Serif" w:eastAsia="Times New Roman" w:hAnsi="Liberation Serif" w:cs="Liberation Serif"/>
          <w:sz w:val="28"/>
          <w:szCs w:val="28"/>
          <w:lang w:eastAsia="ru-RU"/>
        </w:rPr>
        <w:t>обеспечивает размещение п</w:t>
      </w:r>
      <w:r w:rsidR="001133FD" w:rsidRPr="005A26E3">
        <w:rPr>
          <w:rFonts w:ascii="Liberation Serif" w:hAnsi="Liberation Serif" w:cs="Liberation Serif"/>
          <w:sz w:val="28"/>
          <w:szCs w:val="28"/>
        </w:rPr>
        <w:t xml:space="preserve">роектов </w:t>
      </w:r>
      <w:r w:rsidRPr="005A26E3">
        <w:rPr>
          <w:rFonts w:ascii="Liberation Serif" w:eastAsia="Times New Roman" w:hAnsi="Liberation Serif" w:cs="Liberation Serif"/>
          <w:sz w:val="28"/>
          <w:szCs w:val="28"/>
          <w:lang w:eastAsia="ru-RU"/>
        </w:rPr>
        <w:t>административных регламентов предоставления государственных услуг</w:t>
      </w:r>
      <w:r w:rsidR="001133FD" w:rsidRPr="005A26E3">
        <w:rPr>
          <w:rFonts w:ascii="Liberation Serif" w:hAnsi="Liberation Serif" w:cs="Liberation Serif"/>
          <w:sz w:val="28"/>
          <w:szCs w:val="28"/>
        </w:rPr>
        <w:t xml:space="preserve">, проектов нормативных правовых актов о внесении изменений в </w:t>
      </w:r>
      <w:r w:rsidR="001B52D8">
        <w:rPr>
          <w:rFonts w:ascii="Liberation Serif" w:hAnsi="Liberation Serif" w:cs="Liberation Serif"/>
          <w:sz w:val="28"/>
          <w:szCs w:val="28"/>
        </w:rPr>
        <w:t xml:space="preserve">указанные </w:t>
      </w:r>
      <w:r w:rsidR="001133FD" w:rsidRPr="005A26E3">
        <w:rPr>
          <w:rFonts w:ascii="Liberation Serif" w:hAnsi="Liberation Serif" w:cs="Liberation Serif"/>
          <w:sz w:val="28"/>
          <w:szCs w:val="28"/>
        </w:rPr>
        <w:t xml:space="preserve">регламенты, признании </w:t>
      </w:r>
      <w:r w:rsidR="001B52D8">
        <w:rPr>
          <w:rFonts w:ascii="Liberation Serif" w:hAnsi="Liberation Serif" w:cs="Liberation Serif"/>
          <w:sz w:val="28"/>
          <w:szCs w:val="28"/>
        </w:rPr>
        <w:t xml:space="preserve">указанных </w:t>
      </w:r>
      <w:r w:rsidR="001133FD" w:rsidRPr="005A26E3">
        <w:rPr>
          <w:rFonts w:ascii="Liberation Serif" w:hAnsi="Liberation Serif" w:cs="Liberation Serif"/>
          <w:sz w:val="28"/>
          <w:szCs w:val="28"/>
        </w:rPr>
        <w:t>регламентов утратившими силу, пояснительны</w:t>
      </w:r>
      <w:r w:rsidR="00BA21CA">
        <w:rPr>
          <w:rFonts w:ascii="Liberation Serif" w:hAnsi="Liberation Serif" w:cs="Liberation Serif"/>
          <w:sz w:val="28"/>
          <w:szCs w:val="28"/>
        </w:rPr>
        <w:t>х</w:t>
      </w:r>
      <w:r w:rsidR="001133FD" w:rsidRPr="005A26E3">
        <w:rPr>
          <w:rFonts w:ascii="Liberation Serif" w:hAnsi="Liberation Serif" w:cs="Liberation Serif"/>
          <w:sz w:val="28"/>
          <w:szCs w:val="28"/>
        </w:rPr>
        <w:t xml:space="preserve"> запис</w:t>
      </w:r>
      <w:r w:rsidR="00BA21CA">
        <w:rPr>
          <w:rFonts w:ascii="Liberation Serif" w:hAnsi="Liberation Serif" w:cs="Liberation Serif"/>
          <w:sz w:val="28"/>
          <w:szCs w:val="28"/>
        </w:rPr>
        <w:t>о</w:t>
      </w:r>
      <w:r w:rsidR="001133FD" w:rsidRPr="005A26E3">
        <w:rPr>
          <w:rFonts w:ascii="Liberation Serif" w:hAnsi="Liberation Serif" w:cs="Liberation Serif"/>
          <w:sz w:val="28"/>
          <w:szCs w:val="28"/>
        </w:rPr>
        <w:t>к к ним, а также заключени</w:t>
      </w:r>
      <w:r w:rsidR="00BA21CA">
        <w:rPr>
          <w:rFonts w:ascii="Liberation Serif" w:hAnsi="Liberation Serif" w:cs="Liberation Serif"/>
          <w:sz w:val="28"/>
          <w:szCs w:val="28"/>
        </w:rPr>
        <w:t>й</w:t>
      </w:r>
      <w:r w:rsidR="001133FD" w:rsidRPr="005A26E3">
        <w:rPr>
          <w:rFonts w:ascii="Liberation Serif" w:hAnsi="Liberation Serif" w:cs="Liberation Serif"/>
          <w:sz w:val="28"/>
          <w:szCs w:val="28"/>
        </w:rPr>
        <w:t xml:space="preserve"> независимой экспертизы указанных проектов в информационно-телекоммуникационной сети «Интернет» на официальном сайте Министерства, </w:t>
      </w:r>
      <w:r w:rsidR="005A26E3">
        <w:rPr>
          <w:rFonts w:ascii="Liberation Serif" w:hAnsi="Liberation Serif" w:cs="Liberation Serif"/>
          <w:sz w:val="28"/>
          <w:szCs w:val="28"/>
        </w:rPr>
        <w:br/>
      </w:r>
      <w:r w:rsidR="001133FD" w:rsidRPr="005A26E3">
        <w:rPr>
          <w:rFonts w:ascii="Liberation Serif" w:hAnsi="Liberation Serif" w:cs="Liberation Serif"/>
          <w:sz w:val="28"/>
          <w:szCs w:val="28"/>
        </w:rPr>
        <w:t>а также официальном сайте «Административная реформа в Свердловской области» (http://ar.gov66.ru) на срок не менее 15 календарных дней.</w:t>
      </w:r>
      <w:r w:rsidR="000F7BA9" w:rsidRPr="005A26E3">
        <w:rPr>
          <w:rFonts w:ascii="Liberation Serif" w:hAnsi="Liberation Serif" w:cs="Liberation Serif"/>
          <w:sz w:val="28"/>
          <w:szCs w:val="28"/>
        </w:rPr>
        <w:t>»;</w:t>
      </w:r>
    </w:p>
    <w:p w14:paraId="52D7A702" w14:textId="77777777" w:rsidR="008B1E97" w:rsidRPr="005A26E3" w:rsidRDefault="008B1E97" w:rsidP="008B1E97">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в пункте 31 слова «исполнения государственной функции (государственной услуги) в случае принятия регламентов, сведения об учете рекомендаций независимой экспертизы и предложений заинтересованных организаций и граждан» заменить словами «осуществления государственного контроля (надзора), предоставления государственной услуги, сведения об учете рекомендаций независимой экспертизы»;</w:t>
      </w:r>
    </w:p>
    <w:p w14:paraId="362EC953" w14:textId="77777777" w:rsidR="00FE2271" w:rsidRPr="005A26E3" w:rsidRDefault="008B1E97" w:rsidP="00FE2271">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пункт 32</w:t>
      </w:r>
      <w:r w:rsidR="00FE2271" w:rsidRPr="005A26E3">
        <w:rPr>
          <w:rFonts w:ascii="Liberation Serif" w:eastAsia="Times New Roman" w:hAnsi="Liberation Serif" w:cs="Liberation Serif"/>
          <w:sz w:val="28"/>
          <w:szCs w:val="28"/>
          <w:lang w:eastAsia="ru-RU"/>
        </w:rPr>
        <w:t xml:space="preserve"> изложить в следующей редакции:</w:t>
      </w:r>
    </w:p>
    <w:p w14:paraId="3BEE4793" w14:textId="77777777" w:rsidR="00FE2271" w:rsidRPr="005A26E3" w:rsidRDefault="00FE2271" w:rsidP="00FE2271">
      <w:pPr>
        <w:pStyle w:val="aa"/>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5A26E3">
        <w:rPr>
          <w:rFonts w:ascii="Liberation Serif" w:hAnsi="Liberation Serif" w:cs="Liberation Serif"/>
          <w:sz w:val="28"/>
          <w:szCs w:val="28"/>
        </w:rPr>
        <w:t>«32. Если в процессе разработки проектов соответствующих административных регламентов выявляется возможность оптимизации (повышения качества) предоставления государственной услуги (осуществления государственного контроля (надзора)), при условии соответствующих изменений иных нормативных правовых актов, регулирующих порядок осуществления соответствующего государственного контроля (надзора) или предоставления соответствующей государственной услуги, то проекты регламентов направляются на экспертизу в Министерство экономики и территориального развития Свердловской области с приложением проектов указанных актов.»;</w:t>
      </w:r>
    </w:p>
    <w:p w14:paraId="3F3CA4C0" w14:textId="77777777" w:rsidR="008B1E97" w:rsidRPr="005A26E3" w:rsidRDefault="008B1E97" w:rsidP="008B1E97">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в пункте 35 слова «Министерства экономики Свердловской области </w:t>
      </w:r>
      <w:r w:rsidRPr="005A26E3">
        <w:rPr>
          <w:rFonts w:ascii="Liberation Serif" w:eastAsia="Times New Roman" w:hAnsi="Liberation Serif" w:cs="Liberation Serif"/>
          <w:sz w:val="28"/>
          <w:szCs w:val="28"/>
          <w:lang w:eastAsia="ru-RU"/>
        </w:rPr>
        <w:br/>
        <w:t xml:space="preserve">от 24.12.2014 № 135 «Об утверждении формы заключения о результатах </w:t>
      </w:r>
      <w:r w:rsidRPr="005A26E3">
        <w:rPr>
          <w:rFonts w:ascii="Liberation Serif" w:eastAsia="Times New Roman" w:hAnsi="Liberation Serif" w:cs="Liberation Serif"/>
          <w:sz w:val="28"/>
          <w:szCs w:val="28"/>
          <w:lang w:eastAsia="ru-RU"/>
        </w:rPr>
        <w:lastRenderedPageBreak/>
        <w:t xml:space="preserve">экспертизы нормативного правового акта Свердловской области и Методических рекомендаций по его составлению» заменить словами «Министерства экономики и территориального развития Свердловской области от 18.12.2017 № 101 </w:t>
      </w:r>
      <w:r w:rsidRPr="005A26E3">
        <w:rPr>
          <w:rFonts w:ascii="Liberation Serif" w:eastAsia="Times New Roman" w:hAnsi="Liberation Serif" w:cs="Liberation Serif"/>
          <w:sz w:val="28"/>
          <w:szCs w:val="28"/>
          <w:lang w:eastAsia="ru-RU"/>
        </w:rPr>
        <w:br/>
        <w:t xml:space="preserve">«Об утверждении формы заключения о результатах экспертизы нормативного правового акта Свердловской области и Методических рекомендаций </w:t>
      </w:r>
      <w:r w:rsidR="00A93D66" w:rsidRPr="005A26E3">
        <w:rPr>
          <w:rFonts w:ascii="Liberation Serif" w:eastAsia="Times New Roman" w:hAnsi="Liberation Serif" w:cs="Liberation Serif"/>
          <w:sz w:val="28"/>
          <w:szCs w:val="28"/>
          <w:lang w:eastAsia="ru-RU"/>
        </w:rPr>
        <w:br/>
      </w:r>
      <w:r w:rsidRPr="005A26E3">
        <w:rPr>
          <w:rFonts w:ascii="Liberation Serif" w:eastAsia="Times New Roman" w:hAnsi="Liberation Serif" w:cs="Liberation Serif"/>
          <w:sz w:val="28"/>
          <w:szCs w:val="28"/>
          <w:lang w:eastAsia="ru-RU"/>
        </w:rPr>
        <w:t>по заполнению заключения о результатах экспертизы нормативного правового акта Свердловской области»;</w:t>
      </w:r>
    </w:p>
    <w:p w14:paraId="14892521" w14:textId="77777777" w:rsidR="008B1E97" w:rsidRPr="005A26E3" w:rsidRDefault="008B1E97" w:rsidP="008B1E97">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пункт 43 изложить в следующей редакции:</w:t>
      </w:r>
    </w:p>
    <w:p w14:paraId="6C62327C" w14:textId="77777777" w:rsidR="008B1E97" w:rsidRPr="005A26E3" w:rsidRDefault="008B1E97" w:rsidP="00912552">
      <w:pPr>
        <w:pStyle w:val="aa"/>
        <w:tabs>
          <w:tab w:val="left" w:pos="709"/>
          <w:tab w:val="left" w:pos="993"/>
        </w:tabs>
        <w:spacing w:after="0" w:line="240" w:lineRule="auto"/>
        <w:ind w:left="0" w:firstLine="709"/>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«43. Зарегистрированные копии нормативных правовых актов Министерства в случаях и порядке, предусмотренных Областным законом от 10 марта 1999 года </w:t>
      </w:r>
      <w:r w:rsidRPr="005A26E3">
        <w:rPr>
          <w:rFonts w:ascii="Liberation Serif" w:eastAsia="Times New Roman" w:hAnsi="Liberation Serif" w:cs="Liberation Serif"/>
          <w:sz w:val="28"/>
          <w:szCs w:val="28"/>
          <w:lang w:eastAsia="ru-RU"/>
        </w:rPr>
        <w:br/>
        <w:t>№ 4-ОЗ «О правовых актах в Свердловской области», направляются структурным подразделением Министерства, ответственным за подготовку проекта нормативного правового акта, в организационно-аналитический отдел не позднее одного рабочего дня, следующего за днем их регистрации, для работы по их официальному опубликованию</w:t>
      </w:r>
      <w:r w:rsidR="000F7BA9" w:rsidRPr="005A26E3">
        <w:rPr>
          <w:rFonts w:ascii="Liberation Serif" w:eastAsia="Times New Roman" w:hAnsi="Liberation Serif" w:cs="Liberation Serif"/>
          <w:sz w:val="28"/>
          <w:szCs w:val="28"/>
          <w:lang w:eastAsia="ru-RU"/>
        </w:rPr>
        <w:t>.»;</w:t>
      </w:r>
    </w:p>
    <w:p w14:paraId="574463A0" w14:textId="77777777" w:rsidR="00912552" w:rsidRDefault="00DD508A" w:rsidP="00A93D66">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пункт 44 </w:t>
      </w:r>
      <w:r w:rsidR="00912552">
        <w:rPr>
          <w:rFonts w:ascii="Liberation Serif" w:eastAsia="Times New Roman" w:hAnsi="Liberation Serif" w:cs="Liberation Serif"/>
          <w:sz w:val="28"/>
          <w:szCs w:val="28"/>
          <w:lang w:eastAsia="ru-RU"/>
        </w:rPr>
        <w:t>изложить в следующей редакции:</w:t>
      </w:r>
    </w:p>
    <w:p w14:paraId="0E37B48A" w14:textId="310F902F" w:rsidR="00746B1A" w:rsidRPr="005A26E3" w:rsidRDefault="00912552" w:rsidP="00912552">
      <w:pPr>
        <w:pStyle w:val="aa"/>
        <w:tabs>
          <w:tab w:val="left" w:pos="709"/>
          <w:tab w:val="left" w:pos="993"/>
        </w:tabs>
        <w:spacing w:after="0" w:line="240" w:lineRule="auto"/>
        <w:ind w:left="0"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«44. Дополнительно лица, ответственные за подготовку нормативных правовых актов Министерства, обеспечивают направление в адрес Главного управления Министерства юстиции Российской Федерации по Свердловской области нормативных правовых актов Министерства для включения этих актов в федеральный регистр нормативных правовых актов субъектов Российской Федерации и проведения правовой и антикоррупционной экспертизы. Направление нормативных правовых актов осуществляется </w:t>
      </w:r>
      <w:r w:rsidR="00746B1A" w:rsidRPr="005A26E3">
        <w:rPr>
          <w:rFonts w:ascii="Liberation Serif" w:eastAsia="Times New Roman" w:hAnsi="Liberation Serif" w:cs="Liberation Serif"/>
          <w:sz w:val="28"/>
          <w:szCs w:val="28"/>
          <w:lang w:eastAsia="ru-RU"/>
        </w:rPr>
        <w:t xml:space="preserve">посредством СЭД без сопроводительного письма путем включения Главного управления Министерства юстиции Российской Федерации по Свердловской области в список рассылки регистрационно-контрольной карточки в СЭД. </w:t>
      </w:r>
      <w:r w:rsidR="00B145FA">
        <w:rPr>
          <w:rFonts w:ascii="Liberation Serif" w:eastAsia="Times New Roman" w:hAnsi="Liberation Serif" w:cs="Liberation Serif"/>
          <w:sz w:val="28"/>
          <w:szCs w:val="28"/>
          <w:lang w:eastAsia="ru-RU"/>
        </w:rPr>
        <w:t xml:space="preserve">Также </w:t>
      </w:r>
      <w:r w:rsidR="00746B1A" w:rsidRPr="005A26E3">
        <w:rPr>
          <w:rFonts w:ascii="Liberation Serif" w:eastAsia="Times New Roman" w:hAnsi="Liberation Serif" w:cs="Liberation Serif"/>
          <w:sz w:val="28"/>
          <w:szCs w:val="28"/>
          <w:lang w:eastAsia="ru-RU"/>
        </w:rPr>
        <w:t xml:space="preserve">в Главное управление Министерства юстиции Российской Федерации по Свердловской области </w:t>
      </w:r>
      <w:r w:rsidR="00F07F8E">
        <w:rPr>
          <w:rFonts w:ascii="Liberation Serif" w:eastAsia="Times New Roman" w:hAnsi="Liberation Serif" w:cs="Liberation Serif"/>
          <w:sz w:val="28"/>
          <w:szCs w:val="28"/>
          <w:lang w:eastAsia="ru-RU"/>
        </w:rPr>
        <w:t xml:space="preserve">направляются </w:t>
      </w:r>
      <w:r w:rsidR="00A93D66" w:rsidRPr="005A26E3">
        <w:rPr>
          <w:rFonts w:ascii="Liberation Serif" w:eastAsia="Times New Roman" w:hAnsi="Liberation Serif" w:cs="Liberation Serif"/>
          <w:sz w:val="28"/>
          <w:szCs w:val="28"/>
          <w:lang w:eastAsia="ru-RU"/>
        </w:rPr>
        <w:t>сведени</w:t>
      </w:r>
      <w:r w:rsidR="00F07F8E">
        <w:rPr>
          <w:rFonts w:ascii="Liberation Serif" w:eastAsia="Times New Roman" w:hAnsi="Liberation Serif" w:cs="Liberation Serif"/>
          <w:sz w:val="28"/>
          <w:szCs w:val="28"/>
          <w:lang w:eastAsia="ru-RU"/>
        </w:rPr>
        <w:t>я</w:t>
      </w:r>
      <w:r w:rsidR="00A93D66" w:rsidRPr="005A26E3">
        <w:rPr>
          <w:rFonts w:ascii="Liberation Serif" w:eastAsia="Times New Roman" w:hAnsi="Liberation Serif" w:cs="Liberation Serif"/>
          <w:sz w:val="28"/>
          <w:szCs w:val="28"/>
          <w:lang w:eastAsia="ru-RU"/>
        </w:rPr>
        <w:t xml:space="preserve"> об источниках</w:t>
      </w:r>
      <w:r w:rsidR="000F7BA9" w:rsidRPr="005A26E3">
        <w:rPr>
          <w:rFonts w:ascii="Liberation Serif" w:eastAsia="Times New Roman" w:hAnsi="Liberation Serif" w:cs="Liberation Serif"/>
          <w:sz w:val="28"/>
          <w:szCs w:val="28"/>
          <w:lang w:eastAsia="ru-RU"/>
        </w:rPr>
        <w:t xml:space="preserve"> официального опубликования</w:t>
      </w:r>
      <w:r w:rsidR="00F07F8E">
        <w:rPr>
          <w:rFonts w:ascii="Liberation Serif" w:eastAsia="Times New Roman" w:hAnsi="Liberation Serif" w:cs="Liberation Serif"/>
          <w:sz w:val="28"/>
          <w:szCs w:val="28"/>
          <w:lang w:eastAsia="ru-RU"/>
        </w:rPr>
        <w:t xml:space="preserve"> нормативных правовых актов Министерства.</w:t>
      </w:r>
      <w:r w:rsidR="000F7BA9" w:rsidRPr="005A26E3">
        <w:rPr>
          <w:rFonts w:ascii="Liberation Serif" w:eastAsia="Times New Roman" w:hAnsi="Liberation Serif" w:cs="Liberation Serif"/>
          <w:sz w:val="28"/>
          <w:szCs w:val="28"/>
          <w:lang w:eastAsia="ru-RU"/>
        </w:rPr>
        <w:t>»;</w:t>
      </w:r>
    </w:p>
    <w:p w14:paraId="0A15BE6B" w14:textId="77777777" w:rsidR="000F7BA9" w:rsidRPr="005A26E3" w:rsidRDefault="000F7BA9" w:rsidP="00A93D66">
      <w:pPr>
        <w:pStyle w:val="aa"/>
        <w:numPr>
          <w:ilvl w:val="0"/>
          <w:numId w:val="9"/>
        </w:numPr>
        <w:tabs>
          <w:tab w:val="left" w:pos="709"/>
          <w:tab w:val="left" w:pos="993"/>
        </w:tabs>
        <w:spacing w:after="0" w:line="240" w:lineRule="auto"/>
        <w:ind w:left="0" w:firstLine="680"/>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пункт 47 признать утратившим силу.</w:t>
      </w:r>
    </w:p>
    <w:p w14:paraId="7F36CFC1" w14:textId="77777777" w:rsidR="00D55F6B" w:rsidRPr="005A26E3" w:rsidRDefault="00D55F6B" w:rsidP="00A42AB9">
      <w:pPr>
        <w:pStyle w:val="aa"/>
        <w:numPr>
          <w:ilvl w:val="0"/>
          <w:numId w:val="8"/>
        </w:numPr>
        <w:autoSpaceDE w:val="0"/>
        <w:autoSpaceDN w:val="0"/>
        <w:adjustRightInd w:val="0"/>
        <w:spacing w:after="0" w:line="240" w:lineRule="auto"/>
        <w:ind w:left="0" w:firstLine="680"/>
        <w:jc w:val="both"/>
        <w:rPr>
          <w:rFonts w:ascii="Liberation Serif" w:hAnsi="Liberation Serif" w:cs="Liberation Serif"/>
          <w:sz w:val="28"/>
          <w:szCs w:val="28"/>
        </w:rPr>
      </w:pPr>
      <w:r w:rsidRPr="005A26E3">
        <w:rPr>
          <w:rFonts w:ascii="Liberation Serif" w:hAnsi="Liberation Serif" w:cs="Liberation Serif"/>
          <w:sz w:val="28"/>
          <w:szCs w:val="28"/>
        </w:rPr>
        <w:t>Настоящий приказ опубликовать на «Официальном интернет-портале правовой информации Свердловской области» (www.pravo.gov66.ru).</w:t>
      </w:r>
    </w:p>
    <w:p w14:paraId="74CD2ADA" w14:textId="77777777" w:rsidR="007C33FB" w:rsidRPr="005A26E3" w:rsidRDefault="007C33FB" w:rsidP="00E416A8">
      <w:pPr>
        <w:autoSpaceDE w:val="0"/>
        <w:autoSpaceDN w:val="0"/>
        <w:adjustRightInd w:val="0"/>
        <w:spacing w:after="0" w:line="240" w:lineRule="auto"/>
        <w:jc w:val="both"/>
        <w:rPr>
          <w:rFonts w:ascii="Liberation Serif" w:hAnsi="Liberation Serif" w:cs="Liberation Serif"/>
          <w:sz w:val="28"/>
          <w:szCs w:val="28"/>
        </w:rPr>
      </w:pPr>
    </w:p>
    <w:p w14:paraId="7DF1E441" w14:textId="77777777" w:rsidR="00F04579" w:rsidRPr="005A26E3" w:rsidRDefault="00F04579" w:rsidP="009660D6">
      <w:pPr>
        <w:pStyle w:val="aa"/>
        <w:autoSpaceDE w:val="0"/>
        <w:autoSpaceDN w:val="0"/>
        <w:adjustRightInd w:val="0"/>
        <w:spacing w:after="0" w:line="240" w:lineRule="auto"/>
        <w:ind w:left="0" w:firstLine="709"/>
        <w:jc w:val="both"/>
        <w:rPr>
          <w:rFonts w:ascii="Liberation Serif" w:hAnsi="Liberation Serif" w:cs="Liberation Serif"/>
          <w:sz w:val="28"/>
          <w:szCs w:val="28"/>
        </w:rPr>
      </w:pPr>
    </w:p>
    <w:p w14:paraId="43CE8394" w14:textId="77777777" w:rsidR="007D4766" w:rsidRPr="005A26E3" w:rsidRDefault="007D4766" w:rsidP="007D4766">
      <w:pPr>
        <w:spacing w:after="0" w:line="240" w:lineRule="auto"/>
        <w:jc w:val="both"/>
        <w:rPr>
          <w:rFonts w:ascii="Liberation Serif" w:eastAsia="Times New Roman" w:hAnsi="Liberation Serif" w:cs="Liberation Serif"/>
          <w:sz w:val="28"/>
          <w:szCs w:val="28"/>
          <w:lang w:eastAsia="ru-RU"/>
        </w:rPr>
      </w:pPr>
      <w:r w:rsidRPr="005A26E3">
        <w:rPr>
          <w:rFonts w:ascii="Liberation Serif" w:eastAsia="Times New Roman" w:hAnsi="Liberation Serif" w:cs="Liberation Serif"/>
          <w:sz w:val="28"/>
          <w:szCs w:val="28"/>
          <w:lang w:eastAsia="ru-RU"/>
        </w:rPr>
        <w:t xml:space="preserve">Министр                                                                        </w:t>
      </w:r>
      <w:r w:rsidR="00E004D0" w:rsidRPr="005A26E3">
        <w:rPr>
          <w:rFonts w:ascii="Liberation Serif" w:eastAsia="Times New Roman" w:hAnsi="Liberation Serif" w:cs="Liberation Serif"/>
          <w:sz w:val="28"/>
          <w:szCs w:val="28"/>
          <w:lang w:eastAsia="ru-RU"/>
        </w:rPr>
        <w:t xml:space="preserve">     </w:t>
      </w:r>
      <w:r w:rsidRPr="005A26E3">
        <w:rPr>
          <w:rFonts w:ascii="Liberation Serif" w:eastAsia="Times New Roman" w:hAnsi="Liberation Serif" w:cs="Liberation Serif"/>
          <w:sz w:val="28"/>
          <w:szCs w:val="28"/>
          <w:lang w:eastAsia="ru-RU"/>
        </w:rPr>
        <w:t xml:space="preserve">                             А.В. Злоказов</w:t>
      </w:r>
    </w:p>
    <w:p w14:paraId="649AA93E" w14:textId="77777777" w:rsidR="007D4766" w:rsidRPr="00A93D66" w:rsidRDefault="007D4766" w:rsidP="007D4766">
      <w:pPr>
        <w:rPr>
          <w:rFonts w:ascii="Liberation Serif" w:hAnsi="Liberation Serif" w:cs="Liberation Serif"/>
          <w:sz w:val="28"/>
          <w:szCs w:val="28"/>
        </w:rPr>
        <w:sectPr w:rsidR="007D4766" w:rsidRPr="00A93D66" w:rsidSect="00345550">
          <w:headerReference w:type="default" r:id="rId8"/>
          <w:pgSz w:w="11906" w:h="16838"/>
          <w:pgMar w:top="1134" w:right="567" w:bottom="1134" w:left="1418" w:header="709" w:footer="709" w:gutter="0"/>
          <w:cols w:space="708"/>
          <w:titlePg/>
          <w:docGrid w:linePitch="360"/>
        </w:sectPr>
      </w:pPr>
    </w:p>
    <w:p w14:paraId="1C5B9F9E" w14:textId="77777777" w:rsidR="00A0437F" w:rsidRPr="00FF1090" w:rsidRDefault="00A0437F" w:rsidP="00A0437F">
      <w:pPr>
        <w:shd w:val="clear" w:color="auto" w:fill="FFFFFF"/>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FF1090">
        <w:rPr>
          <w:rFonts w:ascii="Liberation Serif" w:eastAsia="Times New Roman" w:hAnsi="Liberation Serif" w:cs="Liberation Serif"/>
          <w:b/>
          <w:sz w:val="24"/>
          <w:szCs w:val="24"/>
          <w:lang w:eastAsia="ru-RU"/>
        </w:rPr>
        <w:lastRenderedPageBreak/>
        <w:t>ЛИСТ СОГЛАСОВАНИЯ</w:t>
      </w:r>
    </w:p>
    <w:p w14:paraId="0207400D" w14:textId="77777777" w:rsidR="00A0437F" w:rsidRPr="00FF1090" w:rsidRDefault="00A0437F" w:rsidP="00A0437F">
      <w:pPr>
        <w:shd w:val="clear" w:color="auto" w:fill="FFFFFF"/>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FF1090">
        <w:rPr>
          <w:rFonts w:ascii="Liberation Serif" w:eastAsia="Times New Roman" w:hAnsi="Liberation Serif" w:cs="Liberation Serif"/>
          <w:b/>
          <w:bCs/>
          <w:sz w:val="24"/>
          <w:szCs w:val="24"/>
          <w:lang w:eastAsia="ru-RU"/>
        </w:rPr>
        <w:t>проекта приказа Министерства социальной политики Свердловской области</w:t>
      </w:r>
    </w:p>
    <w:p w14:paraId="6B30E96B" w14:textId="77777777" w:rsidR="00A0437F" w:rsidRPr="00FF1090" w:rsidRDefault="00A0437F" w:rsidP="00A0437F">
      <w:pPr>
        <w:shd w:val="clear" w:color="auto" w:fill="FFFFFF"/>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tbl>
      <w:tblPr>
        <w:tblW w:w="9648" w:type="dxa"/>
        <w:tblLook w:val="01E0" w:firstRow="1" w:lastRow="1" w:firstColumn="1" w:lastColumn="1" w:noHBand="0" w:noVBand="0"/>
      </w:tblPr>
      <w:tblGrid>
        <w:gridCol w:w="2628"/>
        <w:gridCol w:w="7020"/>
      </w:tblGrid>
      <w:tr w:rsidR="00A0437F" w:rsidRPr="00FF1090" w14:paraId="5346839C" w14:textId="77777777" w:rsidTr="006441E1">
        <w:tc>
          <w:tcPr>
            <w:tcW w:w="2628" w:type="dxa"/>
            <w:shd w:val="clear" w:color="auto" w:fill="auto"/>
          </w:tcPr>
          <w:p w14:paraId="4E779EA4" w14:textId="77777777" w:rsidR="00A0437F" w:rsidRPr="00FF1090" w:rsidRDefault="00A0437F" w:rsidP="00A0437F">
            <w:pPr>
              <w:autoSpaceDE w:val="0"/>
              <w:autoSpaceDN w:val="0"/>
              <w:adjustRightInd w:val="0"/>
              <w:spacing w:after="0" w:line="240" w:lineRule="auto"/>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Наименование проекта:</w:t>
            </w:r>
          </w:p>
        </w:tc>
        <w:tc>
          <w:tcPr>
            <w:tcW w:w="7020" w:type="dxa"/>
            <w:shd w:val="clear" w:color="auto" w:fill="auto"/>
          </w:tcPr>
          <w:p w14:paraId="5E0DD237" w14:textId="77777777" w:rsidR="00A0437F" w:rsidRPr="00FF1090" w:rsidRDefault="00A0437F" w:rsidP="005D6322">
            <w:pPr>
              <w:shd w:val="clear" w:color="auto" w:fill="FFFFFF"/>
              <w:spacing w:after="0" w:line="240" w:lineRule="auto"/>
              <w:jc w:val="both"/>
              <w:textAlignment w:val="baseline"/>
              <w:rPr>
                <w:rFonts w:ascii="Liberation Serif" w:eastAsia="Times New Roman" w:hAnsi="Liberation Serif" w:cs="Liberation Serif"/>
                <w:b/>
                <w:sz w:val="24"/>
                <w:szCs w:val="24"/>
                <w:lang w:eastAsia="ru-RU"/>
              </w:rPr>
            </w:pPr>
            <w:r w:rsidRPr="00FF1090">
              <w:rPr>
                <w:rFonts w:ascii="Liberation Serif" w:eastAsia="Times New Roman" w:hAnsi="Liberation Serif" w:cs="Liberation Serif"/>
                <w:b/>
                <w:sz w:val="24"/>
                <w:szCs w:val="24"/>
                <w:lang w:eastAsia="ru-RU"/>
              </w:rPr>
              <w:t>«</w:t>
            </w:r>
            <w:r w:rsidR="005D6322" w:rsidRPr="00FF1090">
              <w:rPr>
                <w:rFonts w:ascii="Liberation Serif" w:eastAsia="Times New Roman" w:hAnsi="Liberation Serif" w:cs="Liberation Serif"/>
                <w:b/>
                <w:bCs/>
                <w:spacing w:val="1"/>
                <w:sz w:val="24"/>
                <w:szCs w:val="24"/>
                <w:lang w:eastAsia="ru-RU"/>
              </w:rPr>
              <w:t>О внесении изменений в порядок подготовки нормативных правовых актов Министерства социальной политики Свердловской области, их регистрации и хранения, утвержденный приказом Министерства социальной политики Свердловской области от 28.07.2016 № 437</w:t>
            </w:r>
            <w:r w:rsidRPr="00FF1090">
              <w:rPr>
                <w:rFonts w:ascii="Liberation Serif" w:eastAsia="Times New Roman" w:hAnsi="Liberation Serif" w:cs="Liberation Serif"/>
                <w:b/>
                <w:sz w:val="24"/>
                <w:szCs w:val="24"/>
                <w:lang w:eastAsia="ru-RU"/>
              </w:rPr>
              <w:t>»</w:t>
            </w:r>
          </w:p>
        </w:tc>
      </w:tr>
    </w:tbl>
    <w:p w14:paraId="5333ECA2" w14:textId="77777777" w:rsidR="00A0437F" w:rsidRPr="00FF1090" w:rsidRDefault="00A0437F" w:rsidP="00A0437F">
      <w:pPr>
        <w:shd w:val="clear" w:color="auto" w:fill="FFFFFF"/>
        <w:autoSpaceDE w:val="0"/>
        <w:autoSpaceDN w:val="0"/>
        <w:adjustRightInd w:val="0"/>
        <w:spacing w:after="0" w:line="240" w:lineRule="auto"/>
        <w:jc w:val="center"/>
        <w:rPr>
          <w:rFonts w:ascii="Liberation Serif" w:eastAsia="Times New Roman" w:hAnsi="Liberation Serif" w:cs="Liberation Serif"/>
          <w:sz w:val="24"/>
          <w:szCs w:val="24"/>
          <w:lang w:eastAsia="ru-RU"/>
        </w:rPr>
      </w:pPr>
    </w:p>
    <w:tbl>
      <w:tblPr>
        <w:tblW w:w="5031" w:type="pct"/>
        <w:tblInd w:w="-1" w:type="dxa"/>
        <w:tblCellMar>
          <w:left w:w="40" w:type="dxa"/>
          <w:right w:w="40" w:type="dxa"/>
        </w:tblCellMar>
        <w:tblLook w:val="0000" w:firstRow="0" w:lastRow="0" w:firstColumn="0" w:lastColumn="0" w:noHBand="0" w:noVBand="0"/>
      </w:tblPr>
      <w:tblGrid>
        <w:gridCol w:w="2992"/>
        <w:gridCol w:w="2129"/>
        <w:gridCol w:w="1515"/>
        <w:gridCol w:w="1517"/>
        <w:gridCol w:w="1816"/>
      </w:tblGrid>
      <w:tr w:rsidR="00A0437F" w:rsidRPr="00FF1090" w14:paraId="79C8C897" w14:textId="77777777" w:rsidTr="006441E1">
        <w:trPr>
          <w:trHeight w:val="708"/>
        </w:trPr>
        <w:tc>
          <w:tcPr>
            <w:tcW w:w="1500" w:type="pct"/>
            <w:tcBorders>
              <w:top w:val="single" w:sz="6" w:space="0" w:color="auto"/>
              <w:left w:val="single" w:sz="6" w:space="0" w:color="auto"/>
              <w:bottom w:val="nil"/>
              <w:right w:val="single" w:sz="6" w:space="0" w:color="auto"/>
            </w:tcBorders>
            <w:shd w:val="clear" w:color="auto" w:fill="FFFFFF"/>
            <w:vAlign w:val="center"/>
          </w:tcPr>
          <w:p w14:paraId="0A09F173"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p w14:paraId="3A808026"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p w14:paraId="6EC1148F"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p w14:paraId="003E9B3A"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Должность</w:t>
            </w:r>
          </w:p>
        </w:tc>
        <w:tc>
          <w:tcPr>
            <w:tcW w:w="1068" w:type="pct"/>
            <w:tcBorders>
              <w:top w:val="single" w:sz="6" w:space="0" w:color="auto"/>
              <w:left w:val="single" w:sz="6" w:space="0" w:color="auto"/>
              <w:bottom w:val="nil"/>
              <w:right w:val="single" w:sz="6" w:space="0" w:color="auto"/>
            </w:tcBorders>
            <w:shd w:val="clear" w:color="auto" w:fill="FFFFFF"/>
            <w:vAlign w:val="center"/>
          </w:tcPr>
          <w:p w14:paraId="7CD5BB7C"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Инициалы и фамилия</w:t>
            </w:r>
          </w:p>
        </w:tc>
        <w:tc>
          <w:tcPr>
            <w:tcW w:w="243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E8685D3"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Сроки и результаты согласования</w:t>
            </w:r>
          </w:p>
        </w:tc>
      </w:tr>
      <w:tr w:rsidR="00A0437F" w:rsidRPr="00FF1090" w14:paraId="46A7017A" w14:textId="77777777" w:rsidTr="00A0437F">
        <w:trPr>
          <w:trHeight w:val="866"/>
        </w:trPr>
        <w:tc>
          <w:tcPr>
            <w:tcW w:w="1500" w:type="pct"/>
            <w:tcBorders>
              <w:top w:val="nil"/>
              <w:left w:val="single" w:sz="6" w:space="0" w:color="auto"/>
              <w:bottom w:val="single" w:sz="6" w:space="0" w:color="auto"/>
              <w:right w:val="single" w:sz="6" w:space="0" w:color="auto"/>
            </w:tcBorders>
            <w:shd w:val="clear" w:color="auto" w:fill="FFFFFF"/>
            <w:vAlign w:val="center"/>
          </w:tcPr>
          <w:p w14:paraId="26C43A00"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p w14:paraId="50F1D044"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tc>
        <w:tc>
          <w:tcPr>
            <w:tcW w:w="1068" w:type="pct"/>
            <w:tcBorders>
              <w:top w:val="nil"/>
              <w:left w:val="single" w:sz="6" w:space="0" w:color="auto"/>
              <w:bottom w:val="single" w:sz="6" w:space="0" w:color="auto"/>
              <w:right w:val="single" w:sz="6" w:space="0" w:color="auto"/>
            </w:tcBorders>
            <w:shd w:val="clear" w:color="auto" w:fill="FFFFFF"/>
            <w:vAlign w:val="center"/>
          </w:tcPr>
          <w:p w14:paraId="67CF985E"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22153BEC"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Дата поступления на согласование</w:t>
            </w: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23A8842F"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Дата согласования</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12E3C270"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Замечания и подпись</w:t>
            </w:r>
          </w:p>
        </w:tc>
      </w:tr>
      <w:tr w:rsidR="00A0437F" w:rsidRPr="00FF1090" w14:paraId="2F38496A" w14:textId="77777777" w:rsidTr="00020203">
        <w:trPr>
          <w:trHeight w:val="680"/>
        </w:trPr>
        <w:tc>
          <w:tcPr>
            <w:tcW w:w="1500" w:type="pct"/>
            <w:tcBorders>
              <w:top w:val="single" w:sz="4" w:space="0" w:color="auto"/>
              <w:left w:val="single" w:sz="6" w:space="0" w:color="auto"/>
              <w:bottom w:val="single" w:sz="4" w:space="0" w:color="auto"/>
              <w:right w:val="single" w:sz="6" w:space="0" w:color="auto"/>
            </w:tcBorders>
            <w:vAlign w:val="center"/>
          </w:tcPr>
          <w:p w14:paraId="0FF08768" w14:textId="59647108" w:rsidR="00A0437F" w:rsidRPr="00785E4E" w:rsidRDefault="001E490C" w:rsidP="00020203">
            <w:pPr>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Первый заместитель Министра социальной политики</w:t>
            </w:r>
            <w:r w:rsidR="00785E4E" w:rsidRPr="00020203">
              <w:rPr>
                <w:rFonts w:ascii="Liberation Serif" w:eastAsia="Times New Roman" w:hAnsi="Liberation Serif" w:cs="Liberation Serif"/>
                <w:sz w:val="24"/>
                <w:szCs w:val="24"/>
                <w:lang w:eastAsia="ru-RU"/>
              </w:rPr>
              <w:t xml:space="preserve"> </w:t>
            </w:r>
            <w:r w:rsidR="00785E4E">
              <w:rPr>
                <w:rFonts w:ascii="Liberation Serif" w:eastAsia="Times New Roman" w:hAnsi="Liberation Serif" w:cs="Liberation Serif"/>
                <w:sz w:val="24"/>
                <w:szCs w:val="24"/>
                <w:lang w:eastAsia="ru-RU"/>
              </w:rPr>
              <w:t>Свердловской области</w:t>
            </w:r>
          </w:p>
        </w:tc>
        <w:tc>
          <w:tcPr>
            <w:tcW w:w="1068" w:type="pct"/>
            <w:tcBorders>
              <w:top w:val="single" w:sz="4" w:space="0" w:color="auto"/>
              <w:left w:val="nil"/>
              <w:bottom w:val="single" w:sz="4" w:space="0" w:color="auto"/>
              <w:right w:val="single" w:sz="6" w:space="0" w:color="auto"/>
            </w:tcBorders>
            <w:vAlign w:val="center"/>
          </w:tcPr>
          <w:p w14:paraId="19874B58" w14:textId="77777777" w:rsidR="00A0437F" w:rsidRPr="00FF1090" w:rsidRDefault="001E490C" w:rsidP="006441E1">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Е.Д. Шаповалов</w:t>
            </w:r>
          </w:p>
        </w:tc>
        <w:tc>
          <w:tcPr>
            <w:tcW w:w="760" w:type="pct"/>
            <w:tcBorders>
              <w:top w:val="single" w:sz="4" w:space="0" w:color="auto"/>
              <w:left w:val="nil"/>
              <w:bottom w:val="single" w:sz="4" w:space="0" w:color="auto"/>
              <w:right w:val="single" w:sz="6" w:space="0" w:color="auto"/>
            </w:tcBorders>
          </w:tcPr>
          <w:p w14:paraId="76622909"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tc>
        <w:tc>
          <w:tcPr>
            <w:tcW w:w="761" w:type="pct"/>
            <w:tcBorders>
              <w:top w:val="single" w:sz="4" w:space="0" w:color="auto"/>
              <w:left w:val="nil"/>
              <w:bottom w:val="single" w:sz="4" w:space="0" w:color="auto"/>
              <w:right w:val="single" w:sz="6" w:space="0" w:color="auto"/>
            </w:tcBorders>
          </w:tcPr>
          <w:p w14:paraId="2ECD35B5"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tc>
        <w:tc>
          <w:tcPr>
            <w:tcW w:w="911" w:type="pct"/>
            <w:tcBorders>
              <w:top w:val="single" w:sz="4" w:space="0" w:color="auto"/>
              <w:left w:val="nil"/>
              <w:bottom w:val="single" w:sz="4" w:space="0" w:color="auto"/>
              <w:right w:val="single" w:sz="6" w:space="0" w:color="auto"/>
            </w:tcBorders>
          </w:tcPr>
          <w:p w14:paraId="119228EA" w14:textId="77777777" w:rsidR="00A0437F" w:rsidRPr="00FF1090" w:rsidRDefault="00A0437F" w:rsidP="006441E1">
            <w:pPr>
              <w:spacing w:after="0" w:line="240" w:lineRule="auto"/>
              <w:jc w:val="center"/>
              <w:rPr>
                <w:rFonts w:ascii="Liberation Serif" w:eastAsia="Times New Roman" w:hAnsi="Liberation Serif" w:cs="Liberation Serif"/>
                <w:sz w:val="24"/>
                <w:szCs w:val="24"/>
                <w:lang w:eastAsia="ru-RU"/>
              </w:rPr>
            </w:pPr>
          </w:p>
        </w:tc>
      </w:tr>
    </w:tbl>
    <w:p w14:paraId="1D652806" w14:textId="77777777" w:rsidR="00A0437F" w:rsidRPr="00FF1090" w:rsidRDefault="00A0437F" w:rsidP="00A0437F">
      <w:pPr>
        <w:shd w:val="clear" w:color="auto" w:fill="FFFFFF"/>
        <w:autoSpaceDE w:val="0"/>
        <w:autoSpaceDN w:val="0"/>
        <w:adjustRightInd w:val="0"/>
        <w:spacing w:after="0" w:line="240" w:lineRule="auto"/>
        <w:rPr>
          <w:rFonts w:ascii="Liberation Serif" w:eastAsia="Times New Roman" w:hAnsi="Liberation Serif" w:cs="Liberation Serif"/>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7"/>
        <w:gridCol w:w="421"/>
      </w:tblGrid>
      <w:tr w:rsidR="00CC366B" w:rsidRPr="00FF1090" w14:paraId="4C8D1CA3" w14:textId="77777777" w:rsidTr="006441E1">
        <w:trPr>
          <w:gridAfter w:val="1"/>
          <w:wAfter w:w="421" w:type="dxa"/>
        </w:trPr>
        <w:tc>
          <w:tcPr>
            <w:tcW w:w="3828" w:type="dxa"/>
            <w:tcBorders>
              <w:bottom w:val="single" w:sz="4" w:space="0" w:color="auto"/>
            </w:tcBorders>
          </w:tcPr>
          <w:p w14:paraId="4CBD30B7" w14:textId="77777777" w:rsidR="00CC366B" w:rsidRPr="00FF1090" w:rsidRDefault="00CC366B" w:rsidP="006441E1">
            <w:pPr>
              <w:tabs>
                <w:tab w:val="left" w:pos="709"/>
              </w:tabs>
              <w:autoSpaceDE w:val="0"/>
              <w:autoSpaceDN w:val="0"/>
              <w:adjustRightInd w:val="0"/>
              <w:ind w:left="-108"/>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Ответственный за содержание проекта:</w:t>
            </w:r>
          </w:p>
          <w:p w14:paraId="1102C1B6" w14:textId="77777777" w:rsidR="00CC366B" w:rsidRPr="00FF1090" w:rsidRDefault="00CC366B" w:rsidP="006441E1">
            <w:pPr>
              <w:tabs>
                <w:tab w:val="left" w:pos="709"/>
              </w:tabs>
              <w:autoSpaceDE w:val="0"/>
              <w:autoSpaceDN w:val="0"/>
              <w:adjustRightInd w:val="0"/>
              <w:ind w:left="-108"/>
              <w:rPr>
                <w:rFonts w:ascii="Liberation Serif" w:eastAsia="Times New Roman" w:hAnsi="Liberation Serif" w:cs="Liberation Serif"/>
                <w:sz w:val="24"/>
                <w:szCs w:val="24"/>
                <w:lang w:eastAsia="ru-RU"/>
              </w:rPr>
            </w:pPr>
          </w:p>
        </w:tc>
        <w:tc>
          <w:tcPr>
            <w:tcW w:w="5667" w:type="dxa"/>
            <w:tcBorders>
              <w:bottom w:val="single" w:sz="4" w:space="0" w:color="auto"/>
            </w:tcBorders>
          </w:tcPr>
          <w:p w14:paraId="31CE25CE" w14:textId="77777777" w:rsidR="00CC366B" w:rsidRPr="00FF1090" w:rsidRDefault="00CC366B" w:rsidP="00CC366B">
            <w:pPr>
              <w:tabs>
                <w:tab w:val="left" w:pos="709"/>
              </w:tabs>
              <w:autoSpaceDE w:val="0"/>
              <w:autoSpaceDN w:val="0"/>
              <w:adjustRightInd w:val="0"/>
              <w:jc w:val="both"/>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Начальник юридического отдела Министерства социальной политики Свердловской области Л.В.Волкова</w:t>
            </w:r>
          </w:p>
        </w:tc>
      </w:tr>
      <w:tr w:rsidR="00CC366B" w:rsidRPr="00FF1090" w14:paraId="5536B0B2" w14:textId="77777777" w:rsidTr="006441E1">
        <w:tc>
          <w:tcPr>
            <w:tcW w:w="3828" w:type="dxa"/>
            <w:tcBorders>
              <w:top w:val="single" w:sz="4" w:space="0" w:color="auto"/>
            </w:tcBorders>
          </w:tcPr>
          <w:p w14:paraId="5C907A05" w14:textId="77777777" w:rsidR="00CC366B" w:rsidRPr="00FF1090" w:rsidRDefault="00CC366B" w:rsidP="006441E1">
            <w:pPr>
              <w:tabs>
                <w:tab w:val="left" w:pos="709"/>
              </w:tabs>
              <w:autoSpaceDE w:val="0"/>
              <w:autoSpaceDN w:val="0"/>
              <w:adjustRightInd w:val="0"/>
              <w:ind w:left="-108"/>
              <w:jc w:val="both"/>
              <w:rPr>
                <w:rFonts w:ascii="Liberation Serif" w:eastAsia="Times New Roman" w:hAnsi="Liberation Serif" w:cs="Liberation Serif"/>
                <w:sz w:val="24"/>
                <w:szCs w:val="24"/>
                <w:lang w:eastAsia="ru-RU"/>
              </w:rPr>
            </w:pPr>
            <w:r w:rsidRPr="00FF1090">
              <w:rPr>
                <w:rFonts w:ascii="Liberation Serif" w:eastAsia="Times New Roman" w:hAnsi="Liberation Serif" w:cs="Liberation Serif"/>
                <w:sz w:val="24"/>
                <w:szCs w:val="24"/>
                <w:lang w:eastAsia="ru-RU"/>
              </w:rPr>
              <w:t>Исполнитель:</w:t>
            </w:r>
          </w:p>
        </w:tc>
        <w:tc>
          <w:tcPr>
            <w:tcW w:w="6088" w:type="dxa"/>
            <w:gridSpan w:val="2"/>
            <w:tcBorders>
              <w:top w:val="single" w:sz="4" w:space="0" w:color="auto"/>
            </w:tcBorders>
          </w:tcPr>
          <w:p w14:paraId="2DA605BB" w14:textId="77777777" w:rsidR="00CC366B" w:rsidRPr="00FF1090" w:rsidRDefault="00DF191A" w:rsidP="00DF191A">
            <w:pPr>
              <w:tabs>
                <w:tab w:val="left" w:pos="709"/>
              </w:tabs>
              <w:autoSpaceDE w:val="0"/>
              <w:autoSpaceDN w:val="0"/>
              <w:adjustRightInd w:val="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Н.А. Иванова</w:t>
            </w:r>
            <w:r w:rsidR="00CC366B" w:rsidRPr="00FF1090">
              <w:rPr>
                <w:rFonts w:ascii="Liberation Serif" w:eastAsia="Times New Roman" w:hAnsi="Liberation Serif" w:cs="Liberation Serif"/>
                <w:sz w:val="24"/>
                <w:szCs w:val="24"/>
                <w:lang w:eastAsia="ru-RU"/>
              </w:rPr>
              <w:t>, заместитель начальника юридического отдела Министерства социальной политики Свердловской области, (343) 312-00-08 (доб. 028)</w:t>
            </w:r>
          </w:p>
        </w:tc>
      </w:tr>
    </w:tbl>
    <w:p w14:paraId="2E258DBB" w14:textId="77777777" w:rsidR="00CC366B" w:rsidRPr="00FF1090" w:rsidRDefault="00CC366B" w:rsidP="00CC366B">
      <w:pPr>
        <w:tabs>
          <w:tab w:val="left" w:pos="709"/>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14:paraId="71BB1C71" w14:textId="77777777" w:rsidR="002A7B58" w:rsidRPr="00FF1090" w:rsidRDefault="002A7B58" w:rsidP="00610309">
      <w:pPr>
        <w:widowControl w:val="0"/>
        <w:spacing w:after="0" w:line="240" w:lineRule="auto"/>
        <w:jc w:val="both"/>
        <w:rPr>
          <w:rFonts w:ascii="Liberation Serif" w:eastAsia="Times New Roman" w:hAnsi="Liberation Serif" w:cs="Liberation Serif"/>
          <w:color w:val="000000"/>
          <w:sz w:val="28"/>
          <w:szCs w:val="28"/>
          <w:lang w:eastAsia="ru-RU"/>
        </w:rPr>
      </w:pPr>
    </w:p>
    <w:sectPr w:rsidR="002A7B58" w:rsidRPr="00FF1090" w:rsidSect="00D71695">
      <w:headerReference w:type="default" r:id="rId9"/>
      <w:headerReference w:type="first" r:id="rId10"/>
      <w:pgSz w:w="11909" w:h="16838"/>
      <w:pgMar w:top="1134" w:right="1418" w:bottom="1134" w:left="567"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D571" w14:textId="77777777" w:rsidR="00BA5CEE" w:rsidRDefault="00BA5CEE" w:rsidP="00243188">
      <w:pPr>
        <w:spacing w:after="0" w:line="240" w:lineRule="auto"/>
      </w:pPr>
      <w:r>
        <w:separator/>
      </w:r>
    </w:p>
  </w:endnote>
  <w:endnote w:type="continuationSeparator" w:id="0">
    <w:p w14:paraId="36BBF662" w14:textId="77777777" w:rsidR="00BA5CEE" w:rsidRDefault="00BA5CEE" w:rsidP="0024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AA3E" w14:textId="77777777" w:rsidR="00BA5CEE" w:rsidRDefault="00BA5CEE" w:rsidP="00243188">
      <w:pPr>
        <w:spacing w:after="0" w:line="240" w:lineRule="auto"/>
      </w:pPr>
      <w:r>
        <w:separator/>
      </w:r>
    </w:p>
  </w:footnote>
  <w:footnote w:type="continuationSeparator" w:id="0">
    <w:p w14:paraId="4CAA2F62" w14:textId="77777777" w:rsidR="00BA5CEE" w:rsidRDefault="00BA5CEE" w:rsidP="0024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2449"/>
      <w:docPartObj>
        <w:docPartGallery w:val="Page Numbers (Top of Page)"/>
        <w:docPartUnique/>
      </w:docPartObj>
    </w:sdtPr>
    <w:sdtEndPr>
      <w:rPr>
        <w:rFonts w:ascii="Times New Roman" w:hAnsi="Times New Roman" w:cs="Times New Roman"/>
        <w:sz w:val="28"/>
        <w:szCs w:val="28"/>
      </w:rPr>
    </w:sdtEndPr>
    <w:sdtContent>
      <w:p w14:paraId="52CCB051" w14:textId="77777777" w:rsidR="007D4766" w:rsidRDefault="007D4766" w:rsidP="00621076">
        <w:pPr>
          <w:pStyle w:val="a3"/>
          <w:jc w:val="center"/>
        </w:pPr>
        <w:r w:rsidRPr="00B67F52">
          <w:rPr>
            <w:rFonts w:ascii="Times New Roman" w:hAnsi="Times New Roman" w:cs="Times New Roman"/>
            <w:sz w:val="28"/>
            <w:szCs w:val="28"/>
          </w:rPr>
          <w:fldChar w:fldCharType="begin"/>
        </w:r>
        <w:r w:rsidRPr="00B67F52">
          <w:rPr>
            <w:rFonts w:ascii="Times New Roman" w:hAnsi="Times New Roman" w:cs="Times New Roman"/>
            <w:sz w:val="28"/>
            <w:szCs w:val="28"/>
          </w:rPr>
          <w:instrText>PAGE   \* MERGEFORMAT</w:instrText>
        </w:r>
        <w:r w:rsidRPr="00B67F52">
          <w:rPr>
            <w:rFonts w:ascii="Times New Roman" w:hAnsi="Times New Roman" w:cs="Times New Roman"/>
            <w:sz w:val="28"/>
            <w:szCs w:val="28"/>
          </w:rPr>
          <w:fldChar w:fldCharType="separate"/>
        </w:r>
        <w:r w:rsidR="008A03E4">
          <w:rPr>
            <w:rFonts w:ascii="Times New Roman" w:hAnsi="Times New Roman" w:cs="Times New Roman"/>
            <w:noProof/>
            <w:sz w:val="28"/>
            <w:szCs w:val="28"/>
          </w:rPr>
          <w:t>3</w:t>
        </w:r>
        <w:r w:rsidRPr="00B67F52">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85978"/>
      <w:temporary/>
      <w:showingPlcHdr/>
    </w:sdtPr>
    <w:sdtEndPr/>
    <w:sdtContent>
      <w:p w14:paraId="1978FA37" w14:textId="77777777" w:rsidR="00D71695" w:rsidRDefault="00D71695">
        <w:pPr>
          <w:pStyle w:val="a3"/>
        </w:pPr>
        <w:r>
          <w:t>[Введите текст]</w:t>
        </w:r>
      </w:p>
    </w:sdtContent>
  </w:sdt>
  <w:p w14:paraId="5123C448" w14:textId="77777777" w:rsidR="00417171" w:rsidRDefault="0041717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F189" w14:textId="77777777" w:rsidR="00417171" w:rsidRDefault="004A4AF9">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69ECB44A" wp14:editId="38CD705F">
              <wp:simplePos x="0" y="0"/>
              <wp:positionH relativeFrom="page">
                <wp:posOffset>2162175</wp:posOffset>
              </wp:positionH>
              <wp:positionV relativeFrom="page">
                <wp:posOffset>449580</wp:posOffset>
              </wp:positionV>
              <wp:extent cx="81915" cy="272415"/>
              <wp:effectExtent l="0" t="0" r="1333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CBF28" w14:textId="77777777" w:rsidR="00417171" w:rsidRDefault="0041717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E5296" id="_x0000_t202" coordsize="21600,21600" o:spt="202" path="m,l,21600r21600,l21600,xe">
              <v:stroke joinstyle="miter"/>
              <v:path gradientshapeok="t" o:connecttype="rect"/>
            </v:shapetype>
            <v:shape id="Надпись 1" o:spid="_x0000_s1026" type="#_x0000_t202" style="position:absolute;margin-left:170.25pt;margin-top:35.4pt;width:6.45pt;height:21.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" filled="f" stroked="f">
              <v:textbox style="mso-fit-shape-to-text:t" inset="0,0,0,0">
                <w:txbxContent>
                  <w:p w:rsidR="00417171" w:rsidRDefault="00417171">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28B"/>
    <w:multiLevelType w:val="hybridMultilevel"/>
    <w:tmpl w:val="62F6E564"/>
    <w:lvl w:ilvl="0" w:tplc="AD40E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F82D87"/>
    <w:multiLevelType w:val="hybridMultilevel"/>
    <w:tmpl w:val="26CA83AA"/>
    <w:lvl w:ilvl="0" w:tplc="A210EBFE">
      <w:start w:val="1"/>
      <w:numFmt w:val="decimal"/>
      <w:lvlText w:val="%1)"/>
      <w:lvlJc w:val="left"/>
      <w:pPr>
        <w:ind w:left="1559" w:hanging="360"/>
      </w:pPr>
      <w:rPr>
        <w:rFonts w:hint="default"/>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 w15:restartNumberingAfterBreak="0">
    <w:nsid w:val="23801A2B"/>
    <w:multiLevelType w:val="multilevel"/>
    <w:tmpl w:val="0D606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53884"/>
    <w:multiLevelType w:val="hybridMultilevel"/>
    <w:tmpl w:val="1E609022"/>
    <w:lvl w:ilvl="0" w:tplc="63509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063105"/>
    <w:multiLevelType w:val="hybridMultilevel"/>
    <w:tmpl w:val="0C72D528"/>
    <w:lvl w:ilvl="0" w:tplc="866A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1D6528"/>
    <w:multiLevelType w:val="hybridMultilevel"/>
    <w:tmpl w:val="1F44C116"/>
    <w:lvl w:ilvl="0" w:tplc="3CAE55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FA1921"/>
    <w:multiLevelType w:val="hybridMultilevel"/>
    <w:tmpl w:val="C434AD7C"/>
    <w:lvl w:ilvl="0" w:tplc="E2CE958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D843E3"/>
    <w:multiLevelType w:val="hybridMultilevel"/>
    <w:tmpl w:val="0C72D528"/>
    <w:lvl w:ilvl="0" w:tplc="866A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8823E9"/>
    <w:multiLevelType w:val="multilevel"/>
    <w:tmpl w:val="9DA6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B9089B"/>
    <w:multiLevelType w:val="hybridMultilevel"/>
    <w:tmpl w:val="C198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34337F"/>
    <w:multiLevelType w:val="hybridMultilevel"/>
    <w:tmpl w:val="0B0ADA1C"/>
    <w:lvl w:ilvl="0" w:tplc="05E69426">
      <w:start w:val="1"/>
      <w:numFmt w:val="decimal"/>
      <w:lvlText w:val="%1."/>
      <w:lvlJc w:val="left"/>
      <w:pPr>
        <w:ind w:left="1199" w:hanging="510"/>
      </w:pPr>
      <w:rPr>
        <w:rFonts w:ascii="Times New Roman" w:eastAsia="Times New Roman" w:hAnsi="Times New Roman" w:cs="Times New Roman"/>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num w:numId="1">
    <w:abstractNumId w:val="2"/>
  </w:num>
  <w:num w:numId="2">
    <w:abstractNumId w:val="8"/>
  </w:num>
  <w:num w:numId="3">
    <w:abstractNumId w:val="9"/>
  </w:num>
  <w:num w:numId="4">
    <w:abstractNumId w:val="10"/>
  </w:num>
  <w:num w:numId="5">
    <w:abstractNumId w:val="1"/>
  </w:num>
  <w:num w:numId="6">
    <w:abstractNumId w:val="3"/>
  </w:num>
  <w:num w:numId="7">
    <w:abstractNumId w:val="0"/>
  </w:num>
  <w:num w:numId="8">
    <w:abstractNumId w:val="6"/>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DA"/>
    <w:rsid w:val="00004F41"/>
    <w:rsid w:val="0000515A"/>
    <w:rsid w:val="00017CD4"/>
    <w:rsid w:val="00020203"/>
    <w:rsid w:val="000247D5"/>
    <w:rsid w:val="0003709A"/>
    <w:rsid w:val="000472C7"/>
    <w:rsid w:val="000507AB"/>
    <w:rsid w:val="00070C2C"/>
    <w:rsid w:val="00072BF9"/>
    <w:rsid w:val="00097AB6"/>
    <w:rsid w:val="000C144A"/>
    <w:rsid w:val="000C4E12"/>
    <w:rsid w:val="000D284E"/>
    <w:rsid w:val="000D61CB"/>
    <w:rsid w:val="000F7BA9"/>
    <w:rsid w:val="0010710F"/>
    <w:rsid w:val="001133FD"/>
    <w:rsid w:val="001166BF"/>
    <w:rsid w:val="001B52D8"/>
    <w:rsid w:val="001C5C75"/>
    <w:rsid w:val="001E1C5A"/>
    <w:rsid w:val="001E490C"/>
    <w:rsid w:val="001F29D8"/>
    <w:rsid w:val="0020466A"/>
    <w:rsid w:val="002047FA"/>
    <w:rsid w:val="002101E2"/>
    <w:rsid w:val="00215214"/>
    <w:rsid w:val="00217833"/>
    <w:rsid w:val="002231AA"/>
    <w:rsid w:val="002304CA"/>
    <w:rsid w:val="00235BCB"/>
    <w:rsid w:val="00243188"/>
    <w:rsid w:val="002467A2"/>
    <w:rsid w:val="00256998"/>
    <w:rsid w:val="00267D2E"/>
    <w:rsid w:val="00284715"/>
    <w:rsid w:val="002A7B58"/>
    <w:rsid w:val="002C5E42"/>
    <w:rsid w:val="002D1907"/>
    <w:rsid w:val="002D40B4"/>
    <w:rsid w:val="003004A7"/>
    <w:rsid w:val="00303C6A"/>
    <w:rsid w:val="00310812"/>
    <w:rsid w:val="00310CE1"/>
    <w:rsid w:val="00323A8C"/>
    <w:rsid w:val="003454BA"/>
    <w:rsid w:val="00357020"/>
    <w:rsid w:val="00365A52"/>
    <w:rsid w:val="00372115"/>
    <w:rsid w:val="00391506"/>
    <w:rsid w:val="003A77EC"/>
    <w:rsid w:val="003B3336"/>
    <w:rsid w:val="003B4C19"/>
    <w:rsid w:val="003B5D24"/>
    <w:rsid w:val="003C40DD"/>
    <w:rsid w:val="003D46CF"/>
    <w:rsid w:val="003D4809"/>
    <w:rsid w:val="003E5C94"/>
    <w:rsid w:val="00401EC1"/>
    <w:rsid w:val="00403889"/>
    <w:rsid w:val="00417171"/>
    <w:rsid w:val="00422201"/>
    <w:rsid w:val="00423128"/>
    <w:rsid w:val="00426B74"/>
    <w:rsid w:val="00445FA6"/>
    <w:rsid w:val="004546F3"/>
    <w:rsid w:val="0045763C"/>
    <w:rsid w:val="004A4AF9"/>
    <w:rsid w:val="004C5A6F"/>
    <w:rsid w:val="00545363"/>
    <w:rsid w:val="00552E34"/>
    <w:rsid w:val="00556B48"/>
    <w:rsid w:val="005A1238"/>
    <w:rsid w:val="005A26E3"/>
    <w:rsid w:val="005C7B7C"/>
    <w:rsid w:val="005D6322"/>
    <w:rsid w:val="005D76AB"/>
    <w:rsid w:val="005F7727"/>
    <w:rsid w:val="00610309"/>
    <w:rsid w:val="00621076"/>
    <w:rsid w:val="00621E63"/>
    <w:rsid w:val="00637B08"/>
    <w:rsid w:val="006478FC"/>
    <w:rsid w:val="006829EA"/>
    <w:rsid w:val="00683450"/>
    <w:rsid w:val="006A5859"/>
    <w:rsid w:val="006B2FF1"/>
    <w:rsid w:val="006D6499"/>
    <w:rsid w:val="006F6332"/>
    <w:rsid w:val="006F6CC1"/>
    <w:rsid w:val="00707372"/>
    <w:rsid w:val="00724D89"/>
    <w:rsid w:val="00735C09"/>
    <w:rsid w:val="00746B1A"/>
    <w:rsid w:val="00760AAB"/>
    <w:rsid w:val="00775478"/>
    <w:rsid w:val="00785E4E"/>
    <w:rsid w:val="007A1BE3"/>
    <w:rsid w:val="007A3B57"/>
    <w:rsid w:val="007A4154"/>
    <w:rsid w:val="007C26FF"/>
    <w:rsid w:val="007C2AB4"/>
    <w:rsid w:val="007C33FB"/>
    <w:rsid w:val="007C4D93"/>
    <w:rsid w:val="007C5D48"/>
    <w:rsid w:val="007D4766"/>
    <w:rsid w:val="0081331D"/>
    <w:rsid w:val="00814D14"/>
    <w:rsid w:val="008234B4"/>
    <w:rsid w:val="0084049E"/>
    <w:rsid w:val="00846A8B"/>
    <w:rsid w:val="0085666E"/>
    <w:rsid w:val="008663BD"/>
    <w:rsid w:val="00883A3B"/>
    <w:rsid w:val="008A03E4"/>
    <w:rsid w:val="008B1E97"/>
    <w:rsid w:val="008D4A32"/>
    <w:rsid w:val="008D5E92"/>
    <w:rsid w:val="008F6009"/>
    <w:rsid w:val="00912552"/>
    <w:rsid w:val="009141CE"/>
    <w:rsid w:val="00932A4C"/>
    <w:rsid w:val="00932C56"/>
    <w:rsid w:val="0093772B"/>
    <w:rsid w:val="00951220"/>
    <w:rsid w:val="00951EA0"/>
    <w:rsid w:val="00954434"/>
    <w:rsid w:val="009660D6"/>
    <w:rsid w:val="00982303"/>
    <w:rsid w:val="00990A84"/>
    <w:rsid w:val="009A28F7"/>
    <w:rsid w:val="009E10C4"/>
    <w:rsid w:val="009E5577"/>
    <w:rsid w:val="009F4451"/>
    <w:rsid w:val="00A0437F"/>
    <w:rsid w:val="00A42AB9"/>
    <w:rsid w:val="00A50DF3"/>
    <w:rsid w:val="00A55A4E"/>
    <w:rsid w:val="00A71D02"/>
    <w:rsid w:val="00A93D66"/>
    <w:rsid w:val="00A95BDC"/>
    <w:rsid w:val="00A95F3D"/>
    <w:rsid w:val="00AA0269"/>
    <w:rsid w:val="00AA41E8"/>
    <w:rsid w:val="00AC1817"/>
    <w:rsid w:val="00AD022C"/>
    <w:rsid w:val="00B027C5"/>
    <w:rsid w:val="00B11411"/>
    <w:rsid w:val="00B145FA"/>
    <w:rsid w:val="00B26300"/>
    <w:rsid w:val="00B46B67"/>
    <w:rsid w:val="00B55264"/>
    <w:rsid w:val="00B61107"/>
    <w:rsid w:val="00B77E75"/>
    <w:rsid w:val="00BA21CA"/>
    <w:rsid w:val="00BA5CEE"/>
    <w:rsid w:val="00BD08B2"/>
    <w:rsid w:val="00BD0995"/>
    <w:rsid w:val="00BD6DA3"/>
    <w:rsid w:val="00BF7372"/>
    <w:rsid w:val="00C04966"/>
    <w:rsid w:val="00C05580"/>
    <w:rsid w:val="00C13A1F"/>
    <w:rsid w:val="00C25F8C"/>
    <w:rsid w:val="00C26704"/>
    <w:rsid w:val="00C45D35"/>
    <w:rsid w:val="00C5594E"/>
    <w:rsid w:val="00C5754C"/>
    <w:rsid w:val="00C60050"/>
    <w:rsid w:val="00C61D49"/>
    <w:rsid w:val="00C656FB"/>
    <w:rsid w:val="00C73690"/>
    <w:rsid w:val="00CA5C2E"/>
    <w:rsid w:val="00CC0664"/>
    <w:rsid w:val="00CC366B"/>
    <w:rsid w:val="00CD4803"/>
    <w:rsid w:val="00CF6448"/>
    <w:rsid w:val="00D0789E"/>
    <w:rsid w:val="00D12229"/>
    <w:rsid w:val="00D178D0"/>
    <w:rsid w:val="00D409C5"/>
    <w:rsid w:val="00D5212F"/>
    <w:rsid w:val="00D5585A"/>
    <w:rsid w:val="00D55F6B"/>
    <w:rsid w:val="00D65329"/>
    <w:rsid w:val="00D67221"/>
    <w:rsid w:val="00D71695"/>
    <w:rsid w:val="00D95A53"/>
    <w:rsid w:val="00DA2082"/>
    <w:rsid w:val="00DA4751"/>
    <w:rsid w:val="00DA4EA1"/>
    <w:rsid w:val="00DB1225"/>
    <w:rsid w:val="00DD508A"/>
    <w:rsid w:val="00DE799B"/>
    <w:rsid w:val="00DE7EAB"/>
    <w:rsid w:val="00DF191A"/>
    <w:rsid w:val="00E004D0"/>
    <w:rsid w:val="00E04218"/>
    <w:rsid w:val="00E338DA"/>
    <w:rsid w:val="00E4087A"/>
    <w:rsid w:val="00E416A8"/>
    <w:rsid w:val="00E64094"/>
    <w:rsid w:val="00E7001F"/>
    <w:rsid w:val="00E73796"/>
    <w:rsid w:val="00E80659"/>
    <w:rsid w:val="00E90798"/>
    <w:rsid w:val="00E92AF8"/>
    <w:rsid w:val="00E9341D"/>
    <w:rsid w:val="00E97FA0"/>
    <w:rsid w:val="00EC0B25"/>
    <w:rsid w:val="00F04579"/>
    <w:rsid w:val="00F06EDF"/>
    <w:rsid w:val="00F07F8E"/>
    <w:rsid w:val="00F22347"/>
    <w:rsid w:val="00F36C6C"/>
    <w:rsid w:val="00F46720"/>
    <w:rsid w:val="00F62A33"/>
    <w:rsid w:val="00F65F97"/>
    <w:rsid w:val="00FB1EA6"/>
    <w:rsid w:val="00FB47C4"/>
    <w:rsid w:val="00FC1A42"/>
    <w:rsid w:val="00FE2271"/>
    <w:rsid w:val="00FF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FB0C1"/>
  <w15:docId w15:val="{D89BBDB9-E268-4D5D-9B9B-EE67055F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8DA"/>
  </w:style>
  <w:style w:type="paragraph" w:styleId="a5">
    <w:name w:val="footer"/>
    <w:basedOn w:val="a"/>
    <w:link w:val="a6"/>
    <w:uiPriority w:val="99"/>
    <w:unhideWhenUsed/>
    <w:rsid w:val="00E33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8DA"/>
  </w:style>
  <w:style w:type="table" w:styleId="a7">
    <w:name w:val="Table Grid"/>
    <w:basedOn w:val="a1"/>
    <w:uiPriority w:val="59"/>
    <w:rsid w:val="00E3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41D"/>
    <w:rPr>
      <w:rFonts w:ascii="Segoe UI" w:hAnsi="Segoe UI" w:cs="Segoe UI"/>
      <w:sz w:val="18"/>
      <w:szCs w:val="18"/>
    </w:rPr>
  </w:style>
  <w:style w:type="paragraph" w:styleId="aa">
    <w:name w:val="List Paragraph"/>
    <w:basedOn w:val="a"/>
    <w:uiPriority w:val="34"/>
    <w:qFormat/>
    <w:rsid w:val="00F06EDF"/>
    <w:pPr>
      <w:ind w:left="720"/>
      <w:contextualSpacing/>
    </w:pPr>
  </w:style>
  <w:style w:type="character" w:styleId="ab">
    <w:name w:val="annotation reference"/>
    <w:basedOn w:val="a0"/>
    <w:uiPriority w:val="99"/>
    <w:semiHidden/>
    <w:unhideWhenUsed/>
    <w:rsid w:val="00DE799B"/>
    <w:rPr>
      <w:sz w:val="16"/>
      <w:szCs w:val="16"/>
    </w:rPr>
  </w:style>
  <w:style w:type="paragraph" w:styleId="ac">
    <w:name w:val="annotation text"/>
    <w:basedOn w:val="a"/>
    <w:link w:val="ad"/>
    <w:uiPriority w:val="99"/>
    <w:semiHidden/>
    <w:unhideWhenUsed/>
    <w:rsid w:val="00DE799B"/>
    <w:pPr>
      <w:spacing w:line="240" w:lineRule="auto"/>
    </w:pPr>
    <w:rPr>
      <w:sz w:val="20"/>
      <w:szCs w:val="20"/>
    </w:rPr>
  </w:style>
  <w:style w:type="character" w:customStyle="1" w:styleId="ad">
    <w:name w:val="Текст примечания Знак"/>
    <w:basedOn w:val="a0"/>
    <w:link w:val="ac"/>
    <w:uiPriority w:val="99"/>
    <w:semiHidden/>
    <w:rsid w:val="00DE799B"/>
    <w:rPr>
      <w:sz w:val="20"/>
      <w:szCs w:val="20"/>
    </w:rPr>
  </w:style>
  <w:style w:type="paragraph" w:styleId="ae">
    <w:name w:val="annotation subject"/>
    <w:basedOn w:val="ac"/>
    <w:next w:val="ac"/>
    <w:link w:val="af"/>
    <w:uiPriority w:val="99"/>
    <w:semiHidden/>
    <w:unhideWhenUsed/>
    <w:rsid w:val="00DE799B"/>
    <w:rPr>
      <w:b/>
      <w:bCs/>
    </w:rPr>
  </w:style>
  <w:style w:type="character" w:customStyle="1" w:styleId="af">
    <w:name w:val="Тема примечания Знак"/>
    <w:basedOn w:val="ad"/>
    <w:link w:val="ae"/>
    <w:uiPriority w:val="99"/>
    <w:semiHidden/>
    <w:rsid w:val="00DE799B"/>
    <w:rPr>
      <w:b/>
      <w:bCs/>
      <w:sz w:val="20"/>
      <w:szCs w:val="20"/>
    </w:rPr>
  </w:style>
  <w:style w:type="character" w:styleId="af0">
    <w:name w:val="Hyperlink"/>
    <w:basedOn w:val="a0"/>
    <w:uiPriority w:val="99"/>
    <w:unhideWhenUsed/>
    <w:rsid w:val="009F4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4724">
      <w:bodyDiv w:val="1"/>
      <w:marLeft w:val="0"/>
      <w:marRight w:val="0"/>
      <w:marTop w:val="0"/>
      <w:marBottom w:val="0"/>
      <w:divBdr>
        <w:top w:val="none" w:sz="0" w:space="0" w:color="auto"/>
        <w:left w:val="none" w:sz="0" w:space="0" w:color="auto"/>
        <w:bottom w:val="none" w:sz="0" w:space="0" w:color="auto"/>
        <w:right w:val="none" w:sz="0" w:space="0" w:color="auto"/>
      </w:divBdr>
    </w:div>
    <w:div w:id="1224490937">
      <w:bodyDiv w:val="1"/>
      <w:marLeft w:val="0"/>
      <w:marRight w:val="0"/>
      <w:marTop w:val="0"/>
      <w:marBottom w:val="0"/>
      <w:divBdr>
        <w:top w:val="none" w:sz="0" w:space="0" w:color="auto"/>
        <w:left w:val="none" w:sz="0" w:space="0" w:color="auto"/>
        <w:bottom w:val="none" w:sz="0" w:space="0" w:color="auto"/>
        <w:right w:val="none" w:sz="0" w:space="0" w:color="auto"/>
      </w:divBdr>
    </w:div>
    <w:div w:id="1298534380">
      <w:bodyDiv w:val="1"/>
      <w:marLeft w:val="0"/>
      <w:marRight w:val="0"/>
      <w:marTop w:val="0"/>
      <w:marBottom w:val="0"/>
      <w:divBdr>
        <w:top w:val="none" w:sz="0" w:space="0" w:color="auto"/>
        <w:left w:val="none" w:sz="0" w:space="0" w:color="auto"/>
        <w:bottom w:val="none" w:sz="0" w:space="0" w:color="auto"/>
        <w:right w:val="none" w:sz="0" w:space="0" w:color="auto"/>
      </w:divBdr>
    </w:div>
    <w:div w:id="14054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B950-538B-474E-B43E-CBB0C81E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Севостьянова Наталья Кирилловна</dc:creator>
  <cp:lastModifiedBy>Иванова Наталья Анатольевна</cp:lastModifiedBy>
  <cp:revision>3</cp:revision>
  <cp:lastPrinted>2017-11-14T06:43:00Z</cp:lastPrinted>
  <dcterms:created xsi:type="dcterms:W3CDTF">2019-02-01T09:00:00Z</dcterms:created>
  <dcterms:modified xsi:type="dcterms:W3CDTF">2019-02-01T10:13:00Z</dcterms:modified>
</cp:coreProperties>
</file>