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4 февраля 2009 г. N 97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ПРЕДОСТАВЛЕНИЯ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СУБВЕНЦИЙ ИЗ ФЕДЕРАЛЬНОГО БЮДЖЕТА БЮДЖЕТАМ СУБЪЕКТОВ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 И БЮДЖЕТУ Г. БАЙКОНУРА НА ВЫПЛАТУ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ЕДИНОВРЕМЕННОГО ПОСОБИЯ БЕРЕМЕННОЙ ЖЕНЕ ВОЕННОСЛУЖАЩЕГО,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ПРОХОДЯЩЕГО</w:t>
      </w:r>
      <w:proofErr w:type="gramEnd"/>
      <w:r>
        <w:rPr>
          <w:rFonts w:ascii="Calibri" w:hAnsi="Calibri" w:cs="Calibri"/>
          <w:b/>
          <w:bCs/>
        </w:rPr>
        <w:t xml:space="preserve"> ВОЕННУЮ СЛУЖБУ ПО ПРИЗЫВУ, И ЕЖЕМЕСЯЧНОГО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ПОСОБИЯ НА РЕБЕНКА ВОЕННОСЛУЖАЩЕГО, ПРОХОДЯЩЕГО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ВОЕННУЮ СЛУЖБУ ПО ПРИЗЫВУ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Правительства РФ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03.10.2009 </w:t>
      </w:r>
      <w:hyperlink r:id="rId5" w:history="1">
        <w:r>
          <w:rPr>
            <w:rFonts w:ascii="Calibri" w:hAnsi="Calibri" w:cs="Calibri"/>
            <w:color w:val="0000FF"/>
          </w:rPr>
          <w:t>N 798</w:t>
        </w:r>
      </w:hyperlink>
      <w:r>
        <w:rPr>
          <w:rFonts w:ascii="Calibri" w:hAnsi="Calibri" w:cs="Calibri"/>
        </w:rPr>
        <w:t xml:space="preserve">, от 12.04.2010 </w:t>
      </w:r>
      <w:hyperlink r:id="rId6" w:history="1">
        <w:r>
          <w:rPr>
            <w:rFonts w:ascii="Calibri" w:hAnsi="Calibri" w:cs="Calibri"/>
            <w:color w:val="0000FF"/>
          </w:rPr>
          <w:t>N 225</w:t>
        </w:r>
      </w:hyperlink>
      <w:r>
        <w:rPr>
          <w:rFonts w:ascii="Calibri" w:hAnsi="Calibri" w:cs="Calibri"/>
        </w:rPr>
        <w:t>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12.07.2011 </w:t>
      </w:r>
      <w:hyperlink r:id="rId7" w:history="1">
        <w:r>
          <w:rPr>
            <w:rFonts w:ascii="Calibri" w:hAnsi="Calibri" w:cs="Calibri"/>
            <w:color w:val="0000FF"/>
          </w:rPr>
          <w:t>N 560</w:t>
        </w:r>
      </w:hyperlink>
      <w:r>
        <w:rPr>
          <w:rFonts w:ascii="Calibri" w:hAnsi="Calibri" w:cs="Calibri"/>
        </w:rPr>
        <w:t xml:space="preserve">, от 04.09.2012 </w:t>
      </w:r>
      <w:hyperlink r:id="rId8" w:history="1">
        <w:r>
          <w:rPr>
            <w:rFonts w:ascii="Calibri" w:hAnsi="Calibri" w:cs="Calibri"/>
            <w:color w:val="0000FF"/>
          </w:rPr>
          <w:t>N 882</w:t>
        </w:r>
      </w:hyperlink>
      <w:r>
        <w:rPr>
          <w:rFonts w:ascii="Calibri" w:hAnsi="Calibri" w:cs="Calibri"/>
        </w:rPr>
        <w:t>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25.03.2013 </w:t>
      </w:r>
      <w:hyperlink r:id="rId9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Правительство Российской Федерации постановляет: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прилагаемые: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4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предоставления субвенций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23" w:history="1">
        <w:r>
          <w:rPr>
            <w:rFonts w:ascii="Calibri" w:hAnsi="Calibri" w:cs="Calibri"/>
            <w:color w:val="0000FF"/>
          </w:rPr>
          <w:t>методику</w:t>
        </w:r>
      </w:hyperlink>
      <w:r>
        <w:rPr>
          <w:rFonts w:ascii="Calibri" w:hAnsi="Calibri" w:cs="Calibri"/>
        </w:rPr>
        <w:t xml:space="preserve"> распределения субвенций, предоставляемых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Министерству труда и социальной защиты Российской Федерации: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осуществлять предоставление субвенций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призыву, за счет бюджетных ассигнований федерального бюджета, предусмотренных Министерству на эти цели;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форму </w:t>
      </w:r>
      <w:hyperlink r:id="rId14" w:history="1">
        <w:r>
          <w:rPr>
            <w:rFonts w:ascii="Calibri" w:hAnsi="Calibri" w:cs="Calibri"/>
            <w:color w:val="0000FF"/>
          </w:rPr>
          <w:t>заявки</w:t>
        </w:r>
      </w:hyperlink>
      <w:r>
        <w:rPr>
          <w:rFonts w:ascii="Calibri" w:hAnsi="Calibri" w:cs="Calibri"/>
        </w:rPr>
        <w:t xml:space="preserve"> на финансовое обеспечение расходов по выплате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</w:t>
      </w:r>
      <w:hyperlink r:id="rId16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ежемесячного отчета о произведенных кассовых расходах бюджетов субъектов Российской Федерации и бюджета г. Байконура по выплате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согласованию с Министерством финансов Российской Федерации утвердить </w:t>
      </w:r>
      <w:hyperlink r:id="rId18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отчета о расходовании указанных субвенций;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участием Министерства финансов Российской Федерации давать разъяснения по вопросам применения </w:t>
      </w:r>
      <w:hyperlink w:anchor="Par54" w:history="1">
        <w:r>
          <w:rPr>
            <w:rFonts w:ascii="Calibri" w:hAnsi="Calibri" w:cs="Calibri"/>
            <w:color w:val="0000FF"/>
          </w:rPr>
          <w:t>Правил</w:t>
        </w:r>
      </w:hyperlink>
      <w:r>
        <w:rPr>
          <w:rFonts w:ascii="Calibri" w:hAnsi="Calibri" w:cs="Calibri"/>
        </w:rPr>
        <w:t>, утвержденных настоящим Постановлением.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Настоящее Постановление вступает в силу со дня его официального опубликования и </w:t>
      </w:r>
      <w:r>
        <w:rPr>
          <w:rFonts w:ascii="Calibri" w:hAnsi="Calibri" w:cs="Calibri"/>
        </w:rPr>
        <w:lastRenderedPageBreak/>
        <w:t>распространяется на правоотношения, возникшие с 1 января 2009 г.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февраля 2009 г. N 97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54"/>
      <w:bookmarkEnd w:id="0"/>
      <w:r>
        <w:rPr>
          <w:rFonts w:ascii="Calibri" w:hAnsi="Calibri" w:cs="Calibri"/>
          <w:b/>
          <w:bCs/>
        </w:rPr>
        <w:t>ПРАВИЛА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ПРЕДОСТАВЛЕНИЯ СУБВЕНЦИЙ </w:t>
      </w:r>
      <w:proofErr w:type="gramStart"/>
      <w:r>
        <w:rPr>
          <w:rFonts w:ascii="Calibri" w:hAnsi="Calibri" w:cs="Calibri"/>
          <w:b/>
          <w:bCs/>
        </w:rPr>
        <w:t>ИЗ</w:t>
      </w:r>
      <w:proofErr w:type="gramEnd"/>
      <w:r>
        <w:rPr>
          <w:rFonts w:ascii="Calibri" w:hAnsi="Calibri" w:cs="Calibri"/>
          <w:b/>
          <w:bCs/>
        </w:rPr>
        <w:t xml:space="preserve"> ФЕДЕРАЛЬНОГО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БЮДЖЕТА БЮДЖЕТАМ СУБЪЕКТОВ РОССИЙСКОЙ ФЕДЕРАЦИИ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БЮДЖЕТУ Г. БАЙКОНУРА НА ВЫПЛАТУ ЕДИНОВРЕМЕННОГО ПОСОБИЯ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БЕРЕМЕННОЙ ЖЕНЕ ВОЕННОСЛУЖАЩЕГО, ПРОХОДЯЩЕГО </w:t>
      </w:r>
      <w:proofErr w:type="gramStart"/>
      <w:r>
        <w:rPr>
          <w:rFonts w:ascii="Calibri" w:hAnsi="Calibri" w:cs="Calibri"/>
          <w:b/>
          <w:bCs/>
        </w:rPr>
        <w:t>ВОЕННУЮ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СЛУЖБУ ПО ПРИЗЫВУ, И ЕЖЕМЕСЯЧНОГО ПОСОБИЯ НА РЕБЕНКА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ВОЕННОСЛУЖАЩЕГО, ПРОХОДЯЩЕГО </w:t>
      </w:r>
      <w:proofErr w:type="gramStart"/>
      <w:r>
        <w:rPr>
          <w:rFonts w:ascii="Calibri" w:hAnsi="Calibri" w:cs="Calibri"/>
          <w:b/>
          <w:bCs/>
        </w:rPr>
        <w:t>ВОЕННУЮ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СЛУЖБУ ПО ПРИЗЫВУ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Правительства РФ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03.10.2009 </w:t>
      </w:r>
      <w:hyperlink r:id="rId19" w:history="1">
        <w:r>
          <w:rPr>
            <w:rFonts w:ascii="Calibri" w:hAnsi="Calibri" w:cs="Calibri"/>
            <w:color w:val="0000FF"/>
          </w:rPr>
          <w:t>N 798</w:t>
        </w:r>
      </w:hyperlink>
      <w:r>
        <w:rPr>
          <w:rFonts w:ascii="Calibri" w:hAnsi="Calibri" w:cs="Calibri"/>
        </w:rPr>
        <w:t xml:space="preserve">, от 12.04.2010 </w:t>
      </w:r>
      <w:hyperlink r:id="rId20" w:history="1">
        <w:r>
          <w:rPr>
            <w:rFonts w:ascii="Calibri" w:hAnsi="Calibri" w:cs="Calibri"/>
            <w:color w:val="0000FF"/>
          </w:rPr>
          <w:t>N 225</w:t>
        </w:r>
      </w:hyperlink>
      <w:r>
        <w:rPr>
          <w:rFonts w:ascii="Calibri" w:hAnsi="Calibri" w:cs="Calibri"/>
        </w:rPr>
        <w:t>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12.07.2011 </w:t>
      </w:r>
      <w:hyperlink r:id="rId21" w:history="1">
        <w:r>
          <w:rPr>
            <w:rFonts w:ascii="Calibri" w:hAnsi="Calibri" w:cs="Calibri"/>
            <w:color w:val="0000FF"/>
          </w:rPr>
          <w:t>N 560</w:t>
        </w:r>
      </w:hyperlink>
      <w:r>
        <w:rPr>
          <w:rFonts w:ascii="Calibri" w:hAnsi="Calibri" w:cs="Calibri"/>
        </w:rPr>
        <w:t xml:space="preserve">, от 04.09.2012 </w:t>
      </w:r>
      <w:hyperlink r:id="rId22" w:history="1">
        <w:r>
          <w:rPr>
            <w:rFonts w:ascii="Calibri" w:hAnsi="Calibri" w:cs="Calibri"/>
            <w:color w:val="0000FF"/>
          </w:rPr>
          <w:t>N 882</w:t>
        </w:r>
      </w:hyperlink>
      <w:r>
        <w:rPr>
          <w:rFonts w:ascii="Calibri" w:hAnsi="Calibri" w:cs="Calibri"/>
        </w:rPr>
        <w:t>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25.03.2013 </w:t>
      </w:r>
      <w:hyperlink r:id="rId23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68"/>
      <w:bookmarkEnd w:id="1"/>
      <w:r>
        <w:rPr>
          <w:rFonts w:ascii="Calibri" w:hAnsi="Calibri" w:cs="Calibri"/>
        </w:rPr>
        <w:t>1. Настоящие Правила определяют порядок предоставления субвенций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 (далее соответственно - субвенции, единовременное пособие, ежемесячное пособие).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Субвенции предоставляются бюджетам субъектов Российской Федерации и бюджету г. Байконура в пределах лимитов бюджетных обязательств, утвержденных в установленном порядке Министерству труда и социальной защиты Российской Федерации на указанные в </w:t>
      </w:r>
      <w:hyperlink w:anchor="Par68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настоящих Правил цели, на основании заявок органов исполнительной власти субъектов Российской Федерации и органов исполнительной власти г. Байконура (далее - органы исполнительной власти), исходя из численности лиц, имеющих право на</w:t>
      </w:r>
      <w:proofErr w:type="gramEnd"/>
      <w:r>
        <w:rPr>
          <w:rFonts w:ascii="Calibri" w:hAnsi="Calibri" w:cs="Calibri"/>
        </w:rPr>
        <w:t xml:space="preserve"> единовременное пособие и ежемесячное пособие, а также размеров пособий, установленных Федеральным </w:t>
      </w:r>
      <w:hyperlink r:id="rId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государственных пособиях гражданам, имеющим детей", и отчетов о произведенных кассовых расходах по выплате единовременного пособия и ежемесячного пособия.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12.04.2010 </w:t>
      </w:r>
      <w:hyperlink r:id="rId26" w:history="1">
        <w:r>
          <w:rPr>
            <w:rFonts w:ascii="Calibri" w:hAnsi="Calibri" w:cs="Calibri"/>
            <w:color w:val="0000FF"/>
          </w:rPr>
          <w:t>N 225</w:t>
        </w:r>
      </w:hyperlink>
      <w:r>
        <w:rPr>
          <w:rFonts w:ascii="Calibri" w:hAnsi="Calibri" w:cs="Calibri"/>
        </w:rPr>
        <w:t xml:space="preserve">, от 12.07.2011 </w:t>
      </w:r>
      <w:hyperlink r:id="rId27" w:history="1">
        <w:r>
          <w:rPr>
            <w:rFonts w:ascii="Calibri" w:hAnsi="Calibri" w:cs="Calibri"/>
            <w:color w:val="0000FF"/>
          </w:rPr>
          <w:t>N 560</w:t>
        </w:r>
      </w:hyperlink>
      <w:r>
        <w:rPr>
          <w:rFonts w:ascii="Calibri" w:hAnsi="Calibri" w:cs="Calibri"/>
        </w:rPr>
        <w:t xml:space="preserve">, от 25.03.2013 </w:t>
      </w:r>
      <w:hyperlink r:id="rId28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Органы исполнительной власти ежеквартально, до 15-го числа месяца, предшествующего планируемому кварталу, представляют в Министерство труда и социальной защиты Российской Федерации </w:t>
      </w:r>
      <w:hyperlink r:id="rId29" w:history="1">
        <w:r>
          <w:rPr>
            <w:rFonts w:ascii="Calibri" w:hAnsi="Calibri" w:cs="Calibri"/>
            <w:color w:val="0000FF"/>
          </w:rPr>
          <w:t>заявку</w:t>
        </w:r>
      </w:hyperlink>
      <w:r>
        <w:rPr>
          <w:rFonts w:ascii="Calibri" w:hAnsi="Calibri" w:cs="Calibri"/>
        </w:rPr>
        <w:t xml:space="preserve"> на финансовое обеспечение расходов по выплате единовременного пособия и ежемесячного пособия по форме, утвержденной Министерством.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12.07.2011 </w:t>
      </w:r>
      <w:hyperlink r:id="rId30" w:history="1">
        <w:r>
          <w:rPr>
            <w:rFonts w:ascii="Calibri" w:hAnsi="Calibri" w:cs="Calibri"/>
            <w:color w:val="0000FF"/>
          </w:rPr>
          <w:t>N 560</w:t>
        </w:r>
      </w:hyperlink>
      <w:r>
        <w:rPr>
          <w:rFonts w:ascii="Calibri" w:hAnsi="Calibri" w:cs="Calibri"/>
        </w:rPr>
        <w:t xml:space="preserve">, от 25.03.2013 </w:t>
      </w:r>
      <w:hyperlink r:id="rId31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Перечисление субвенций в бюджеты субъектов Российской Федерации осуществляется в установленном </w:t>
      </w:r>
      <w:hyperlink r:id="rId32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на счета территориальных органов Федерального казначейства, открытые для учета поступлений и их распределения между бюджетами бюджетной системы Российской </w:t>
      </w:r>
      <w:r>
        <w:rPr>
          <w:rFonts w:ascii="Calibri" w:hAnsi="Calibri" w:cs="Calibri"/>
        </w:rPr>
        <w:lastRenderedPageBreak/>
        <w:t>Федерации для последующего перечисления в установленном порядке в бюджеты субъектов Российской Федерации.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Перечисление субвенций в бюджет г. Байконура осуществляется в установленном порядке на счет, открытый финансовому органу администрации г. Байконура.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а</w:t>
      </w:r>
      <w:proofErr w:type="gramEnd"/>
      <w:r>
        <w:rPr>
          <w:rFonts w:ascii="Calibri" w:hAnsi="Calibri" w:cs="Calibri"/>
        </w:rPr>
        <w:t xml:space="preserve">бзац введен </w:t>
      </w:r>
      <w:hyperlink r:id="rId3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Органы исполнительной власти представляют: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ежеквартально, не позднее 15-го числа месяца, следующего за отчетным периодом, в Министерство финансов Российской Федерации и Министерство труда и социальной защиты Российской Федерации - отчет о расходовании субвенций по </w:t>
      </w:r>
      <w:hyperlink r:id="rId34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утвержденной Министерством труда и социальной защиты Российской Федерации по согласованию с Министерством финансов Российской Федерации, с указанием численности лиц, имеющих право на единовременное пособие и ежемесячное пособие соответственно;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ежеквартально, не позднее 15-го числа месяца, следующего за отчетным периодом, в Министерство труда и социальной защиты Российской Федерации - списки получателей единовременного пособия и ежемесячного пособия с указанием категорий таких получателей и оснований получения каждого из пособий;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ежемесячно, не позднее 15-го числа месяца, в Министерство труда и социальной защиты Российской Федерации - отчет о произведенных кассовых расходах по выплате единовременного пособия и ежемесячного пособия по форме, утвержденной Министерством.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 в ред. </w:t>
      </w:r>
      <w:hyperlink r:id="rId3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В случае утверждения в федеральном </w:t>
      </w:r>
      <w:hyperlink r:id="rId39" w:history="1">
        <w:r>
          <w:rPr>
            <w:rFonts w:ascii="Calibri" w:hAnsi="Calibri" w:cs="Calibri"/>
            <w:color w:val="0000FF"/>
          </w:rPr>
          <w:t>законе</w:t>
        </w:r>
      </w:hyperlink>
      <w:r>
        <w:rPr>
          <w:rFonts w:ascii="Calibri" w:hAnsi="Calibri" w:cs="Calibri"/>
        </w:rPr>
        <w:t xml:space="preserve"> о федеральном бюджете на очередной финансовый год и плановый период не распределенной между субъектами Российской Федерации и г. Байконуром субвенции (далее - нераспределенный резерв) указанные средства могут быть направлены бюджетам субъектов Российской Федерации и бюджету г. Байконура дополнительно на финансовое обеспечение расходов, связанных с выплатой единовременного пособия и ежемесячного пособия.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4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При недостаточности субвенций органы исполнительной власти не позднее 15 октября текущего финансового года обращаются в Министерство труда и социальной защиты Российской Федерации с просьбой о выделении средств нераспределенного резерва.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4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Основанием для выделения бюджету субъекта Российской Федерации и бюджету г. Байконура дополнительных средств нераспределенного резерва является решение Министерства труда и социальной защиты Российской Федерации, принимаемое в месячный срок </w:t>
      </w:r>
      <w:proofErr w:type="gramStart"/>
      <w:r>
        <w:rPr>
          <w:rFonts w:ascii="Calibri" w:hAnsi="Calibri" w:cs="Calibri"/>
        </w:rPr>
        <w:t>с даты поступления</w:t>
      </w:r>
      <w:proofErr w:type="gramEnd"/>
      <w:r>
        <w:rPr>
          <w:rFonts w:ascii="Calibri" w:hAnsi="Calibri" w:cs="Calibri"/>
        </w:rPr>
        <w:t xml:space="preserve"> обращения органа исполнительной власти.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12.04.2010 </w:t>
      </w:r>
      <w:hyperlink r:id="rId42" w:history="1">
        <w:r>
          <w:rPr>
            <w:rFonts w:ascii="Calibri" w:hAnsi="Calibri" w:cs="Calibri"/>
            <w:color w:val="0000FF"/>
          </w:rPr>
          <w:t>N 225</w:t>
        </w:r>
      </w:hyperlink>
      <w:r>
        <w:rPr>
          <w:rFonts w:ascii="Calibri" w:hAnsi="Calibri" w:cs="Calibri"/>
        </w:rPr>
        <w:t xml:space="preserve">, от 25.03.2013 </w:t>
      </w:r>
      <w:hyperlink r:id="rId43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proofErr w:type="gramStart"/>
      <w:r>
        <w:rPr>
          <w:rFonts w:ascii="Calibri" w:hAnsi="Calibri" w:cs="Calibri"/>
        </w:rPr>
        <w:t xml:space="preserve">Не использованный на 1 января текущего финансового года остаток субвенций подлежит возврату органами государственной власти субъектов Российской Федерации и администрацией г. Байконура, за которыми в соответствии с законодательными и иными нормативными правовыми актами закреплены источники доходов бюджета субъекта Российской Федерации по возврату остатков субвенций, в соответствии с требованиями, установленными Бюджетным </w:t>
      </w:r>
      <w:hyperlink r:id="rId44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и федеральным законом о федеральном бюджете на</w:t>
      </w:r>
      <w:proofErr w:type="gramEnd"/>
      <w:r>
        <w:rPr>
          <w:rFonts w:ascii="Calibri" w:hAnsi="Calibri" w:cs="Calibri"/>
        </w:rPr>
        <w:t xml:space="preserve"> текущий финансовый год и плановый период.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При наличии потребности в не использованном в текущем финансовом году остатке субвенций указанный остаток в соответствии с решением Министерства труда и социальной защиты Российской Федерации может быть использован субъектом Российской Федерации и г. Байконуром в очередном финансовом году на те же цели в </w:t>
      </w:r>
      <w:hyperlink r:id="rId45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бюджетным законодательством Российской Федерации для осуществления расходов бюджета субъекта Российской Федерации и бюджета г. Байконура</w:t>
      </w:r>
      <w:proofErr w:type="gramEnd"/>
      <w:r>
        <w:rPr>
          <w:rFonts w:ascii="Calibri" w:hAnsi="Calibri" w:cs="Calibri"/>
        </w:rPr>
        <w:t xml:space="preserve">, источником финансового </w:t>
      </w:r>
      <w:proofErr w:type="gramStart"/>
      <w:r>
        <w:rPr>
          <w:rFonts w:ascii="Calibri" w:hAnsi="Calibri" w:cs="Calibri"/>
        </w:rPr>
        <w:t>обеспечения</w:t>
      </w:r>
      <w:proofErr w:type="gramEnd"/>
      <w:r>
        <w:rPr>
          <w:rFonts w:ascii="Calibri" w:hAnsi="Calibri" w:cs="Calibri"/>
        </w:rPr>
        <w:t xml:space="preserve"> которых являются субвенции.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25.03.2013 N 257)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В случае если неиспользованный остаток субвенций не перечислен в доход федерального бюджета, указанные средства подлежат взысканию в доход федерального бюджета в </w:t>
      </w:r>
      <w:hyperlink r:id="rId47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Министерством финансов Российской Федерации.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9 в ред. </w:t>
      </w:r>
      <w:hyperlink r:id="rId4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9(1). Операции по кассовым расходам бюджетов субъектов Российской Федерации и бюджета г. Байконура, источником финансового обеспечения которых являются субвенции, в том числе остатки, не использованные на 1 января текущего финансового года, осуществляются с учетом особенностей, установленных федеральным законом о федеральном бюджете на текущий финансовый год и плановый период.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9(1)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4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расходованием субвенций осуществляется Министерством труда и социальной защиты Российской Федерации, Федеральной службой финансово-бюджетного надзора в соответствии с законодательством Российской Федерации.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Постановлений Правительства РФ от 04.09.2012 </w:t>
      </w:r>
      <w:hyperlink r:id="rId50" w:history="1">
        <w:r>
          <w:rPr>
            <w:rFonts w:ascii="Calibri" w:hAnsi="Calibri" w:cs="Calibri"/>
            <w:color w:val="0000FF"/>
          </w:rPr>
          <w:t>N 882</w:t>
        </w:r>
      </w:hyperlink>
      <w:r>
        <w:rPr>
          <w:rFonts w:ascii="Calibri" w:hAnsi="Calibri" w:cs="Calibri"/>
        </w:rPr>
        <w:t xml:space="preserve">, от 25.03.2013 </w:t>
      </w:r>
      <w:hyperlink r:id="rId51" w:history="1">
        <w:r>
          <w:rPr>
            <w:rFonts w:ascii="Calibri" w:hAnsi="Calibri" w:cs="Calibri"/>
            <w:color w:val="0000FF"/>
          </w:rPr>
          <w:t>N 257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4 февраля 2009 г. N 97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123"/>
      <w:bookmarkEnd w:id="2"/>
      <w:r>
        <w:rPr>
          <w:rFonts w:ascii="Calibri" w:hAnsi="Calibri" w:cs="Calibri"/>
          <w:b/>
          <w:bCs/>
        </w:rPr>
        <w:t>МЕТОДИКА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РАСПРЕДЕЛЕНИЯ СУБВЕНЦИЙ, ПРЕДОСТАВЛЯЕМЫХ </w:t>
      </w:r>
      <w:proofErr w:type="gramStart"/>
      <w:r>
        <w:rPr>
          <w:rFonts w:ascii="Calibri" w:hAnsi="Calibri" w:cs="Calibri"/>
          <w:b/>
          <w:bCs/>
        </w:rPr>
        <w:t>ИЗ</w:t>
      </w:r>
      <w:proofErr w:type="gramEnd"/>
      <w:r>
        <w:rPr>
          <w:rFonts w:ascii="Calibri" w:hAnsi="Calibri" w:cs="Calibri"/>
          <w:b/>
          <w:bCs/>
        </w:rPr>
        <w:t xml:space="preserve"> ФЕДЕРАЛЬНОГО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БЮДЖЕТА БЮДЖЕТАМ СУБЪЕКТОВ РОССИЙСКОЙ ФЕДЕРАЦИИ И БЮДЖЕТУ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Г. БАЙКОНУРА НА ВЫПЛАТУ ЕДИНОВРЕМЕННОГО ПОСОБИЯ БЕРЕМЕННОЙ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ЖЕНЕ ВОЕННОСЛУЖАЩЕГО, ПРОХОДЯЩЕГО ВОЕННУЮ СЛУЖБУ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ПРИЗЫВУ, И ЕЖЕМЕСЯЧНОГО ПОСОБИЯ НА РЕБЕНКА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ВОЕННОСЛУЖАЩЕГО, ПРОХОДЯЩЕГО </w:t>
      </w:r>
      <w:proofErr w:type="gramStart"/>
      <w:r>
        <w:rPr>
          <w:rFonts w:ascii="Calibri" w:hAnsi="Calibri" w:cs="Calibri"/>
          <w:b/>
          <w:bCs/>
        </w:rPr>
        <w:t>ВОЕННУЮ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СЛУЖБУ ПО ПРИЗЫВУ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12.04.2010 </w:t>
      </w:r>
      <w:hyperlink r:id="rId52" w:history="1">
        <w:r>
          <w:rPr>
            <w:rFonts w:ascii="Calibri" w:hAnsi="Calibri" w:cs="Calibri"/>
            <w:color w:val="0000FF"/>
          </w:rPr>
          <w:t>N 225</w:t>
        </w:r>
      </w:hyperlink>
      <w:r>
        <w:rPr>
          <w:rFonts w:ascii="Calibri" w:hAnsi="Calibri" w:cs="Calibri"/>
        </w:rPr>
        <w:t>,</w:t>
      </w:r>
      <w:proofErr w:type="gramEnd"/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12.07.2011 </w:t>
      </w:r>
      <w:hyperlink r:id="rId53" w:history="1">
        <w:r>
          <w:rPr>
            <w:rFonts w:ascii="Calibri" w:hAnsi="Calibri" w:cs="Calibri"/>
            <w:color w:val="0000FF"/>
          </w:rPr>
          <w:t>N 560</w:t>
        </w:r>
      </w:hyperlink>
      <w:r>
        <w:rPr>
          <w:rFonts w:ascii="Calibri" w:hAnsi="Calibri" w:cs="Calibri"/>
        </w:rPr>
        <w:t>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35"/>
      <w:bookmarkEnd w:id="3"/>
      <w:r>
        <w:rPr>
          <w:rFonts w:ascii="Calibri" w:hAnsi="Calibri" w:cs="Calibri"/>
        </w:rPr>
        <w:t>1. Настоящая методика определяет порядок распределения субвенций, предоставляемых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 (далее соответственно - единовременное пособие, ежемесячное пособие).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5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12.04.2010 N 225)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Размер предоставляемой бюджету субъекта Российской Федерации и бюджету г. Байконура субвенции, указанной в </w:t>
      </w:r>
      <w:hyperlink w:anchor="Par135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методики</w:t>
      </w:r>
      <w:proofErr w:type="gramStart"/>
      <w:r>
        <w:rPr>
          <w:rFonts w:ascii="Calibri" w:hAnsi="Calibri" w:cs="Calibri"/>
        </w:rPr>
        <w:t xml:space="preserve"> (</w:t>
      </w:r>
      <w:r>
        <w:rPr>
          <w:rFonts w:ascii="Calibri" w:hAnsi="Calibri" w:cs="Calibri"/>
          <w:position w:val="-1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8pt">
            <v:imagedata r:id="rId55" o:title=""/>
          </v:shape>
        </w:pict>
      </w:r>
      <w:r>
        <w:rPr>
          <w:rFonts w:ascii="Calibri" w:hAnsi="Calibri" w:cs="Calibri"/>
        </w:rPr>
        <w:t xml:space="preserve">), </w:t>
      </w:r>
      <w:proofErr w:type="gramEnd"/>
      <w:r>
        <w:rPr>
          <w:rFonts w:ascii="Calibri" w:hAnsi="Calibri" w:cs="Calibri"/>
        </w:rPr>
        <w:t>определяется по формуле: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26" type="#_x0000_t75" style="width:267pt;height:18.75pt">
            <v:imagedata r:id="rId56" o:title=""/>
          </v:shape>
        </w:pict>
      </w:r>
      <w:r>
        <w:rPr>
          <w:rFonts w:ascii="Calibri" w:hAnsi="Calibri" w:cs="Calibri"/>
        </w:rPr>
        <w:t>,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7" type="#_x0000_t75" style="width:18.75pt;height:18pt">
            <v:imagedata r:id="rId57" o:title=""/>
          </v:shape>
        </w:pict>
      </w:r>
      <w:r>
        <w:rPr>
          <w:rFonts w:ascii="Calibri" w:hAnsi="Calibri" w:cs="Calibri"/>
        </w:rPr>
        <w:t xml:space="preserve"> - прогнозная численность в субъекте Российской Федерации или в г. Байконуре беременных жен военнослужащих, проходящих военную службу по призыву, срок беременности которых составляет не менее 180 дней;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8" type="#_x0000_t75" style="width:20.25pt;height:18pt">
            <v:imagedata r:id="rId58" o:title=""/>
          </v:shape>
        </w:pict>
      </w:r>
      <w:r>
        <w:rPr>
          <w:rFonts w:ascii="Calibri" w:hAnsi="Calibri" w:cs="Calibri"/>
        </w:rPr>
        <w:t xml:space="preserve"> - размер единовременного пособия, установленный </w:t>
      </w:r>
      <w:hyperlink r:id="rId59" w:history="1">
        <w:r>
          <w:rPr>
            <w:rFonts w:ascii="Calibri" w:hAnsi="Calibri" w:cs="Calibri"/>
            <w:color w:val="0000FF"/>
          </w:rPr>
          <w:t>статьей 12.4</w:t>
        </w:r>
      </w:hyperlink>
      <w:r>
        <w:rPr>
          <w:rFonts w:ascii="Calibri" w:hAnsi="Calibri" w:cs="Calibri"/>
        </w:rPr>
        <w:t xml:space="preserve"> Федерального закона </w:t>
      </w:r>
      <w:r>
        <w:rPr>
          <w:rFonts w:ascii="Calibri" w:hAnsi="Calibri" w:cs="Calibri"/>
        </w:rPr>
        <w:lastRenderedPageBreak/>
        <w:t>"О государственных пособиях гражданам, имеющим детей";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9" type="#_x0000_t75" style="width:15pt;height:18pt">
            <v:imagedata r:id="rId60" o:title=""/>
          </v:shape>
        </w:pict>
      </w:r>
      <w:r>
        <w:rPr>
          <w:rFonts w:ascii="Calibri" w:hAnsi="Calibri" w:cs="Calibri"/>
        </w:rPr>
        <w:t xml:space="preserve"> - </w:t>
      </w:r>
      <w:hyperlink r:id="rId61" w:history="1">
        <w:r>
          <w:rPr>
            <w:rFonts w:ascii="Calibri" w:hAnsi="Calibri" w:cs="Calibri"/>
            <w:color w:val="0000FF"/>
          </w:rPr>
          <w:t>районный коэффициент</w:t>
        </w:r>
      </w:hyperlink>
      <w:r>
        <w:rPr>
          <w:rFonts w:ascii="Calibri" w:hAnsi="Calibri" w:cs="Calibri"/>
        </w:rPr>
        <w:t xml:space="preserve"> к заработной плате в субъекте Российской Федерации или в г. Байконуре;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0" type="#_x0000_t75" style="width:20.25pt;height:18.75pt">
            <v:imagedata r:id="rId62" o:title=""/>
          </v:shape>
        </w:pict>
      </w:r>
      <w:r>
        <w:rPr>
          <w:rFonts w:ascii="Calibri" w:hAnsi="Calibri" w:cs="Calibri"/>
        </w:rPr>
        <w:t xml:space="preserve"> - расходы на оплату услуг по доставке единовременного пособия;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1" type="#_x0000_t75" style="width:18pt;height:18.75pt">
            <v:imagedata r:id="rId63" o:title=""/>
          </v:shape>
        </w:pict>
      </w:r>
      <w:r>
        <w:rPr>
          <w:rFonts w:ascii="Calibri" w:hAnsi="Calibri" w:cs="Calibri"/>
        </w:rPr>
        <w:t xml:space="preserve"> - прогнозная численность в субъекте Российской Федерации или в г. Байконуре детей военнослужащих, проходящих военную службу по призыву, на которых будет выплачиваться ежемесячное пособие;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32" type="#_x0000_t75" style="width:21.75pt;height:18pt">
            <v:imagedata r:id="rId64" o:title=""/>
          </v:shape>
        </w:pict>
      </w:r>
      <w:r>
        <w:rPr>
          <w:rFonts w:ascii="Calibri" w:hAnsi="Calibri" w:cs="Calibri"/>
        </w:rPr>
        <w:t xml:space="preserve"> - размер ежемесячного пособия, установленный </w:t>
      </w:r>
      <w:hyperlink r:id="rId65" w:history="1">
        <w:r>
          <w:rPr>
            <w:rFonts w:ascii="Calibri" w:hAnsi="Calibri" w:cs="Calibri"/>
            <w:color w:val="0000FF"/>
          </w:rPr>
          <w:t>статьей 12.7</w:t>
        </w:r>
      </w:hyperlink>
      <w:r>
        <w:rPr>
          <w:rFonts w:ascii="Calibri" w:hAnsi="Calibri" w:cs="Calibri"/>
        </w:rPr>
        <w:t xml:space="preserve"> Федерального закона "О государственных пособиях гражданам, имеющим детей";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3" type="#_x0000_t75" style="width:20.25pt;height:18.75pt">
            <v:imagedata r:id="rId66" o:title=""/>
          </v:shape>
        </w:pict>
      </w:r>
      <w:r>
        <w:rPr>
          <w:rFonts w:ascii="Calibri" w:hAnsi="Calibri" w:cs="Calibri"/>
        </w:rPr>
        <w:t xml:space="preserve"> - расходы на оплату услуг по доставке ежемесячного пособия.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</w:t>
      </w:r>
      <w:hyperlink r:id="rId6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12.07.2011 N 560)</w:t>
      </w: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A5C8A" w:rsidRDefault="00AA5C8A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D55EB" w:rsidRDefault="003D55EB">
      <w:bookmarkStart w:id="4" w:name="_GoBack"/>
      <w:bookmarkEnd w:id="4"/>
    </w:p>
    <w:sectPr w:rsidR="003D55EB" w:rsidSect="00896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C8A"/>
    <w:rsid w:val="003D55EB"/>
    <w:rsid w:val="00AA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4CA2773086B1D0710D7F221B1279B0B1EEB3ACA52E15EED9220378A8B26E9E34D5DB1882398C5lFsDE" TargetMode="External"/><Relationship Id="rId21" Type="http://schemas.openxmlformats.org/officeDocument/2006/relationships/hyperlink" Target="consultantplus://offline/ref=B4CA2773086B1D0710D7F221B1279B0B16E33FC759E903E79A793B888C29B6F44A14BD892398C4FEl3s3E" TargetMode="External"/><Relationship Id="rId42" Type="http://schemas.openxmlformats.org/officeDocument/2006/relationships/hyperlink" Target="consultantplus://offline/ref=B4CA2773086B1D0710D7F221B1279B0B1EEB3ACA52E15EED9220378A8B26E9E34D5DB1882398C5lFs9E" TargetMode="External"/><Relationship Id="rId47" Type="http://schemas.openxmlformats.org/officeDocument/2006/relationships/hyperlink" Target="consultantplus://offline/ref=B4CA2773086B1D0710D7F221B1279B0B1EE239C653E15EED9220378A8B26E9E34D5DB1882398C0lFs6E" TargetMode="External"/><Relationship Id="rId63" Type="http://schemas.openxmlformats.org/officeDocument/2006/relationships/image" Target="media/image7.wmf"/><Relationship Id="rId68" Type="http://schemas.openxmlformats.org/officeDocument/2006/relationships/fontTable" Target="fontTable.xml"/><Relationship Id="rId7" Type="http://schemas.openxmlformats.org/officeDocument/2006/relationships/hyperlink" Target="consultantplus://offline/ref=B4CA2773086B1D0710D7F221B1279B0B16E33FC759E903E79A793B888C29B6F44A14BD892398C4FFl3s4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4CA2773086B1D0710D7F221B1279B0B16E03DCE5FEF03E79A793B888C29B6F44A14BD8Al2s1E" TargetMode="External"/><Relationship Id="rId29" Type="http://schemas.openxmlformats.org/officeDocument/2006/relationships/hyperlink" Target="consultantplus://offline/ref=B4CA2773086B1D0710D7F221B1279B0B16E03DCE5FEF03E79A793B888C29B6F44A14BD89l2s1E" TargetMode="External"/><Relationship Id="rId11" Type="http://schemas.openxmlformats.org/officeDocument/2006/relationships/hyperlink" Target="consultantplus://offline/ref=B4CA2773086B1D0710D7F221B1279B0B1EEB3ACA52E15EED9220378A8B26E9E34D5DB1882398C4lFs6E" TargetMode="External"/><Relationship Id="rId24" Type="http://schemas.openxmlformats.org/officeDocument/2006/relationships/hyperlink" Target="consultantplus://offline/ref=B4CA2773086B1D0710D7F221B1279B0B1EEB3ACA52E15EED9220378A8B26E9E34D5DB1882398C5lFsEE" TargetMode="External"/><Relationship Id="rId32" Type="http://schemas.openxmlformats.org/officeDocument/2006/relationships/hyperlink" Target="consultantplus://offline/ref=B4CA2773086B1D0710D7F221B1279B0B16E03CCB5CE903E79A793B888C29B6F44A14BD892398C4FEl3s0E" TargetMode="External"/><Relationship Id="rId37" Type="http://schemas.openxmlformats.org/officeDocument/2006/relationships/hyperlink" Target="consultantplus://offline/ref=B4CA2773086B1D0710D7F221B1279B0B16E63DCF59EA03E79A793B888C29B6F44A14BD892398C5F6l3s6E" TargetMode="External"/><Relationship Id="rId40" Type="http://schemas.openxmlformats.org/officeDocument/2006/relationships/hyperlink" Target="consultantplus://offline/ref=B4CA2773086B1D0710D7F221B1279B0B1EEB3ACA52E15EED9220378A8B26E9E34D5DB1882398C5lFsAE" TargetMode="External"/><Relationship Id="rId45" Type="http://schemas.openxmlformats.org/officeDocument/2006/relationships/hyperlink" Target="consultantplus://offline/ref=B4CA2773086B1D0710D7F221B1279B0B16E63FCD53E303E79A793B888C29B6F44A14BD89239ACDF7l3s9E" TargetMode="External"/><Relationship Id="rId53" Type="http://schemas.openxmlformats.org/officeDocument/2006/relationships/hyperlink" Target="consultantplus://offline/ref=B4CA2773086B1D0710D7F221B1279B0B16E33FC759E903E79A793B888C29B6F44A14BD892398C4FDl3s6E" TargetMode="External"/><Relationship Id="rId58" Type="http://schemas.openxmlformats.org/officeDocument/2006/relationships/image" Target="media/image4.wmf"/><Relationship Id="rId66" Type="http://schemas.openxmlformats.org/officeDocument/2006/relationships/image" Target="media/image9.wmf"/><Relationship Id="rId5" Type="http://schemas.openxmlformats.org/officeDocument/2006/relationships/hyperlink" Target="consultantplus://offline/ref=B4CA2773086B1D0710D7F221B1279B0B16E63ACE5CE203E79A793B888C29B6F44A14BD892398C6FCl3s4E" TargetMode="External"/><Relationship Id="rId61" Type="http://schemas.openxmlformats.org/officeDocument/2006/relationships/hyperlink" Target="consultantplus://offline/ref=B4CA2773086B1D0710D7F221B1279B0B16E331C75DEB03E79A793B888Cl2s9E" TargetMode="External"/><Relationship Id="rId19" Type="http://schemas.openxmlformats.org/officeDocument/2006/relationships/hyperlink" Target="consultantplus://offline/ref=B4CA2773086B1D0710D7F221B1279B0B16E63ACE5CE203E79A793B888C29B6F44A14BD892398C6FCl3s4E" TargetMode="External"/><Relationship Id="rId14" Type="http://schemas.openxmlformats.org/officeDocument/2006/relationships/hyperlink" Target="consultantplus://offline/ref=B4CA2773086B1D0710D7F221B1279B0B16E03DCE5FEF03E79A793B888C29B6F44A14BD89l2s1E" TargetMode="External"/><Relationship Id="rId22" Type="http://schemas.openxmlformats.org/officeDocument/2006/relationships/hyperlink" Target="consultantplus://offline/ref=B4CA2773086B1D0710D7F221B1279B0B16E63ACE5CE303E79A793B888C29B6F44A14BD892398C6FFl3s0E" TargetMode="External"/><Relationship Id="rId27" Type="http://schemas.openxmlformats.org/officeDocument/2006/relationships/hyperlink" Target="consultantplus://offline/ref=B4CA2773086B1D0710D7F221B1279B0B16E33FC759E903E79A793B888C29B6F44A14BD892398C4FEl3s2E" TargetMode="External"/><Relationship Id="rId30" Type="http://schemas.openxmlformats.org/officeDocument/2006/relationships/hyperlink" Target="consultantplus://offline/ref=B4CA2773086B1D0710D7F221B1279B0B16E33FC759E903E79A793B888C29B6F44A14BD892398C4FEl3s5E" TargetMode="External"/><Relationship Id="rId35" Type="http://schemas.openxmlformats.org/officeDocument/2006/relationships/hyperlink" Target="consultantplus://offline/ref=B4CA2773086B1D0710D7F221B1279B0B16E63DCF59EA03E79A793B888C29B6F44A14BD892398C5F6l3s6E" TargetMode="External"/><Relationship Id="rId43" Type="http://schemas.openxmlformats.org/officeDocument/2006/relationships/hyperlink" Target="consultantplus://offline/ref=B4CA2773086B1D0710D7F221B1279B0B16E63DCF59EA03E79A793B888C29B6F44A14BD892398C5F6l3s6E" TargetMode="External"/><Relationship Id="rId48" Type="http://schemas.openxmlformats.org/officeDocument/2006/relationships/hyperlink" Target="consultantplus://offline/ref=B4CA2773086B1D0710D7F221B1279B0B16E33FC759E903E79A793B888C29B6F44A14BD892398C4FDl3s0E" TargetMode="External"/><Relationship Id="rId56" Type="http://schemas.openxmlformats.org/officeDocument/2006/relationships/image" Target="media/image2.wmf"/><Relationship Id="rId64" Type="http://schemas.openxmlformats.org/officeDocument/2006/relationships/image" Target="media/image8.wmf"/><Relationship Id="rId69" Type="http://schemas.openxmlformats.org/officeDocument/2006/relationships/theme" Target="theme/theme1.xml"/><Relationship Id="rId8" Type="http://schemas.openxmlformats.org/officeDocument/2006/relationships/hyperlink" Target="consultantplus://offline/ref=B4CA2773086B1D0710D7F221B1279B0B16E63ACE5CE303E79A793B888C29B6F44A14BD892398C6FFl3s0E" TargetMode="External"/><Relationship Id="rId51" Type="http://schemas.openxmlformats.org/officeDocument/2006/relationships/hyperlink" Target="consultantplus://offline/ref=B4CA2773086B1D0710D7F221B1279B0B16E63DCF59EA03E79A793B888C29B6F44A14BD892398C5F6l3s6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4CA2773086B1D0710D7F221B1279B0B16E63DCF59EA03E79A793B888C29B6F44A14BD892398C5F6l3s7E" TargetMode="External"/><Relationship Id="rId17" Type="http://schemas.openxmlformats.org/officeDocument/2006/relationships/hyperlink" Target="consultantplus://offline/ref=B4CA2773086B1D0710D7F221B1279B0B16E33FC759E903E79A793B888C29B6F44A14BD892398C4FEl3s0E" TargetMode="External"/><Relationship Id="rId25" Type="http://schemas.openxmlformats.org/officeDocument/2006/relationships/hyperlink" Target="consultantplus://offline/ref=B4CA2773086B1D0710D7F221B1279B0B16E63FCD5FEA03E79A793B888Cl2s9E" TargetMode="External"/><Relationship Id="rId33" Type="http://schemas.openxmlformats.org/officeDocument/2006/relationships/hyperlink" Target="consultantplus://offline/ref=B4CA2773086B1D0710D7F221B1279B0B1EEB3ACA52E15EED9220378A8B26E9E34D5DB1882398C5lFsCE" TargetMode="External"/><Relationship Id="rId38" Type="http://schemas.openxmlformats.org/officeDocument/2006/relationships/hyperlink" Target="consultantplus://offline/ref=B4CA2773086B1D0710D7F221B1279B0B16E33FC759E903E79A793B888C29B6F44A14BD892398C4FEl3s7E" TargetMode="External"/><Relationship Id="rId46" Type="http://schemas.openxmlformats.org/officeDocument/2006/relationships/hyperlink" Target="consultantplus://offline/ref=B4CA2773086B1D0710D7F221B1279B0B16E63DCF59EA03E79A793B888C29B6F44A14BD892398C5F6l3s6E" TargetMode="External"/><Relationship Id="rId59" Type="http://schemas.openxmlformats.org/officeDocument/2006/relationships/hyperlink" Target="consultantplus://offline/ref=B4CA2773086B1D0710D7F221B1279B0B16E63FCD5FEA03E79A793B888C29B6F44A14BD8923l9sEE" TargetMode="External"/><Relationship Id="rId67" Type="http://schemas.openxmlformats.org/officeDocument/2006/relationships/hyperlink" Target="consultantplus://offline/ref=B4CA2773086B1D0710D7F221B1279B0B16E33FC759E903E79A793B888C29B6F44A14BD892398C4FDl3s6E" TargetMode="External"/><Relationship Id="rId20" Type="http://schemas.openxmlformats.org/officeDocument/2006/relationships/hyperlink" Target="consultantplus://offline/ref=B4CA2773086B1D0710D7F221B1279B0B1EEB3ACA52E15EED9220378A8B26E9E34D5DB1882398C5lFsFE" TargetMode="External"/><Relationship Id="rId41" Type="http://schemas.openxmlformats.org/officeDocument/2006/relationships/hyperlink" Target="consultantplus://offline/ref=B4CA2773086B1D0710D7F221B1279B0B16E63DCF59EA03E79A793B888C29B6F44A14BD892398C5F6l3s6E" TargetMode="External"/><Relationship Id="rId54" Type="http://schemas.openxmlformats.org/officeDocument/2006/relationships/hyperlink" Target="consultantplus://offline/ref=B4CA2773086B1D0710D7F221B1279B0B1EEB3ACA52E15EED9220378A8B26E9E34D5DB1882398C5lFs6E" TargetMode="External"/><Relationship Id="rId62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hyperlink" Target="consultantplus://offline/ref=B4CA2773086B1D0710D7F221B1279B0B1EEB3ACA52E15EED9220378A8B26E9E34D5DB1882398C4lFsAE" TargetMode="External"/><Relationship Id="rId15" Type="http://schemas.openxmlformats.org/officeDocument/2006/relationships/hyperlink" Target="consultantplus://offline/ref=B4CA2773086B1D0710D7F221B1279B0B16E33FC759E903E79A793B888C29B6F44A14BD892398C4FFl3s8E" TargetMode="External"/><Relationship Id="rId23" Type="http://schemas.openxmlformats.org/officeDocument/2006/relationships/hyperlink" Target="consultantplus://offline/ref=B4CA2773086B1D0710D7F221B1279B0B16E63DCF59EA03E79A793B888C29B6F44A14BD892398C5F6l3s6E" TargetMode="External"/><Relationship Id="rId28" Type="http://schemas.openxmlformats.org/officeDocument/2006/relationships/hyperlink" Target="consultantplus://offline/ref=B4CA2773086B1D0710D7F221B1279B0B16E63DCF59EA03E79A793B888C29B6F44A14BD892398C5F6l3s6E" TargetMode="External"/><Relationship Id="rId36" Type="http://schemas.openxmlformats.org/officeDocument/2006/relationships/hyperlink" Target="consultantplus://offline/ref=B4CA2773086B1D0710D7F221B1279B0B16E63DCF59EA03E79A793B888C29B6F44A14BD892398C5F6l3s6E" TargetMode="External"/><Relationship Id="rId49" Type="http://schemas.openxmlformats.org/officeDocument/2006/relationships/hyperlink" Target="consultantplus://offline/ref=B4CA2773086B1D0710D7F221B1279B0B16E33FC759E903E79A793B888C29B6F44A14BD892398C4FDl3s4E" TargetMode="External"/><Relationship Id="rId57" Type="http://schemas.openxmlformats.org/officeDocument/2006/relationships/image" Target="media/image3.wmf"/><Relationship Id="rId10" Type="http://schemas.openxmlformats.org/officeDocument/2006/relationships/hyperlink" Target="consultantplus://offline/ref=B4CA2773086B1D0710D7F221B1279B0B1EEB3ACA52E15EED9220378A8B26E9E34D5DB1882398C4lFs6E" TargetMode="External"/><Relationship Id="rId31" Type="http://schemas.openxmlformats.org/officeDocument/2006/relationships/hyperlink" Target="consultantplus://offline/ref=B4CA2773086B1D0710D7F221B1279B0B16E63DCF59EA03E79A793B888C29B6F44A14BD892398C5F6l3s6E" TargetMode="External"/><Relationship Id="rId44" Type="http://schemas.openxmlformats.org/officeDocument/2006/relationships/hyperlink" Target="consultantplus://offline/ref=B4CA2773086B1D0710D7F221B1279B0B16E63FCD53E303E79A793B888Cl2s9E" TargetMode="External"/><Relationship Id="rId52" Type="http://schemas.openxmlformats.org/officeDocument/2006/relationships/hyperlink" Target="consultantplus://offline/ref=B4CA2773086B1D0710D7F221B1279B0B1EEB3ACA52E15EED9220378A8B26E9E34D5DB1882398C5lFs7E" TargetMode="External"/><Relationship Id="rId60" Type="http://schemas.openxmlformats.org/officeDocument/2006/relationships/image" Target="media/image5.wmf"/><Relationship Id="rId65" Type="http://schemas.openxmlformats.org/officeDocument/2006/relationships/hyperlink" Target="consultantplus://offline/ref=B4CA2773086B1D0710D7F221B1279B0B16E63FCD5FEA03E79A793B888C29B6F44A14BD8922l9s0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CA2773086B1D0710D7F221B1279B0B16E63DCF59EA03E79A793B888C29B6F44A14BD892398C5F6l3s4E" TargetMode="External"/><Relationship Id="rId13" Type="http://schemas.openxmlformats.org/officeDocument/2006/relationships/hyperlink" Target="consultantplus://offline/ref=B4CA2773086B1D0710D7F221B1279B0B1EEB3ACA52E15EED9220378A8B26E9E34D5DB1882398C4lFs6E" TargetMode="External"/><Relationship Id="rId18" Type="http://schemas.openxmlformats.org/officeDocument/2006/relationships/hyperlink" Target="consultantplus://offline/ref=B4CA2773086B1D0710D7F221B1279B0B16E03DCE5FEF03E79A793B888C29B6F44A14BD8Bl2s3E" TargetMode="External"/><Relationship Id="rId39" Type="http://schemas.openxmlformats.org/officeDocument/2006/relationships/hyperlink" Target="consultantplus://offline/ref=B4CA2773086B1D0710D7F221B1279B0B1EE13AC85EE15EED9220378A8B26E9E34D5DB1882398C4lFsDE" TargetMode="External"/><Relationship Id="rId34" Type="http://schemas.openxmlformats.org/officeDocument/2006/relationships/hyperlink" Target="consultantplus://offline/ref=B4CA2773086B1D0710D7F221B1279B0B16E03DCE5FEF03E79A793B888C29B6F44A14BD8Bl2s3E" TargetMode="External"/><Relationship Id="rId50" Type="http://schemas.openxmlformats.org/officeDocument/2006/relationships/hyperlink" Target="consultantplus://offline/ref=B4CA2773086B1D0710D7F221B1279B0B16E63ACE5CE303E79A793B888C29B6F44A14BD892398C6FFl3s0E" TargetMode="External"/><Relationship Id="rId55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2946</Words>
  <Characters>16795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2013-06-18T04:44:00Z</dcterms:created>
  <dcterms:modified xsi:type="dcterms:W3CDTF">2013-06-18T04:45:00Z</dcterms:modified>
</cp:coreProperties>
</file>