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D0A" w:rsidRDefault="00FE664E" w:rsidP="001312A5">
      <w:pPr>
        <w:spacing w:after="0" w:line="240" w:lineRule="auto"/>
        <w:jc w:val="center"/>
        <w:rPr>
          <w:rFonts w:ascii="PT Astra Serif" w:hAnsi="PT Astra Serif" w:cs="Times New Roman"/>
          <w:b/>
          <w:sz w:val="30"/>
          <w:szCs w:val="30"/>
        </w:rPr>
      </w:pPr>
      <w:r>
        <w:rPr>
          <w:rFonts w:ascii="PT Astra Serif" w:hAnsi="PT Astra Serif" w:cs="Times New Roman"/>
          <w:b/>
          <w:sz w:val="30"/>
          <w:szCs w:val="30"/>
        </w:rPr>
        <w:t>Порядок предоставления ч</w:t>
      </w:r>
      <w:r w:rsidR="003E4C4B" w:rsidRPr="001312A5">
        <w:rPr>
          <w:rFonts w:ascii="PT Astra Serif" w:hAnsi="PT Astra Serif" w:cs="Times New Roman"/>
          <w:b/>
          <w:sz w:val="30"/>
          <w:szCs w:val="30"/>
        </w:rPr>
        <w:t>астичн</w:t>
      </w:r>
      <w:r>
        <w:rPr>
          <w:rFonts w:ascii="PT Astra Serif" w:hAnsi="PT Astra Serif" w:cs="Times New Roman"/>
          <w:b/>
          <w:sz w:val="30"/>
          <w:szCs w:val="30"/>
        </w:rPr>
        <w:t>ой</w:t>
      </w:r>
      <w:r w:rsidR="003E4C4B" w:rsidRPr="001312A5">
        <w:rPr>
          <w:rFonts w:ascii="PT Astra Serif" w:hAnsi="PT Astra Serif" w:cs="Times New Roman"/>
          <w:b/>
          <w:sz w:val="30"/>
          <w:szCs w:val="30"/>
        </w:rPr>
        <w:t xml:space="preserve"> компенсаци</w:t>
      </w:r>
      <w:r>
        <w:rPr>
          <w:rFonts w:ascii="PT Astra Serif" w:hAnsi="PT Astra Serif" w:cs="Times New Roman"/>
          <w:b/>
          <w:sz w:val="30"/>
          <w:szCs w:val="30"/>
        </w:rPr>
        <w:t>и</w:t>
      </w:r>
      <w:r w:rsidR="003E4C4B" w:rsidRPr="001312A5">
        <w:rPr>
          <w:rFonts w:ascii="PT Astra Serif" w:hAnsi="PT Astra Serif" w:cs="Times New Roman"/>
          <w:b/>
          <w:sz w:val="30"/>
          <w:szCs w:val="30"/>
        </w:rPr>
        <w:t xml:space="preserve"> затрат </w:t>
      </w:r>
    </w:p>
    <w:p w:rsidR="001312A5" w:rsidRDefault="003E4C4B" w:rsidP="001312A5">
      <w:pPr>
        <w:spacing w:after="0" w:line="240" w:lineRule="auto"/>
        <w:jc w:val="center"/>
        <w:rPr>
          <w:rFonts w:ascii="PT Astra Serif" w:hAnsi="PT Astra Serif" w:cs="Times New Roman"/>
          <w:b/>
          <w:sz w:val="30"/>
          <w:szCs w:val="30"/>
        </w:rPr>
      </w:pPr>
      <w:r w:rsidRPr="001312A5">
        <w:rPr>
          <w:rFonts w:ascii="PT Astra Serif" w:hAnsi="PT Astra Serif" w:cs="Times New Roman"/>
          <w:b/>
          <w:sz w:val="30"/>
          <w:szCs w:val="30"/>
        </w:rPr>
        <w:t xml:space="preserve">на приобретение и установку пользовательского оборудования для приема сигнала цифрового эфирного наземного телевизионного вещания </w:t>
      </w:r>
      <w:r w:rsidR="00A26D0A">
        <w:rPr>
          <w:rFonts w:ascii="PT Astra Serif" w:hAnsi="PT Astra Serif" w:cs="Times New Roman"/>
          <w:b/>
          <w:sz w:val="30"/>
          <w:szCs w:val="30"/>
        </w:rPr>
        <w:t>и спутникового телевизионного вещания</w:t>
      </w:r>
    </w:p>
    <w:p w:rsidR="00113C5D" w:rsidRDefault="003D2A0D" w:rsidP="001312A5">
      <w:pPr>
        <w:spacing w:after="0" w:line="240" w:lineRule="auto"/>
        <w:jc w:val="center"/>
        <w:rPr>
          <w:rFonts w:ascii="PT Astra Serif" w:hAnsi="PT Astra Serif" w:cs="Times New Roman"/>
          <w:b/>
          <w:sz w:val="30"/>
          <w:szCs w:val="30"/>
        </w:rPr>
      </w:pPr>
      <w:r>
        <w:rPr>
          <w:rFonts w:ascii="PT Astra Serif" w:hAnsi="PT Astra Serif" w:cs="Times New Roman"/>
          <w:b/>
          <w:sz w:val="30"/>
          <w:szCs w:val="30"/>
        </w:rPr>
        <w:t xml:space="preserve">малоимущим </w:t>
      </w:r>
      <w:r w:rsidR="00F43F4A" w:rsidRPr="001312A5">
        <w:rPr>
          <w:rFonts w:ascii="PT Astra Serif" w:hAnsi="PT Astra Serif" w:cs="Times New Roman"/>
          <w:b/>
          <w:sz w:val="30"/>
          <w:szCs w:val="30"/>
        </w:rPr>
        <w:t>граждан</w:t>
      </w:r>
      <w:r w:rsidR="00531F6C">
        <w:rPr>
          <w:rFonts w:ascii="PT Astra Serif" w:hAnsi="PT Astra Serif" w:cs="Times New Roman"/>
          <w:b/>
          <w:sz w:val="30"/>
          <w:szCs w:val="30"/>
        </w:rPr>
        <w:t>ам</w:t>
      </w:r>
    </w:p>
    <w:p w:rsidR="006B28DC" w:rsidRPr="003024A1" w:rsidRDefault="006B28DC" w:rsidP="006B28DC">
      <w:pPr>
        <w:spacing w:after="0" w:line="240" w:lineRule="auto"/>
        <w:jc w:val="center"/>
        <w:rPr>
          <w:rFonts w:ascii="PT Astra Serif" w:hAnsi="PT Astra Serif" w:cs="Times New Roman"/>
          <w:b/>
          <w:sz w:val="6"/>
          <w:szCs w:val="6"/>
        </w:rPr>
      </w:pPr>
    </w:p>
    <w:p w:rsidR="00531F6C" w:rsidRPr="001056B3" w:rsidRDefault="00531F6C" w:rsidP="00531F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6"/>
          <w:szCs w:val="16"/>
          <w:vertAlign w:val="subscript"/>
        </w:rPr>
      </w:pPr>
      <w:bookmarkStart w:id="0" w:name="sub_4034311"/>
    </w:p>
    <w:p w:rsidR="00531F6C" w:rsidRDefault="00531F6C" w:rsidP="00531F6C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BA5488">
        <w:rPr>
          <w:rFonts w:ascii="PT Astra Serif" w:hAnsi="PT Astra Serif" w:cs="Times New Roman"/>
          <w:b/>
          <w:sz w:val="24"/>
          <w:szCs w:val="24"/>
          <w:u w:val="single"/>
        </w:rPr>
        <w:t>Условия назначения</w:t>
      </w:r>
      <w:r w:rsidRPr="00BA5488">
        <w:rPr>
          <w:rFonts w:ascii="PT Astra Serif" w:hAnsi="PT Astra Serif" w:cs="Times New Roman"/>
          <w:sz w:val="24"/>
          <w:szCs w:val="24"/>
        </w:rPr>
        <w:t>:</w:t>
      </w:r>
    </w:p>
    <w:p w:rsidR="00531F6C" w:rsidRPr="001056B3" w:rsidRDefault="00531F6C" w:rsidP="00531F6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 w:cs="Arial"/>
          <w:sz w:val="16"/>
          <w:szCs w:val="16"/>
        </w:rPr>
      </w:pPr>
    </w:p>
    <w:p w:rsidR="00531F6C" w:rsidRPr="00531F6C" w:rsidRDefault="00531F6C" w:rsidP="00531F6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531F6C">
        <w:rPr>
          <w:rFonts w:ascii="PT Astra Serif" w:hAnsi="PT Astra Serif" w:cs="Arial"/>
          <w:sz w:val="24"/>
          <w:szCs w:val="24"/>
        </w:rPr>
        <w:t>1) семья или одиноко проживающий гражданин проживают на территории Свердловской области в населенном пункте, включенном в перечень населенных пунктов</w:t>
      </w:r>
      <w:r w:rsidRPr="00531F6C">
        <w:rPr>
          <w:rFonts w:ascii="PT Astra Serif" w:hAnsi="PT Astra Serif"/>
          <w:sz w:val="24"/>
          <w:szCs w:val="24"/>
        </w:rPr>
        <w:t xml:space="preserve"> </w:t>
      </w:r>
      <w:r w:rsidRPr="00BA5488">
        <w:rPr>
          <w:rFonts w:ascii="PT Astra Serif" w:hAnsi="PT Astra Serif"/>
          <w:sz w:val="24"/>
          <w:szCs w:val="24"/>
        </w:rPr>
        <w:t>(г</w:t>
      </w:r>
      <w:proofErr w:type="gramStart"/>
      <w:r w:rsidRPr="00BA5488">
        <w:rPr>
          <w:rFonts w:ascii="PT Astra Serif" w:hAnsi="PT Astra Serif"/>
          <w:sz w:val="24"/>
          <w:szCs w:val="24"/>
        </w:rPr>
        <w:t>.Е</w:t>
      </w:r>
      <w:proofErr w:type="gramEnd"/>
      <w:r w:rsidRPr="00BA5488">
        <w:rPr>
          <w:rFonts w:ascii="PT Astra Serif" w:hAnsi="PT Astra Serif"/>
          <w:sz w:val="24"/>
          <w:szCs w:val="24"/>
        </w:rPr>
        <w:t xml:space="preserve">катеринбург, поселок </w:t>
      </w:r>
      <w:proofErr w:type="spellStart"/>
      <w:r w:rsidRPr="00BA5488">
        <w:rPr>
          <w:rFonts w:ascii="PT Astra Serif" w:hAnsi="PT Astra Serif"/>
          <w:sz w:val="24"/>
          <w:szCs w:val="24"/>
        </w:rPr>
        <w:t>Березит</w:t>
      </w:r>
      <w:proofErr w:type="spellEnd"/>
      <w:r w:rsidRPr="00BA5488">
        <w:rPr>
          <w:rFonts w:ascii="PT Astra Serif" w:hAnsi="PT Astra Serif"/>
          <w:sz w:val="24"/>
          <w:szCs w:val="24"/>
        </w:rPr>
        <w:t>, поселок Садовый)</w:t>
      </w:r>
      <w:r w:rsidRPr="00531F6C">
        <w:rPr>
          <w:rFonts w:ascii="PT Astra Serif" w:hAnsi="PT Astra Serif" w:cs="Arial"/>
          <w:sz w:val="24"/>
          <w:szCs w:val="24"/>
        </w:rPr>
        <w:t>;</w:t>
      </w:r>
    </w:p>
    <w:p w:rsidR="00531F6C" w:rsidRPr="00531F6C" w:rsidRDefault="00531F6C" w:rsidP="00531F6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bookmarkStart w:id="1" w:name="sub_4034312"/>
      <w:bookmarkEnd w:id="0"/>
      <w:r w:rsidRPr="00531F6C">
        <w:rPr>
          <w:rFonts w:ascii="PT Astra Serif" w:hAnsi="PT Astra Serif" w:cs="Arial"/>
          <w:sz w:val="24"/>
          <w:szCs w:val="24"/>
        </w:rPr>
        <w:t>2) семья или одиноко проживающий гражданин не имеют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</w:r>
    </w:p>
    <w:p w:rsidR="00531F6C" w:rsidRPr="006C0DC4" w:rsidRDefault="00531F6C" w:rsidP="00531F6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  <w:u w:val="single"/>
        </w:rPr>
      </w:pPr>
      <w:bookmarkStart w:id="2" w:name="sub_4034313"/>
      <w:bookmarkEnd w:id="1"/>
      <w:r w:rsidRPr="00531F6C">
        <w:rPr>
          <w:rFonts w:ascii="PT Astra Serif" w:hAnsi="PT Astra Serif" w:cs="Arial"/>
          <w:sz w:val="24"/>
          <w:szCs w:val="24"/>
        </w:rPr>
        <w:t xml:space="preserve">3) </w:t>
      </w:r>
      <w:r w:rsidRPr="006C0DC4">
        <w:rPr>
          <w:rFonts w:ascii="PT Astra Serif" w:hAnsi="PT Astra Serif" w:cs="Arial"/>
          <w:sz w:val="24"/>
          <w:szCs w:val="24"/>
          <w:u w:val="single"/>
        </w:rPr>
        <w:t xml:space="preserve">семья или одиноко проживающий гражданин имеют среднедушевой доход ниже </w:t>
      </w:r>
      <w:r w:rsidRPr="006C0DC4">
        <w:rPr>
          <w:rFonts w:ascii="PT Astra Serif" w:hAnsi="PT Astra Serif" w:cs="Arial"/>
          <w:color w:val="000000"/>
          <w:sz w:val="24"/>
          <w:szCs w:val="24"/>
          <w:u w:val="single"/>
        </w:rPr>
        <w:t xml:space="preserve">двух </w:t>
      </w:r>
      <w:hyperlink r:id="rId5" w:history="1">
        <w:r w:rsidRPr="006C0DC4">
          <w:rPr>
            <w:rFonts w:ascii="PT Astra Serif" w:hAnsi="PT Astra Serif" w:cs="Arial"/>
            <w:sz w:val="24"/>
            <w:szCs w:val="24"/>
            <w:u w:val="single"/>
          </w:rPr>
          <w:t>величин</w:t>
        </w:r>
      </w:hyperlink>
      <w:hyperlink r:id="rId6" w:history="1">
        <w:r w:rsidRPr="006C0DC4">
          <w:rPr>
            <w:rFonts w:ascii="PT Astra Serif" w:hAnsi="PT Astra Serif" w:cs="Arial"/>
            <w:sz w:val="24"/>
            <w:szCs w:val="24"/>
            <w:u w:val="single"/>
          </w:rPr>
          <w:t xml:space="preserve"> прожиточного минимума</w:t>
        </w:r>
      </w:hyperlink>
      <w:r w:rsidRPr="006C0DC4">
        <w:rPr>
          <w:rFonts w:ascii="PT Astra Serif" w:hAnsi="PT Astra Serif" w:cs="Arial"/>
          <w:sz w:val="24"/>
          <w:szCs w:val="24"/>
          <w:u w:val="single"/>
        </w:rPr>
        <w:t>, установленного в Свердловской области;</w:t>
      </w:r>
    </w:p>
    <w:p w:rsidR="00531F6C" w:rsidRPr="00531F6C" w:rsidRDefault="00531F6C" w:rsidP="00531F6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bookmarkStart w:id="3" w:name="sub_4034314"/>
      <w:bookmarkEnd w:id="2"/>
      <w:r w:rsidRPr="00531F6C">
        <w:rPr>
          <w:rFonts w:ascii="PT Astra Serif" w:hAnsi="PT Astra Serif" w:cs="Arial"/>
          <w:sz w:val="24"/>
          <w:szCs w:val="24"/>
        </w:rPr>
        <w:t xml:space="preserve">4) ни одному из членов семьи или одиноко проживающему гражданину не предоставлялась частичная компенсация затрат на приобретение и установку пользовательского оборудования </w:t>
      </w:r>
      <w:r w:rsidRPr="00531F6C">
        <w:rPr>
          <w:rFonts w:ascii="PT Astra Serif" w:hAnsi="PT Astra Serif" w:cs="Arial"/>
          <w:color w:val="000000"/>
          <w:sz w:val="24"/>
          <w:szCs w:val="24"/>
        </w:rPr>
        <w:t>в соответствии с настоящим Законом или другим законом Свердловской области;</w:t>
      </w:r>
    </w:p>
    <w:p w:rsidR="00531F6C" w:rsidRPr="00531F6C" w:rsidRDefault="00531F6C" w:rsidP="00531F6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bookmarkStart w:id="4" w:name="sub_4034315"/>
      <w:bookmarkEnd w:id="3"/>
      <w:r w:rsidRPr="00531F6C">
        <w:rPr>
          <w:rFonts w:ascii="PT Astra Serif" w:hAnsi="PT Astra Serif" w:cs="Arial"/>
          <w:color w:val="000000"/>
          <w:sz w:val="24"/>
          <w:szCs w:val="24"/>
        </w:rPr>
        <w:t>5) затраты на приобретение и установку пользовательского оборудования, осуществлены в период с 1 июля 2018 года по 31 декабря 2019 года;</w:t>
      </w:r>
    </w:p>
    <w:bookmarkEnd w:id="4"/>
    <w:p w:rsidR="00531F6C" w:rsidRPr="00531F6C" w:rsidRDefault="00531F6C" w:rsidP="00531F6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531F6C">
        <w:rPr>
          <w:rFonts w:ascii="PT Astra Serif" w:hAnsi="PT Astra Serif" w:cs="Arial"/>
          <w:color w:val="000000"/>
          <w:sz w:val="24"/>
          <w:szCs w:val="24"/>
        </w:rPr>
        <w:t xml:space="preserve">6) заявление о предоставлении частичной компенсации затрат на приобретение и установку пользовательского оборудования подано не позднее шести месяцев со дня истечения </w:t>
      </w:r>
      <w:r>
        <w:rPr>
          <w:rFonts w:ascii="PT Astra Serif" w:hAnsi="PT Astra Serif" w:cs="Arial"/>
          <w:color w:val="000000"/>
          <w:sz w:val="24"/>
          <w:szCs w:val="24"/>
        </w:rPr>
        <w:t xml:space="preserve">указанного </w:t>
      </w:r>
      <w:r w:rsidRPr="00531F6C">
        <w:rPr>
          <w:rFonts w:ascii="PT Astra Serif" w:hAnsi="PT Astra Serif" w:cs="Arial"/>
          <w:color w:val="000000"/>
          <w:sz w:val="24"/>
          <w:szCs w:val="24"/>
        </w:rPr>
        <w:t>периода</w:t>
      </w:r>
      <w:r>
        <w:rPr>
          <w:rFonts w:ascii="PT Astra Serif" w:hAnsi="PT Astra Serif" w:cs="Arial"/>
          <w:color w:val="000000"/>
          <w:sz w:val="24"/>
          <w:szCs w:val="24"/>
        </w:rPr>
        <w:t xml:space="preserve">. </w:t>
      </w:r>
    </w:p>
    <w:p w:rsidR="00531F6C" w:rsidRDefault="00531F6C" w:rsidP="00531F6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color w:val="000000"/>
          <w:sz w:val="24"/>
          <w:szCs w:val="24"/>
        </w:rPr>
      </w:pPr>
    </w:p>
    <w:p w:rsidR="00531F6C" w:rsidRPr="00531F6C" w:rsidRDefault="00531F6C" w:rsidP="001056B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4"/>
          <w:szCs w:val="24"/>
        </w:rPr>
      </w:pPr>
      <w:r w:rsidRPr="00531F6C">
        <w:rPr>
          <w:rFonts w:ascii="PT Astra Serif" w:hAnsi="PT Astra Serif" w:cs="Arial"/>
          <w:color w:val="000000"/>
          <w:sz w:val="24"/>
          <w:szCs w:val="24"/>
        </w:rPr>
        <w:t xml:space="preserve">Частичная компенсация затрат на приобретение и установку пользовательского оборудования предоставляется семье или одиноко проживающему гражданину в целях компенсации затрат на приобретение и установку </w:t>
      </w:r>
      <w:r w:rsidRPr="009B0E81">
        <w:rPr>
          <w:rFonts w:ascii="PT Astra Serif" w:hAnsi="PT Astra Serif" w:cs="Arial"/>
          <w:b/>
          <w:color w:val="000000"/>
          <w:sz w:val="24"/>
          <w:szCs w:val="24"/>
          <w:u w:val="single"/>
        </w:rPr>
        <w:t>одного</w:t>
      </w:r>
      <w:r w:rsidRPr="009B0E81">
        <w:rPr>
          <w:rFonts w:ascii="PT Astra Serif" w:hAnsi="PT Astra Serif" w:cs="Arial"/>
          <w:b/>
          <w:color w:val="000000"/>
          <w:sz w:val="24"/>
          <w:szCs w:val="24"/>
        </w:rPr>
        <w:t xml:space="preserve"> пользовательского оборудования</w:t>
      </w:r>
      <w:r w:rsidRPr="00531F6C">
        <w:rPr>
          <w:rFonts w:ascii="PT Astra Serif" w:hAnsi="PT Astra Serif" w:cs="Arial"/>
          <w:color w:val="000000"/>
          <w:sz w:val="24"/>
          <w:szCs w:val="24"/>
        </w:rPr>
        <w:t>, в жилом помещении, расположенном на территории Свердловской области.</w:t>
      </w:r>
    </w:p>
    <w:p w:rsidR="003D2A0D" w:rsidRDefault="003D2A0D" w:rsidP="00531F6C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687B89" w:rsidRPr="00BA5488" w:rsidRDefault="000F2C9A" w:rsidP="002700CA">
      <w:pPr>
        <w:spacing w:after="0" w:line="240" w:lineRule="auto"/>
        <w:jc w:val="both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A5488">
        <w:rPr>
          <w:rFonts w:ascii="PT Astra Serif" w:hAnsi="PT Astra Serif" w:cs="Times New Roman"/>
          <w:b/>
          <w:sz w:val="24"/>
          <w:szCs w:val="24"/>
          <w:u w:val="single"/>
        </w:rPr>
        <w:t>Размер компенсации:</w:t>
      </w:r>
    </w:p>
    <w:p w:rsidR="002F6266" w:rsidRDefault="002F6266" w:rsidP="002700CA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A5488">
        <w:rPr>
          <w:rFonts w:ascii="PT Astra Serif" w:hAnsi="PT Astra Serif"/>
          <w:sz w:val="24"/>
          <w:szCs w:val="24"/>
        </w:rPr>
        <w:t xml:space="preserve">- </w:t>
      </w:r>
      <w:r w:rsidR="00C20E5C" w:rsidRPr="00BA5488">
        <w:rPr>
          <w:rFonts w:ascii="PT Astra Serif" w:hAnsi="PT Astra Serif"/>
          <w:sz w:val="24"/>
          <w:szCs w:val="24"/>
        </w:rPr>
        <w:t xml:space="preserve"> </w:t>
      </w:r>
      <w:r w:rsidRPr="00BA5488">
        <w:rPr>
          <w:rFonts w:ascii="PT Astra Serif" w:hAnsi="PT Astra Serif"/>
          <w:sz w:val="24"/>
          <w:szCs w:val="24"/>
        </w:rPr>
        <w:t xml:space="preserve">90 процентов затрат на приобретение и установку пользовательского оборудования </w:t>
      </w:r>
      <w:r w:rsidRPr="00BA5488">
        <w:rPr>
          <w:rFonts w:ascii="PT Astra Serif" w:hAnsi="PT Astra Serif"/>
          <w:b/>
          <w:sz w:val="24"/>
          <w:szCs w:val="24"/>
        </w:rPr>
        <w:t>для приема сигнала цифрового эфирного наземного телевизионного вещания,</w:t>
      </w:r>
      <w:r w:rsidR="00C20E5C" w:rsidRPr="00BA5488">
        <w:rPr>
          <w:rFonts w:ascii="PT Astra Serif" w:hAnsi="PT Astra Serif"/>
          <w:b/>
          <w:sz w:val="24"/>
          <w:szCs w:val="24"/>
        </w:rPr>
        <w:t xml:space="preserve"> но не более </w:t>
      </w:r>
      <w:r w:rsidRPr="00BA5488">
        <w:rPr>
          <w:rFonts w:ascii="PT Astra Serif" w:hAnsi="PT Astra Serif"/>
          <w:b/>
          <w:sz w:val="24"/>
          <w:szCs w:val="24"/>
        </w:rPr>
        <w:t xml:space="preserve"> 2</w:t>
      </w:r>
      <w:r w:rsidR="00C20E5C" w:rsidRPr="00BA5488">
        <w:rPr>
          <w:rFonts w:ascii="PT Astra Serif" w:hAnsi="PT Astra Serif"/>
          <w:b/>
          <w:sz w:val="24"/>
          <w:szCs w:val="24"/>
        </w:rPr>
        <w:t xml:space="preserve"> 700</w:t>
      </w:r>
      <w:r w:rsidRPr="00BA5488">
        <w:rPr>
          <w:rFonts w:ascii="PT Astra Serif" w:hAnsi="PT Astra Serif"/>
          <w:b/>
          <w:sz w:val="24"/>
          <w:szCs w:val="24"/>
        </w:rPr>
        <w:t xml:space="preserve"> рублей;</w:t>
      </w:r>
    </w:p>
    <w:p w:rsidR="001312A5" w:rsidRPr="00A26D0A" w:rsidRDefault="00531F6C" w:rsidP="00531F6C">
      <w:pPr>
        <w:spacing w:after="0" w:line="240" w:lineRule="auto"/>
        <w:jc w:val="both"/>
        <w:rPr>
          <w:rStyle w:val="a9"/>
          <w:rFonts w:ascii="PT Astra Serif" w:hAnsi="PT Astra Serif"/>
          <w:sz w:val="24"/>
          <w:szCs w:val="24"/>
          <w:u w:val="single"/>
        </w:rPr>
      </w:pPr>
      <w:r w:rsidRPr="00BA5488">
        <w:rPr>
          <w:rFonts w:ascii="PT Astra Serif" w:hAnsi="PT Astra Serif"/>
          <w:sz w:val="24"/>
          <w:szCs w:val="24"/>
        </w:rPr>
        <w:t xml:space="preserve">-  90 процентов затрат на приобретение и установку пользовательского оборудования </w:t>
      </w:r>
      <w:r w:rsidRPr="00BA5488">
        <w:rPr>
          <w:rFonts w:ascii="PT Astra Serif" w:hAnsi="PT Astra Serif"/>
          <w:b/>
          <w:sz w:val="24"/>
          <w:szCs w:val="24"/>
        </w:rPr>
        <w:t xml:space="preserve">для приема сигнала </w:t>
      </w:r>
      <w:r>
        <w:rPr>
          <w:rFonts w:ascii="PT Astra Serif" w:hAnsi="PT Astra Serif"/>
          <w:b/>
          <w:sz w:val="24"/>
          <w:szCs w:val="24"/>
        </w:rPr>
        <w:t>спутникового телевизионного вещания</w:t>
      </w:r>
      <w:r w:rsidRPr="00BA5488">
        <w:rPr>
          <w:rFonts w:ascii="PT Astra Serif" w:hAnsi="PT Astra Serif"/>
          <w:b/>
          <w:sz w:val="24"/>
          <w:szCs w:val="24"/>
        </w:rPr>
        <w:t xml:space="preserve">, но не более  </w:t>
      </w:r>
      <w:r>
        <w:rPr>
          <w:rFonts w:ascii="PT Astra Serif" w:hAnsi="PT Astra Serif"/>
          <w:b/>
          <w:sz w:val="24"/>
          <w:szCs w:val="24"/>
        </w:rPr>
        <w:t>6 000</w:t>
      </w:r>
      <w:r w:rsidRPr="00BA5488">
        <w:rPr>
          <w:rFonts w:ascii="PT Astra Serif" w:hAnsi="PT Astra Serif"/>
          <w:b/>
          <w:sz w:val="24"/>
          <w:szCs w:val="24"/>
        </w:rPr>
        <w:t xml:space="preserve"> рублей;</w:t>
      </w:r>
    </w:p>
    <w:p w:rsidR="002700CA" w:rsidRDefault="002700CA" w:rsidP="002700CA">
      <w:pPr>
        <w:spacing w:after="0" w:line="240" w:lineRule="auto"/>
        <w:jc w:val="center"/>
        <w:rPr>
          <w:rStyle w:val="a9"/>
          <w:rFonts w:ascii="PT Astra Serif" w:hAnsi="PT Astra Serif"/>
          <w:sz w:val="24"/>
          <w:szCs w:val="24"/>
          <w:u w:val="single"/>
        </w:rPr>
      </w:pPr>
    </w:p>
    <w:p w:rsidR="001056B3" w:rsidRDefault="001056B3" w:rsidP="002700C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0B64A4">
        <w:rPr>
          <w:rFonts w:ascii="PT Astra Serif" w:hAnsi="PT Astra Serif"/>
          <w:sz w:val="24"/>
          <w:szCs w:val="24"/>
        </w:rPr>
        <w:t xml:space="preserve">Предоставление социальных гарантий </w:t>
      </w:r>
      <w:r>
        <w:rPr>
          <w:rFonts w:ascii="PT Astra Serif" w:hAnsi="PT Astra Serif"/>
          <w:sz w:val="24"/>
          <w:szCs w:val="24"/>
        </w:rPr>
        <w:t xml:space="preserve">осуществляется </w:t>
      </w:r>
      <w:r w:rsidRPr="000B64A4">
        <w:rPr>
          <w:rFonts w:ascii="PT Astra Serif" w:hAnsi="PT Astra Serif"/>
          <w:sz w:val="24"/>
          <w:szCs w:val="24"/>
        </w:rPr>
        <w:t xml:space="preserve"> </w:t>
      </w:r>
    </w:p>
    <w:p w:rsidR="00531F6C" w:rsidRPr="009B0E81" w:rsidRDefault="001056B3" w:rsidP="002700C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</w:t>
      </w:r>
      <w:r w:rsidRPr="000B64A4">
        <w:rPr>
          <w:rFonts w:ascii="PT Astra Serif" w:hAnsi="PT Astra Serif"/>
          <w:sz w:val="24"/>
          <w:szCs w:val="24"/>
        </w:rPr>
        <w:t>правлением социальной политики по месту жительства либо по месту пребывания гражданина, являющегося членом семьи или одиноко проживающим гражданином</w:t>
      </w:r>
      <w:r w:rsidR="009B0E81">
        <w:rPr>
          <w:rFonts w:ascii="PT Astra Serif" w:hAnsi="PT Astra Serif"/>
          <w:sz w:val="24"/>
          <w:szCs w:val="24"/>
        </w:rPr>
        <w:t>.</w:t>
      </w:r>
    </w:p>
    <w:p w:rsidR="001056B3" w:rsidRDefault="001056B3" w:rsidP="002700C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1056B3" w:rsidRPr="001056B3" w:rsidRDefault="001056B3" w:rsidP="001056B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1056B3">
        <w:rPr>
          <w:rFonts w:ascii="PT Astra Serif" w:hAnsi="PT Astra Serif"/>
          <w:b/>
          <w:sz w:val="24"/>
          <w:szCs w:val="24"/>
        </w:rPr>
        <w:t>Заявитель предъявляет паспорт или иной документ, удостоверяющий личность и необходимые документы:</w:t>
      </w:r>
    </w:p>
    <w:p w:rsidR="001056B3" w:rsidRPr="000B64A4" w:rsidRDefault="001056B3" w:rsidP="001056B3">
      <w:pPr>
        <w:spacing w:after="0" w:line="240" w:lineRule="auto"/>
        <w:rPr>
          <w:rFonts w:ascii="PT Astra Serif" w:hAnsi="PT Astra Serif"/>
          <w:sz w:val="24"/>
          <w:szCs w:val="24"/>
        </w:rPr>
      </w:pPr>
      <w:bookmarkStart w:id="5" w:name="sub_10031"/>
      <w:r w:rsidRPr="000B64A4">
        <w:rPr>
          <w:rFonts w:ascii="PT Astra Serif" w:hAnsi="PT Astra Serif"/>
          <w:sz w:val="24"/>
          <w:szCs w:val="24"/>
        </w:rPr>
        <w:t>1) документы о доходах заявителя и доходах членов его семь</w:t>
      </w:r>
      <w:r>
        <w:rPr>
          <w:rFonts w:ascii="PT Astra Serif" w:hAnsi="PT Astra Serif"/>
          <w:sz w:val="24"/>
          <w:szCs w:val="24"/>
        </w:rPr>
        <w:t>и</w:t>
      </w:r>
      <w:r w:rsidRPr="000B64A4">
        <w:rPr>
          <w:rFonts w:ascii="PT Astra Serif" w:hAnsi="PT Astra Serif"/>
          <w:sz w:val="24"/>
          <w:szCs w:val="24"/>
        </w:rPr>
        <w:t>;</w:t>
      </w:r>
    </w:p>
    <w:bookmarkEnd w:id="5"/>
    <w:p w:rsidR="001056B3" w:rsidRPr="000B64A4" w:rsidRDefault="001056B3" w:rsidP="001056B3">
      <w:pPr>
        <w:spacing w:after="0" w:line="240" w:lineRule="auto"/>
        <w:ind w:left="284" w:hanging="284"/>
        <w:jc w:val="both"/>
        <w:rPr>
          <w:rFonts w:ascii="PT Astra Serif" w:hAnsi="PT Astra Serif"/>
          <w:sz w:val="24"/>
          <w:szCs w:val="24"/>
        </w:rPr>
      </w:pPr>
      <w:r w:rsidRPr="000B64A4">
        <w:rPr>
          <w:rFonts w:ascii="PT Astra Serif" w:hAnsi="PT Astra Serif"/>
          <w:sz w:val="24"/>
          <w:szCs w:val="24"/>
        </w:rPr>
        <w:t>1-1) трудовые книжки заявителя и совершеннолетних членов его семьи - при отсутствии у заявителя (совершеннолетних членов семьи заявителя) доходов от трудовой деятельности (сведения об отсутствии трудовой книжки указываются в заявлении);</w:t>
      </w:r>
    </w:p>
    <w:p w:rsidR="001056B3" w:rsidRPr="000B64A4" w:rsidRDefault="001056B3" w:rsidP="00D47B18">
      <w:pPr>
        <w:spacing w:after="0" w:line="240" w:lineRule="auto"/>
        <w:ind w:left="284" w:hanging="284"/>
        <w:jc w:val="both"/>
        <w:rPr>
          <w:rFonts w:ascii="PT Astra Serif" w:hAnsi="PT Astra Serif"/>
          <w:sz w:val="24"/>
          <w:szCs w:val="24"/>
        </w:rPr>
      </w:pPr>
      <w:r w:rsidRPr="000B64A4">
        <w:rPr>
          <w:rFonts w:ascii="PT Astra Serif" w:hAnsi="PT Astra Serif"/>
          <w:sz w:val="24"/>
          <w:szCs w:val="24"/>
        </w:rPr>
        <w:t>2) согласие совершеннолетних членов семьи на предоставление заявителю социальных гарантий в форме частичной компенсации затрат;</w:t>
      </w:r>
    </w:p>
    <w:p w:rsidR="001056B3" w:rsidRPr="00D47B18" w:rsidRDefault="001056B3" w:rsidP="00D47B18">
      <w:pPr>
        <w:spacing w:after="0" w:line="240" w:lineRule="auto"/>
        <w:ind w:left="284" w:hanging="284"/>
        <w:jc w:val="both"/>
        <w:rPr>
          <w:rFonts w:ascii="PT Astra Serif" w:hAnsi="PT Astra Serif"/>
          <w:sz w:val="24"/>
          <w:szCs w:val="24"/>
        </w:rPr>
      </w:pPr>
      <w:bookmarkStart w:id="6" w:name="sub_10033"/>
      <w:r w:rsidRPr="00D47B18">
        <w:rPr>
          <w:rFonts w:ascii="PT Astra Serif" w:hAnsi="PT Astra Serif"/>
          <w:sz w:val="24"/>
          <w:szCs w:val="24"/>
        </w:rPr>
        <w:t>3) документы, подтверждающие расходы на приобретение пользовательского оборудования для приема сигнала цифрового эфирного наземного телевизионного вещания либо сигнала спутникового телевизионного вещания</w:t>
      </w:r>
      <w:r w:rsidR="009B0E81">
        <w:rPr>
          <w:rFonts w:ascii="PT Astra Serif" w:hAnsi="PT Astra Serif"/>
          <w:sz w:val="24"/>
          <w:szCs w:val="24"/>
        </w:rPr>
        <w:t>,</w:t>
      </w:r>
      <w:r w:rsidR="00D47B18" w:rsidRPr="00D47B18">
        <w:rPr>
          <w:rFonts w:ascii="PT Astra Serif" w:hAnsi="PT Astra Serif"/>
          <w:sz w:val="24"/>
          <w:szCs w:val="24"/>
        </w:rPr>
        <w:t xml:space="preserve"> </w:t>
      </w:r>
      <w:r w:rsidR="00D47B18" w:rsidRPr="006C0DC4">
        <w:rPr>
          <w:rFonts w:ascii="PT Astra Serif" w:hAnsi="PT Astra Serif" w:cs="Arial"/>
          <w:sz w:val="24"/>
          <w:szCs w:val="24"/>
          <w:u w:val="single"/>
        </w:rPr>
        <w:t>произведенные заявителем</w:t>
      </w:r>
      <w:r w:rsidR="00D47B18" w:rsidRPr="00D47B18">
        <w:rPr>
          <w:rFonts w:ascii="PT Astra Serif" w:hAnsi="PT Astra Serif" w:cs="Arial"/>
          <w:sz w:val="24"/>
          <w:szCs w:val="24"/>
        </w:rPr>
        <w:t>, п</w:t>
      </w:r>
      <w:r w:rsidR="00D47B18">
        <w:rPr>
          <w:rFonts w:ascii="PT Astra Serif" w:hAnsi="PT Astra Serif" w:cs="Arial"/>
          <w:sz w:val="24"/>
          <w:szCs w:val="24"/>
        </w:rPr>
        <w:t>роживающим в населенном пункте</w:t>
      </w:r>
      <w:r w:rsidRPr="00D47B18">
        <w:rPr>
          <w:rFonts w:ascii="PT Astra Serif" w:hAnsi="PT Astra Serif"/>
          <w:sz w:val="24"/>
          <w:szCs w:val="24"/>
        </w:rPr>
        <w:t>;</w:t>
      </w:r>
    </w:p>
    <w:p w:rsidR="001056B3" w:rsidRDefault="001056B3" w:rsidP="00D47B1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PT Astra Serif" w:hAnsi="PT Astra Serif"/>
          <w:sz w:val="24"/>
          <w:szCs w:val="24"/>
        </w:rPr>
      </w:pPr>
      <w:bookmarkStart w:id="7" w:name="sub_10034"/>
      <w:bookmarkEnd w:id="6"/>
      <w:r w:rsidRPr="00D47B18">
        <w:rPr>
          <w:rFonts w:ascii="PT Astra Serif" w:hAnsi="PT Astra Serif"/>
          <w:sz w:val="24"/>
          <w:szCs w:val="24"/>
        </w:rPr>
        <w:t>4) документы, подтверждающие расходы на установку пользовательского оборудования для приема сигнала цифрового эфирного наземного телевизионного вещания либо сигнала спутникового телевизионного вещания</w:t>
      </w:r>
      <w:r w:rsidR="009B0E81">
        <w:rPr>
          <w:rFonts w:ascii="PT Astra Serif" w:hAnsi="PT Astra Serif"/>
          <w:sz w:val="24"/>
          <w:szCs w:val="24"/>
        </w:rPr>
        <w:t>,</w:t>
      </w:r>
      <w:r w:rsidR="00D47B18" w:rsidRPr="00D47B18">
        <w:rPr>
          <w:rFonts w:ascii="PT Astra Serif" w:hAnsi="PT Astra Serif"/>
          <w:sz w:val="24"/>
          <w:szCs w:val="24"/>
        </w:rPr>
        <w:t xml:space="preserve"> </w:t>
      </w:r>
      <w:r w:rsidR="00D47B18" w:rsidRPr="006C0DC4">
        <w:rPr>
          <w:rFonts w:ascii="PT Astra Serif" w:hAnsi="PT Astra Serif" w:cs="Arial"/>
          <w:sz w:val="24"/>
          <w:szCs w:val="24"/>
          <w:u w:val="single"/>
        </w:rPr>
        <w:t>произведенные заявителем</w:t>
      </w:r>
      <w:r w:rsidR="00D47B18" w:rsidRPr="00D47B18">
        <w:rPr>
          <w:rFonts w:ascii="PT Astra Serif" w:hAnsi="PT Astra Serif" w:cs="Arial"/>
          <w:sz w:val="24"/>
          <w:szCs w:val="24"/>
        </w:rPr>
        <w:t>, проживающим в населенном пункте</w:t>
      </w:r>
      <w:r>
        <w:rPr>
          <w:rFonts w:ascii="PT Astra Serif" w:hAnsi="PT Astra Serif"/>
          <w:sz w:val="24"/>
          <w:szCs w:val="24"/>
        </w:rPr>
        <w:t>;</w:t>
      </w:r>
    </w:p>
    <w:p w:rsidR="001056B3" w:rsidRPr="000B64A4" w:rsidRDefault="001056B3" w:rsidP="00D47B18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bookmarkStart w:id="8" w:name="sub_10035"/>
      <w:bookmarkEnd w:id="7"/>
      <w:r w:rsidRPr="000B64A4">
        <w:rPr>
          <w:rFonts w:ascii="PT Astra Serif" w:hAnsi="PT Astra Serif"/>
          <w:sz w:val="24"/>
          <w:szCs w:val="24"/>
        </w:rPr>
        <w:t xml:space="preserve">5) документ, подтверждающий полномочия </w:t>
      </w:r>
      <w:r>
        <w:rPr>
          <w:rFonts w:ascii="PT Astra Serif" w:hAnsi="PT Astra Serif"/>
          <w:sz w:val="24"/>
          <w:szCs w:val="24"/>
        </w:rPr>
        <w:t xml:space="preserve">законного </w:t>
      </w:r>
      <w:r w:rsidRPr="000B64A4">
        <w:rPr>
          <w:rFonts w:ascii="PT Astra Serif" w:hAnsi="PT Astra Serif"/>
          <w:sz w:val="24"/>
          <w:szCs w:val="24"/>
        </w:rPr>
        <w:t>представителя заявителя;</w:t>
      </w:r>
    </w:p>
    <w:bookmarkEnd w:id="8"/>
    <w:p w:rsidR="001056B3" w:rsidRPr="000B64A4" w:rsidRDefault="001056B3" w:rsidP="00D47B18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0B64A4">
        <w:rPr>
          <w:rFonts w:ascii="PT Astra Serif" w:hAnsi="PT Astra Serif"/>
          <w:sz w:val="24"/>
          <w:szCs w:val="24"/>
        </w:rPr>
        <w:t>6) согласие совершеннолетних членов семьи н</w:t>
      </w:r>
      <w:r>
        <w:rPr>
          <w:rFonts w:ascii="PT Astra Serif" w:hAnsi="PT Astra Serif"/>
          <w:sz w:val="24"/>
          <w:szCs w:val="24"/>
        </w:rPr>
        <w:t>а обработку персональных данных.</w:t>
      </w:r>
    </w:p>
    <w:p w:rsidR="001056B3" w:rsidRDefault="001056B3" w:rsidP="002700CA">
      <w:pPr>
        <w:spacing w:after="0" w:line="240" w:lineRule="auto"/>
        <w:jc w:val="center"/>
        <w:rPr>
          <w:rStyle w:val="a9"/>
          <w:rFonts w:ascii="PT Astra Serif" w:hAnsi="PT Astra Serif"/>
          <w:sz w:val="24"/>
          <w:szCs w:val="24"/>
          <w:u w:val="single"/>
        </w:rPr>
      </w:pPr>
    </w:p>
    <w:p w:rsidR="001056B3" w:rsidRDefault="001056B3" w:rsidP="001056B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bookmarkStart w:id="9" w:name="sub_1006"/>
      <w:r w:rsidRPr="001056B3">
        <w:rPr>
          <w:rFonts w:ascii="PT Astra Serif" w:hAnsi="PT Astra Serif"/>
          <w:b/>
          <w:sz w:val="24"/>
          <w:szCs w:val="24"/>
        </w:rPr>
        <w:t>Управление социальной политики отказывает в принятии заявления:</w:t>
      </w:r>
    </w:p>
    <w:p w:rsidR="001056B3" w:rsidRPr="001056B3" w:rsidRDefault="001056B3" w:rsidP="001056B3">
      <w:pPr>
        <w:spacing w:after="0" w:line="240" w:lineRule="auto"/>
        <w:jc w:val="center"/>
        <w:rPr>
          <w:rFonts w:ascii="PT Astra Serif" w:hAnsi="PT Astra Serif"/>
          <w:b/>
          <w:sz w:val="10"/>
          <w:szCs w:val="10"/>
        </w:rPr>
      </w:pPr>
    </w:p>
    <w:p w:rsidR="001056B3" w:rsidRPr="000B64A4" w:rsidRDefault="001056B3" w:rsidP="001056B3">
      <w:pPr>
        <w:spacing w:after="0" w:line="240" w:lineRule="auto"/>
        <w:rPr>
          <w:rFonts w:ascii="PT Astra Serif" w:hAnsi="PT Astra Serif"/>
          <w:sz w:val="24"/>
          <w:szCs w:val="24"/>
        </w:rPr>
      </w:pPr>
      <w:bookmarkStart w:id="10" w:name="sub_10061"/>
      <w:bookmarkEnd w:id="9"/>
      <w:r w:rsidRPr="000B64A4">
        <w:rPr>
          <w:rFonts w:ascii="PT Astra Serif" w:hAnsi="PT Astra Serif"/>
          <w:sz w:val="24"/>
          <w:szCs w:val="24"/>
        </w:rPr>
        <w:t>1) заявление подано лицом, не имеющим на это полномочий;</w:t>
      </w:r>
    </w:p>
    <w:p w:rsidR="001056B3" w:rsidRPr="000B64A4" w:rsidRDefault="001056B3" w:rsidP="001056B3">
      <w:pPr>
        <w:spacing w:after="0" w:line="240" w:lineRule="auto"/>
        <w:rPr>
          <w:rFonts w:ascii="PT Astra Serif" w:hAnsi="PT Astra Serif"/>
          <w:sz w:val="24"/>
          <w:szCs w:val="24"/>
        </w:rPr>
      </w:pPr>
      <w:bookmarkStart w:id="11" w:name="sub_10062"/>
      <w:bookmarkEnd w:id="10"/>
      <w:r w:rsidRPr="000B64A4">
        <w:rPr>
          <w:rFonts w:ascii="PT Astra Serif" w:hAnsi="PT Astra Serif"/>
          <w:sz w:val="24"/>
          <w:szCs w:val="24"/>
        </w:rPr>
        <w:t>2) к заявлению не приложены</w:t>
      </w:r>
      <w:r>
        <w:rPr>
          <w:rFonts w:ascii="PT Astra Serif" w:hAnsi="PT Astra Serif"/>
          <w:sz w:val="24"/>
          <w:szCs w:val="24"/>
        </w:rPr>
        <w:t xml:space="preserve"> необходимые </w:t>
      </w:r>
      <w:r w:rsidRPr="000B64A4">
        <w:rPr>
          <w:rFonts w:ascii="PT Astra Serif" w:hAnsi="PT Astra Serif"/>
          <w:sz w:val="24"/>
          <w:szCs w:val="24"/>
        </w:rPr>
        <w:t xml:space="preserve"> документы;</w:t>
      </w:r>
    </w:p>
    <w:p w:rsidR="001056B3" w:rsidRPr="000B64A4" w:rsidRDefault="001056B3" w:rsidP="001056B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bookmarkStart w:id="12" w:name="sub_10063"/>
      <w:bookmarkEnd w:id="11"/>
      <w:r w:rsidRPr="000B64A4">
        <w:rPr>
          <w:rFonts w:ascii="PT Astra Serif" w:hAnsi="PT Astra Serif"/>
          <w:sz w:val="24"/>
          <w:szCs w:val="24"/>
        </w:rPr>
        <w:t>3) если документы, не подтверждают осуществление расходов на приобретение и установку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за период с 1 июля 2018 года по 31 декабря 2019 года.</w:t>
      </w:r>
    </w:p>
    <w:bookmarkEnd w:id="12"/>
    <w:p w:rsidR="00531F6C" w:rsidRDefault="00531F6C" w:rsidP="001056B3">
      <w:pPr>
        <w:spacing w:after="0" w:line="240" w:lineRule="auto"/>
        <w:jc w:val="center"/>
        <w:rPr>
          <w:rStyle w:val="a9"/>
          <w:rFonts w:ascii="PT Astra Serif" w:hAnsi="PT Astra Serif"/>
          <w:sz w:val="24"/>
          <w:szCs w:val="24"/>
          <w:u w:val="single"/>
        </w:rPr>
      </w:pPr>
    </w:p>
    <w:p w:rsidR="001056B3" w:rsidRPr="001056B3" w:rsidRDefault="001056B3" w:rsidP="001056B3">
      <w:pPr>
        <w:jc w:val="center"/>
        <w:rPr>
          <w:rFonts w:ascii="PT Astra Serif" w:hAnsi="PT Astra Serif"/>
          <w:b/>
          <w:sz w:val="24"/>
          <w:szCs w:val="24"/>
        </w:rPr>
      </w:pPr>
      <w:bookmarkStart w:id="13" w:name="sub_1010"/>
      <w:r w:rsidRPr="001056B3">
        <w:rPr>
          <w:rFonts w:ascii="PT Astra Serif" w:hAnsi="PT Astra Serif"/>
          <w:b/>
          <w:sz w:val="24"/>
          <w:szCs w:val="24"/>
        </w:rPr>
        <w:t>Управление социальной политики отказывает в предоставлении социальных гарантий</w:t>
      </w:r>
    </w:p>
    <w:p w:rsidR="001056B3" w:rsidRDefault="001056B3" w:rsidP="001056B3">
      <w:pPr>
        <w:pStyle w:val="a6"/>
        <w:numPr>
          <w:ilvl w:val="0"/>
          <w:numId w:val="12"/>
        </w:numPr>
        <w:ind w:left="284" w:hanging="284"/>
        <w:rPr>
          <w:rFonts w:ascii="PT Astra Serif" w:hAnsi="PT Astra Serif"/>
          <w:sz w:val="24"/>
          <w:szCs w:val="24"/>
        </w:rPr>
      </w:pPr>
      <w:r w:rsidRPr="001056B3">
        <w:rPr>
          <w:rFonts w:ascii="PT Astra Serif" w:hAnsi="PT Astra Serif"/>
          <w:sz w:val="24"/>
          <w:szCs w:val="24"/>
        </w:rPr>
        <w:t>если не подтверждены условия предоставления социальных гарантий</w:t>
      </w:r>
      <w:r>
        <w:rPr>
          <w:rFonts w:ascii="PT Astra Serif" w:hAnsi="PT Astra Serif"/>
          <w:sz w:val="24"/>
          <w:szCs w:val="24"/>
        </w:rPr>
        <w:t>.</w:t>
      </w:r>
    </w:p>
    <w:bookmarkEnd w:id="13"/>
    <w:p w:rsidR="001056B3" w:rsidRPr="00165251" w:rsidRDefault="001056B3" w:rsidP="001056B3">
      <w:pPr>
        <w:spacing w:after="0" w:line="240" w:lineRule="auto"/>
        <w:ind w:left="284" w:hanging="284"/>
        <w:jc w:val="center"/>
        <w:rPr>
          <w:rStyle w:val="a9"/>
          <w:rFonts w:ascii="PT Astra Serif" w:hAnsi="PT Astra Serif"/>
          <w:sz w:val="16"/>
          <w:szCs w:val="16"/>
          <w:u w:val="single"/>
        </w:rPr>
      </w:pPr>
    </w:p>
    <w:p w:rsidR="00165251" w:rsidRDefault="00C94715" w:rsidP="00165251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0B64A4">
        <w:rPr>
          <w:rFonts w:ascii="PT Astra Serif" w:hAnsi="PT Astra Serif"/>
          <w:sz w:val="24"/>
          <w:szCs w:val="24"/>
        </w:rPr>
        <w:t>В случае</w:t>
      </w:r>
      <w:r>
        <w:rPr>
          <w:rFonts w:ascii="PT Astra Serif" w:hAnsi="PT Astra Serif"/>
          <w:sz w:val="24"/>
          <w:szCs w:val="24"/>
        </w:rPr>
        <w:t xml:space="preserve"> </w:t>
      </w:r>
      <w:r w:rsidRPr="000B64A4">
        <w:rPr>
          <w:rFonts w:ascii="PT Astra Serif" w:hAnsi="PT Astra Serif"/>
          <w:sz w:val="24"/>
          <w:szCs w:val="24"/>
        </w:rPr>
        <w:t xml:space="preserve"> если заявителю на день подачи заявления назначено и выплачивается </w:t>
      </w:r>
      <w:r w:rsidR="00165251">
        <w:rPr>
          <w:rFonts w:ascii="PT Astra Serif" w:hAnsi="PT Astra Serif"/>
          <w:sz w:val="24"/>
          <w:szCs w:val="24"/>
        </w:rPr>
        <w:t xml:space="preserve"> </w:t>
      </w:r>
      <w:r w:rsidRPr="000B64A4">
        <w:rPr>
          <w:rFonts w:ascii="PT Astra Serif" w:hAnsi="PT Astra Serif"/>
          <w:sz w:val="24"/>
          <w:szCs w:val="24"/>
        </w:rPr>
        <w:t>социальное пособие малоимущим семьям и малоимущим одиноко проживающим гражданам</w:t>
      </w:r>
      <w:r w:rsidR="00165251">
        <w:rPr>
          <w:rFonts w:ascii="PT Astra Serif" w:hAnsi="PT Astra Serif"/>
          <w:sz w:val="24"/>
          <w:szCs w:val="24"/>
        </w:rPr>
        <w:t xml:space="preserve"> </w:t>
      </w:r>
      <w:r w:rsidRPr="000B64A4">
        <w:rPr>
          <w:rFonts w:ascii="PT Astra Serif" w:hAnsi="PT Astra Serif"/>
          <w:sz w:val="24"/>
          <w:szCs w:val="24"/>
        </w:rPr>
        <w:t xml:space="preserve">в соответствии </w:t>
      </w:r>
      <w:r>
        <w:rPr>
          <w:rFonts w:ascii="PT Astra Serif" w:hAnsi="PT Astra Serif"/>
          <w:sz w:val="24"/>
          <w:szCs w:val="24"/>
        </w:rPr>
        <w:t xml:space="preserve"> </w:t>
      </w:r>
      <w:r w:rsidRPr="000B64A4">
        <w:rPr>
          <w:rFonts w:ascii="PT Astra Serif" w:hAnsi="PT Astra Serif"/>
          <w:sz w:val="24"/>
          <w:szCs w:val="24"/>
        </w:rPr>
        <w:t xml:space="preserve">с </w:t>
      </w:r>
      <w:hyperlink r:id="rId7" w:history="1">
        <w:r w:rsidRPr="00C94715">
          <w:rPr>
            <w:rStyle w:val="a4"/>
            <w:rFonts w:ascii="PT Astra Serif" w:hAnsi="PT Astra Serif"/>
            <w:color w:val="auto"/>
            <w:sz w:val="24"/>
            <w:szCs w:val="24"/>
          </w:rPr>
          <w:t>Законом</w:t>
        </w:r>
      </w:hyperlink>
      <w:r w:rsidRPr="00C94715">
        <w:rPr>
          <w:rFonts w:ascii="PT Astra Serif" w:hAnsi="PT Astra Serif"/>
          <w:sz w:val="24"/>
          <w:szCs w:val="24"/>
        </w:rPr>
        <w:t xml:space="preserve"> </w:t>
      </w:r>
      <w:r w:rsidRPr="000B64A4">
        <w:rPr>
          <w:rFonts w:ascii="PT Astra Serif" w:hAnsi="PT Astra Serif"/>
          <w:sz w:val="24"/>
          <w:szCs w:val="24"/>
        </w:rPr>
        <w:t>Свердловской области от 29 октября 2007 года N 126-ОЗ "Об оказании государственной социальной помощи, материальной помощи и предоставлении социальных гарантий отдельным категориям г</w:t>
      </w:r>
      <w:r>
        <w:rPr>
          <w:rFonts w:ascii="PT Astra Serif" w:hAnsi="PT Astra Serif"/>
          <w:sz w:val="24"/>
          <w:szCs w:val="24"/>
        </w:rPr>
        <w:t>раждан в Свердловской области"</w:t>
      </w:r>
      <w:r w:rsidR="00165251">
        <w:rPr>
          <w:rFonts w:ascii="PT Astra Serif" w:hAnsi="PT Astra Serif"/>
          <w:sz w:val="24"/>
          <w:szCs w:val="24"/>
        </w:rPr>
        <w:t xml:space="preserve"> </w:t>
      </w:r>
    </w:p>
    <w:p w:rsidR="00C94715" w:rsidRPr="000B64A4" w:rsidRDefault="00C94715" w:rsidP="00165251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0B64A4">
        <w:rPr>
          <w:rFonts w:ascii="PT Astra Serif" w:hAnsi="PT Astra Serif"/>
          <w:sz w:val="24"/>
          <w:szCs w:val="24"/>
        </w:rPr>
        <w:t xml:space="preserve">представление документов, </w:t>
      </w:r>
      <w:r>
        <w:rPr>
          <w:rFonts w:ascii="PT Astra Serif" w:hAnsi="PT Astra Serif"/>
          <w:sz w:val="24"/>
          <w:szCs w:val="24"/>
        </w:rPr>
        <w:t>подтверждающие доходы,</w:t>
      </w:r>
      <w:r w:rsidRPr="000B64A4">
        <w:rPr>
          <w:rFonts w:ascii="PT Astra Serif" w:hAnsi="PT Astra Serif"/>
          <w:sz w:val="24"/>
          <w:szCs w:val="24"/>
        </w:rPr>
        <w:t xml:space="preserve"> не требуется.</w:t>
      </w:r>
    </w:p>
    <w:p w:rsidR="00C94715" w:rsidRDefault="00C94715" w:rsidP="001056B3">
      <w:pPr>
        <w:spacing w:after="0" w:line="240" w:lineRule="auto"/>
        <w:ind w:left="284" w:hanging="284"/>
        <w:jc w:val="center"/>
        <w:rPr>
          <w:rStyle w:val="a9"/>
          <w:rFonts w:ascii="PT Astra Serif" w:hAnsi="PT Astra Serif"/>
          <w:sz w:val="24"/>
          <w:szCs w:val="24"/>
          <w:u w:val="single"/>
        </w:rPr>
      </w:pPr>
    </w:p>
    <w:p w:rsidR="00C94715" w:rsidRPr="00C94715" w:rsidRDefault="00C94715" w:rsidP="00C947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PT Astra Serif" w:hAnsi="PT Astra Serif" w:cs="Arial"/>
          <w:b/>
          <w:bCs/>
          <w:color w:val="26282F"/>
          <w:sz w:val="24"/>
          <w:szCs w:val="24"/>
        </w:rPr>
      </w:pPr>
      <w:r w:rsidRPr="00C94715">
        <w:rPr>
          <w:rFonts w:ascii="PT Astra Serif" w:hAnsi="PT Astra Serif" w:cs="Arial"/>
          <w:b/>
          <w:bCs/>
          <w:color w:val="26282F"/>
          <w:sz w:val="24"/>
          <w:szCs w:val="24"/>
        </w:rPr>
        <w:t>Перечень</w:t>
      </w:r>
      <w:r w:rsidRPr="00C94715">
        <w:rPr>
          <w:rFonts w:ascii="PT Astra Serif" w:hAnsi="PT Astra Serif" w:cs="Arial"/>
          <w:b/>
          <w:bCs/>
          <w:color w:val="26282F"/>
          <w:sz w:val="24"/>
          <w:szCs w:val="24"/>
        </w:rPr>
        <w:br/>
        <w:t>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</w:t>
      </w:r>
    </w:p>
    <w:p w:rsidR="00C94715" w:rsidRPr="00C94715" w:rsidRDefault="00C94715" w:rsidP="00C947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 w:cs="Arial"/>
          <w:sz w:val="24"/>
          <w:szCs w:val="24"/>
        </w:rPr>
      </w:pP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bookmarkStart w:id="14" w:name="sub_2001"/>
      <w:r w:rsidRPr="00C94715">
        <w:rPr>
          <w:rFonts w:ascii="PT Astra Serif" w:hAnsi="PT Astra Serif" w:cs="Arial"/>
          <w:sz w:val="24"/>
          <w:szCs w:val="24"/>
        </w:rPr>
        <w:t>1. Пользовательское оборудование для приема сигнала цифрового эфирного наземного телевизионного вещания: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bookmarkStart w:id="15" w:name="sub_20011"/>
      <w:bookmarkEnd w:id="14"/>
      <w:r w:rsidRPr="00C94715">
        <w:rPr>
          <w:rFonts w:ascii="PT Astra Serif" w:hAnsi="PT Astra Serif" w:cs="Arial"/>
          <w:sz w:val="24"/>
          <w:szCs w:val="24"/>
        </w:rPr>
        <w:t>1) цифровая приставка с поддержкой стандарта DVB-T2 или иное оборудование с указанием на поддержку стандарта DVB-T2:</w:t>
      </w:r>
    </w:p>
    <w:bookmarkEnd w:id="15"/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 xml:space="preserve">абонентский </w:t>
      </w:r>
      <w:proofErr w:type="spellStart"/>
      <w:r w:rsidRPr="00C94715">
        <w:rPr>
          <w:rFonts w:ascii="PT Astra Serif" w:hAnsi="PT Astra Serif" w:cs="Arial"/>
          <w:sz w:val="24"/>
          <w:szCs w:val="24"/>
        </w:rPr>
        <w:t>мультисервисный</w:t>
      </w:r>
      <w:proofErr w:type="spellEnd"/>
      <w:r w:rsidRPr="00C94715">
        <w:rPr>
          <w:rFonts w:ascii="PT Astra Serif" w:hAnsi="PT Astra Serif" w:cs="Arial"/>
          <w:sz w:val="24"/>
          <w:szCs w:val="24"/>
        </w:rPr>
        <w:t xml:space="preserve"> цифровой приемник-декодер стандарта DVB-T2;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>приставка DVB-T2;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>адаптер с тюнером DVB-T2;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>ресивер DVB-T2;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>цифровая телевизионная приставка с поддержкой стандарта DVB-T2;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>адаптер телевизионный стандарта DVB-T2;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>декодер телевизионный стандарта DVB-T2;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>телевизионный приемник-декодер стандарта DVB-T2.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 xml:space="preserve">В наименовании оборудования возможно указание стандарта сжатия видеосигнала MPEG4 и режима </w:t>
      </w:r>
      <w:proofErr w:type="spellStart"/>
      <w:r w:rsidRPr="00C94715">
        <w:rPr>
          <w:rFonts w:ascii="PT Astra Serif" w:hAnsi="PT Astra Serif" w:cs="Arial"/>
          <w:sz w:val="24"/>
          <w:szCs w:val="24"/>
        </w:rPr>
        <w:t>Multipie</w:t>
      </w:r>
      <w:proofErr w:type="spellEnd"/>
      <w:r w:rsidRPr="00C94715">
        <w:rPr>
          <w:rFonts w:ascii="PT Astra Serif" w:hAnsi="PT Astra Serif" w:cs="Arial"/>
          <w:sz w:val="24"/>
          <w:szCs w:val="24"/>
        </w:rPr>
        <w:t xml:space="preserve"> PLP;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bookmarkStart w:id="16" w:name="sub_20012"/>
      <w:r w:rsidRPr="00C94715">
        <w:rPr>
          <w:rFonts w:ascii="PT Astra Serif" w:hAnsi="PT Astra Serif" w:cs="Arial"/>
          <w:sz w:val="24"/>
          <w:szCs w:val="24"/>
        </w:rPr>
        <w:t>2) приемная всеволновая (телевизионная) антенна или приемная (телевизионная) антенна дециметрового (ДМВ) диапазона.</w:t>
      </w:r>
    </w:p>
    <w:bookmarkEnd w:id="16"/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>2. Пользовательское оборудование для приема сигнала спутникового телевизионного вещания:</w:t>
      </w:r>
    </w:p>
    <w:p w:rsidR="00C94715" w:rsidRPr="00C94715" w:rsidRDefault="00C94715" w:rsidP="0016525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Arial"/>
          <w:sz w:val="24"/>
          <w:szCs w:val="24"/>
        </w:rPr>
      </w:pPr>
      <w:r w:rsidRPr="00C94715">
        <w:rPr>
          <w:rFonts w:ascii="PT Astra Serif" w:hAnsi="PT Astra Serif" w:cs="Arial"/>
          <w:sz w:val="24"/>
          <w:szCs w:val="24"/>
        </w:rPr>
        <w:t>комплект оборудования спутникового телевидения стандарта DVB-S или DVB-S2.</w:t>
      </w:r>
    </w:p>
    <w:p w:rsidR="00C94715" w:rsidRDefault="00C94715" w:rsidP="002700CA">
      <w:pPr>
        <w:spacing w:after="0" w:line="240" w:lineRule="auto"/>
        <w:jc w:val="center"/>
        <w:rPr>
          <w:rStyle w:val="a9"/>
          <w:rFonts w:ascii="PT Astra Serif" w:hAnsi="PT Astra Serif"/>
          <w:sz w:val="24"/>
          <w:szCs w:val="24"/>
          <w:u w:val="single"/>
        </w:rPr>
      </w:pPr>
    </w:p>
    <w:p w:rsidR="00BA5488" w:rsidRPr="00A26D0A" w:rsidRDefault="00BA5488" w:rsidP="002700CA">
      <w:pPr>
        <w:spacing w:after="0" w:line="240" w:lineRule="auto"/>
        <w:jc w:val="center"/>
        <w:rPr>
          <w:rStyle w:val="a9"/>
          <w:rFonts w:ascii="PT Astra Serif" w:hAnsi="PT Astra Serif"/>
          <w:sz w:val="24"/>
          <w:szCs w:val="24"/>
          <w:u w:val="single"/>
        </w:rPr>
      </w:pPr>
    </w:p>
    <w:sectPr w:rsidR="00BA5488" w:rsidRPr="00A26D0A" w:rsidSect="001056B3">
      <w:pgSz w:w="11906" w:h="16838" w:code="9"/>
      <w:pgMar w:top="284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87D"/>
    <w:multiLevelType w:val="hybridMultilevel"/>
    <w:tmpl w:val="8550C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B0701"/>
    <w:multiLevelType w:val="hybridMultilevel"/>
    <w:tmpl w:val="8FCCF688"/>
    <w:lvl w:ilvl="0" w:tplc="6B0E5CC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">
    <w:nsid w:val="169A4A45"/>
    <w:multiLevelType w:val="multilevel"/>
    <w:tmpl w:val="210AEF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EB6CB7"/>
    <w:multiLevelType w:val="hybridMultilevel"/>
    <w:tmpl w:val="75F6E3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F569F"/>
    <w:multiLevelType w:val="hybridMultilevel"/>
    <w:tmpl w:val="E1B680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0E6F92"/>
    <w:multiLevelType w:val="multilevel"/>
    <w:tmpl w:val="086C7D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0D19D3"/>
    <w:multiLevelType w:val="multilevel"/>
    <w:tmpl w:val="6AC0B5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A425332"/>
    <w:multiLevelType w:val="multilevel"/>
    <w:tmpl w:val="BF4419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4F01BF"/>
    <w:multiLevelType w:val="multilevel"/>
    <w:tmpl w:val="6AC0B5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A75121"/>
    <w:multiLevelType w:val="multilevel"/>
    <w:tmpl w:val="3496D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D476283"/>
    <w:multiLevelType w:val="hybridMultilevel"/>
    <w:tmpl w:val="37DEC436"/>
    <w:lvl w:ilvl="0" w:tplc="041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9"/>
  </w:num>
  <w:num w:numId="5">
    <w:abstractNumId w:val="2"/>
  </w:num>
  <w:num w:numId="6">
    <w:abstractNumId w:val="6"/>
  </w:num>
  <w:num w:numId="7">
    <w:abstractNumId w:val="10"/>
  </w:num>
  <w:num w:numId="8">
    <w:abstractNumId w:val="0"/>
  </w:num>
  <w:num w:numId="9">
    <w:abstractNumId w:val="1"/>
  </w:num>
  <w:num w:numId="1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4C4B"/>
    <w:rsid w:val="00017468"/>
    <w:rsid w:val="00092167"/>
    <w:rsid w:val="000D37FA"/>
    <w:rsid w:val="000F2C9A"/>
    <w:rsid w:val="001056B3"/>
    <w:rsid w:val="00113C5D"/>
    <w:rsid w:val="001312A5"/>
    <w:rsid w:val="0013201C"/>
    <w:rsid w:val="00165251"/>
    <w:rsid w:val="00182A85"/>
    <w:rsid w:val="001935F4"/>
    <w:rsid w:val="002700CA"/>
    <w:rsid w:val="00291435"/>
    <w:rsid w:val="002A133E"/>
    <w:rsid w:val="002F6266"/>
    <w:rsid w:val="003024A1"/>
    <w:rsid w:val="00333E02"/>
    <w:rsid w:val="00334455"/>
    <w:rsid w:val="00346BEE"/>
    <w:rsid w:val="0034701E"/>
    <w:rsid w:val="00372CEE"/>
    <w:rsid w:val="003A3631"/>
    <w:rsid w:val="003C3CC1"/>
    <w:rsid w:val="003D10F6"/>
    <w:rsid w:val="003D2A0D"/>
    <w:rsid w:val="003E4C4B"/>
    <w:rsid w:val="003F5E59"/>
    <w:rsid w:val="004167FF"/>
    <w:rsid w:val="004364B6"/>
    <w:rsid w:val="00493B98"/>
    <w:rsid w:val="004A5B71"/>
    <w:rsid w:val="004F10E1"/>
    <w:rsid w:val="005020F3"/>
    <w:rsid w:val="005178D2"/>
    <w:rsid w:val="00531F6C"/>
    <w:rsid w:val="005342E0"/>
    <w:rsid w:val="00541AD6"/>
    <w:rsid w:val="00564A5B"/>
    <w:rsid w:val="005F00BA"/>
    <w:rsid w:val="0061792E"/>
    <w:rsid w:val="006259F2"/>
    <w:rsid w:val="006826A1"/>
    <w:rsid w:val="00687B89"/>
    <w:rsid w:val="006B28DC"/>
    <w:rsid w:val="006C0DC4"/>
    <w:rsid w:val="00705D98"/>
    <w:rsid w:val="00713808"/>
    <w:rsid w:val="00715522"/>
    <w:rsid w:val="00752BCD"/>
    <w:rsid w:val="00775B95"/>
    <w:rsid w:val="007C3889"/>
    <w:rsid w:val="00814338"/>
    <w:rsid w:val="008C01BA"/>
    <w:rsid w:val="008C30C9"/>
    <w:rsid w:val="0096026E"/>
    <w:rsid w:val="0097712B"/>
    <w:rsid w:val="009B0E81"/>
    <w:rsid w:val="00A238D4"/>
    <w:rsid w:val="00A26D0A"/>
    <w:rsid w:val="00A91C3C"/>
    <w:rsid w:val="00AA2742"/>
    <w:rsid w:val="00AB7CD1"/>
    <w:rsid w:val="00B1494F"/>
    <w:rsid w:val="00B23C0E"/>
    <w:rsid w:val="00B5673E"/>
    <w:rsid w:val="00BA5488"/>
    <w:rsid w:val="00C20E5C"/>
    <w:rsid w:val="00C61BFA"/>
    <w:rsid w:val="00C94715"/>
    <w:rsid w:val="00CC7BA3"/>
    <w:rsid w:val="00CE37CB"/>
    <w:rsid w:val="00D02EDD"/>
    <w:rsid w:val="00D27F37"/>
    <w:rsid w:val="00D47B18"/>
    <w:rsid w:val="00D848B6"/>
    <w:rsid w:val="00DA421C"/>
    <w:rsid w:val="00DC1A79"/>
    <w:rsid w:val="00DF0568"/>
    <w:rsid w:val="00E8131E"/>
    <w:rsid w:val="00E942D2"/>
    <w:rsid w:val="00F43F4A"/>
    <w:rsid w:val="00F62410"/>
    <w:rsid w:val="00F66F1F"/>
    <w:rsid w:val="00FC1755"/>
    <w:rsid w:val="00FE6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C5D"/>
  </w:style>
  <w:style w:type="paragraph" w:styleId="1">
    <w:name w:val="heading 1"/>
    <w:basedOn w:val="a"/>
    <w:next w:val="a"/>
    <w:link w:val="10"/>
    <w:uiPriority w:val="99"/>
    <w:qFormat/>
    <w:rsid w:val="007C388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0F2C9A"/>
    <w:rPr>
      <w:rFonts w:ascii="Times New Roman" w:eastAsia="Times New Roman" w:hAnsi="Times New Roman" w:cs="Times New Roman"/>
      <w:spacing w:val="-4"/>
      <w:shd w:val="clear" w:color="auto" w:fill="FFFFFF"/>
    </w:rPr>
  </w:style>
  <w:style w:type="paragraph" w:customStyle="1" w:styleId="3">
    <w:name w:val="Основной текст3"/>
    <w:basedOn w:val="a"/>
    <w:link w:val="a3"/>
    <w:rsid w:val="000F2C9A"/>
    <w:pPr>
      <w:widowControl w:val="0"/>
      <w:shd w:val="clear" w:color="auto" w:fill="FFFFFF"/>
      <w:spacing w:before="480" w:after="60" w:line="0" w:lineRule="atLeast"/>
      <w:jc w:val="both"/>
    </w:pPr>
    <w:rPr>
      <w:rFonts w:ascii="Times New Roman" w:eastAsia="Times New Roman" w:hAnsi="Times New Roman" w:cs="Times New Roman"/>
      <w:spacing w:val="-4"/>
    </w:rPr>
  </w:style>
  <w:style w:type="character" w:customStyle="1" w:styleId="a4">
    <w:name w:val="Гипертекстовая ссылка"/>
    <w:basedOn w:val="a0"/>
    <w:uiPriority w:val="99"/>
    <w:rsid w:val="00B5673E"/>
    <w:rPr>
      <w:color w:val="106BBE"/>
    </w:rPr>
  </w:style>
  <w:style w:type="character" w:customStyle="1" w:styleId="a5">
    <w:name w:val="Цветовое выделение для Текст"/>
    <w:uiPriority w:val="99"/>
    <w:rsid w:val="008C30C9"/>
  </w:style>
  <w:style w:type="paragraph" w:styleId="a6">
    <w:name w:val="List Paragraph"/>
    <w:basedOn w:val="a"/>
    <w:uiPriority w:val="34"/>
    <w:qFormat/>
    <w:rsid w:val="008C30C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C3889"/>
    <w:rPr>
      <w:rFonts w:ascii="Arial" w:hAnsi="Arial" w:cs="Arial"/>
      <w:b/>
      <w:bCs/>
      <w:color w:val="26282F"/>
      <w:sz w:val="24"/>
      <w:szCs w:val="24"/>
    </w:rPr>
  </w:style>
  <w:style w:type="paragraph" w:styleId="a7">
    <w:name w:val="Normal (Web)"/>
    <w:basedOn w:val="a"/>
    <w:uiPriority w:val="99"/>
    <w:unhideWhenUsed/>
    <w:rsid w:val="00F66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F66F1F"/>
    <w:rPr>
      <w:i/>
      <w:iCs/>
    </w:rPr>
  </w:style>
  <w:style w:type="character" w:styleId="a9">
    <w:name w:val="Strong"/>
    <w:basedOn w:val="a0"/>
    <w:uiPriority w:val="22"/>
    <w:qFormat/>
    <w:rsid w:val="001312A5"/>
    <w:rPr>
      <w:b/>
      <w:bCs/>
    </w:rPr>
  </w:style>
  <w:style w:type="character" w:customStyle="1" w:styleId="aa">
    <w:name w:val="Сравнение редакций. Добавленный фрагмент"/>
    <w:uiPriority w:val="99"/>
    <w:rsid w:val="00531F6C"/>
    <w:rPr>
      <w:color w:val="000000"/>
      <w:shd w:val="clear" w:color="auto" w:fill="C1D7FF"/>
    </w:rPr>
  </w:style>
  <w:style w:type="paragraph" w:customStyle="1" w:styleId="ab">
    <w:name w:val="Комментарий"/>
    <w:basedOn w:val="a"/>
    <w:next w:val="a"/>
    <w:uiPriority w:val="99"/>
    <w:rsid w:val="001056B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1056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0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3505146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9201950.0" TargetMode="External"/><Relationship Id="rId5" Type="http://schemas.openxmlformats.org/officeDocument/2006/relationships/hyperlink" Target="garantF1://920195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Галимова</cp:lastModifiedBy>
  <cp:revision>7</cp:revision>
  <cp:lastPrinted>2019-02-19T05:35:00Z</cp:lastPrinted>
  <dcterms:created xsi:type="dcterms:W3CDTF">2019-09-13T06:04:00Z</dcterms:created>
  <dcterms:modified xsi:type="dcterms:W3CDTF">2019-09-17T05:42:00Z</dcterms:modified>
</cp:coreProperties>
</file>