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1808" w:rsidRPr="00D834AA" w:rsidRDefault="00031C4C" w:rsidP="00D71808">
      <w:pPr>
        <w:pStyle w:val="a4"/>
        <w:spacing w:line="240" w:lineRule="auto"/>
        <w:ind w:firstLine="720"/>
        <w:jc w:val="center"/>
        <w:rPr>
          <w:b/>
          <w:szCs w:val="28"/>
          <w:lang w:val="ru-RU"/>
        </w:rPr>
      </w:pPr>
      <w:r w:rsidRPr="00D834AA">
        <w:rPr>
          <w:b/>
          <w:szCs w:val="28"/>
          <w:lang w:val="ru-RU"/>
        </w:rPr>
        <w:t>Информация о</w:t>
      </w:r>
      <w:r w:rsidR="00CD4967" w:rsidRPr="00D834AA">
        <w:rPr>
          <w:b/>
          <w:szCs w:val="28"/>
          <w:lang w:val="ru-RU"/>
        </w:rPr>
        <w:t xml:space="preserve"> результатах</w:t>
      </w:r>
      <w:r w:rsidR="0007121B" w:rsidRPr="00D834AA">
        <w:rPr>
          <w:b/>
          <w:szCs w:val="28"/>
          <w:lang w:val="ru-RU"/>
        </w:rPr>
        <w:t xml:space="preserve"> проведенно</w:t>
      </w:r>
      <w:r w:rsidR="000A3E61" w:rsidRPr="00D834AA">
        <w:rPr>
          <w:b/>
          <w:szCs w:val="28"/>
          <w:lang w:val="ru-RU"/>
        </w:rPr>
        <w:t>й Министерством социальной политики</w:t>
      </w:r>
      <w:r w:rsidR="0007121B" w:rsidRPr="00D834AA">
        <w:rPr>
          <w:b/>
          <w:szCs w:val="28"/>
          <w:lang w:val="ru-RU"/>
        </w:rPr>
        <w:t xml:space="preserve"> Свердловской области</w:t>
      </w:r>
      <w:r w:rsidR="000A3E61" w:rsidRPr="00D834AA">
        <w:rPr>
          <w:b/>
          <w:szCs w:val="28"/>
          <w:lang w:val="ru-RU"/>
        </w:rPr>
        <w:t xml:space="preserve"> </w:t>
      </w:r>
      <w:r w:rsidR="00D71808" w:rsidRPr="00D834AA">
        <w:rPr>
          <w:b/>
          <w:szCs w:val="28"/>
          <w:lang w:val="ru-RU"/>
        </w:rPr>
        <w:t xml:space="preserve">проверки исполнения бюджетной сметы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</w:t>
      </w:r>
      <w:r w:rsidR="00D834AA" w:rsidRPr="00D834AA">
        <w:rPr>
          <w:b/>
          <w:szCs w:val="28"/>
          <w:lang w:val="ru-RU"/>
        </w:rPr>
        <w:t>по городу Верхн</w:t>
      </w:r>
      <w:r w:rsidR="00C92EE0">
        <w:rPr>
          <w:b/>
          <w:szCs w:val="28"/>
          <w:lang w:val="ru-RU"/>
        </w:rPr>
        <w:t>ей</w:t>
      </w:r>
      <w:r w:rsidR="00D834AA" w:rsidRPr="00D834AA">
        <w:rPr>
          <w:b/>
          <w:szCs w:val="28"/>
          <w:lang w:val="ru-RU"/>
        </w:rPr>
        <w:t xml:space="preserve"> Пышм</w:t>
      </w:r>
      <w:r w:rsidR="00C92EE0">
        <w:rPr>
          <w:b/>
          <w:szCs w:val="28"/>
          <w:lang w:val="ru-RU"/>
        </w:rPr>
        <w:t>е</w:t>
      </w:r>
      <w:r w:rsidR="00D834AA" w:rsidRPr="00D834AA">
        <w:rPr>
          <w:b/>
          <w:szCs w:val="28"/>
          <w:lang w:val="ru-RU"/>
        </w:rPr>
        <w:t xml:space="preserve"> </w:t>
      </w:r>
      <w:r w:rsidR="00D71808" w:rsidRPr="00D834AA">
        <w:rPr>
          <w:b/>
          <w:szCs w:val="28"/>
          <w:lang w:val="ru-RU"/>
        </w:rPr>
        <w:t>и использования средств областного бюджета, выделенных на реализацию мероприятий государственной программы Свердловской области «Социальная поддержка и социальное обслуживание населения Свердловской области до 2020 года»</w:t>
      </w:r>
    </w:p>
    <w:p w:rsidR="00CD4967" w:rsidRPr="00D834AA" w:rsidRDefault="00CD4967" w:rsidP="006E5A0C">
      <w:pPr>
        <w:pStyle w:val="a4"/>
        <w:spacing w:line="240" w:lineRule="auto"/>
        <w:ind w:firstLine="720"/>
        <w:rPr>
          <w:szCs w:val="28"/>
          <w:lang w:val="ru-RU"/>
        </w:rPr>
      </w:pPr>
    </w:p>
    <w:p w:rsidR="00F92236" w:rsidRPr="00D834AA" w:rsidRDefault="00F92236" w:rsidP="006E5A0C">
      <w:pPr>
        <w:pStyle w:val="a4"/>
        <w:spacing w:line="240" w:lineRule="auto"/>
        <w:ind w:firstLine="720"/>
        <w:rPr>
          <w:szCs w:val="28"/>
          <w:lang w:val="ru-RU"/>
        </w:rPr>
      </w:pPr>
    </w:p>
    <w:p w:rsidR="004F171C" w:rsidRPr="008315E4" w:rsidRDefault="0007121B" w:rsidP="006E5A0C">
      <w:pPr>
        <w:pStyle w:val="a4"/>
        <w:spacing w:line="240" w:lineRule="auto"/>
        <w:ind w:firstLine="720"/>
        <w:rPr>
          <w:szCs w:val="28"/>
          <w:lang w:val="ru-RU"/>
        </w:rPr>
      </w:pPr>
      <w:r w:rsidRPr="00D834AA">
        <w:rPr>
          <w:szCs w:val="28"/>
          <w:lang w:val="ru-RU"/>
        </w:rPr>
        <w:t xml:space="preserve">В период с </w:t>
      </w:r>
      <w:r w:rsidR="004F171C" w:rsidRPr="00D834AA">
        <w:rPr>
          <w:szCs w:val="28"/>
          <w:lang w:val="ru-RU"/>
        </w:rPr>
        <w:t>2</w:t>
      </w:r>
      <w:r w:rsidR="00D834AA" w:rsidRPr="00D834AA">
        <w:rPr>
          <w:szCs w:val="28"/>
          <w:lang w:val="ru-RU"/>
        </w:rPr>
        <w:t>7 янва</w:t>
      </w:r>
      <w:r w:rsidR="004F171C" w:rsidRPr="00D834AA">
        <w:rPr>
          <w:szCs w:val="28"/>
          <w:lang w:val="ru-RU"/>
        </w:rPr>
        <w:t xml:space="preserve">ря </w:t>
      </w:r>
      <w:r w:rsidRPr="00D834AA">
        <w:rPr>
          <w:szCs w:val="28"/>
          <w:lang w:val="ru-RU"/>
        </w:rPr>
        <w:t xml:space="preserve">по </w:t>
      </w:r>
      <w:r w:rsidR="004F171C" w:rsidRPr="00D834AA">
        <w:rPr>
          <w:szCs w:val="28"/>
          <w:lang w:val="ru-RU"/>
        </w:rPr>
        <w:t>1</w:t>
      </w:r>
      <w:r w:rsidR="00D834AA" w:rsidRPr="00D834AA">
        <w:rPr>
          <w:szCs w:val="28"/>
          <w:lang w:val="ru-RU"/>
        </w:rPr>
        <w:t>0</w:t>
      </w:r>
      <w:r w:rsidR="004F171C" w:rsidRPr="00D834AA">
        <w:rPr>
          <w:szCs w:val="28"/>
          <w:lang w:val="ru-RU"/>
        </w:rPr>
        <w:t xml:space="preserve"> </w:t>
      </w:r>
      <w:r w:rsidR="00D834AA" w:rsidRPr="00D834AA">
        <w:rPr>
          <w:szCs w:val="28"/>
          <w:lang w:val="ru-RU"/>
        </w:rPr>
        <w:t>феврал</w:t>
      </w:r>
      <w:r w:rsidR="004F171C" w:rsidRPr="00D834AA">
        <w:rPr>
          <w:szCs w:val="28"/>
          <w:lang w:val="ru-RU"/>
        </w:rPr>
        <w:t>я</w:t>
      </w:r>
      <w:r w:rsidRPr="00D834AA">
        <w:rPr>
          <w:szCs w:val="28"/>
          <w:lang w:val="ru-RU"/>
        </w:rPr>
        <w:t xml:space="preserve"> 201</w:t>
      </w:r>
      <w:r w:rsidR="00D834AA" w:rsidRPr="00D834AA">
        <w:rPr>
          <w:szCs w:val="28"/>
          <w:lang w:val="ru-RU"/>
        </w:rPr>
        <w:t>6</w:t>
      </w:r>
      <w:r w:rsidRPr="00D834AA">
        <w:rPr>
          <w:szCs w:val="28"/>
          <w:lang w:val="ru-RU"/>
        </w:rPr>
        <w:t xml:space="preserve"> года</w:t>
      </w:r>
      <w:r w:rsidR="00827A51" w:rsidRPr="00D834AA">
        <w:rPr>
          <w:szCs w:val="28"/>
          <w:lang w:val="ru-RU"/>
        </w:rPr>
        <w:t xml:space="preserve"> Министерств</w:t>
      </w:r>
      <w:r w:rsidR="004F171C" w:rsidRPr="00D834AA">
        <w:rPr>
          <w:szCs w:val="28"/>
          <w:lang w:val="ru-RU"/>
        </w:rPr>
        <w:t xml:space="preserve">ом </w:t>
      </w:r>
      <w:r w:rsidR="00827A51" w:rsidRPr="00D834AA">
        <w:rPr>
          <w:szCs w:val="28"/>
          <w:lang w:val="ru-RU"/>
        </w:rPr>
        <w:t xml:space="preserve">социальной политики Свердловской области </w:t>
      </w:r>
      <w:r w:rsidR="00632CC5" w:rsidRPr="00D834AA">
        <w:rPr>
          <w:szCs w:val="28"/>
          <w:lang w:val="ru-RU"/>
        </w:rPr>
        <w:t xml:space="preserve">проведена проверка исполнения бюджетной сметы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</w:t>
      </w:r>
      <w:r w:rsidR="00D834AA" w:rsidRPr="00D834AA">
        <w:rPr>
          <w:szCs w:val="28"/>
          <w:lang w:val="ru-RU"/>
        </w:rPr>
        <w:t>по городу Верхн</w:t>
      </w:r>
      <w:r w:rsidR="00C92EE0">
        <w:rPr>
          <w:szCs w:val="28"/>
          <w:lang w:val="ru-RU"/>
        </w:rPr>
        <w:t>ей</w:t>
      </w:r>
      <w:r w:rsidR="00D834AA" w:rsidRPr="00D834AA">
        <w:rPr>
          <w:szCs w:val="28"/>
          <w:lang w:val="ru-RU"/>
        </w:rPr>
        <w:t xml:space="preserve"> Пышм</w:t>
      </w:r>
      <w:r w:rsidR="00C92EE0">
        <w:rPr>
          <w:szCs w:val="28"/>
          <w:lang w:val="ru-RU"/>
        </w:rPr>
        <w:t>е</w:t>
      </w:r>
      <w:r w:rsidR="00632CC5" w:rsidRPr="00D834AA">
        <w:rPr>
          <w:szCs w:val="28"/>
          <w:lang w:val="ru-RU"/>
        </w:rPr>
        <w:t xml:space="preserve"> (далее – Управление) и использования средств областного бюджета, выделенных на реализацию мероприятий государственной программы Свердловской области «Социальная поддержка и социальное обслуживание населения Свердловской области до 2020 года» за 2014 год (акт проверки </w:t>
      </w:r>
      <w:r w:rsidR="00632CC5" w:rsidRPr="008315E4">
        <w:rPr>
          <w:szCs w:val="28"/>
          <w:lang w:val="ru-RU"/>
        </w:rPr>
        <w:t>от 1</w:t>
      </w:r>
      <w:r w:rsidR="00C92EE0">
        <w:rPr>
          <w:szCs w:val="28"/>
          <w:lang w:val="ru-RU"/>
        </w:rPr>
        <w:t>7</w:t>
      </w:r>
      <w:r w:rsidR="00632CC5" w:rsidRPr="008315E4">
        <w:rPr>
          <w:szCs w:val="28"/>
          <w:lang w:val="ru-RU"/>
        </w:rPr>
        <w:t xml:space="preserve"> </w:t>
      </w:r>
      <w:r w:rsidR="00D834AA" w:rsidRPr="008315E4">
        <w:rPr>
          <w:szCs w:val="28"/>
          <w:lang w:val="ru-RU"/>
        </w:rPr>
        <w:t>феврал</w:t>
      </w:r>
      <w:r w:rsidR="00632CC5" w:rsidRPr="008315E4">
        <w:rPr>
          <w:szCs w:val="28"/>
          <w:lang w:val="ru-RU"/>
        </w:rPr>
        <w:t>я 201</w:t>
      </w:r>
      <w:r w:rsidR="00D834AA" w:rsidRPr="008315E4">
        <w:rPr>
          <w:szCs w:val="28"/>
          <w:lang w:val="ru-RU"/>
        </w:rPr>
        <w:t>6</w:t>
      </w:r>
      <w:r w:rsidR="00632CC5" w:rsidRPr="008315E4">
        <w:rPr>
          <w:szCs w:val="28"/>
          <w:lang w:val="ru-RU"/>
        </w:rPr>
        <w:t xml:space="preserve"> года).</w:t>
      </w:r>
    </w:p>
    <w:p w:rsidR="0059565E" w:rsidRDefault="00632CC5" w:rsidP="00136117">
      <w:pPr>
        <w:pStyle w:val="a4"/>
        <w:spacing w:line="240" w:lineRule="auto"/>
        <w:ind w:firstLine="720"/>
        <w:rPr>
          <w:szCs w:val="28"/>
          <w:lang w:val="ru-RU"/>
        </w:rPr>
      </w:pPr>
      <w:r w:rsidRPr="0049660A">
        <w:rPr>
          <w:szCs w:val="28"/>
          <w:lang w:val="ru-RU"/>
        </w:rPr>
        <w:t>Проверкой установлено</w:t>
      </w:r>
      <w:r w:rsidR="0059565E">
        <w:rPr>
          <w:szCs w:val="28"/>
          <w:lang w:val="ru-RU"/>
        </w:rPr>
        <w:t>:</w:t>
      </w:r>
    </w:p>
    <w:p w:rsidR="0059565E" w:rsidRDefault="00632CC5" w:rsidP="00136117">
      <w:pPr>
        <w:pStyle w:val="a4"/>
        <w:spacing w:line="240" w:lineRule="auto"/>
        <w:ind w:firstLine="720"/>
        <w:rPr>
          <w:szCs w:val="28"/>
          <w:lang w:val="ru-RU"/>
        </w:rPr>
      </w:pPr>
      <w:bookmarkStart w:id="0" w:name="_GoBack"/>
      <w:bookmarkEnd w:id="0"/>
      <w:r w:rsidRPr="0049660A">
        <w:rPr>
          <w:szCs w:val="28"/>
          <w:lang w:val="ru-RU"/>
        </w:rPr>
        <w:t>утвержденные показатели бюджетной сметы расходов Управления на 2014 год не соответствуют доведенным до Управления лимитам бюджетных обязательств на 2014 год</w:t>
      </w:r>
      <w:r w:rsidR="0059565E">
        <w:rPr>
          <w:szCs w:val="28"/>
          <w:lang w:val="ru-RU"/>
        </w:rPr>
        <w:t>;</w:t>
      </w:r>
    </w:p>
    <w:p w:rsidR="00632CC5" w:rsidRPr="0049660A" w:rsidRDefault="0059565E" w:rsidP="00136117">
      <w:pPr>
        <w:pStyle w:val="a4"/>
        <w:spacing w:line="240" w:lineRule="auto"/>
        <w:ind w:firstLine="720"/>
        <w:rPr>
          <w:szCs w:val="28"/>
          <w:lang w:val="ru-RU"/>
        </w:rPr>
      </w:pPr>
      <w:r w:rsidRPr="0059565E">
        <w:rPr>
          <w:rFonts w:eastAsia="Calibri"/>
          <w:szCs w:val="28"/>
          <w:lang w:val="ru-RU"/>
        </w:rPr>
        <w:t xml:space="preserve">Управлением приняты бюджетные обязательства в отсутствие </w:t>
      </w:r>
      <w:r>
        <w:rPr>
          <w:rFonts w:eastAsia="Calibri"/>
          <w:szCs w:val="28"/>
          <w:lang w:val="ru-RU"/>
        </w:rPr>
        <w:t>лимитов бюджетных обязательств</w:t>
      </w:r>
      <w:r w:rsidR="00A75E3C">
        <w:rPr>
          <w:rFonts w:eastAsia="Calibri"/>
          <w:szCs w:val="28"/>
          <w:lang w:val="ru-RU"/>
        </w:rPr>
        <w:t xml:space="preserve"> на общую сумму 25555,48 руб. в том числе</w:t>
      </w:r>
      <w:r>
        <w:rPr>
          <w:rFonts w:eastAsia="Calibri"/>
          <w:szCs w:val="28"/>
          <w:lang w:val="ru-RU"/>
        </w:rPr>
        <w:t>:</w:t>
      </w:r>
      <w:r w:rsidRPr="0059565E">
        <w:rPr>
          <w:rFonts w:eastAsia="Calibri"/>
          <w:szCs w:val="28"/>
          <w:lang w:val="ru-RU"/>
        </w:rPr>
        <w:t xml:space="preserve"> </w:t>
      </w:r>
      <w:r w:rsidR="00A75E3C">
        <w:rPr>
          <w:rFonts w:eastAsia="Calibri"/>
          <w:szCs w:val="28"/>
          <w:lang w:val="ru-RU"/>
        </w:rPr>
        <w:t>н</w:t>
      </w:r>
      <w:r w:rsidR="00A75E3C" w:rsidRPr="00A75E3C">
        <w:rPr>
          <w:rFonts w:eastAsia="Calibri"/>
          <w:szCs w:val="28"/>
          <w:lang w:val="ru-RU" w:eastAsia="en-US"/>
        </w:rPr>
        <w:t>а техническое обслуживание охранной сигнализации</w:t>
      </w:r>
      <w:r w:rsidRPr="0059565E">
        <w:rPr>
          <w:rFonts w:eastAsia="Calibri"/>
          <w:szCs w:val="28"/>
          <w:lang w:val="ru-RU"/>
        </w:rPr>
        <w:t xml:space="preserve"> на сумму </w:t>
      </w:r>
      <w:r w:rsidR="00A75E3C" w:rsidRPr="00A75E3C">
        <w:rPr>
          <w:rFonts w:eastAsia="Calibri"/>
          <w:szCs w:val="28"/>
          <w:lang w:val="ru-RU" w:eastAsia="en-US"/>
        </w:rPr>
        <w:t>10883,08</w:t>
      </w:r>
      <w:r w:rsidR="00A75E3C">
        <w:rPr>
          <w:rFonts w:eastAsia="Calibri"/>
          <w:szCs w:val="28"/>
          <w:lang w:val="ru-RU" w:eastAsia="en-US"/>
        </w:rPr>
        <w:t xml:space="preserve"> руб.</w:t>
      </w:r>
      <w:r w:rsidR="00517EDE">
        <w:rPr>
          <w:rFonts w:eastAsia="Calibri"/>
          <w:szCs w:val="28"/>
          <w:lang w:val="ru-RU" w:eastAsia="en-US"/>
        </w:rPr>
        <w:t>,</w:t>
      </w:r>
      <w:r w:rsidR="00A75E3C">
        <w:rPr>
          <w:rFonts w:eastAsia="Calibri"/>
          <w:szCs w:val="28"/>
          <w:lang w:val="ru-RU" w:eastAsia="en-US"/>
        </w:rPr>
        <w:t xml:space="preserve"> на </w:t>
      </w:r>
      <w:r w:rsidR="00517EDE">
        <w:rPr>
          <w:rFonts w:eastAsia="Calibri"/>
          <w:szCs w:val="28"/>
          <w:lang w:val="ru-RU" w:eastAsia="en-US"/>
        </w:rPr>
        <w:t>т</w:t>
      </w:r>
      <w:r w:rsidR="00A75E3C" w:rsidRPr="00A75E3C">
        <w:rPr>
          <w:rFonts w:eastAsia="Calibri"/>
          <w:szCs w:val="28"/>
          <w:lang w:val="ru-RU" w:eastAsia="en-US"/>
        </w:rPr>
        <w:t>ехническое обслуживание системы пожарной сигнализации</w:t>
      </w:r>
      <w:r w:rsidR="00A75E3C" w:rsidRPr="0059565E">
        <w:rPr>
          <w:rFonts w:eastAsia="Calibri"/>
          <w:szCs w:val="28"/>
          <w:lang w:val="ru-RU"/>
        </w:rPr>
        <w:t xml:space="preserve"> </w:t>
      </w:r>
      <w:r w:rsidR="00517EDE">
        <w:rPr>
          <w:rFonts w:eastAsia="Calibri"/>
          <w:szCs w:val="28"/>
          <w:lang w:val="ru-RU"/>
        </w:rPr>
        <w:t xml:space="preserve">на сумму </w:t>
      </w:r>
      <w:r w:rsidR="00517EDE">
        <w:rPr>
          <w:rFonts w:eastAsia="Calibri"/>
          <w:szCs w:val="28"/>
          <w:lang w:val="ru-RU"/>
        </w:rPr>
        <w:br/>
      </w:r>
      <w:r w:rsidR="00A75E3C" w:rsidRPr="00A75E3C">
        <w:rPr>
          <w:rFonts w:eastAsia="Calibri"/>
          <w:szCs w:val="28"/>
          <w:lang w:val="ru-RU" w:eastAsia="en-US"/>
        </w:rPr>
        <w:t xml:space="preserve">2706,01 </w:t>
      </w:r>
      <w:r w:rsidRPr="0059565E">
        <w:rPr>
          <w:rFonts w:eastAsia="Calibri"/>
          <w:szCs w:val="28"/>
          <w:lang w:val="ru-RU"/>
        </w:rPr>
        <w:t>руб</w:t>
      </w:r>
      <w:r>
        <w:rPr>
          <w:rFonts w:eastAsia="Calibri"/>
          <w:szCs w:val="28"/>
          <w:lang w:val="ru-RU"/>
        </w:rPr>
        <w:t xml:space="preserve">., </w:t>
      </w:r>
      <w:r w:rsidRPr="0059565E">
        <w:rPr>
          <w:rFonts w:eastAsia="Calibri"/>
          <w:szCs w:val="28"/>
          <w:lang w:val="ru-RU"/>
        </w:rPr>
        <w:t xml:space="preserve">на </w:t>
      </w:r>
      <w:r w:rsidR="00A75E3C" w:rsidRPr="00A75E3C">
        <w:rPr>
          <w:rFonts w:eastAsia="Calibri"/>
          <w:szCs w:val="28"/>
          <w:lang w:val="ru-RU" w:eastAsia="en-US"/>
        </w:rPr>
        <w:t>сопровождение справочно-правовой системы «Консультант Плюс»</w:t>
      </w:r>
      <w:r w:rsidRPr="0059565E">
        <w:rPr>
          <w:rFonts w:eastAsia="Calibri"/>
          <w:szCs w:val="28"/>
          <w:lang w:val="ru-RU"/>
        </w:rPr>
        <w:t xml:space="preserve"> на сумму </w:t>
      </w:r>
      <w:r w:rsidR="00A75E3C" w:rsidRPr="00517EDE">
        <w:rPr>
          <w:rFonts w:eastAsia="Calibri"/>
          <w:szCs w:val="28"/>
          <w:lang w:val="ru-RU" w:eastAsia="en-US"/>
        </w:rPr>
        <w:t xml:space="preserve">5638,50 </w:t>
      </w:r>
      <w:r w:rsidRPr="0059565E">
        <w:rPr>
          <w:rFonts w:eastAsia="Calibri"/>
          <w:szCs w:val="28"/>
          <w:lang w:val="ru-RU"/>
        </w:rPr>
        <w:t>руб</w:t>
      </w:r>
      <w:r>
        <w:rPr>
          <w:rFonts w:eastAsia="Calibri"/>
          <w:szCs w:val="28"/>
          <w:lang w:val="ru-RU"/>
        </w:rPr>
        <w:t>.</w:t>
      </w:r>
      <w:r w:rsidR="00517EDE">
        <w:rPr>
          <w:rFonts w:eastAsia="Calibri"/>
          <w:szCs w:val="28"/>
          <w:lang w:val="ru-RU"/>
        </w:rPr>
        <w:t>,</w:t>
      </w:r>
      <w:r>
        <w:rPr>
          <w:rFonts w:eastAsia="Calibri"/>
          <w:szCs w:val="28"/>
          <w:lang w:val="ru-RU"/>
        </w:rPr>
        <w:t xml:space="preserve"> </w:t>
      </w:r>
      <w:r w:rsidR="00A75E3C" w:rsidRPr="00A75E3C">
        <w:rPr>
          <w:rFonts w:eastAsia="Calibri"/>
          <w:szCs w:val="28"/>
          <w:lang w:val="ru-RU"/>
        </w:rPr>
        <w:t>на</w:t>
      </w:r>
      <w:r w:rsidR="00517EDE" w:rsidRPr="00517EDE">
        <w:rPr>
          <w:rFonts w:eastAsia="Calibri"/>
          <w:szCs w:val="28"/>
          <w:lang w:val="ru-RU" w:eastAsia="en-US"/>
        </w:rPr>
        <w:t xml:space="preserve"> охранные услуги</w:t>
      </w:r>
      <w:r w:rsidR="00517EDE" w:rsidRPr="00A75E3C">
        <w:rPr>
          <w:rFonts w:eastAsia="Calibri"/>
          <w:szCs w:val="28"/>
          <w:lang w:val="ru-RU"/>
        </w:rPr>
        <w:t xml:space="preserve"> </w:t>
      </w:r>
      <w:r w:rsidR="00517EDE">
        <w:rPr>
          <w:rFonts w:eastAsia="Calibri"/>
          <w:szCs w:val="28"/>
          <w:lang w:val="ru-RU"/>
        </w:rPr>
        <w:t xml:space="preserve">на сумму </w:t>
      </w:r>
      <w:r w:rsidR="00517EDE">
        <w:rPr>
          <w:rFonts w:eastAsia="Calibri"/>
          <w:szCs w:val="28"/>
          <w:lang w:val="ru-RU" w:eastAsia="en-US"/>
        </w:rPr>
        <w:t xml:space="preserve">5036,89 руб., на </w:t>
      </w:r>
      <w:r w:rsidR="00A75E3C" w:rsidRPr="00A75E3C">
        <w:rPr>
          <w:rFonts w:eastAsia="Calibri"/>
          <w:szCs w:val="28"/>
          <w:lang w:val="ru-RU"/>
        </w:rPr>
        <w:t xml:space="preserve">приобретения </w:t>
      </w:r>
      <w:r w:rsidR="00A75E3C">
        <w:rPr>
          <w:rFonts w:eastAsia="Calibri"/>
          <w:szCs w:val="28"/>
          <w:lang w:val="ru-RU"/>
        </w:rPr>
        <w:t>бензина</w:t>
      </w:r>
      <w:r w:rsidR="00A75E3C" w:rsidRPr="00A75E3C">
        <w:rPr>
          <w:rFonts w:eastAsia="Calibri"/>
          <w:szCs w:val="28"/>
          <w:lang w:val="ru-RU"/>
        </w:rPr>
        <w:t xml:space="preserve"> на сумму </w:t>
      </w:r>
      <w:r w:rsidR="00A75E3C" w:rsidRPr="00A75E3C">
        <w:rPr>
          <w:rFonts w:eastAsia="Calibri"/>
          <w:szCs w:val="28"/>
          <w:lang w:val="ru-RU" w:eastAsia="en-US"/>
        </w:rPr>
        <w:t xml:space="preserve">1291,00 </w:t>
      </w:r>
      <w:r w:rsidR="00A75E3C" w:rsidRPr="00A75E3C">
        <w:rPr>
          <w:rFonts w:eastAsia="Calibri"/>
          <w:szCs w:val="28"/>
          <w:lang w:val="ru-RU"/>
        </w:rPr>
        <w:t>рублей</w:t>
      </w:r>
      <w:r w:rsidR="00C33F41" w:rsidRPr="0049660A">
        <w:rPr>
          <w:szCs w:val="28"/>
          <w:lang w:val="ru-RU"/>
        </w:rPr>
        <w:t>.</w:t>
      </w:r>
    </w:p>
    <w:p w:rsidR="0007121B" w:rsidRPr="0049660A" w:rsidRDefault="0007121B" w:rsidP="006E5A0C">
      <w:pPr>
        <w:pStyle w:val="a4"/>
        <w:spacing w:line="240" w:lineRule="auto"/>
        <w:ind w:firstLine="720"/>
        <w:rPr>
          <w:szCs w:val="28"/>
          <w:lang w:val="ru-RU"/>
        </w:rPr>
      </w:pPr>
    </w:p>
    <w:sectPr w:rsidR="0007121B" w:rsidRPr="0049660A" w:rsidSect="009B6AD9">
      <w:headerReference w:type="default" r:id="rId8"/>
      <w:pgSz w:w="11906" w:h="16838" w:code="9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2AE0" w:rsidRDefault="00132AE0" w:rsidP="007A5708">
      <w:pPr>
        <w:spacing w:after="0" w:line="240" w:lineRule="auto"/>
      </w:pPr>
      <w:r>
        <w:separator/>
      </w:r>
    </w:p>
  </w:endnote>
  <w:endnote w:type="continuationSeparator" w:id="0">
    <w:p w:rsidR="00132AE0" w:rsidRDefault="00132AE0" w:rsidP="007A57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2AE0" w:rsidRDefault="00132AE0" w:rsidP="007A5708">
      <w:pPr>
        <w:spacing w:after="0" w:line="240" w:lineRule="auto"/>
      </w:pPr>
      <w:r>
        <w:separator/>
      </w:r>
    </w:p>
  </w:footnote>
  <w:footnote w:type="continuationSeparator" w:id="0">
    <w:p w:rsidR="00132AE0" w:rsidRDefault="00132AE0" w:rsidP="007A57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0970225"/>
      <w:docPartObj>
        <w:docPartGallery w:val="Page Numbers (Top of Page)"/>
        <w:docPartUnique/>
      </w:docPartObj>
    </w:sdtPr>
    <w:sdtEndPr/>
    <w:sdtContent>
      <w:p w:rsidR="007A5708" w:rsidRDefault="007A5708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E0AF7">
          <w:rPr>
            <w:noProof/>
          </w:rPr>
          <w:t>2</w:t>
        </w:r>
        <w:r>
          <w:fldChar w:fldCharType="end"/>
        </w:r>
      </w:p>
    </w:sdtContent>
  </w:sdt>
  <w:p w:rsidR="007A5708" w:rsidRDefault="007A5708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E363691"/>
    <w:multiLevelType w:val="singleLevel"/>
    <w:tmpl w:val="435481AC"/>
    <w:lvl w:ilvl="0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</w:lvl>
  </w:abstractNum>
  <w:num w:numId="1">
    <w:abstractNumId w:val="0"/>
    <w:lvlOverride w:ilvl="0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7C8"/>
    <w:rsid w:val="00021FEE"/>
    <w:rsid w:val="00026A02"/>
    <w:rsid w:val="00026DF7"/>
    <w:rsid w:val="00031C4C"/>
    <w:rsid w:val="000434E4"/>
    <w:rsid w:val="0007121B"/>
    <w:rsid w:val="00072DD0"/>
    <w:rsid w:val="000752B6"/>
    <w:rsid w:val="00076975"/>
    <w:rsid w:val="000920B7"/>
    <w:rsid w:val="000948FC"/>
    <w:rsid w:val="000A09EB"/>
    <w:rsid w:val="000A3E61"/>
    <w:rsid w:val="0011303B"/>
    <w:rsid w:val="00132AE0"/>
    <w:rsid w:val="00136117"/>
    <w:rsid w:val="00183F87"/>
    <w:rsid w:val="001C0818"/>
    <w:rsid w:val="001D6DCB"/>
    <w:rsid w:val="001E62EA"/>
    <w:rsid w:val="001F50B7"/>
    <w:rsid w:val="002376ED"/>
    <w:rsid w:val="00276ABF"/>
    <w:rsid w:val="00293AFD"/>
    <w:rsid w:val="002C49B5"/>
    <w:rsid w:val="002D0CA2"/>
    <w:rsid w:val="002D0D36"/>
    <w:rsid w:val="00301734"/>
    <w:rsid w:val="003079A8"/>
    <w:rsid w:val="003236A5"/>
    <w:rsid w:val="00343708"/>
    <w:rsid w:val="00370451"/>
    <w:rsid w:val="00373971"/>
    <w:rsid w:val="00376F1D"/>
    <w:rsid w:val="00377B05"/>
    <w:rsid w:val="00380823"/>
    <w:rsid w:val="00384543"/>
    <w:rsid w:val="00387AD4"/>
    <w:rsid w:val="003A18A7"/>
    <w:rsid w:val="003B426F"/>
    <w:rsid w:val="003B5780"/>
    <w:rsid w:val="003E491B"/>
    <w:rsid w:val="00461548"/>
    <w:rsid w:val="004652FD"/>
    <w:rsid w:val="0049660A"/>
    <w:rsid w:val="004A7B95"/>
    <w:rsid w:val="004F171C"/>
    <w:rsid w:val="005107C8"/>
    <w:rsid w:val="00515A67"/>
    <w:rsid w:val="00517EDE"/>
    <w:rsid w:val="00567695"/>
    <w:rsid w:val="00572528"/>
    <w:rsid w:val="00582529"/>
    <w:rsid w:val="00586D2B"/>
    <w:rsid w:val="00591EC6"/>
    <w:rsid w:val="00595616"/>
    <w:rsid w:val="0059565E"/>
    <w:rsid w:val="005A0512"/>
    <w:rsid w:val="005A57FD"/>
    <w:rsid w:val="005C0B4A"/>
    <w:rsid w:val="005C17A6"/>
    <w:rsid w:val="005C77A6"/>
    <w:rsid w:val="005D5600"/>
    <w:rsid w:val="00603CCE"/>
    <w:rsid w:val="00632CC5"/>
    <w:rsid w:val="006427CC"/>
    <w:rsid w:val="00645A40"/>
    <w:rsid w:val="00647E69"/>
    <w:rsid w:val="006E5A0C"/>
    <w:rsid w:val="00770EDA"/>
    <w:rsid w:val="00781A47"/>
    <w:rsid w:val="007940DF"/>
    <w:rsid w:val="007A5708"/>
    <w:rsid w:val="007C1596"/>
    <w:rsid w:val="007D5A1C"/>
    <w:rsid w:val="0080161C"/>
    <w:rsid w:val="00827A51"/>
    <w:rsid w:val="008315E4"/>
    <w:rsid w:val="008A3CEB"/>
    <w:rsid w:val="008C0B8B"/>
    <w:rsid w:val="009068B4"/>
    <w:rsid w:val="009164AE"/>
    <w:rsid w:val="00932423"/>
    <w:rsid w:val="00932B07"/>
    <w:rsid w:val="0098470F"/>
    <w:rsid w:val="009B5A10"/>
    <w:rsid w:val="009B6AD9"/>
    <w:rsid w:val="009B7C20"/>
    <w:rsid w:val="00A031A5"/>
    <w:rsid w:val="00A07BB9"/>
    <w:rsid w:val="00A12D44"/>
    <w:rsid w:val="00A4022A"/>
    <w:rsid w:val="00A630C5"/>
    <w:rsid w:val="00A638E2"/>
    <w:rsid w:val="00A7598C"/>
    <w:rsid w:val="00A75E3C"/>
    <w:rsid w:val="00AA3772"/>
    <w:rsid w:val="00B2320E"/>
    <w:rsid w:val="00B3378A"/>
    <w:rsid w:val="00B4655A"/>
    <w:rsid w:val="00B53977"/>
    <w:rsid w:val="00B80D1A"/>
    <w:rsid w:val="00B871AD"/>
    <w:rsid w:val="00B8768C"/>
    <w:rsid w:val="00B907F1"/>
    <w:rsid w:val="00BA34E3"/>
    <w:rsid w:val="00BB0F45"/>
    <w:rsid w:val="00BF38CB"/>
    <w:rsid w:val="00C034F8"/>
    <w:rsid w:val="00C04A13"/>
    <w:rsid w:val="00C13108"/>
    <w:rsid w:val="00C1588E"/>
    <w:rsid w:val="00C33F41"/>
    <w:rsid w:val="00C35012"/>
    <w:rsid w:val="00C50609"/>
    <w:rsid w:val="00C92EE0"/>
    <w:rsid w:val="00C93611"/>
    <w:rsid w:val="00CC69C6"/>
    <w:rsid w:val="00CD4967"/>
    <w:rsid w:val="00CE0AF7"/>
    <w:rsid w:val="00CE5245"/>
    <w:rsid w:val="00D07123"/>
    <w:rsid w:val="00D234CE"/>
    <w:rsid w:val="00D40417"/>
    <w:rsid w:val="00D529EB"/>
    <w:rsid w:val="00D64AC7"/>
    <w:rsid w:val="00D71808"/>
    <w:rsid w:val="00D751D2"/>
    <w:rsid w:val="00D834AA"/>
    <w:rsid w:val="00DB3BDC"/>
    <w:rsid w:val="00DC575C"/>
    <w:rsid w:val="00DD1C96"/>
    <w:rsid w:val="00E135CE"/>
    <w:rsid w:val="00E178A8"/>
    <w:rsid w:val="00E212A8"/>
    <w:rsid w:val="00E24E89"/>
    <w:rsid w:val="00E4562D"/>
    <w:rsid w:val="00E523C3"/>
    <w:rsid w:val="00E62082"/>
    <w:rsid w:val="00E91582"/>
    <w:rsid w:val="00EB25B3"/>
    <w:rsid w:val="00EC3E25"/>
    <w:rsid w:val="00F02787"/>
    <w:rsid w:val="00F02AC1"/>
    <w:rsid w:val="00F06206"/>
    <w:rsid w:val="00F0751A"/>
    <w:rsid w:val="00F325DE"/>
    <w:rsid w:val="00F44345"/>
    <w:rsid w:val="00F806E2"/>
    <w:rsid w:val="00F85668"/>
    <w:rsid w:val="00F92236"/>
    <w:rsid w:val="00F93EC0"/>
    <w:rsid w:val="00FB1FDB"/>
    <w:rsid w:val="00FD230E"/>
    <w:rsid w:val="00FD316A"/>
    <w:rsid w:val="00FE7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C1603F7-33CA-4A6E-97DD-DBA36331B2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4562D"/>
    <w:pPr>
      <w:spacing w:after="0" w:line="240" w:lineRule="auto"/>
    </w:pPr>
  </w:style>
  <w:style w:type="paragraph" w:styleId="a4">
    <w:name w:val="Body Text Indent"/>
    <w:basedOn w:val="a"/>
    <w:link w:val="a5"/>
    <w:semiHidden/>
    <w:unhideWhenUsed/>
    <w:rsid w:val="006E5A0C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5">
    <w:name w:val="Основной текст с отступом Знак"/>
    <w:basedOn w:val="a0"/>
    <w:link w:val="a4"/>
    <w:semiHidden/>
    <w:rsid w:val="006E5A0C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2">
    <w:name w:val="Body Text Indent 2"/>
    <w:basedOn w:val="a"/>
    <w:link w:val="20"/>
    <w:uiPriority w:val="99"/>
    <w:unhideWhenUsed/>
    <w:rsid w:val="006E5A0C"/>
    <w:pPr>
      <w:tabs>
        <w:tab w:val="left" w:pos="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6E5A0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377B05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377B05"/>
    <w:rPr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7A57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A5708"/>
  </w:style>
  <w:style w:type="paragraph" w:styleId="a8">
    <w:name w:val="footer"/>
    <w:basedOn w:val="a"/>
    <w:link w:val="a9"/>
    <w:uiPriority w:val="99"/>
    <w:unhideWhenUsed/>
    <w:rsid w:val="007A57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A57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CC91EB-6208-485D-B354-A18E869DBD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276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Клементьева Наталья Валерьевна</cp:lastModifiedBy>
  <cp:revision>16</cp:revision>
  <cp:lastPrinted>2016-02-20T04:21:00Z</cp:lastPrinted>
  <dcterms:created xsi:type="dcterms:W3CDTF">2016-02-09T05:40:00Z</dcterms:created>
  <dcterms:modified xsi:type="dcterms:W3CDTF">2016-03-04T04:18:00Z</dcterms:modified>
</cp:coreProperties>
</file>