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54098" w:rsidRPr="001977BD" w:rsidRDefault="002C60C9" w:rsidP="00B03028">
      <w:pPr>
        <w:spacing w:after="0" w:line="240" w:lineRule="auto"/>
        <w:jc w:val="center"/>
        <w:rPr>
          <w:rFonts w:ascii="Times New Roman" w:hAnsi="Times New Roman" w:cs="Times New Roman"/>
          <w:b/>
          <w:sz w:val="28"/>
          <w:szCs w:val="28"/>
          <w:lang w:val="en-US"/>
        </w:rPr>
      </w:pPr>
      <w:r w:rsidRPr="002C60C9">
        <w:rPr>
          <w:rFonts w:ascii="Times New Roman" w:hAnsi="Times New Roman" w:cs="Times New Roman"/>
          <w:b/>
          <w:noProof/>
          <w:sz w:val="28"/>
          <w:szCs w:val="28"/>
        </w:rPr>
        <w:drawing>
          <wp:inline distT="0" distB="0" distL="0" distR="0" wp14:anchorId="1569AE27" wp14:editId="5C9CBE74">
            <wp:extent cx="4572638" cy="3429479"/>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572638" cy="3429479"/>
                    </a:xfrm>
                    <a:prstGeom prst="rect">
                      <a:avLst/>
                    </a:prstGeom>
                  </pic:spPr>
                </pic:pic>
              </a:graphicData>
            </a:graphic>
          </wp:inline>
        </w:drawing>
      </w:r>
    </w:p>
    <w:p w:rsidR="009A2864" w:rsidRDefault="009A2864" w:rsidP="00B03028">
      <w:pPr>
        <w:spacing w:after="0" w:line="240" w:lineRule="auto"/>
        <w:jc w:val="center"/>
        <w:rPr>
          <w:rFonts w:ascii="Times New Roman" w:hAnsi="Times New Roman" w:cs="Times New Roman"/>
          <w:b/>
          <w:sz w:val="28"/>
          <w:szCs w:val="28"/>
        </w:rPr>
      </w:pPr>
    </w:p>
    <w:p w:rsidR="00F529C7" w:rsidRPr="00F529C7" w:rsidRDefault="00F529C7" w:rsidP="00F529C7">
      <w:pPr>
        <w:spacing w:after="0" w:line="240" w:lineRule="auto"/>
        <w:jc w:val="center"/>
        <w:rPr>
          <w:rFonts w:ascii="Times New Roman" w:hAnsi="Times New Roman" w:cs="Times New Roman"/>
          <w:b/>
          <w:sz w:val="28"/>
          <w:szCs w:val="28"/>
        </w:rPr>
      </w:pPr>
      <w:r w:rsidRPr="00F529C7">
        <w:rPr>
          <w:rFonts w:ascii="Times New Roman" w:hAnsi="Times New Roman" w:cs="Times New Roman"/>
          <w:b/>
          <w:sz w:val="28"/>
          <w:szCs w:val="28"/>
        </w:rPr>
        <w:t xml:space="preserve">Об итогах </w:t>
      </w:r>
      <w:r w:rsidR="001977BD">
        <w:rPr>
          <w:rFonts w:ascii="Times New Roman" w:hAnsi="Times New Roman" w:cs="Times New Roman"/>
          <w:b/>
          <w:sz w:val="28"/>
          <w:szCs w:val="28"/>
        </w:rPr>
        <w:t>работы</w:t>
      </w:r>
      <w:r w:rsidRPr="00F529C7">
        <w:rPr>
          <w:rFonts w:ascii="Times New Roman" w:hAnsi="Times New Roman" w:cs="Times New Roman"/>
          <w:b/>
          <w:sz w:val="28"/>
          <w:szCs w:val="28"/>
        </w:rPr>
        <w:t xml:space="preserve"> системы социальной защиты населения </w:t>
      </w:r>
    </w:p>
    <w:p w:rsidR="00BA091E" w:rsidRDefault="00F529C7" w:rsidP="00F529C7">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Свердловской области в 201</w:t>
      </w:r>
      <w:r w:rsidR="00E2108D">
        <w:rPr>
          <w:rFonts w:ascii="Times New Roman" w:hAnsi="Times New Roman" w:cs="Times New Roman"/>
          <w:b/>
          <w:sz w:val="28"/>
          <w:szCs w:val="28"/>
        </w:rPr>
        <w:t>8</w:t>
      </w:r>
      <w:r w:rsidRPr="00F529C7">
        <w:rPr>
          <w:rFonts w:ascii="Times New Roman" w:hAnsi="Times New Roman" w:cs="Times New Roman"/>
          <w:b/>
          <w:sz w:val="28"/>
          <w:szCs w:val="28"/>
        </w:rPr>
        <w:t xml:space="preserve"> году и задачах на 201</w:t>
      </w:r>
      <w:r w:rsidR="00E2108D">
        <w:rPr>
          <w:rFonts w:ascii="Times New Roman" w:hAnsi="Times New Roman" w:cs="Times New Roman"/>
          <w:b/>
          <w:sz w:val="28"/>
          <w:szCs w:val="28"/>
        </w:rPr>
        <w:t>9</w:t>
      </w:r>
      <w:r w:rsidRPr="00F529C7">
        <w:rPr>
          <w:rFonts w:ascii="Times New Roman" w:hAnsi="Times New Roman" w:cs="Times New Roman"/>
          <w:b/>
          <w:sz w:val="28"/>
          <w:szCs w:val="28"/>
        </w:rPr>
        <w:t xml:space="preserve"> год</w:t>
      </w:r>
    </w:p>
    <w:p w:rsidR="00F529C7" w:rsidRDefault="00F529C7" w:rsidP="00B03028">
      <w:pPr>
        <w:spacing w:after="0" w:line="240" w:lineRule="auto"/>
        <w:jc w:val="center"/>
        <w:rPr>
          <w:rFonts w:ascii="Times New Roman" w:hAnsi="Times New Roman" w:cs="Times New Roman"/>
          <w:i/>
          <w:sz w:val="28"/>
          <w:szCs w:val="28"/>
        </w:rPr>
      </w:pPr>
    </w:p>
    <w:p w:rsidR="00BA091E" w:rsidRDefault="00BA091E" w:rsidP="00B03028">
      <w:pPr>
        <w:spacing w:after="0" w:line="240" w:lineRule="auto"/>
        <w:jc w:val="center"/>
        <w:rPr>
          <w:rFonts w:ascii="Times New Roman" w:hAnsi="Times New Roman" w:cs="Times New Roman"/>
          <w:i/>
          <w:sz w:val="28"/>
          <w:szCs w:val="28"/>
        </w:rPr>
      </w:pPr>
      <w:r>
        <w:rPr>
          <w:rFonts w:ascii="Times New Roman" w:hAnsi="Times New Roman" w:cs="Times New Roman"/>
          <w:i/>
          <w:sz w:val="28"/>
          <w:szCs w:val="28"/>
        </w:rPr>
        <w:t>Уважаемые члены Коллегии!</w:t>
      </w:r>
    </w:p>
    <w:p w:rsidR="00BA091E" w:rsidRDefault="00BA091E" w:rsidP="00B03028">
      <w:pPr>
        <w:spacing w:after="0" w:line="240" w:lineRule="auto"/>
        <w:jc w:val="center"/>
        <w:rPr>
          <w:rFonts w:ascii="Times New Roman" w:hAnsi="Times New Roman" w:cs="Times New Roman"/>
          <w:i/>
          <w:sz w:val="28"/>
          <w:szCs w:val="28"/>
        </w:rPr>
      </w:pPr>
      <w:r>
        <w:rPr>
          <w:rFonts w:ascii="Times New Roman" w:hAnsi="Times New Roman" w:cs="Times New Roman"/>
          <w:i/>
          <w:sz w:val="28"/>
          <w:szCs w:val="28"/>
        </w:rPr>
        <w:t>Уважаемые участники заседания!</w:t>
      </w:r>
    </w:p>
    <w:p w:rsidR="00BA091E" w:rsidRDefault="00BA091E" w:rsidP="00B03028">
      <w:pPr>
        <w:spacing w:after="0" w:line="240" w:lineRule="auto"/>
        <w:jc w:val="center"/>
        <w:rPr>
          <w:rFonts w:ascii="Times New Roman" w:hAnsi="Times New Roman" w:cs="Times New Roman"/>
          <w:i/>
          <w:sz w:val="28"/>
          <w:szCs w:val="28"/>
        </w:rPr>
      </w:pPr>
    </w:p>
    <w:p w:rsidR="000D7B47" w:rsidRDefault="000D7B47" w:rsidP="00BA091E">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Рад приветствовать Вас в гостеприимном зале </w:t>
      </w:r>
      <w:r w:rsidR="00F3573F">
        <w:rPr>
          <w:rFonts w:ascii="Times New Roman" w:hAnsi="Times New Roman"/>
          <w:sz w:val="28"/>
          <w:szCs w:val="28"/>
        </w:rPr>
        <w:t>Центра культуры и искусства Нижнетагильского металлургического комбината</w:t>
      </w:r>
      <w:r>
        <w:rPr>
          <w:rFonts w:ascii="Times New Roman" w:hAnsi="Times New Roman" w:cs="Times New Roman"/>
          <w:sz w:val="28"/>
          <w:szCs w:val="28"/>
        </w:rPr>
        <w:t>.</w:t>
      </w:r>
    </w:p>
    <w:p w:rsidR="0030135B" w:rsidRDefault="0030135B" w:rsidP="00BA091E">
      <w:pPr>
        <w:spacing w:after="0" w:line="240" w:lineRule="auto"/>
        <w:ind w:firstLine="567"/>
        <w:jc w:val="both"/>
        <w:rPr>
          <w:rFonts w:ascii="Times New Roman" w:hAnsi="Times New Roman" w:cs="Times New Roman"/>
          <w:sz w:val="28"/>
          <w:szCs w:val="28"/>
        </w:rPr>
      </w:pPr>
    </w:p>
    <w:p w:rsidR="00BA091E" w:rsidRDefault="00BA091E" w:rsidP="00BA091E">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Сегодня мы проводим заседание коллегии Министерства социальной политики, посвященное подведению итогов уходящего</w:t>
      </w:r>
      <w:r w:rsidR="00F529C7" w:rsidRPr="00F529C7">
        <w:rPr>
          <w:rFonts w:ascii="Times New Roman" w:hAnsi="Times New Roman" w:cs="Times New Roman"/>
          <w:sz w:val="28"/>
          <w:szCs w:val="28"/>
        </w:rPr>
        <w:t xml:space="preserve"> </w:t>
      </w:r>
      <w:r w:rsidR="00F529C7">
        <w:rPr>
          <w:rFonts w:ascii="Times New Roman" w:hAnsi="Times New Roman" w:cs="Times New Roman"/>
          <w:sz w:val="28"/>
          <w:szCs w:val="28"/>
        </w:rPr>
        <w:t>года</w:t>
      </w:r>
      <w:r>
        <w:rPr>
          <w:rFonts w:ascii="Times New Roman" w:hAnsi="Times New Roman" w:cs="Times New Roman"/>
          <w:sz w:val="28"/>
          <w:szCs w:val="28"/>
        </w:rPr>
        <w:t xml:space="preserve"> и определ</w:t>
      </w:r>
      <w:r w:rsidR="00F529C7">
        <w:rPr>
          <w:rFonts w:ascii="Times New Roman" w:hAnsi="Times New Roman" w:cs="Times New Roman"/>
          <w:sz w:val="28"/>
          <w:szCs w:val="28"/>
        </w:rPr>
        <w:t>ению основных</w:t>
      </w:r>
      <w:r>
        <w:rPr>
          <w:rFonts w:ascii="Times New Roman" w:hAnsi="Times New Roman" w:cs="Times New Roman"/>
          <w:sz w:val="28"/>
          <w:szCs w:val="28"/>
        </w:rPr>
        <w:t xml:space="preserve"> направлени</w:t>
      </w:r>
      <w:r w:rsidR="00F529C7">
        <w:rPr>
          <w:rFonts w:ascii="Times New Roman" w:hAnsi="Times New Roman" w:cs="Times New Roman"/>
          <w:sz w:val="28"/>
          <w:szCs w:val="28"/>
        </w:rPr>
        <w:t>й</w:t>
      </w:r>
      <w:r>
        <w:rPr>
          <w:rFonts w:ascii="Times New Roman" w:hAnsi="Times New Roman" w:cs="Times New Roman"/>
          <w:sz w:val="28"/>
          <w:szCs w:val="28"/>
        </w:rPr>
        <w:t xml:space="preserve"> нашей работы на предстоящий год.</w:t>
      </w:r>
    </w:p>
    <w:p w:rsidR="008020AA" w:rsidRPr="008020AA" w:rsidRDefault="008020AA" w:rsidP="001F2CD4">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2018 год стал годом поступательного развития, ярких событий и качественных изменений.</w:t>
      </w:r>
      <w:r w:rsidR="001F2CD4">
        <w:rPr>
          <w:rFonts w:ascii="Times New Roman" w:hAnsi="Times New Roman" w:cs="Times New Roman"/>
          <w:sz w:val="28"/>
          <w:szCs w:val="28"/>
        </w:rPr>
        <w:t xml:space="preserve"> </w:t>
      </w:r>
      <w:r w:rsidRPr="008020AA">
        <w:rPr>
          <w:rFonts w:ascii="Times New Roman" w:hAnsi="Times New Roman" w:cs="Times New Roman"/>
          <w:sz w:val="28"/>
          <w:szCs w:val="28"/>
        </w:rPr>
        <w:t>Мы знаем, куда и к какой цели движемся, мы знаем, как ее достичь.</w:t>
      </w:r>
    </w:p>
    <w:p w:rsidR="001F2CD4" w:rsidRDefault="001F2CD4" w:rsidP="008020AA">
      <w:pPr>
        <w:spacing w:after="0" w:line="240" w:lineRule="auto"/>
        <w:ind w:firstLine="567"/>
        <w:jc w:val="both"/>
        <w:rPr>
          <w:rFonts w:ascii="Times New Roman" w:hAnsi="Times New Roman" w:cs="Times New Roman"/>
          <w:sz w:val="28"/>
          <w:szCs w:val="28"/>
        </w:rPr>
      </w:pPr>
    </w:p>
    <w:p w:rsidR="00F529C7" w:rsidRDefault="00F529C7" w:rsidP="008020AA">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С каждым днем современная ситуаци</w:t>
      </w:r>
      <w:r w:rsidR="00A31D75">
        <w:rPr>
          <w:rFonts w:ascii="Times New Roman" w:hAnsi="Times New Roman" w:cs="Times New Roman"/>
          <w:sz w:val="28"/>
          <w:szCs w:val="28"/>
        </w:rPr>
        <w:t>я</w:t>
      </w:r>
      <w:r>
        <w:rPr>
          <w:rFonts w:ascii="Times New Roman" w:hAnsi="Times New Roman" w:cs="Times New Roman"/>
          <w:sz w:val="28"/>
          <w:szCs w:val="28"/>
        </w:rPr>
        <w:t xml:space="preserve"> требует от нас большей мобилизации, использования современных подходов, </w:t>
      </w:r>
      <w:r w:rsidR="00B2259D">
        <w:rPr>
          <w:rFonts w:ascii="Times New Roman" w:hAnsi="Times New Roman" w:cs="Times New Roman"/>
          <w:sz w:val="28"/>
          <w:szCs w:val="28"/>
        </w:rPr>
        <w:t xml:space="preserve">внедрения </w:t>
      </w:r>
      <w:r>
        <w:rPr>
          <w:rFonts w:ascii="Times New Roman" w:hAnsi="Times New Roman" w:cs="Times New Roman"/>
          <w:sz w:val="28"/>
          <w:szCs w:val="28"/>
        </w:rPr>
        <w:t>информационных технол</w:t>
      </w:r>
      <w:r w:rsidR="00B2259D">
        <w:rPr>
          <w:rFonts w:ascii="Times New Roman" w:hAnsi="Times New Roman" w:cs="Times New Roman"/>
          <w:sz w:val="28"/>
          <w:szCs w:val="28"/>
        </w:rPr>
        <w:t>огий.</w:t>
      </w:r>
    </w:p>
    <w:p w:rsidR="00D06152" w:rsidRDefault="00BC6C62" w:rsidP="00D06152">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Наша ц</w:t>
      </w:r>
      <w:r w:rsidRPr="00990C5C">
        <w:rPr>
          <w:rFonts w:ascii="Times New Roman" w:hAnsi="Times New Roman" w:cs="Times New Roman"/>
          <w:sz w:val="28"/>
          <w:szCs w:val="28"/>
        </w:rPr>
        <w:t xml:space="preserve">ель – </w:t>
      </w:r>
      <w:r>
        <w:rPr>
          <w:rFonts w:ascii="Times New Roman" w:hAnsi="Times New Roman" w:cs="Times New Roman"/>
          <w:sz w:val="28"/>
          <w:szCs w:val="28"/>
        </w:rPr>
        <w:t>обеспечение высокого уровня</w:t>
      </w:r>
      <w:r w:rsidRPr="00990C5C">
        <w:rPr>
          <w:rFonts w:ascii="Times New Roman" w:hAnsi="Times New Roman" w:cs="Times New Roman"/>
          <w:sz w:val="28"/>
          <w:szCs w:val="28"/>
        </w:rPr>
        <w:t xml:space="preserve"> социальной защищенности жителей, </w:t>
      </w:r>
      <w:r>
        <w:rPr>
          <w:rFonts w:ascii="Times New Roman" w:hAnsi="Times New Roman" w:cs="Times New Roman"/>
          <w:sz w:val="28"/>
          <w:szCs w:val="28"/>
        </w:rPr>
        <w:t>развитие среды равных</w:t>
      </w:r>
      <w:r w:rsidRPr="00990C5C">
        <w:rPr>
          <w:rFonts w:ascii="Times New Roman" w:hAnsi="Times New Roman" w:cs="Times New Roman"/>
          <w:sz w:val="28"/>
          <w:szCs w:val="28"/>
        </w:rPr>
        <w:t xml:space="preserve"> возможност</w:t>
      </w:r>
      <w:r>
        <w:rPr>
          <w:rFonts w:ascii="Times New Roman" w:hAnsi="Times New Roman" w:cs="Times New Roman"/>
          <w:sz w:val="28"/>
          <w:szCs w:val="28"/>
        </w:rPr>
        <w:t>ей</w:t>
      </w:r>
      <w:r w:rsidRPr="00990C5C">
        <w:rPr>
          <w:rFonts w:ascii="Times New Roman" w:hAnsi="Times New Roman" w:cs="Times New Roman"/>
          <w:sz w:val="28"/>
          <w:szCs w:val="28"/>
        </w:rPr>
        <w:t xml:space="preserve"> </w:t>
      </w:r>
      <w:r>
        <w:rPr>
          <w:rFonts w:ascii="Times New Roman" w:hAnsi="Times New Roman" w:cs="Times New Roman"/>
          <w:sz w:val="28"/>
          <w:szCs w:val="28"/>
        </w:rPr>
        <w:t xml:space="preserve">и </w:t>
      </w:r>
      <w:r w:rsidRPr="00990C5C">
        <w:rPr>
          <w:rFonts w:ascii="Times New Roman" w:hAnsi="Times New Roman" w:cs="Times New Roman"/>
          <w:sz w:val="28"/>
          <w:szCs w:val="28"/>
        </w:rPr>
        <w:t>самостоятельного ответственного выбора гражданами вариантов решения жизненных проблем.</w:t>
      </w:r>
      <w:r w:rsidR="00B2259D">
        <w:rPr>
          <w:rFonts w:ascii="Times New Roman" w:hAnsi="Times New Roman" w:cs="Times New Roman"/>
          <w:sz w:val="28"/>
          <w:szCs w:val="28"/>
        </w:rPr>
        <w:t xml:space="preserve"> </w:t>
      </w:r>
    </w:p>
    <w:p w:rsidR="0030135B" w:rsidRDefault="0030135B" w:rsidP="00D06152">
      <w:pPr>
        <w:spacing w:after="0" w:line="240" w:lineRule="auto"/>
        <w:ind w:firstLine="567"/>
        <w:jc w:val="both"/>
        <w:rPr>
          <w:rFonts w:ascii="Times New Roman" w:hAnsi="Times New Roman" w:cs="Times New Roman"/>
          <w:sz w:val="28"/>
          <w:szCs w:val="28"/>
        </w:rPr>
      </w:pPr>
    </w:p>
    <w:p w:rsidR="0030135B" w:rsidRDefault="0030135B" w:rsidP="00D06152">
      <w:pPr>
        <w:spacing w:after="0" w:line="240" w:lineRule="auto"/>
        <w:ind w:firstLine="567"/>
        <w:jc w:val="both"/>
        <w:rPr>
          <w:rFonts w:ascii="Times New Roman" w:hAnsi="Times New Roman" w:cs="Times New Roman"/>
          <w:sz w:val="28"/>
          <w:szCs w:val="28"/>
        </w:rPr>
      </w:pPr>
    </w:p>
    <w:p w:rsidR="006434AA" w:rsidRDefault="006434AA" w:rsidP="006434AA">
      <w:pPr>
        <w:pStyle w:val="ConsPlusNormal"/>
        <w:jc w:val="center"/>
        <w:rPr>
          <w:rFonts w:ascii="Times New Roman" w:hAnsi="Times New Roman" w:cs="Times New Roman"/>
          <w:sz w:val="28"/>
          <w:szCs w:val="28"/>
        </w:rPr>
      </w:pPr>
    </w:p>
    <w:p w:rsidR="00A31D75" w:rsidRDefault="00A31D75" w:rsidP="00A31D75">
      <w:pPr>
        <w:spacing w:after="0" w:line="240" w:lineRule="auto"/>
        <w:ind w:firstLine="708"/>
        <w:jc w:val="both"/>
        <w:rPr>
          <w:rFonts w:ascii="Times New Roman" w:hAnsi="Times New Roman" w:cs="Times New Roman"/>
          <w:sz w:val="28"/>
          <w:szCs w:val="28"/>
        </w:rPr>
      </w:pPr>
    </w:p>
    <w:p w:rsidR="002C60C9" w:rsidRDefault="002C60C9" w:rsidP="00A31D75">
      <w:pPr>
        <w:spacing w:after="0" w:line="240" w:lineRule="auto"/>
        <w:ind w:firstLine="708"/>
        <w:jc w:val="both"/>
        <w:rPr>
          <w:rFonts w:ascii="Times New Roman" w:hAnsi="Times New Roman" w:cs="Times New Roman"/>
          <w:sz w:val="28"/>
          <w:szCs w:val="28"/>
        </w:rPr>
      </w:pPr>
    </w:p>
    <w:p w:rsidR="002C60C9" w:rsidRDefault="002C60C9" w:rsidP="002C60C9">
      <w:pPr>
        <w:spacing w:after="0" w:line="240" w:lineRule="auto"/>
        <w:jc w:val="center"/>
        <w:rPr>
          <w:rFonts w:ascii="Times New Roman" w:hAnsi="Times New Roman" w:cs="Times New Roman"/>
          <w:sz w:val="28"/>
          <w:szCs w:val="28"/>
        </w:rPr>
      </w:pPr>
      <w:r w:rsidRPr="002C60C9">
        <w:rPr>
          <w:rFonts w:ascii="Times New Roman" w:hAnsi="Times New Roman" w:cs="Times New Roman"/>
          <w:noProof/>
          <w:sz w:val="28"/>
          <w:szCs w:val="28"/>
        </w:rPr>
        <w:drawing>
          <wp:inline distT="0" distB="0" distL="0" distR="0" wp14:anchorId="68259A42" wp14:editId="414A2FDF">
            <wp:extent cx="4572638" cy="3429479"/>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572638" cy="3429479"/>
                    </a:xfrm>
                    <a:prstGeom prst="rect">
                      <a:avLst/>
                    </a:prstGeom>
                  </pic:spPr>
                </pic:pic>
              </a:graphicData>
            </a:graphic>
          </wp:inline>
        </w:drawing>
      </w:r>
    </w:p>
    <w:p w:rsidR="002C60C9" w:rsidRDefault="002C60C9" w:rsidP="00A31D75">
      <w:pPr>
        <w:spacing w:after="0" w:line="240" w:lineRule="auto"/>
        <w:ind w:firstLine="708"/>
        <w:jc w:val="both"/>
        <w:rPr>
          <w:rFonts w:ascii="Times New Roman" w:hAnsi="Times New Roman" w:cs="Times New Roman"/>
          <w:sz w:val="28"/>
          <w:szCs w:val="28"/>
        </w:rPr>
      </w:pPr>
    </w:p>
    <w:p w:rsidR="001F2CD4" w:rsidRDefault="00BC6C62" w:rsidP="00A31D75">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Это полностью отвечает запросам времени. Тем задачам, которые поставил перед нами Президент России Владимир Владимирович Путин в своём Указе от 7 мая 2018 года № 204 «О национальных целях и стратегических задачах развития Российской Федерации на период до 2024 года</w:t>
      </w:r>
      <w:r w:rsidR="001F2CD4">
        <w:rPr>
          <w:rFonts w:ascii="Times New Roman" w:hAnsi="Times New Roman" w:cs="Times New Roman"/>
          <w:sz w:val="28"/>
          <w:szCs w:val="28"/>
        </w:rPr>
        <w:t>.</w:t>
      </w:r>
    </w:p>
    <w:p w:rsidR="00BC6C62" w:rsidRDefault="00AC21CF" w:rsidP="00A31D75">
      <w:pPr>
        <w:spacing w:after="0" w:line="240" w:lineRule="auto"/>
        <w:ind w:firstLine="708"/>
        <w:jc w:val="both"/>
        <w:rPr>
          <w:rFonts w:ascii="Times New Roman" w:hAnsi="Times New Roman" w:cs="Times New Roman"/>
          <w:sz w:val="28"/>
          <w:szCs w:val="28"/>
        </w:rPr>
      </w:pPr>
      <w:r w:rsidRPr="00AC21CF">
        <w:rPr>
          <w:rFonts w:ascii="Times New Roman" w:hAnsi="Times New Roman" w:cs="Times New Roman"/>
          <w:sz w:val="28"/>
          <w:szCs w:val="28"/>
        </w:rPr>
        <w:t>Президент поставил конкретные задачи: увеличение продолжительности жизни, снижение уровня бедности, рост реальных доходов граждан.</w:t>
      </w:r>
    </w:p>
    <w:p w:rsidR="00BC6C62" w:rsidRDefault="00BC6C62" w:rsidP="00A31D75">
      <w:pPr>
        <w:spacing w:after="0" w:line="240" w:lineRule="auto"/>
        <w:ind w:firstLine="708"/>
        <w:jc w:val="both"/>
        <w:rPr>
          <w:rFonts w:ascii="Times New Roman" w:hAnsi="Times New Roman" w:cs="Times New Roman"/>
          <w:sz w:val="28"/>
          <w:szCs w:val="28"/>
        </w:rPr>
      </w:pPr>
    </w:p>
    <w:p w:rsidR="002C60C9" w:rsidRDefault="002C60C9">
      <w:pPr>
        <w:rPr>
          <w:rFonts w:ascii="Times New Roman" w:eastAsia="Times New Roman" w:hAnsi="Times New Roman" w:cs="Times New Roman"/>
          <w:sz w:val="28"/>
          <w:szCs w:val="28"/>
        </w:rPr>
      </w:pPr>
      <w:r>
        <w:rPr>
          <w:rFonts w:ascii="Times New Roman" w:hAnsi="Times New Roman" w:cs="Times New Roman"/>
          <w:sz w:val="28"/>
          <w:szCs w:val="28"/>
        </w:rPr>
        <w:br w:type="page"/>
      </w:r>
    </w:p>
    <w:p w:rsidR="002C60C9" w:rsidRDefault="002068B1" w:rsidP="00AF69EB">
      <w:pPr>
        <w:pStyle w:val="ConsPlusNormal"/>
        <w:jc w:val="center"/>
        <w:rPr>
          <w:rFonts w:ascii="Times New Roman" w:hAnsi="Times New Roman" w:cs="Times New Roman"/>
          <w:sz w:val="28"/>
          <w:szCs w:val="28"/>
        </w:rPr>
      </w:pPr>
      <w:r w:rsidRPr="002068B1">
        <w:rPr>
          <w:rFonts w:ascii="Times New Roman" w:hAnsi="Times New Roman" w:cs="Times New Roman"/>
          <w:noProof/>
          <w:sz w:val="28"/>
          <w:szCs w:val="28"/>
        </w:rPr>
        <w:drawing>
          <wp:inline distT="0" distB="0" distL="0" distR="0" wp14:anchorId="1A63232A" wp14:editId="4B399EE5">
            <wp:extent cx="4572638" cy="3429479"/>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572638" cy="3429479"/>
                    </a:xfrm>
                    <a:prstGeom prst="rect">
                      <a:avLst/>
                    </a:prstGeom>
                  </pic:spPr>
                </pic:pic>
              </a:graphicData>
            </a:graphic>
          </wp:inline>
        </w:drawing>
      </w:r>
    </w:p>
    <w:p w:rsidR="002C60C9" w:rsidRDefault="002C60C9" w:rsidP="006434AA">
      <w:pPr>
        <w:pStyle w:val="ConsPlusNormal"/>
        <w:ind w:firstLine="709"/>
        <w:jc w:val="both"/>
        <w:rPr>
          <w:rFonts w:ascii="Times New Roman" w:hAnsi="Times New Roman" w:cs="Times New Roman"/>
          <w:sz w:val="28"/>
          <w:szCs w:val="28"/>
        </w:rPr>
      </w:pPr>
    </w:p>
    <w:p w:rsidR="002C60C9" w:rsidRDefault="006434AA" w:rsidP="006434AA">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Именно в развити</w:t>
      </w:r>
      <w:r w:rsidR="002C60C9">
        <w:rPr>
          <w:rFonts w:ascii="Times New Roman" w:hAnsi="Times New Roman" w:cs="Times New Roman"/>
          <w:sz w:val="28"/>
          <w:szCs w:val="28"/>
        </w:rPr>
        <w:t>е</w:t>
      </w:r>
      <w:r>
        <w:rPr>
          <w:rFonts w:ascii="Times New Roman" w:hAnsi="Times New Roman" w:cs="Times New Roman"/>
          <w:sz w:val="28"/>
          <w:szCs w:val="28"/>
        </w:rPr>
        <w:t xml:space="preserve"> основных стратегических направлений </w:t>
      </w:r>
      <w:r w:rsidR="002C60C9">
        <w:rPr>
          <w:rFonts w:ascii="Times New Roman" w:hAnsi="Times New Roman" w:cs="Times New Roman"/>
          <w:sz w:val="28"/>
          <w:szCs w:val="28"/>
        </w:rPr>
        <w:t>принят национальный проект «Демография», составной частью которого стали</w:t>
      </w:r>
      <w:r w:rsidR="00AF69EB">
        <w:rPr>
          <w:rFonts w:ascii="Times New Roman" w:hAnsi="Times New Roman" w:cs="Times New Roman"/>
          <w:sz w:val="28"/>
          <w:szCs w:val="28"/>
        </w:rPr>
        <w:t xml:space="preserve"> пять</w:t>
      </w:r>
      <w:r w:rsidR="002C60C9">
        <w:rPr>
          <w:rFonts w:ascii="Times New Roman" w:hAnsi="Times New Roman" w:cs="Times New Roman"/>
          <w:sz w:val="28"/>
          <w:szCs w:val="28"/>
        </w:rPr>
        <w:t xml:space="preserve"> проект</w:t>
      </w:r>
      <w:r w:rsidR="00AF69EB">
        <w:rPr>
          <w:rFonts w:ascii="Times New Roman" w:hAnsi="Times New Roman" w:cs="Times New Roman"/>
          <w:sz w:val="28"/>
          <w:szCs w:val="28"/>
        </w:rPr>
        <w:t>ов, представленных на слайде.</w:t>
      </w:r>
    </w:p>
    <w:p w:rsidR="001F2CD4" w:rsidRDefault="001F2CD4" w:rsidP="006434AA">
      <w:pPr>
        <w:pStyle w:val="ConsPlusNormal"/>
        <w:ind w:firstLine="709"/>
        <w:jc w:val="both"/>
        <w:rPr>
          <w:rFonts w:ascii="Times New Roman" w:hAnsi="Times New Roman" w:cs="Times New Roman"/>
          <w:sz w:val="28"/>
          <w:szCs w:val="28"/>
        </w:rPr>
      </w:pPr>
    </w:p>
    <w:p w:rsidR="00AF69EB" w:rsidRDefault="00AF69EB" w:rsidP="006434AA">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Каждый из представленных проектов имеет региональную составляющую.</w:t>
      </w:r>
      <w:r w:rsidRPr="00AF69EB">
        <w:rPr>
          <w:rFonts w:ascii="Times New Roman" w:hAnsi="Times New Roman" w:cs="Times New Roman"/>
          <w:sz w:val="28"/>
          <w:szCs w:val="28"/>
        </w:rPr>
        <w:t xml:space="preserve"> </w:t>
      </w:r>
      <w:r>
        <w:rPr>
          <w:rFonts w:ascii="Times New Roman" w:hAnsi="Times New Roman" w:cs="Times New Roman"/>
          <w:sz w:val="28"/>
          <w:szCs w:val="28"/>
        </w:rPr>
        <w:t xml:space="preserve">Все проекты носят комплексный межведомственный характер. Именно нашему Министерству и территориальным управлениям социальной политики Губернатором Свердловской области поставлена задача </w:t>
      </w:r>
      <w:r w:rsidR="001F2CD4">
        <w:rPr>
          <w:rFonts w:ascii="Times New Roman" w:hAnsi="Times New Roman" w:cs="Times New Roman"/>
          <w:sz w:val="28"/>
          <w:szCs w:val="28"/>
        </w:rPr>
        <w:t xml:space="preserve">обеспечения </w:t>
      </w:r>
      <w:r>
        <w:rPr>
          <w:rFonts w:ascii="Times New Roman" w:hAnsi="Times New Roman" w:cs="Times New Roman"/>
          <w:sz w:val="28"/>
          <w:szCs w:val="28"/>
        </w:rPr>
        <w:t xml:space="preserve">координации </w:t>
      </w:r>
      <w:r w:rsidR="00520B0C">
        <w:rPr>
          <w:rFonts w:ascii="Times New Roman" w:hAnsi="Times New Roman" w:cs="Times New Roman"/>
          <w:sz w:val="28"/>
          <w:szCs w:val="28"/>
        </w:rPr>
        <w:t xml:space="preserve">исполнения </w:t>
      </w:r>
      <w:r>
        <w:rPr>
          <w:rFonts w:ascii="Times New Roman" w:hAnsi="Times New Roman" w:cs="Times New Roman"/>
          <w:sz w:val="28"/>
          <w:szCs w:val="28"/>
        </w:rPr>
        <w:t>региональной составляющей проектов «Старшее поколение» и «Финансовая поддержка семей при рождении детей».</w:t>
      </w:r>
    </w:p>
    <w:p w:rsidR="00BB0422" w:rsidRDefault="00BB0422">
      <w:pPr>
        <w:rPr>
          <w:rFonts w:ascii="Times New Roman" w:eastAsia="Times New Roman" w:hAnsi="Times New Roman" w:cs="Times New Roman"/>
          <w:sz w:val="28"/>
          <w:szCs w:val="28"/>
        </w:rPr>
      </w:pPr>
      <w:r>
        <w:rPr>
          <w:rFonts w:ascii="Times New Roman" w:hAnsi="Times New Roman" w:cs="Times New Roman"/>
          <w:sz w:val="28"/>
          <w:szCs w:val="28"/>
        </w:rPr>
        <w:br w:type="page"/>
      </w:r>
    </w:p>
    <w:p w:rsidR="00BB0422" w:rsidRDefault="005916BF" w:rsidP="005916BF">
      <w:pPr>
        <w:pStyle w:val="ConsPlusNormal"/>
        <w:jc w:val="center"/>
        <w:rPr>
          <w:rFonts w:ascii="Times New Roman" w:hAnsi="Times New Roman" w:cs="Times New Roman"/>
          <w:sz w:val="28"/>
          <w:szCs w:val="28"/>
        </w:rPr>
      </w:pPr>
      <w:r w:rsidRPr="005916BF">
        <w:rPr>
          <w:rFonts w:ascii="Times New Roman" w:hAnsi="Times New Roman" w:cs="Times New Roman"/>
          <w:noProof/>
          <w:sz w:val="28"/>
          <w:szCs w:val="28"/>
        </w:rPr>
        <w:drawing>
          <wp:inline distT="0" distB="0" distL="0" distR="0" wp14:anchorId="2CE18B24" wp14:editId="19A02A3B">
            <wp:extent cx="3708400" cy="2781300"/>
            <wp:effectExtent l="0" t="0" r="635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725460" cy="2794095"/>
                    </a:xfrm>
                    <a:prstGeom prst="rect">
                      <a:avLst/>
                    </a:prstGeom>
                  </pic:spPr>
                </pic:pic>
              </a:graphicData>
            </a:graphic>
          </wp:inline>
        </w:drawing>
      </w:r>
    </w:p>
    <w:p w:rsidR="001F2CD4" w:rsidRDefault="001F2CD4" w:rsidP="00757F95">
      <w:pPr>
        <w:pStyle w:val="ConsPlusNormal"/>
        <w:ind w:firstLine="709"/>
        <w:jc w:val="both"/>
        <w:rPr>
          <w:rFonts w:ascii="Times New Roman" w:hAnsi="Times New Roman" w:cs="Times New Roman"/>
          <w:b/>
          <w:color w:val="000000"/>
          <w:sz w:val="28"/>
          <w:szCs w:val="28"/>
        </w:rPr>
      </w:pPr>
    </w:p>
    <w:p w:rsidR="00757F95" w:rsidRPr="003F254E" w:rsidRDefault="00757F95" w:rsidP="00757F95">
      <w:pPr>
        <w:pStyle w:val="ConsPlusNormal"/>
        <w:ind w:firstLine="709"/>
        <w:jc w:val="both"/>
        <w:rPr>
          <w:rFonts w:ascii="Times New Roman" w:hAnsi="Times New Roman" w:cs="Times New Roman"/>
          <w:sz w:val="28"/>
          <w:szCs w:val="28"/>
        </w:rPr>
      </w:pPr>
      <w:r w:rsidRPr="003F254E">
        <w:rPr>
          <w:rFonts w:ascii="Times New Roman" w:hAnsi="Times New Roman" w:cs="Times New Roman"/>
          <w:b/>
          <w:color w:val="000000"/>
          <w:sz w:val="28"/>
          <w:szCs w:val="28"/>
        </w:rPr>
        <w:t xml:space="preserve">Цель регионального проекта </w:t>
      </w:r>
      <w:r w:rsidRPr="003F254E">
        <w:rPr>
          <w:rFonts w:ascii="Times New Roman" w:hAnsi="Times New Roman" w:cs="Times New Roman"/>
          <w:b/>
          <w:sz w:val="28"/>
          <w:szCs w:val="28"/>
        </w:rPr>
        <w:t xml:space="preserve">«Финансовая поддержка семей при рождении детей» </w:t>
      </w:r>
      <w:r w:rsidRPr="003F254E">
        <w:rPr>
          <w:rFonts w:ascii="Times New Roman" w:hAnsi="Times New Roman" w:cs="Times New Roman"/>
          <w:sz w:val="28"/>
          <w:szCs w:val="28"/>
        </w:rPr>
        <w:t>- увеличение суммарного коэффициента рождаемости на 7 % за счет внедрения эффективного механизма финансовой поддержки семей с детьми, предоставления мер социальной поддержки, в том числе обеспечение выплаты ежемесячного пособия на ребенка на 180 000 детей.</w:t>
      </w:r>
    </w:p>
    <w:p w:rsidR="00757F95" w:rsidRPr="003F254E" w:rsidRDefault="00757F95" w:rsidP="00757F95">
      <w:pPr>
        <w:spacing w:after="0" w:line="240" w:lineRule="auto"/>
        <w:ind w:firstLine="709"/>
        <w:jc w:val="both"/>
        <w:rPr>
          <w:rFonts w:ascii="Times New Roman" w:eastAsia="Calibri" w:hAnsi="Times New Roman" w:cs="Times New Roman"/>
          <w:sz w:val="28"/>
          <w:szCs w:val="28"/>
        </w:rPr>
      </w:pPr>
      <w:r w:rsidRPr="003F254E">
        <w:rPr>
          <w:rFonts w:ascii="Times New Roman" w:eastAsia="Calibri" w:hAnsi="Times New Roman" w:cs="Times New Roman"/>
          <w:sz w:val="28"/>
          <w:szCs w:val="28"/>
        </w:rPr>
        <w:t>Проект направлен на создание благоприятных условий для жизнедеятельности семьи, минимизации последствий изменений материального положения граждан в связи с рождением детей.</w:t>
      </w:r>
    </w:p>
    <w:p w:rsidR="00757F95" w:rsidRPr="003F254E" w:rsidRDefault="00757F95" w:rsidP="00757F95">
      <w:pPr>
        <w:autoSpaceDE w:val="0"/>
        <w:autoSpaceDN w:val="0"/>
        <w:adjustRightInd w:val="0"/>
        <w:spacing w:after="0" w:line="240" w:lineRule="auto"/>
        <w:ind w:firstLine="709"/>
        <w:jc w:val="both"/>
        <w:rPr>
          <w:rFonts w:ascii="Times New Roman" w:eastAsia="Calibri" w:hAnsi="Times New Roman" w:cs="Times New Roman"/>
          <w:sz w:val="28"/>
          <w:szCs w:val="28"/>
        </w:rPr>
      </w:pPr>
      <w:r w:rsidRPr="003F254E">
        <w:rPr>
          <w:rFonts w:ascii="Times New Roman" w:eastAsia="Calibri" w:hAnsi="Times New Roman" w:cs="Times New Roman"/>
          <w:sz w:val="28"/>
          <w:szCs w:val="28"/>
        </w:rPr>
        <w:t xml:space="preserve">Реализация проекта носит межведомственный характер. </w:t>
      </w:r>
      <w:r w:rsidRPr="003F254E">
        <w:rPr>
          <w:rFonts w:ascii="Times New Roman" w:hAnsi="Times New Roman" w:cs="Times New Roman"/>
          <w:sz w:val="28"/>
          <w:szCs w:val="28"/>
        </w:rPr>
        <w:t>К работе</w:t>
      </w:r>
      <w:r w:rsidR="00CE3972" w:rsidRPr="003F254E">
        <w:rPr>
          <w:rFonts w:ascii="Times New Roman" w:hAnsi="Times New Roman" w:cs="Times New Roman"/>
          <w:sz w:val="28"/>
          <w:szCs w:val="28"/>
        </w:rPr>
        <w:t xml:space="preserve"> также</w:t>
      </w:r>
      <w:r w:rsidRPr="003F254E">
        <w:rPr>
          <w:rFonts w:ascii="Times New Roman" w:hAnsi="Times New Roman" w:cs="Times New Roman"/>
          <w:sz w:val="28"/>
          <w:szCs w:val="28"/>
        </w:rPr>
        <w:t xml:space="preserve"> привлечены Министерство здравоохранения </w:t>
      </w:r>
      <w:r w:rsidRPr="003F254E">
        <w:rPr>
          <w:rFonts w:ascii="Times New Roman" w:eastAsia="Calibri" w:hAnsi="Times New Roman" w:cs="Times New Roman"/>
          <w:sz w:val="28"/>
          <w:szCs w:val="28"/>
        </w:rPr>
        <w:t>и Территориальный фонд обязательного медицинского страхования.</w:t>
      </w:r>
    </w:p>
    <w:p w:rsidR="00BB0422" w:rsidRPr="003F254E" w:rsidRDefault="00757F95" w:rsidP="00BB0422">
      <w:pPr>
        <w:pStyle w:val="ConsPlusNormal"/>
        <w:ind w:firstLine="709"/>
        <w:jc w:val="both"/>
        <w:rPr>
          <w:rFonts w:ascii="Times New Roman" w:hAnsi="Times New Roman" w:cs="Times New Roman"/>
          <w:sz w:val="28"/>
          <w:szCs w:val="28"/>
        </w:rPr>
      </w:pPr>
      <w:r w:rsidRPr="003F254E">
        <w:rPr>
          <w:rFonts w:ascii="Times New Roman" w:hAnsi="Times New Roman" w:cs="Times New Roman"/>
          <w:b/>
          <w:sz w:val="28"/>
          <w:szCs w:val="28"/>
        </w:rPr>
        <w:t>Цель регионального проекта «Старшее поколение»</w:t>
      </w:r>
      <w:r w:rsidRPr="003F254E">
        <w:rPr>
          <w:rFonts w:ascii="Times New Roman" w:hAnsi="Times New Roman" w:cs="Times New Roman"/>
          <w:sz w:val="28"/>
          <w:szCs w:val="28"/>
        </w:rPr>
        <w:t xml:space="preserve"> - р</w:t>
      </w:r>
      <w:r w:rsidR="00BB0422" w:rsidRPr="003F254E">
        <w:rPr>
          <w:rFonts w:ascii="Times New Roman" w:hAnsi="Times New Roman" w:cs="Times New Roman"/>
          <w:sz w:val="28"/>
          <w:szCs w:val="28"/>
        </w:rPr>
        <w:t>ост продолжительности здоровой жизни до 82 лет за счет увеличения охвата граждан старше трудоспособного возраста профилактическими осмотрами, включая диспансеризацию, до 70 %, а также развития комплекса социальных, образовательных и медицинских услуг для старшего поколения.</w:t>
      </w:r>
    </w:p>
    <w:p w:rsidR="00684FA4" w:rsidRPr="003F254E" w:rsidRDefault="00CE3972" w:rsidP="00684FA4">
      <w:pPr>
        <w:pStyle w:val="a7"/>
        <w:tabs>
          <w:tab w:val="left" w:pos="1134"/>
        </w:tabs>
        <w:suppressAutoHyphens/>
        <w:spacing w:after="0" w:line="240" w:lineRule="auto"/>
        <w:ind w:left="0" w:firstLine="709"/>
        <w:jc w:val="both"/>
        <w:rPr>
          <w:rFonts w:ascii="Times New Roman" w:hAnsi="Times New Roman"/>
          <w:spacing w:val="-2"/>
          <w:sz w:val="28"/>
          <w:szCs w:val="28"/>
        </w:rPr>
      </w:pPr>
      <w:r w:rsidRPr="003F254E">
        <w:rPr>
          <w:rFonts w:ascii="Times New Roman" w:hAnsi="Times New Roman"/>
          <w:spacing w:val="-2"/>
          <w:sz w:val="28"/>
          <w:szCs w:val="28"/>
        </w:rPr>
        <w:t>П</w:t>
      </w:r>
      <w:r w:rsidR="00684FA4" w:rsidRPr="003F254E">
        <w:rPr>
          <w:rFonts w:ascii="Times New Roman" w:hAnsi="Times New Roman"/>
          <w:spacing w:val="-2"/>
          <w:sz w:val="28"/>
          <w:szCs w:val="28"/>
        </w:rPr>
        <w:t>роект</w:t>
      </w:r>
      <w:r w:rsidRPr="003F254E">
        <w:rPr>
          <w:rFonts w:ascii="Times New Roman" w:hAnsi="Times New Roman"/>
          <w:spacing w:val="-2"/>
          <w:sz w:val="28"/>
          <w:szCs w:val="28"/>
        </w:rPr>
        <w:t xml:space="preserve"> </w:t>
      </w:r>
      <w:r w:rsidR="00684FA4" w:rsidRPr="003F254E">
        <w:rPr>
          <w:rFonts w:ascii="Times New Roman" w:hAnsi="Times New Roman"/>
          <w:spacing w:val="-2"/>
          <w:sz w:val="28"/>
          <w:szCs w:val="28"/>
        </w:rPr>
        <w:t xml:space="preserve">направлен на </w:t>
      </w:r>
      <w:r w:rsidR="00684FA4" w:rsidRPr="003F254E">
        <w:rPr>
          <w:rFonts w:ascii="Times New Roman" w:hAnsi="Times New Roman"/>
          <w:sz w:val="28"/>
          <w:szCs w:val="28"/>
        </w:rPr>
        <w:t>создание к 2024 году условий для активного долголетия, качественной жизни, мотивации к ведению гражданами здорового образа жизни.</w:t>
      </w:r>
    </w:p>
    <w:p w:rsidR="00684FA4" w:rsidRPr="003F254E" w:rsidRDefault="00684FA4" w:rsidP="00684FA4">
      <w:pPr>
        <w:spacing w:after="0" w:line="240" w:lineRule="auto"/>
        <w:ind w:firstLine="709"/>
        <w:jc w:val="both"/>
        <w:rPr>
          <w:rFonts w:ascii="Times New Roman" w:hAnsi="Times New Roman" w:cs="Times New Roman"/>
          <w:i/>
          <w:sz w:val="28"/>
          <w:szCs w:val="28"/>
        </w:rPr>
      </w:pPr>
      <w:r w:rsidRPr="003F254E">
        <w:rPr>
          <w:rFonts w:ascii="Times New Roman" w:hAnsi="Times New Roman" w:cs="Times New Roman"/>
          <w:spacing w:val="-2"/>
          <w:sz w:val="28"/>
          <w:szCs w:val="28"/>
        </w:rPr>
        <w:t>Проект носит межведомственный характер. В его реализации принимают участие 7 областных ведомств</w:t>
      </w:r>
      <w:r w:rsidR="003F254E" w:rsidRPr="003F254E">
        <w:rPr>
          <w:rFonts w:ascii="Times New Roman" w:hAnsi="Times New Roman" w:cs="Times New Roman"/>
          <w:spacing w:val="-2"/>
          <w:sz w:val="28"/>
          <w:szCs w:val="28"/>
        </w:rPr>
        <w:t>.</w:t>
      </w:r>
      <w:r w:rsidR="005916BF" w:rsidRPr="003F254E">
        <w:rPr>
          <w:rFonts w:ascii="Times New Roman" w:hAnsi="Times New Roman" w:cs="Times New Roman"/>
          <w:spacing w:val="-2"/>
          <w:sz w:val="28"/>
          <w:szCs w:val="28"/>
        </w:rPr>
        <w:t xml:space="preserve"> </w:t>
      </w:r>
    </w:p>
    <w:p w:rsidR="001F2CD4" w:rsidRPr="003F254E" w:rsidRDefault="00684FA4" w:rsidP="00CE3972">
      <w:pPr>
        <w:pStyle w:val="ConsPlusNormal"/>
        <w:ind w:firstLine="709"/>
        <w:jc w:val="both"/>
        <w:rPr>
          <w:rFonts w:ascii="Times New Roman" w:hAnsi="Times New Roman" w:cs="Times New Roman"/>
          <w:sz w:val="28"/>
          <w:szCs w:val="28"/>
        </w:rPr>
      </w:pPr>
      <w:r w:rsidRPr="003F254E">
        <w:rPr>
          <w:rFonts w:ascii="Times New Roman" w:hAnsi="Times New Roman" w:cs="Times New Roman"/>
          <w:sz w:val="28"/>
          <w:szCs w:val="28"/>
        </w:rPr>
        <w:t>Для каждого проекта разработана система целеполагания и определены контрольные показатели.</w:t>
      </w:r>
      <w:r w:rsidR="00CE3972" w:rsidRPr="003F254E">
        <w:rPr>
          <w:rFonts w:ascii="Times New Roman" w:hAnsi="Times New Roman" w:cs="Times New Roman"/>
          <w:sz w:val="28"/>
          <w:szCs w:val="28"/>
        </w:rPr>
        <w:t xml:space="preserve"> Основные показатели представлены на слайде. </w:t>
      </w:r>
      <w:r w:rsidRPr="003F254E">
        <w:rPr>
          <w:rFonts w:ascii="Times New Roman" w:hAnsi="Times New Roman" w:cs="Times New Roman"/>
          <w:sz w:val="28"/>
          <w:szCs w:val="28"/>
        </w:rPr>
        <w:t xml:space="preserve">Работа по </w:t>
      </w:r>
      <w:r w:rsidR="00CE3972" w:rsidRPr="003F254E">
        <w:rPr>
          <w:rFonts w:ascii="Times New Roman" w:hAnsi="Times New Roman" w:cs="Times New Roman"/>
          <w:sz w:val="28"/>
          <w:szCs w:val="28"/>
        </w:rPr>
        <w:t>и</w:t>
      </w:r>
      <w:r w:rsidRPr="003F254E">
        <w:rPr>
          <w:rFonts w:ascii="Times New Roman" w:hAnsi="Times New Roman" w:cs="Times New Roman"/>
          <w:sz w:val="28"/>
          <w:szCs w:val="28"/>
        </w:rPr>
        <w:t>х достижению ведётся уже сейчас.</w:t>
      </w:r>
    </w:p>
    <w:p w:rsidR="001F32FA" w:rsidRPr="003F254E" w:rsidRDefault="001F2CD4" w:rsidP="003174DE">
      <w:pPr>
        <w:pStyle w:val="ConsPlusNormal"/>
        <w:ind w:firstLine="709"/>
        <w:jc w:val="both"/>
        <w:rPr>
          <w:rFonts w:ascii="Times New Roman" w:hAnsi="Times New Roman" w:cs="Times New Roman"/>
          <w:sz w:val="28"/>
          <w:szCs w:val="28"/>
        </w:rPr>
      </w:pPr>
      <w:r w:rsidRPr="003F254E">
        <w:rPr>
          <w:rFonts w:ascii="Times New Roman" w:hAnsi="Times New Roman" w:cs="Times New Roman"/>
          <w:sz w:val="28"/>
          <w:szCs w:val="28"/>
        </w:rPr>
        <w:t xml:space="preserve">После принятие соответствующих региональных проектов и их согласования с Министерством труда и социальной защиты РФ </w:t>
      </w:r>
      <w:r w:rsidRPr="003F254E">
        <w:rPr>
          <w:rFonts w:ascii="Times New Roman" w:hAnsi="Times New Roman" w:cs="Times New Roman"/>
          <w:sz w:val="28"/>
          <w:szCs w:val="28"/>
          <w:u w:val="single"/>
        </w:rPr>
        <w:t>поручаю проектному офису Министерства довести информацию до всех территориальных управлений и подведомственных организаций. Обеспечить мониторинг исполнения мероприятий и достижения целевых показателей в разрезе каждой территории</w:t>
      </w:r>
      <w:r w:rsidRPr="003F254E">
        <w:rPr>
          <w:rFonts w:ascii="Times New Roman" w:hAnsi="Times New Roman" w:cs="Times New Roman"/>
          <w:sz w:val="28"/>
          <w:szCs w:val="28"/>
        </w:rPr>
        <w:t>.</w:t>
      </w:r>
      <w:r w:rsidR="003174DE" w:rsidRPr="003F254E">
        <w:rPr>
          <w:rFonts w:ascii="Times New Roman" w:hAnsi="Times New Roman" w:cs="Times New Roman"/>
          <w:sz w:val="28"/>
          <w:szCs w:val="28"/>
        </w:rPr>
        <w:t xml:space="preserve"> </w:t>
      </w:r>
      <w:r w:rsidR="001F32FA" w:rsidRPr="003F254E">
        <w:rPr>
          <w:rFonts w:ascii="Times New Roman" w:hAnsi="Times New Roman" w:cs="Times New Roman"/>
          <w:sz w:val="28"/>
          <w:szCs w:val="28"/>
        </w:rPr>
        <w:br w:type="page"/>
      </w:r>
    </w:p>
    <w:p w:rsidR="001F32FA" w:rsidRDefault="00106A60" w:rsidP="00660BDB">
      <w:pPr>
        <w:pStyle w:val="ConsPlusNormal"/>
        <w:jc w:val="center"/>
        <w:rPr>
          <w:rFonts w:ascii="Times New Roman" w:hAnsi="Times New Roman" w:cs="Times New Roman"/>
          <w:sz w:val="28"/>
          <w:szCs w:val="28"/>
        </w:rPr>
      </w:pPr>
      <w:r w:rsidRPr="00106A60">
        <w:rPr>
          <w:rFonts w:ascii="Times New Roman" w:hAnsi="Times New Roman" w:cs="Times New Roman"/>
          <w:noProof/>
          <w:sz w:val="28"/>
          <w:szCs w:val="28"/>
        </w:rPr>
        <w:drawing>
          <wp:inline distT="0" distB="0" distL="0" distR="0" wp14:anchorId="02FB2B43" wp14:editId="2CB897E1">
            <wp:extent cx="4572638" cy="3429479"/>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572638" cy="3429479"/>
                    </a:xfrm>
                    <a:prstGeom prst="rect">
                      <a:avLst/>
                    </a:prstGeom>
                  </pic:spPr>
                </pic:pic>
              </a:graphicData>
            </a:graphic>
          </wp:inline>
        </w:drawing>
      </w:r>
    </w:p>
    <w:p w:rsidR="001F2CD4" w:rsidRDefault="001F2CD4" w:rsidP="001F32FA">
      <w:pPr>
        <w:pStyle w:val="ConsPlusNormal"/>
        <w:ind w:firstLine="709"/>
        <w:jc w:val="both"/>
        <w:rPr>
          <w:rFonts w:ascii="Times New Roman" w:hAnsi="Times New Roman" w:cs="Times New Roman"/>
          <w:sz w:val="28"/>
          <w:szCs w:val="28"/>
        </w:rPr>
      </w:pPr>
    </w:p>
    <w:p w:rsidR="001F2CD4" w:rsidRPr="003F254E" w:rsidRDefault="001F2CD4" w:rsidP="001F32FA">
      <w:pPr>
        <w:pStyle w:val="ConsPlusNormal"/>
        <w:ind w:firstLine="709"/>
        <w:jc w:val="both"/>
        <w:rPr>
          <w:rFonts w:ascii="Times New Roman" w:hAnsi="Times New Roman" w:cs="Times New Roman"/>
          <w:sz w:val="28"/>
          <w:szCs w:val="28"/>
        </w:rPr>
      </w:pPr>
      <w:r w:rsidRPr="003F254E">
        <w:rPr>
          <w:rFonts w:ascii="Times New Roman" w:hAnsi="Times New Roman" w:cs="Times New Roman"/>
          <w:sz w:val="28"/>
          <w:szCs w:val="28"/>
        </w:rPr>
        <w:t>В Свердловской области имеет уникальный опыт внедрения системы государственных мер поддержки граждан, направленной на демографическое развитие.</w:t>
      </w:r>
    </w:p>
    <w:p w:rsidR="001F32FA" w:rsidRPr="003F254E" w:rsidRDefault="001F32FA" w:rsidP="001F32FA">
      <w:pPr>
        <w:pStyle w:val="ConsPlusNormal"/>
        <w:ind w:firstLine="709"/>
        <w:jc w:val="both"/>
        <w:rPr>
          <w:rFonts w:ascii="Times New Roman" w:hAnsi="Times New Roman" w:cs="Times New Roman"/>
          <w:sz w:val="28"/>
          <w:szCs w:val="28"/>
        </w:rPr>
      </w:pPr>
      <w:r w:rsidRPr="003F254E">
        <w:rPr>
          <w:rFonts w:ascii="Times New Roman" w:hAnsi="Times New Roman" w:cs="Times New Roman"/>
          <w:sz w:val="28"/>
          <w:szCs w:val="28"/>
        </w:rPr>
        <w:t xml:space="preserve">Для обеспечения стабильности и устойчивости процессов воспроизводства населения необходимо укрепление института семьи, взвешенная семейная политика. </w:t>
      </w:r>
    </w:p>
    <w:p w:rsidR="001F32FA" w:rsidRPr="003F254E" w:rsidRDefault="001F32FA" w:rsidP="001F32FA">
      <w:pPr>
        <w:pStyle w:val="ConsPlusNormal"/>
        <w:ind w:firstLine="709"/>
        <w:jc w:val="both"/>
        <w:rPr>
          <w:rFonts w:ascii="Times New Roman" w:hAnsi="Times New Roman" w:cs="Times New Roman"/>
          <w:sz w:val="28"/>
          <w:szCs w:val="28"/>
        </w:rPr>
      </w:pPr>
      <w:r w:rsidRPr="003F254E">
        <w:rPr>
          <w:rFonts w:ascii="Times New Roman" w:hAnsi="Times New Roman" w:cs="Times New Roman"/>
          <w:sz w:val="28"/>
          <w:szCs w:val="28"/>
        </w:rPr>
        <w:t>Семья – важнейший социальный институт как для отдельного человека, так и для всего общества.</w:t>
      </w:r>
    </w:p>
    <w:p w:rsidR="00E62BC0" w:rsidRPr="003F254E" w:rsidRDefault="003174DE" w:rsidP="00E62BC0">
      <w:pPr>
        <w:pStyle w:val="ConsPlusNormal"/>
        <w:ind w:firstLine="709"/>
        <w:jc w:val="both"/>
        <w:rPr>
          <w:rFonts w:ascii="Times New Roman" w:hAnsi="Times New Roman" w:cs="Times New Roman"/>
          <w:sz w:val="28"/>
          <w:szCs w:val="28"/>
        </w:rPr>
      </w:pPr>
      <w:r w:rsidRPr="003F254E">
        <w:rPr>
          <w:rFonts w:ascii="Times New Roman" w:hAnsi="Times New Roman" w:cs="Times New Roman"/>
          <w:sz w:val="28"/>
          <w:szCs w:val="28"/>
        </w:rPr>
        <w:t xml:space="preserve">Напомню, что в соответствии с </w:t>
      </w:r>
      <w:r w:rsidR="00E62BC0" w:rsidRPr="003F254E">
        <w:rPr>
          <w:rFonts w:ascii="Times New Roman" w:hAnsi="Times New Roman" w:cs="Times New Roman"/>
          <w:sz w:val="28"/>
          <w:szCs w:val="28"/>
        </w:rPr>
        <w:t>Указом Президента России Владимира Владимировича Путина в 2018 году в Российской Федерации стартовало Десятилетие детства.</w:t>
      </w:r>
    </w:p>
    <w:p w:rsidR="001F32FA" w:rsidRPr="003F254E" w:rsidRDefault="003F19F2" w:rsidP="00AF69EB">
      <w:pPr>
        <w:pStyle w:val="ConsPlusNormal"/>
        <w:ind w:firstLine="709"/>
        <w:jc w:val="both"/>
        <w:rPr>
          <w:rFonts w:ascii="Times New Roman" w:hAnsi="Times New Roman" w:cs="Times New Roman"/>
          <w:sz w:val="28"/>
          <w:szCs w:val="28"/>
        </w:rPr>
      </w:pPr>
      <w:r w:rsidRPr="003F254E">
        <w:rPr>
          <w:rFonts w:ascii="Times New Roman" w:hAnsi="Times New Roman" w:cs="Times New Roman"/>
          <w:sz w:val="28"/>
          <w:szCs w:val="28"/>
        </w:rPr>
        <w:t xml:space="preserve">В Свердловской области </w:t>
      </w:r>
      <w:r w:rsidR="003174DE" w:rsidRPr="003F254E">
        <w:rPr>
          <w:rFonts w:ascii="Times New Roman" w:hAnsi="Times New Roman" w:cs="Times New Roman"/>
          <w:sz w:val="28"/>
          <w:szCs w:val="28"/>
        </w:rPr>
        <w:t>разработан план действий для реализации этой важной инициативы. В</w:t>
      </w:r>
      <w:r w:rsidRPr="003F254E">
        <w:rPr>
          <w:rFonts w:ascii="Times New Roman" w:hAnsi="Times New Roman" w:cs="Times New Roman"/>
          <w:sz w:val="28"/>
          <w:szCs w:val="28"/>
        </w:rPr>
        <w:t xml:space="preserve"> 2018 году</w:t>
      </w:r>
      <w:r w:rsidR="009A1528" w:rsidRPr="003F254E">
        <w:rPr>
          <w:rFonts w:ascii="Times New Roman" w:hAnsi="Times New Roman" w:cs="Times New Roman"/>
          <w:sz w:val="28"/>
          <w:szCs w:val="28"/>
        </w:rPr>
        <w:t xml:space="preserve"> и в 2019 году</w:t>
      </w:r>
      <w:r w:rsidRPr="003F254E">
        <w:rPr>
          <w:rFonts w:ascii="Times New Roman" w:hAnsi="Times New Roman" w:cs="Times New Roman"/>
          <w:sz w:val="28"/>
          <w:szCs w:val="28"/>
        </w:rPr>
        <w:t xml:space="preserve"> вв</w:t>
      </w:r>
      <w:r w:rsidR="009A1528" w:rsidRPr="003F254E">
        <w:rPr>
          <w:rFonts w:ascii="Times New Roman" w:hAnsi="Times New Roman" w:cs="Times New Roman"/>
          <w:sz w:val="28"/>
          <w:szCs w:val="28"/>
        </w:rPr>
        <w:t>одятся новые социальные выплаты. Их перечень представлен на экране.</w:t>
      </w:r>
    </w:p>
    <w:p w:rsidR="003174DE" w:rsidRPr="003F254E" w:rsidRDefault="003174DE" w:rsidP="003174DE">
      <w:pPr>
        <w:pStyle w:val="ConsPlusNormal"/>
        <w:ind w:firstLine="709"/>
        <w:jc w:val="both"/>
        <w:rPr>
          <w:rFonts w:ascii="Times New Roman" w:hAnsi="Times New Roman" w:cs="Times New Roman"/>
          <w:sz w:val="28"/>
          <w:szCs w:val="28"/>
        </w:rPr>
      </w:pPr>
      <w:r w:rsidRPr="003F254E">
        <w:rPr>
          <w:rFonts w:ascii="Times New Roman" w:hAnsi="Times New Roman" w:cs="Times New Roman"/>
          <w:sz w:val="28"/>
          <w:szCs w:val="28"/>
        </w:rPr>
        <w:t>- с 2018 года – осуществляется ежемесячная выплата в связи с рождением (усыновлением) первого ребенка. Средства на осуществление данной выплаты в виде субвенций из федерального бюджета. Размер ежемесячной выплаты в 2018 году составляет 10 210 рублей. Выплата осуществлена 5230 получателям;</w:t>
      </w:r>
    </w:p>
    <w:p w:rsidR="003174DE" w:rsidRPr="003F254E" w:rsidRDefault="003174DE" w:rsidP="003174DE">
      <w:pPr>
        <w:pStyle w:val="ConsPlusNormal"/>
        <w:ind w:firstLine="709"/>
        <w:jc w:val="both"/>
        <w:rPr>
          <w:rFonts w:ascii="Times New Roman" w:hAnsi="Times New Roman" w:cs="Times New Roman"/>
          <w:sz w:val="28"/>
          <w:szCs w:val="28"/>
        </w:rPr>
      </w:pPr>
      <w:r w:rsidRPr="003F254E">
        <w:rPr>
          <w:rFonts w:ascii="Times New Roman" w:hAnsi="Times New Roman" w:cs="Times New Roman"/>
          <w:sz w:val="28"/>
          <w:szCs w:val="28"/>
        </w:rPr>
        <w:t>- в 2019 году – частичная компенсация малоимущим семьям и одиноко проживающим гражданам затрат на приобретение и установку оборудования для приема цифрового телевидения.</w:t>
      </w:r>
    </w:p>
    <w:p w:rsidR="003174DE" w:rsidRPr="003F254E" w:rsidRDefault="003174DE" w:rsidP="003174DE">
      <w:pPr>
        <w:pStyle w:val="ConsPlusNormal"/>
        <w:ind w:firstLine="709"/>
        <w:jc w:val="both"/>
        <w:rPr>
          <w:rFonts w:ascii="Times New Roman" w:hAnsi="Times New Roman" w:cs="Times New Roman"/>
          <w:sz w:val="28"/>
          <w:szCs w:val="28"/>
          <w:u w:val="single"/>
        </w:rPr>
      </w:pPr>
      <w:r w:rsidRPr="003F254E">
        <w:rPr>
          <w:rFonts w:ascii="Times New Roman" w:hAnsi="Times New Roman" w:cs="Times New Roman"/>
          <w:sz w:val="28"/>
          <w:szCs w:val="28"/>
          <w:u w:val="single"/>
        </w:rPr>
        <w:t xml:space="preserve">Поручаю территориальным управлениям социальной политики во взаимодействии с подведомственными учреждениями проводить разъяснительную работу с населением по механизмам предоставления данных мер поддержки. </w:t>
      </w:r>
    </w:p>
    <w:p w:rsidR="00106A60" w:rsidRDefault="00106A60" w:rsidP="00663405">
      <w:pPr>
        <w:pStyle w:val="ConsPlusNormal"/>
        <w:jc w:val="center"/>
        <w:rPr>
          <w:rFonts w:ascii="Times New Roman" w:hAnsi="Times New Roman" w:cs="Times New Roman"/>
          <w:noProof/>
          <w:sz w:val="28"/>
          <w:szCs w:val="28"/>
        </w:rPr>
      </w:pPr>
    </w:p>
    <w:p w:rsidR="002C22B0" w:rsidRDefault="00597C5E" w:rsidP="00663405">
      <w:pPr>
        <w:pStyle w:val="ConsPlusNormal"/>
        <w:jc w:val="center"/>
        <w:rPr>
          <w:rFonts w:ascii="Times New Roman" w:hAnsi="Times New Roman" w:cs="Times New Roman"/>
          <w:sz w:val="28"/>
          <w:szCs w:val="28"/>
        </w:rPr>
      </w:pPr>
      <w:r w:rsidRPr="00597C5E">
        <w:rPr>
          <w:rFonts w:ascii="Times New Roman" w:hAnsi="Times New Roman" w:cs="Times New Roman"/>
          <w:noProof/>
          <w:sz w:val="28"/>
          <w:szCs w:val="28"/>
        </w:rPr>
        <w:drawing>
          <wp:inline distT="0" distB="0" distL="0" distR="0" wp14:anchorId="0E2A65FA" wp14:editId="384D62EA">
            <wp:extent cx="4572638" cy="3429479"/>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572638" cy="3429479"/>
                    </a:xfrm>
                    <a:prstGeom prst="rect">
                      <a:avLst/>
                    </a:prstGeom>
                  </pic:spPr>
                </pic:pic>
              </a:graphicData>
            </a:graphic>
          </wp:inline>
        </w:drawing>
      </w:r>
    </w:p>
    <w:p w:rsidR="00663405" w:rsidRDefault="00663405" w:rsidP="004E246F">
      <w:pPr>
        <w:pStyle w:val="ConsPlusNormal"/>
        <w:ind w:firstLine="692"/>
        <w:jc w:val="both"/>
        <w:rPr>
          <w:rFonts w:ascii="Times New Roman" w:hAnsi="Times New Roman" w:cs="Times New Roman"/>
          <w:sz w:val="28"/>
          <w:szCs w:val="28"/>
        </w:rPr>
      </w:pPr>
    </w:p>
    <w:p w:rsidR="004E246F" w:rsidRPr="00737FA3" w:rsidRDefault="004E246F" w:rsidP="004E246F">
      <w:pPr>
        <w:pStyle w:val="ConsPlusNormal"/>
        <w:ind w:firstLine="692"/>
        <w:jc w:val="both"/>
        <w:rPr>
          <w:rFonts w:ascii="Times New Roman" w:hAnsi="Times New Roman" w:cs="Times New Roman"/>
          <w:sz w:val="28"/>
          <w:szCs w:val="28"/>
        </w:rPr>
      </w:pPr>
      <w:r>
        <w:rPr>
          <w:rFonts w:ascii="Times New Roman" w:hAnsi="Times New Roman" w:cs="Times New Roman"/>
          <w:sz w:val="28"/>
          <w:szCs w:val="28"/>
        </w:rPr>
        <w:t>Продолжается</w:t>
      </w:r>
      <w:r w:rsidR="00491A78">
        <w:rPr>
          <w:rFonts w:ascii="Times New Roman" w:hAnsi="Times New Roman" w:cs="Times New Roman"/>
          <w:sz w:val="28"/>
          <w:szCs w:val="28"/>
        </w:rPr>
        <w:t xml:space="preserve"> славная традиция</w:t>
      </w:r>
      <w:r>
        <w:rPr>
          <w:rFonts w:ascii="Times New Roman" w:hAnsi="Times New Roman" w:cs="Times New Roman"/>
          <w:sz w:val="28"/>
          <w:szCs w:val="28"/>
        </w:rPr>
        <w:t xml:space="preserve"> вручение знаков отличия Свердловской области «Материнская доблесть» и </w:t>
      </w:r>
      <w:r w:rsidRPr="00737FA3">
        <w:rPr>
          <w:rFonts w:ascii="Times New Roman" w:hAnsi="Times New Roman" w:cs="Times New Roman"/>
          <w:sz w:val="28"/>
          <w:szCs w:val="28"/>
        </w:rPr>
        <w:t>«Совет да любовь».</w:t>
      </w:r>
    </w:p>
    <w:p w:rsidR="00E104D8" w:rsidRDefault="00491A78" w:rsidP="00491A78">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Востребована</w:t>
      </w:r>
      <w:r w:rsidR="00E104D8">
        <w:rPr>
          <w:rFonts w:ascii="Times New Roman" w:hAnsi="Times New Roman" w:cs="Times New Roman"/>
          <w:sz w:val="28"/>
          <w:szCs w:val="28"/>
        </w:rPr>
        <w:t xml:space="preserve"> программы регионального семейного капитала.</w:t>
      </w:r>
      <w:r>
        <w:rPr>
          <w:rFonts w:ascii="Times New Roman" w:hAnsi="Times New Roman" w:cs="Times New Roman"/>
          <w:sz w:val="28"/>
          <w:szCs w:val="28"/>
        </w:rPr>
        <w:t xml:space="preserve"> </w:t>
      </w:r>
      <w:r w:rsidR="00E104D8" w:rsidRPr="00E104D8">
        <w:rPr>
          <w:rFonts w:ascii="Times New Roman" w:hAnsi="Times New Roman" w:cs="Times New Roman"/>
          <w:sz w:val="28"/>
          <w:szCs w:val="28"/>
        </w:rPr>
        <w:t>По состоянию на 1</w:t>
      </w:r>
      <w:r w:rsidR="00E104D8">
        <w:rPr>
          <w:rFonts w:ascii="Times New Roman" w:hAnsi="Times New Roman" w:cs="Times New Roman"/>
          <w:sz w:val="28"/>
          <w:szCs w:val="28"/>
        </w:rPr>
        <w:t xml:space="preserve"> ноября </w:t>
      </w:r>
      <w:r w:rsidR="00E104D8" w:rsidRPr="00E104D8">
        <w:rPr>
          <w:rFonts w:ascii="Times New Roman" w:hAnsi="Times New Roman" w:cs="Times New Roman"/>
          <w:sz w:val="28"/>
          <w:szCs w:val="28"/>
        </w:rPr>
        <w:t>2018</w:t>
      </w:r>
      <w:r w:rsidR="00E104D8">
        <w:rPr>
          <w:rFonts w:ascii="Times New Roman" w:hAnsi="Times New Roman" w:cs="Times New Roman"/>
          <w:sz w:val="28"/>
          <w:szCs w:val="28"/>
        </w:rPr>
        <w:t xml:space="preserve"> года</w:t>
      </w:r>
      <w:r w:rsidR="00E104D8" w:rsidRPr="00E104D8">
        <w:rPr>
          <w:rFonts w:ascii="Times New Roman" w:hAnsi="Times New Roman" w:cs="Times New Roman"/>
          <w:sz w:val="28"/>
          <w:szCs w:val="28"/>
        </w:rPr>
        <w:t xml:space="preserve"> за все время реализации закона гражданам выдано 58 798 сертификатов на областной материнский (семейный) капитал. </w:t>
      </w:r>
    </w:p>
    <w:p w:rsidR="008777D9" w:rsidRPr="00106A60" w:rsidRDefault="00E104D8" w:rsidP="003F254E">
      <w:pPr>
        <w:pStyle w:val="ConsPlusNormal"/>
        <w:ind w:firstLine="709"/>
        <w:jc w:val="both"/>
        <w:rPr>
          <w:rFonts w:ascii="Times New Roman" w:hAnsi="Times New Roman" w:cs="Times New Roman"/>
          <w:sz w:val="24"/>
          <w:szCs w:val="24"/>
        </w:rPr>
      </w:pPr>
      <w:r w:rsidRPr="00E104D8">
        <w:rPr>
          <w:rFonts w:ascii="Times New Roman" w:hAnsi="Times New Roman" w:cs="Times New Roman"/>
          <w:sz w:val="28"/>
          <w:szCs w:val="28"/>
        </w:rPr>
        <w:t>Данная мера социальной поддержки, наряду с другими, способствовала увеличению количества многодетных семей за последние 5 лет в 1,</w:t>
      </w:r>
      <w:r w:rsidR="00597C5E">
        <w:rPr>
          <w:rFonts w:ascii="Times New Roman" w:hAnsi="Times New Roman" w:cs="Times New Roman"/>
          <w:sz w:val="28"/>
          <w:szCs w:val="28"/>
        </w:rPr>
        <w:t>6</w:t>
      </w:r>
      <w:r w:rsidRPr="00E104D8">
        <w:rPr>
          <w:rFonts w:ascii="Times New Roman" w:hAnsi="Times New Roman" w:cs="Times New Roman"/>
          <w:sz w:val="28"/>
          <w:szCs w:val="28"/>
        </w:rPr>
        <w:t xml:space="preserve"> раза</w:t>
      </w:r>
      <w:r w:rsidR="003F254E">
        <w:rPr>
          <w:rFonts w:ascii="Times New Roman" w:hAnsi="Times New Roman" w:cs="Times New Roman"/>
          <w:sz w:val="28"/>
          <w:szCs w:val="28"/>
        </w:rPr>
        <w:t>.</w:t>
      </w:r>
      <w:r w:rsidRPr="00E104D8">
        <w:rPr>
          <w:rFonts w:ascii="Times New Roman" w:hAnsi="Times New Roman" w:cs="Times New Roman"/>
          <w:sz w:val="28"/>
          <w:szCs w:val="28"/>
        </w:rPr>
        <w:t xml:space="preserve"> </w:t>
      </w:r>
    </w:p>
    <w:p w:rsidR="003F254E" w:rsidRDefault="003F254E">
      <w:pPr>
        <w:rPr>
          <w:rFonts w:ascii="Times New Roman" w:eastAsia="Times New Roman" w:hAnsi="Times New Roman" w:cs="Times New Roman"/>
          <w:noProof/>
          <w:sz w:val="28"/>
          <w:szCs w:val="28"/>
        </w:rPr>
      </w:pPr>
      <w:r>
        <w:rPr>
          <w:rFonts w:ascii="Times New Roman" w:hAnsi="Times New Roman" w:cs="Times New Roman"/>
          <w:noProof/>
          <w:sz w:val="28"/>
          <w:szCs w:val="28"/>
        </w:rPr>
        <w:br w:type="page"/>
      </w:r>
    </w:p>
    <w:p w:rsidR="002C60C9" w:rsidRDefault="002D491D" w:rsidP="002D491D">
      <w:pPr>
        <w:pStyle w:val="ConsPlusNormal"/>
        <w:jc w:val="center"/>
        <w:rPr>
          <w:rFonts w:ascii="Times New Roman" w:hAnsi="Times New Roman" w:cs="Times New Roman"/>
          <w:sz w:val="28"/>
          <w:szCs w:val="28"/>
        </w:rPr>
      </w:pPr>
      <w:r w:rsidRPr="002D491D">
        <w:rPr>
          <w:rFonts w:ascii="Times New Roman" w:hAnsi="Times New Roman" w:cs="Times New Roman"/>
          <w:noProof/>
          <w:sz w:val="28"/>
          <w:szCs w:val="28"/>
        </w:rPr>
        <w:drawing>
          <wp:inline distT="0" distB="0" distL="0" distR="0" wp14:anchorId="02E844B0" wp14:editId="41A9B697">
            <wp:extent cx="4324350" cy="3243263"/>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334171" cy="3250629"/>
                    </a:xfrm>
                    <a:prstGeom prst="rect">
                      <a:avLst/>
                    </a:prstGeom>
                  </pic:spPr>
                </pic:pic>
              </a:graphicData>
            </a:graphic>
          </wp:inline>
        </w:drawing>
      </w:r>
    </w:p>
    <w:p w:rsidR="00EB1210" w:rsidRPr="003F254E" w:rsidRDefault="007F263F" w:rsidP="007F263F">
      <w:pPr>
        <w:pStyle w:val="ConsPlusNormal"/>
        <w:ind w:firstLine="692"/>
        <w:jc w:val="both"/>
        <w:rPr>
          <w:rFonts w:ascii="Times New Roman" w:hAnsi="Times New Roman" w:cs="Times New Roman"/>
          <w:sz w:val="28"/>
          <w:szCs w:val="28"/>
        </w:rPr>
      </w:pPr>
      <w:r w:rsidRPr="003F254E">
        <w:rPr>
          <w:rFonts w:ascii="Times New Roman" w:hAnsi="Times New Roman" w:cs="Times New Roman"/>
          <w:sz w:val="28"/>
          <w:szCs w:val="28"/>
        </w:rPr>
        <w:t xml:space="preserve">Продолжается </w:t>
      </w:r>
      <w:r w:rsidR="00EB1210" w:rsidRPr="003F254E">
        <w:rPr>
          <w:rFonts w:ascii="Times New Roman" w:hAnsi="Times New Roman" w:cs="Times New Roman"/>
          <w:sz w:val="28"/>
          <w:szCs w:val="28"/>
        </w:rPr>
        <w:t>реализаци</w:t>
      </w:r>
      <w:r w:rsidRPr="003F254E">
        <w:rPr>
          <w:rFonts w:ascii="Times New Roman" w:hAnsi="Times New Roman" w:cs="Times New Roman"/>
          <w:sz w:val="28"/>
          <w:szCs w:val="28"/>
        </w:rPr>
        <w:t>я</w:t>
      </w:r>
      <w:r w:rsidR="00EB1210" w:rsidRPr="003F254E">
        <w:rPr>
          <w:rFonts w:ascii="Times New Roman" w:hAnsi="Times New Roman" w:cs="Times New Roman"/>
          <w:sz w:val="28"/>
          <w:szCs w:val="28"/>
        </w:rPr>
        <w:t xml:space="preserve"> мероприятий </w:t>
      </w:r>
      <w:r w:rsidRPr="003F254E">
        <w:rPr>
          <w:rFonts w:ascii="Times New Roman" w:hAnsi="Times New Roman" w:cs="Times New Roman"/>
          <w:sz w:val="28"/>
          <w:szCs w:val="28"/>
        </w:rPr>
        <w:t>по</w:t>
      </w:r>
      <w:r w:rsidR="00EB1210" w:rsidRPr="003F254E">
        <w:rPr>
          <w:rFonts w:ascii="Times New Roman" w:hAnsi="Times New Roman" w:cs="Times New Roman"/>
          <w:sz w:val="28"/>
          <w:szCs w:val="28"/>
        </w:rPr>
        <w:t xml:space="preserve"> сокращени</w:t>
      </w:r>
      <w:r w:rsidRPr="003F254E">
        <w:rPr>
          <w:rFonts w:ascii="Times New Roman" w:hAnsi="Times New Roman" w:cs="Times New Roman"/>
          <w:sz w:val="28"/>
          <w:szCs w:val="28"/>
        </w:rPr>
        <w:t>ю</w:t>
      </w:r>
      <w:r w:rsidR="00EB1210" w:rsidRPr="003F254E">
        <w:rPr>
          <w:rFonts w:ascii="Times New Roman" w:hAnsi="Times New Roman" w:cs="Times New Roman"/>
          <w:sz w:val="28"/>
          <w:szCs w:val="28"/>
        </w:rPr>
        <w:t xml:space="preserve"> социального сиротства, семейного и детского неблагополучия, развити</w:t>
      </w:r>
      <w:r w:rsidRPr="003F254E">
        <w:rPr>
          <w:rFonts w:ascii="Times New Roman" w:hAnsi="Times New Roman" w:cs="Times New Roman"/>
          <w:sz w:val="28"/>
          <w:szCs w:val="28"/>
        </w:rPr>
        <w:t>ю</w:t>
      </w:r>
      <w:r w:rsidR="00EB1210" w:rsidRPr="003F254E">
        <w:rPr>
          <w:rFonts w:ascii="Times New Roman" w:hAnsi="Times New Roman" w:cs="Times New Roman"/>
          <w:sz w:val="28"/>
          <w:szCs w:val="28"/>
        </w:rPr>
        <w:t xml:space="preserve"> семейного устройства детей-сирот и детей, оставшихся без попечения родителей.</w:t>
      </w:r>
    </w:p>
    <w:p w:rsidR="007F263F" w:rsidRPr="003F254E" w:rsidRDefault="007F263F" w:rsidP="007F263F">
      <w:pPr>
        <w:pStyle w:val="ConsPlusNormal"/>
        <w:ind w:firstLine="692"/>
        <w:jc w:val="both"/>
        <w:rPr>
          <w:rFonts w:ascii="Times New Roman" w:hAnsi="Times New Roman" w:cs="Times New Roman"/>
          <w:sz w:val="28"/>
          <w:szCs w:val="28"/>
        </w:rPr>
      </w:pPr>
      <w:r w:rsidRPr="003F254E">
        <w:rPr>
          <w:rFonts w:ascii="Times New Roman" w:hAnsi="Times New Roman" w:cs="Times New Roman"/>
          <w:sz w:val="28"/>
          <w:szCs w:val="28"/>
        </w:rPr>
        <w:t xml:space="preserve">Результатами принимаемых мер стало: </w:t>
      </w:r>
    </w:p>
    <w:p w:rsidR="007F263F" w:rsidRPr="003F254E" w:rsidRDefault="007F263F" w:rsidP="007F263F">
      <w:pPr>
        <w:pStyle w:val="ConsPlusNormal"/>
        <w:ind w:firstLine="692"/>
        <w:jc w:val="both"/>
        <w:rPr>
          <w:rFonts w:ascii="Times New Roman" w:hAnsi="Times New Roman" w:cs="Times New Roman"/>
          <w:sz w:val="28"/>
          <w:szCs w:val="28"/>
        </w:rPr>
      </w:pPr>
      <w:r w:rsidRPr="003F254E">
        <w:rPr>
          <w:rFonts w:ascii="Times New Roman" w:hAnsi="Times New Roman" w:cs="Times New Roman"/>
          <w:sz w:val="28"/>
          <w:szCs w:val="28"/>
        </w:rPr>
        <w:t xml:space="preserve">- сокращение на 4 процента численности впервые выявленных детей-сирот и детей, оставшихся без </w:t>
      </w:r>
      <w:r w:rsidR="007801A0" w:rsidRPr="003F254E">
        <w:rPr>
          <w:rFonts w:ascii="Times New Roman" w:hAnsi="Times New Roman" w:cs="Times New Roman"/>
          <w:sz w:val="28"/>
          <w:szCs w:val="28"/>
        </w:rPr>
        <w:t xml:space="preserve">попечения </w:t>
      </w:r>
      <w:r w:rsidRPr="003F254E">
        <w:rPr>
          <w:rFonts w:ascii="Times New Roman" w:hAnsi="Times New Roman" w:cs="Times New Roman"/>
          <w:sz w:val="28"/>
          <w:szCs w:val="28"/>
        </w:rPr>
        <w:t xml:space="preserve">родителей; </w:t>
      </w:r>
    </w:p>
    <w:p w:rsidR="007F263F" w:rsidRPr="003F254E" w:rsidRDefault="007F263F" w:rsidP="007F263F">
      <w:pPr>
        <w:pStyle w:val="ConsPlusNormal"/>
        <w:ind w:firstLine="692"/>
        <w:jc w:val="both"/>
        <w:rPr>
          <w:rFonts w:ascii="Times New Roman" w:hAnsi="Times New Roman" w:cs="Times New Roman"/>
          <w:sz w:val="28"/>
          <w:szCs w:val="28"/>
        </w:rPr>
      </w:pPr>
      <w:r w:rsidRPr="003F254E">
        <w:rPr>
          <w:rFonts w:ascii="Times New Roman" w:hAnsi="Times New Roman" w:cs="Times New Roman"/>
          <w:sz w:val="28"/>
          <w:szCs w:val="28"/>
        </w:rPr>
        <w:t xml:space="preserve">- снижение на 16,9 процента численности детей, родители которых лишены родительских прав; </w:t>
      </w:r>
    </w:p>
    <w:p w:rsidR="007F263F" w:rsidRPr="003F254E" w:rsidRDefault="007F263F" w:rsidP="007F263F">
      <w:pPr>
        <w:pStyle w:val="ConsPlusNormal"/>
        <w:ind w:firstLine="692"/>
        <w:jc w:val="both"/>
        <w:rPr>
          <w:rFonts w:ascii="Times New Roman" w:hAnsi="Times New Roman" w:cs="Times New Roman"/>
          <w:sz w:val="28"/>
          <w:szCs w:val="28"/>
        </w:rPr>
      </w:pPr>
      <w:r w:rsidRPr="003F254E">
        <w:rPr>
          <w:rFonts w:ascii="Times New Roman" w:hAnsi="Times New Roman" w:cs="Times New Roman"/>
          <w:sz w:val="28"/>
          <w:szCs w:val="28"/>
        </w:rPr>
        <w:t>- сокращение на 11,7 процента численности детей, родители которых ограничены в родительск</w:t>
      </w:r>
      <w:r w:rsidR="003F254E" w:rsidRPr="003F254E">
        <w:rPr>
          <w:rFonts w:ascii="Times New Roman" w:hAnsi="Times New Roman" w:cs="Times New Roman"/>
          <w:sz w:val="28"/>
          <w:szCs w:val="28"/>
        </w:rPr>
        <w:t>их правах.</w:t>
      </w:r>
    </w:p>
    <w:p w:rsidR="007F263F" w:rsidRPr="003F254E" w:rsidRDefault="007F263F" w:rsidP="007F263F">
      <w:pPr>
        <w:pStyle w:val="ConsPlusNormal"/>
        <w:ind w:firstLine="692"/>
        <w:jc w:val="both"/>
        <w:rPr>
          <w:rFonts w:ascii="Times New Roman" w:hAnsi="Times New Roman" w:cs="Times New Roman"/>
          <w:sz w:val="28"/>
          <w:szCs w:val="28"/>
        </w:rPr>
      </w:pPr>
      <w:r w:rsidRPr="003F254E">
        <w:rPr>
          <w:rFonts w:ascii="Times New Roman" w:hAnsi="Times New Roman" w:cs="Times New Roman"/>
          <w:sz w:val="28"/>
          <w:szCs w:val="28"/>
        </w:rPr>
        <w:t>Таким образом, из 20 216 детей, признанных оставшимися без попечения родителей, 90,5 процента детей воспитываются в семьях граждан.</w:t>
      </w:r>
    </w:p>
    <w:p w:rsidR="005B0C01" w:rsidRPr="003F254E" w:rsidRDefault="005B0C01" w:rsidP="007F263F">
      <w:pPr>
        <w:pStyle w:val="ConsPlusNormal"/>
        <w:ind w:firstLine="692"/>
        <w:jc w:val="both"/>
        <w:rPr>
          <w:rFonts w:ascii="Times New Roman" w:hAnsi="Times New Roman" w:cs="Times New Roman"/>
          <w:sz w:val="28"/>
          <w:szCs w:val="28"/>
        </w:rPr>
      </w:pPr>
      <w:r w:rsidRPr="003F254E">
        <w:rPr>
          <w:rFonts w:ascii="Times New Roman" w:hAnsi="Times New Roman" w:cs="Times New Roman"/>
          <w:sz w:val="28"/>
          <w:szCs w:val="28"/>
        </w:rPr>
        <w:t>Реализованные мероприятия показали значимый результат –</w:t>
      </w:r>
      <w:r w:rsidRPr="003F254E">
        <w:rPr>
          <w:rFonts w:ascii="Times New Roman" w:hAnsi="Times New Roman" w:cs="Times New Roman"/>
          <w:sz w:val="28"/>
          <w:szCs w:val="28"/>
          <w:u w:val="single"/>
        </w:rPr>
        <w:t xml:space="preserve"> город Нижняя Салда стал одним из победителей всероссийского конкурса «Город – территория детства», </w:t>
      </w:r>
      <w:r w:rsidRPr="003F254E">
        <w:rPr>
          <w:rFonts w:ascii="Times New Roman" w:hAnsi="Times New Roman" w:cs="Times New Roman"/>
          <w:sz w:val="28"/>
          <w:szCs w:val="28"/>
        </w:rPr>
        <w:t>обойдя 34 конкурентов.</w:t>
      </w:r>
    </w:p>
    <w:p w:rsidR="00B35A8E" w:rsidRPr="003F254E" w:rsidRDefault="00B35A8E" w:rsidP="00B35A8E">
      <w:pPr>
        <w:pStyle w:val="ConsPlusNormal"/>
        <w:ind w:firstLine="709"/>
        <w:jc w:val="both"/>
        <w:rPr>
          <w:rFonts w:ascii="Times New Roman" w:hAnsi="Times New Roman" w:cs="Times New Roman"/>
          <w:sz w:val="28"/>
          <w:szCs w:val="28"/>
          <w:u w:val="single"/>
        </w:rPr>
      </w:pPr>
      <w:r w:rsidRPr="003F254E">
        <w:rPr>
          <w:rFonts w:ascii="Times New Roman" w:hAnsi="Times New Roman" w:cs="Times New Roman"/>
          <w:sz w:val="28"/>
          <w:szCs w:val="28"/>
        </w:rPr>
        <w:t>В целях достижения контрольных показателей, установленных управлениям социальной политики Свердловской области, организациям социального обслуживания в целях предотвращения социального сиротства, оказания содействия детям-сиротам и детям, оставшимся без попечения родителей, в реализации прав и законных интересов</w:t>
      </w:r>
      <w:r w:rsidR="00491A78" w:rsidRPr="003F254E">
        <w:rPr>
          <w:rFonts w:ascii="Times New Roman" w:hAnsi="Times New Roman" w:cs="Times New Roman"/>
          <w:sz w:val="28"/>
          <w:szCs w:val="28"/>
        </w:rPr>
        <w:t xml:space="preserve">, </w:t>
      </w:r>
      <w:r w:rsidR="00491A78" w:rsidRPr="003F254E">
        <w:rPr>
          <w:rFonts w:ascii="Times New Roman" w:hAnsi="Times New Roman" w:cs="Times New Roman"/>
          <w:sz w:val="28"/>
          <w:szCs w:val="28"/>
          <w:u w:val="single"/>
        </w:rPr>
        <w:t>поручаю</w:t>
      </w:r>
      <w:r w:rsidRPr="003F254E">
        <w:rPr>
          <w:rFonts w:ascii="Times New Roman" w:hAnsi="Times New Roman" w:cs="Times New Roman"/>
          <w:sz w:val="28"/>
          <w:szCs w:val="28"/>
          <w:u w:val="single"/>
        </w:rPr>
        <w:t>:</w:t>
      </w:r>
    </w:p>
    <w:p w:rsidR="00B35A8E" w:rsidRPr="003F254E" w:rsidRDefault="00B35A8E" w:rsidP="00B35A8E">
      <w:pPr>
        <w:pStyle w:val="ConsPlusNormal"/>
        <w:ind w:firstLine="692"/>
        <w:jc w:val="both"/>
        <w:rPr>
          <w:rFonts w:ascii="Times New Roman" w:hAnsi="Times New Roman" w:cs="Times New Roman"/>
          <w:sz w:val="28"/>
          <w:szCs w:val="28"/>
          <w:u w:val="single"/>
        </w:rPr>
      </w:pPr>
      <w:r w:rsidRPr="003F254E">
        <w:rPr>
          <w:rFonts w:ascii="Times New Roman" w:hAnsi="Times New Roman" w:cs="Times New Roman"/>
          <w:sz w:val="28"/>
          <w:szCs w:val="28"/>
          <w:u w:val="single"/>
        </w:rPr>
        <w:t>1. Активизировать работу по профилактике семейного и детского неблагополучия путем внедрения и применения технологий раннего выявления, укрепления межведомственного взаимодействия, повышения качества и эффективности социального обслуживания семей и детей, нуждающихся в помощи со стороны государства.</w:t>
      </w:r>
    </w:p>
    <w:p w:rsidR="00B35A8E" w:rsidRPr="003F254E" w:rsidRDefault="00B35A8E" w:rsidP="00B35A8E">
      <w:pPr>
        <w:pStyle w:val="ConsPlusNormal"/>
        <w:ind w:firstLine="692"/>
        <w:jc w:val="both"/>
        <w:rPr>
          <w:rFonts w:ascii="Times New Roman" w:hAnsi="Times New Roman" w:cs="Times New Roman"/>
          <w:sz w:val="28"/>
          <w:szCs w:val="28"/>
          <w:u w:val="single"/>
        </w:rPr>
      </w:pPr>
      <w:r w:rsidRPr="003F254E">
        <w:rPr>
          <w:rFonts w:ascii="Times New Roman" w:hAnsi="Times New Roman" w:cs="Times New Roman"/>
          <w:sz w:val="28"/>
          <w:szCs w:val="28"/>
          <w:u w:val="single"/>
        </w:rPr>
        <w:t>2. Принять меры в целях сокращения количества случаев возвратов несовершеннолетних, оставшихся без попечения родителей, из замещающих семей путем повышения качества подбора и подготовки граждан, выразивших желание принять на воспитание в семью детей, социального сопровождения и социального обслуживания семей, воспитывающих детей данной категории.</w:t>
      </w:r>
    </w:p>
    <w:p w:rsidR="00B35A8E" w:rsidRPr="003F254E" w:rsidRDefault="00B35A8E" w:rsidP="00B35A8E">
      <w:pPr>
        <w:pStyle w:val="ConsPlusNormal"/>
        <w:ind w:firstLine="692"/>
        <w:jc w:val="both"/>
        <w:rPr>
          <w:rFonts w:ascii="Times New Roman" w:hAnsi="Times New Roman" w:cs="Times New Roman"/>
          <w:sz w:val="28"/>
          <w:szCs w:val="28"/>
          <w:u w:val="single"/>
        </w:rPr>
      </w:pPr>
      <w:r w:rsidRPr="003F254E">
        <w:rPr>
          <w:rFonts w:ascii="Times New Roman" w:hAnsi="Times New Roman" w:cs="Times New Roman"/>
          <w:sz w:val="28"/>
          <w:szCs w:val="28"/>
          <w:u w:val="single"/>
        </w:rPr>
        <w:t>3. Обеспечить предоставление социального обслуживания и (или) социального сопровождения детям-сиротам и детям, оста</w:t>
      </w:r>
      <w:r w:rsidR="00491A78" w:rsidRPr="003F254E">
        <w:rPr>
          <w:rFonts w:ascii="Times New Roman" w:hAnsi="Times New Roman" w:cs="Times New Roman"/>
          <w:sz w:val="28"/>
          <w:szCs w:val="28"/>
          <w:u w:val="single"/>
        </w:rPr>
        <w:t>вшимся без попечения родителей</w:t>
      </w:r>
      <w:r w:rsidRPr="003F254E">
        <w:rPr>
          <w:rFonts w:ascii="Times New Roman" w:hAnsi="Times New Roman" w:cs="Times New Roman"/>
          <w:sz w:val="28"/>
          <w:szCs w:val="28"/>
          <w:u w:val="single"/>
        </w:rPr>
        <w:t>, в том числе получившим жилые помещения специализированного жилищного фонда Свердловской области, в целях оказания им содействия в преодолении обстоятельств, свидетельствующих о наличии трудной жизненной ситуации.</w:t>
      </w:r>
    </w:p>
    <w:p w:rsidR="00663405" w:rsidRPr="003F254E" w:rsidRDefault="00B35A8E" w:rsidP="003F254E">
      <w:pPr>
        <w:pStyle w:val="ConsPlusNormal"/>
        <w:ind w:firstLine="692"/>
        <w:jc w:val="both"/>
        <w:rPr>
          <w:rFonts w:ascii="Times New Roman" w:hAnsi="Times New Roman" w:cs="Times New Roman"/>
          <w:sz w:val="28"/>
          <w:szCs w:val="28"/>
        </w:rPr>
      </w:pPr>
      <w:r w:rsidRPr="003F254E">
        <w:rPr>
          <w:rFonts w:ascii="Times New Roman" w:hAnsi="Times New Roman" w:cs="Times New Roman"/>
          <w:sz w:val="28"/>
          <w:szCs w:val="28"/>
          <w:u w:val="single"/>
        </w:rPr>
        <w:t>4. Совершенствовать формы взаимодействия с некоммерческими общественными объединениями, осуществляющими деятельность в сфере опеки и попечительства, оказывающим помощь и поддержку семьям и детям, находящимся в трудной жизненной ситуации.</w:t>
      </w:r>
      <w:r w:rsidR="00663405" w:rsidRPr="003F254E">
        <w:rPr>
          <w:rFonts w:ascii="Times New Roman" w:hAnsi="Times New Roman" w:cs="Times New Roman"/>
          <w:sz w:val="28"/>
          <w:szCs w:val="28"/>
        </w:rPr>
        <w:br w:type="page"/>
      </w:r>
    </w:p>
    <w:p w:rsidR="00663405" w:rsidRDefault="00324DEA" w:rsidP="00324DEA">
      <w:pPr>
        <w:pStyle w:val="ConsPlusNormal"/>
        <w:jc w:val="center"/>
        <w:rPr>
          <w:rFonts w:ascii="Times New Roman" w:hAnsi="Times New Roman" w:cs="Times New Roman"/>
          <w:sz w:val="28"/>
          <w:szCs w:val="28"/>
        </w:rPr>
      </w:pPr>
      <w:r w:rsidRPr="00324DEA">
        <w:rPr>
          <w:rFonts w:ascii="Times New Roman" w:hAnsi="Times New Roman" w:cs="Times New Roman"/>
          <w:noProof/>
          <w:sz w:val="28"/>
          <w:szCs w:val="28"/>
        </w:rPr>
        <w:drawing>
          <wp:inline distT="0" distB="0" distL="0" distR="0" wp14:anchorId="622459B0" wp14:editId="188C1E08">
            <wp:extent cx="3848100" cy="2886075"/>
            <wp:effectExtent l="0" t="0" r="0" b="952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858967" cy="2894225"/>
                    </a:xfrm>
                    <a:prstGeom prst="rect">
                      <a:avLst/>
                    </a:prstGeom>
                  </pic:spPr>
                </pic:pic>
              </a:graphicData>
            </a:graphic>
          </wp:inline>
        </w:drawing>
      </w:r>
    </w:p>
    <w:p w:rsidR="00491A78" w:rsidRDefault="00491A78" w:rsidP="006434AA">
      <w:pPr>
        <w:pStyle w:val="ConsPlusNormal"/>
        <w:ind w:firstLine="709"/>
        <w:jc w:val="both"/>
        <w:rPr>
          <w:rFonts w:ascii="Times New Roman" w:hAnsi="Times New Roman" w:cs="Times New Roman"/>
          <w:sz w:val="28"/>
          <w:szCs w:val="28"/>
        </w:rPr>
      </w:pPr>
    </w:p>
    <w:p w:rsidR="00663405" w:rsidRDefault="00C02866" w:rsidP="006434AA">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Следующее направление</w:t>
      </w:r>
      <w:r w:rsidR="00491A78">
        <w:rPr>
          <w:rFonts w:ascii="Times New Roman" w:hAnsi="Times New Roman" w:cs="Times New Roman"/>
          <w:sz w:val="28"/>
          <w:szCs w:val="28"/>
        </w:rPr>
        <w:t xml:space="preserve"> национального проекта «Демография»</w:t>
      </w:r>
      <w:r>
        <w:rPr>
          <w:rFonts w:ascii="Times New Roman" w:hAnsi="Times New Roman" w:cs="Times New Roman"/>
          <w:sz w:val="28"/>
          <w:szCs w:val="28"/>
        </w:rPr>
        <w:t xml:space="preserve"> – формирование условий для </w:t>
      </w:r>
      <w:r w:rsidRPr="007F3E59">
        <w:rPr>
          <w:rFonts w:ascii="Times New Roman" w:hAnsi="Times New Roman" w:cs="Times New Roman"/>
          <w:b/>
          <w:sz w:val="28"/>
          <w:szCs w:val="28"/>
        </w:rPr>
        <w:t>активного долголетия</w:t>
      </w:r>
      <w:r>
        <w:rPr>
          <w:rFonts w:ascii="Times New Roman" w:hAnsi="Times New Roman" w:cs="Times New Roman"/>
          <w:sz w:val="28"/>
          <w:szCs w:val="28"/>
        </w:rPr>
        <w:t>.</w:t>
      </w:r>
    </w:p>
    <w:p w:rsidR="007F3E59" w:rsidRDefault="007F3E59" w:rsidP="007F3E59">
      <w:pPr>
        <w:pStyle w:val="ConsPlusNormal"/>
        <w:ind w:firstLine="709"/>
        <w:jc w:val="both"/>
        <w:rPr>
          <w:rFonts w:ascii="Times New Roman" w:hAnsi="Times New Roman" w:cs="Times New Roman"/>
          <w:sz w:val="28"/>
          <w:szCs w:val="28"/>
        </w:rPr>
      </w:pPr>
      <w:r w:rsidRPr="007F3E59">
        <w:rPr>
          <w:rFonts w:ascii="Times New Roman" w:hAnsi="Times New Roman" w:cs="Times New Roman"/>
          <w:sz w:val="28"/>
          <w:szCs w:val="28"/>
        </w:rPr>
        <w:t xml:space="preserve">Ключевая </w:t>
      </w:r>
      <w:r>
        <w:rPr>
          <w:rFonts w:ascii="Times New Roman" w:hAnsi="Times New Roman" w:cs="Times New Roman"/>
          <w:sz w:val="28"/>
          <w:szCs w:val="28"/>
        </w:rPr>
        <w:t xml:space="preserve">роль в этом процессе отведена региональной комплексной программе «Старшее поколение», </w:t>
      </w:r>
      <w:r w:rsidRPr="007F3E59">
        <w:rPr>
          <w:rFonts w:ascii="Times New Roman" w:hAnsi="Times New Roman" w:cs="Times New Roman"/>
          <w:sz w:val="28"/>
          <w:szCs w:val="28"/>
        </w:rPr>
        <w:t xml:space="preserve">успешно </w:t>
      </w:r>
      <w:r>
        <w:rPr>
          <w:rFonts w:ascii="Times New Roman" w:hAnsi="Times New Roman" w:cs="Times New Roman"/>
          <w:sz w:val="28"/>
          <w:szCs w:val="28"/>
        </w:rPr>
        <w:t>реализуем</w:t>
      </w:r>
      <w:r w:rsidR="00491A78">
        <w:rPr>
          <w:rFonts w:ascii="Times New Roman" w:hAnsi="Times New Roman" w:cs="Times New Roman"/>
          <w:sz w:val="28"/>
          <w:szCs w:val="28"/>
        </w:rPr>
        <w:t>ой</w:t>
      </w:r>
      <w:r>
        <w:rPr>
          <w:rFonts w:ascii="Times New Roman" w:hAnsi="Times New Roman" w:cs="Times New Roman"/>
          <w:sz w:val="28"/>
          <w:szCs w:val="28"/>
        </w:rPr>
        <w:t xml:space="preserve"> с 2011 года.</w:t>
      </w:r>
      <w:r w:rsidRPr="007F3E59">
        <w:rPr>
          <w:rFonts w:ascii="Times New Roman" w:hAnsi="Times New Roman" w:cs="Times New Roman"/>
          <w:sz w:val="28"/>
          <w:szCs w:val="28"/>
        </w:rPr>
        <w:t xml:space="preserve">  </w:t>
      </w:r>
    </w:p>
    <w:p w:rsidR="007F3E59" w:rsidRPr="007F3E59" w:rsidRDefault="007F3E59" w:rsidP="007F3E59">
      <w:pPr>
        <w:pStyle w:val="ConsPlusNormal"/>
        <w:ind w:firstLine="709"/>
        <w:jc w:val="both"/>
        <w:rPr>
          <w:rFonts w:ascii="Times New Roman" w:hAnsi="Times New Roman" w:cs="Times New Roman"/>
          <w:sz w:val="28"/>
          <w:szCs w:val="28"/>
        </w:rPr>
      </w:pPr>
      <w:r w:rsidRPr="007F3E59">
        <w:rPr>
          <w:rFonts w:ascii="Times New Roman" w:hAnsi="Times New Roman" w:cs="Times New Roman"/>
          <w:sz w:val="28"/>
          <w:szCs w:val="28"/>
        </w:rPr>
        <w:t>По состоянию</w:t>
      </w:r>
      <w:r w:rsidR="00597C5E">
        <w:rPr>
          <w:rFonts w:ascii="Times New Roman" w:hAnsi="Times New Roman" w:cs="Times New Roman"/>
          <w:sz w:val="28"/>
          <w:szCs w:val="28"/>
        </w:rPr>
        <w:t xml:space="preserve"> на 1 января 2018 года в</w:t>
      </w:r>
      <w:r w:rsidRPr="007F3E59">
        <w:rPr>
          <w:rFonts w:ascii="Times New Roman" w:hAnsi="Times New Roman" w:cs="Times New Roman"/>
          <w:sz w:val="28"/>
          <w:szCs w:val="28"/>
        </w:rPr>
        <w:t xml:space="preserve"> Свердловской области проживает </w:t>
      </w:r>
      <w:r w:rsidR="00DE58B4">
        <w:rPr>
          <w:rFonts w:ascii="Times New Roman" w:hAnsi="Times New Roman" w:cs="Times New Roman"/>
          <w:sz w:val="28"/>
          <w:szCs w:val="28"/>
        </w:rPr>
        <w:t>1,1 млн.</w:t>
      </w:r>
      <w:r w:rsidRPr="007F3E59">
        <w:rPr>
          <w:rFonts w:ascii="Times New Roman" w:hAnsi="Times New Roman" w:cs="Times New Roman"/>
          <w:sz w:val="28"/>
          <w:szCs w:val="28"/>
        </w:rPr>
        <w:t xml:space="preserve"> пожилых людей, что составляет 25 процентов от населения региона </w:t>
      </w:r>
      <w:r w:rsidRPr="007F3E59">
        <w:rPr>
          <w:rFonts w:ascii="Times New Roman" w:hAnsi="Times New Roman" w:cs="Times New Roman"/>
          <w:i/>
          <w:sz w:val="28"/>
          <w:szCs w:val="28"/>
        </w:rPr>
        <w:t>(в Российской Федерации – 22,7 процента)</w:t>
      </w:r>
      <w:r w:rsidRPr="007F3E59">
        <w:rPr>
          <w:rFonts w:ascii="Times New Roman" w:hAnsi="Times New Roman" w:cs="Times New Roman"/>
          <w:sz w:val="28"/>
          <w:szCs w:val="28"/>
        </w:rPr>
        <w:t>.</w:t>
      </w:r>
    </w:p>
    <w:p w:rsidR="00C02866" w:rsidRDefault="007F3E59" w:rsidP="007F3E59">
      <w:pPr>
        <w:pStyle w:val="ConsPlusNormal"/>
        <w:ind w:firstLine="709"/>
        <w:jc w:val="both"/>
        <w:rPr>
          <w:rFonts w:ascii="Times New Roman" w:hAnsi="Times New Roman" w:cs="Times New Roman"/>
          <w:sz w:val="28"/>
          <w:szCs w:val="28"/>
        </w:rPr>
      </w:pPr>
      <w:r w:rsidRPr="007F3E59">
        <w:rPr>
          <w:rFonts w:ascii="Times New Roman" w:hAnsi="Times New Roman" w:cs="Times New Roman"/>
          <w:sz w:val="28"/>
          <w:szCs w:val="28"/>
        </w:rPr>
        <w:t xml:space="preserve">По сравнению с 1990 годом </w:t>
      </w:r>
      <w:r w:rsidRPr="007F3E59">
        <w:rPr>
          <w:rFonts w:ascii="Times New Roman" w:hAnsi="Times New Roman" w:cs="Times New Roman"/>
          <w:i/>
          <w:sz w:val="28"/>
          <w:szCs w:val="28"/>
        </w:rPr>
        <w:t>(когда этот показатель составлял 18,7 процента)</w:t>
      </w:r>
      <w:r w:rsidRPr="007F3E59">
        <w:rPr>
          <w:rFonts w:ascii="Times New Roman" w:hAnsi="Times New Roman" w:cs="Times New Roman"/>
          <w:sz w:val="28"/>
          <w:szCs w:val="28"/>
        </w:rPr>
        <w:t>, численность пожилых людей выросла почти на 20 процентов.</w:t>
      </w:r>
    </w:p>
    <w:p w:rsidR="007F3E59" w:rsidRDefault="007F3E59" w:rsidP="007F3E59">
      <w:pPr>
        <w:pStyle w:val="ConsPlusNormal"/>
        <w:ind w:firstLine="709"/>
        <w:jc w:val="both"/>
        <w:rPr>
          <w:rFonts w:ascii="Times New Roman" w:hAnsi="Times New Roman" w:cs="Times New Roman"/>
          <w:sz w:val="28"/>
          <w:szCs w:val="28"/>
        </w:rPr>
      </w:pPr>
      <w:r w:rsidRPr="007F3E59">
        <w:rPr>
          <w:rFonts w:ascii="Times New Roman" w:hAnsi="Times New Roman" w:cs="Times New Roman"/>
          <w:sz w:val="28"/>
          <w:szCs w:val="28"/>
        </w:rPr>
        <w:t>Продолжительность жизни имеет устойчивую тенденцию роста – если в 2007 году она составляла 64,9 года, то прогноз на 2018 год – 74 года.</w:t>
      </w:r>
    </w:p>
    <w:p w:rsidR="007F3E59" w:rsidRDefault="007F3E59" w:rsidP="007F3E59">
      <w:pPr>
        <w:pStyle w:val="ConsPlusNormal"/>
        <w:ind w:firstLine="709"/>
        <w:jc w:val="both"/>
        <w:rPr>
          <w:rFonts w:ascii="Times New Roman" w:hAnsi="Times New Roman" w:cs="Times New Roman"/>
          <w:sz w:val="28"/>
          <w:szCs w:val="28"/>
        </w:rPr>
      </w:pPr>
      <w:r w:rsidRPr="007F3E59">
        <w:rPr>
          <w:rFonts w:ascii="Times New Roman" w:hAnsi="Times New Roman" w:cs="Times New Roman"/>
          <w:sz w:val="28"/>
          <w:szCs w:val="28"/>
        </w:rPr>
        <w:t>Наиболее значимые проекты, реализуемые в регионе</w:t>
      </w:r>
      <w:r w:rsidR="003F254E">
        <w:rPr>
          <w:rFonts w:ascii="Times New Roman" w:hAnsi="Times New Roman" w:cs="Times New Roman"/>
          <w:sz w:val="28"/>
          <w:szCs w:val="28"/>
        </w:rPr>
        <w:t>:</w:t>
      </w:r>
    </w:p>
    <w:p w:rsidR="007F3E59" w:rsidRPr="003F254E" w:rsidRDefault="007F3E59" w:rsidP="007F3E59">
      <w:pPr>
        <w:pStyle w:val="a7"/>
        <w:numPr>
          <w:ilvl w:val="0"/>
          <w:numId w:val="32"/>
        </w:numPr>
        <w:suppressAutoHyphens/>
        <w:autoSpaceDE w:val="0"/>
        <w:autoSpaceDN w:val="0"/>
        <w:adjustRightInd w:val="0"/>
        <w:spacing w:after="0" w:line="240" w:lineRule="auto"/>
        <w:ind w:left="0" w:firstLine="709"/>
        <w:jc w:val="both"/>
        <w:rPr>
          <w:rFonts w:ascii="Times New Roman" w:eastAsia="Times New Roman" w:hAnsi="Times New Roman"/>
          <w:sz w:val="28"/>
          <w:szCs w:val="28"/>
        </w:rPr>
      </w:pPr>
      <w:r w:rsidRPr="003F254E">
        <w:rPr>
          <w:rFonts w:ascii="Times New Roman" w:eastAsia="Times New Roman" w:hAnsi="Times New Roman"/>
          <w:sz w:val="28"/>
          <w:szCs w:val="28"/>
        </w:rPr>
        <w:t>создание «Школы пожилого возраста»</w:t>
      </w:r>
    </w:p>
    <w:p w:rsidR="007F3E59" w:rsidRPr="003F254E" w:rsidRDefault="007F3E59" w:rsidP="007F3E59">
      <w:pPr>
        <w:pStyle w:val="a7"/>
        <w:numPr>
          <w:ilvl w:val="0"/>
          <w:numId w:val="32"/>
        </w:numPr>
        <w:suppressAutoHyphens/>
        <w:autoSpaceDE w:val="0"/>
        <w:autoSpaceDN w:val="0"/>
        <w:adjustRightInd w:val="0"/>
        <w:spacing w:after="0" w:line="240" w:lineRule="auto"/>
        <w:ind w:left="0" w:firstLine="709"/>
        <w:jc w:val="both"/>
        <w:rPr>
          <w:rFonts w:ascii="Times New Roman" w:eastAsia="Times New Roman" w:hAnsi="Times New Roman"/>
          <w:sz w:val="28"/>
          <w:szCs w:val="28"/>
        </w:rPr>
      </w:pPr>
      <w:r w:rsidRPr="003F254E">
        <w:rPr>
          <w:rFonts w:ascii="Times New Roman" w:eastAsia="Times New Roman" w:hAnsi="Times New Roman"/>
          <w:sz w:val="28"/>
          <w:szCs w:val="28"/>
        </w:rPr>
        <w:t xml:space="preserve">реализация проекта «Электронный гражданин» </w:t>
      </w:r>
    </w:p>
    <w:p w:rsidR="007F3E59" w:rsidRPr="003F254E" w:rsidRDefault="007F3E59" w:rsidP="007F3E59">
      <w:pPr>
        <w:pStyle w:val="a7"/>
        <w:numPr>
          <w:ilvl w:val="0"/>
          <w:numId w:val="32"/>
        </w:numPr>
        <w:suppressAutoHyphens/>
        <w:autoSpaceDE w:val="0"/>
        <w:autoSpaceDN w:val="0"/>
        <w:adjustRightInd w:val="0"/>
        <w:spacing w:after="0" w:line="240" w:lineRule="auto"/>
        <w:ind w:left="0" w:firstLine="709"/>
        <w:jc w:val="both"/>
        <w:rPr>
          <w:rFonts w:ascii="Times New Roman" w:eastAsia="Times New Roman" w:hAnsi="Times New Roman"/>
          <w:sz w:val="28"/>
          <w:szCs w:val="28"/>
        </w:rPr>
      </w:pPr>
      <w:r w:rsidRPr="003F254E">
        <w:rPr>
          <w:rFonts w:ascii="Times New Roman" w:eastAsia="Times New Roman" w:hAnsi="Times New Roman"/>
          <w:sz w:val="28"/>
          <w:szCs w:val="28"/>
        </w:rPr>
        <w:t>совершенствование деятельности социальных служб региона</w:t>
      </w:r>
    </w:p>
    <w:p w:rsidR="007F3E59" w:rsidRPr="003F254E" w:rsidRDefault="007F3E59" w:rsidP="007F3E59">
      <w:pPr>
        <w:pStyle w:val="a7"/>
        <w:numPr>
          <w:ilvl w:val="0"/>
          <w:numId w:val="32"/>
        </w:numPr>
        <w:suppressAutoHyphens/>
        <w:autoSpaceDE w:val="0"/>
        <w:autoSpaceDN w:val="0"/>
        <w:adjustRightInd w:val="0"/>
        <w:spacing w:after="0" w:line="240" w:lineRule="auto"/>
        <w:ind w:left="0" w:firstLine="709"/>
        <w:jc w:val="both"/>
        <w:rPr>
          <w:rFonts w:ascii="Times New Roman" w:eastAsia="Times New Roman" w:hAnsi="Times New Roman"/>
          <w:sz w:val="28"/>
          <w:szCs w:val="28"/>
        </w:rPr>
      </w:pPr>
      <w:r w:rsidRPr="003F254E">
        <w:rPr>
          <w:rFonts w:ascii="Times New Roman" w:eastAsia="Times New Roman" w:hAnsi="Times New Roman"/>
          <w:sz w:val="28"/>
          <w:szCs w:val="28"/>
        </w:rPr>
        <w:t>учреждение в 2013 году областного праздника «День пенсионера в Свердловской области».</w:t>
      </w:r>
    </w:p>
    <w:p w:rsidR="000A24E3" w:rsidRDefault="000A24E3" w:rsidP="007F3E59">
      <w:pPr>
        <w:pStyle w:val="ConsPlusNormal"/>
        <w:ind w:firstLine="709"/>
        <w:jc w:val="both"/>
        <w:rPr>
          <w:rFonts w:ascii="Times New Roman" w:hAnsi="Times New Roman" w:cs="Times New Roman"/>
          <w:bCs/>
          <w:color w:val="000000"/>
          <w:sz w:val="28"/>
          <w:szCs w:val="28"/>
        </w:rPr>
      </w:pPr>
      <w:r>
        <w:rPr>
          <w:rFonts w:ascii="Times New Roman" w:hAnsi="Times New Roman" w:cs="Times New Roman"/>
          <w:bCs/>
          <w:color w:val="000000"/>
          <w:sz w:val="28"/>
          <w:szCs w:val="28"/>
        </w:rPr>
        <w:t>Интенсивно развиваются технологии Школы пожилого возраста. Всего в работе Школ в 2018 году приняли участие 44,5 тыс. граждан пожилого возраста.</w:t>
      </w:r>
    </w:p>
    <w:p w:rsidR="000A24E3" w:rsidRDefault="000A24E3" w:rsidP="007F3E59">
      <w:pPr>
        <w:pStyle w:val="ConsPlusNormal"/>
        <w:ind w:firstLine="709"/>
        <w:jc w:val="both"/>
        <w:rPr>
          <w:rFonts w:ascii="Times New Roman" w:hAnsi="Times New Roman" w:cs="Times New Roman"/>
          <w:bCs/>
          <w:color w:val="000000"/>
          <w:sz w:val="28"/>
          <w:szCs w:val="28"/>
        </w:rPr>
      </w:pPr>
      <w:r w:rsidRPr="000A24E3">
        <w:rPr>
          <w:rFonts w:ascii="Times New Roman" w:hAnsi="Times New Roman" w:cs="Times New Roman"/>
          <w:bCs/>
          <w:color w:val="000000"/>
          <w:sz w:val="28"/>
          <w:szCs w:val="28"/>
        </w:rPr>
        <w:t>С целью обучения граждан пожилого возраста основам финансовой безопасности внедрено новое направление реабилитационной программы «</w:t>
      </w:r>
      <w:r w:rsidR="002E0EE4">
        <w:rPr>
          <w:rFonts w:ascii="Times New Roman" w:hAnsi="Times New Roman" w:cs="Times New Roman"/>
          <w:bCs/>
          <w:color w:val="000000"/>
          <w:sz w:val="28"/>
          <w:szCs w:val="28"/>
        </w:rPr>
        <w:t>Ш</w:t>
      </w:r>
      <w:r w:rsidRPr="000A24E3">
        <w:rPr>
          <w:rFonts w:ascii="Times New Roman" w:hAnsi="Times New Roman" w:cs="Times New Roman"/>
          <w:bCs/>
          <w:color w:val="000000"/>
          <w:sz w:val="28"/>
          <w:szCs w:val="28"/>
        </w:rPr>
        <w:t>колы пожилого возраста» – «Финансовая грамотность», в рамках которого прошли обучение 1 880 человек.</w:t>
      </w:r>
    </w:p>
    <w:p w:rsidR="007F3E59" w:rsidRDefault="000A24E3" w:rsidP="007F3E59">
      <w:pPr>
        <w:pStyle w:val="ConsPlusNormal"/>
        <w:ind w:firstLine="709"/>
        <w:jc w:val="both"/>
        <w:rPr>
          <w:rFonts w:ascii="Times New Roman" w:hAnsi="Times New Roman" w:cs="Times New Roman"/>
          <w:bCs/>
          <w:color w:val="000000"/>
          <w:sz w:val="28"/>
          <w:szCs w:val="28"/>
        </w:rPr>
      </w:pPr>
      <w:r w:rsidRPr="001807E2">
        <w:rPr>
          <w:rFonts w:ascii="Times New Roman" w:hAnsi="Times New Roman" w:cs="Times New Roman"/>
          <w:bCs/>
          <w:color w:val="000000"/>
          <w:sz w:val="28"/>
          <w:szCs w:val="28"/>
        </w:rPr>
        <w:t xml:space="preserve">Слушатели Школы пожилого возраста по компьютерной грамотности </w:t>
      </w:r>
      <w:r>
        <w:rPr>
          <w:rFonts w:ascii="Times New Roman" w:hAnsi="Times New Roman" w:cs="Times New Roman"/>
          <w:bCs/>
          <w:color w:val="000000"/>
          <w:sz w:val="28"/>
          <w:szCs w:val="28"/>
        </w:rPr>
        <w:t xml:space="preserve">с 2015 года </w:t>
      </w:r>
      <w:r w:rsidRPr="001807E2">
        <w:rPr>
          <w:rFonts w:ascii="Times New Roman" w:hAnsi="Times New Roman" w:cs="Times New Roman"/>
          <w:bCs/>
          <w:color w:val="000000"/>
          <w:sz w:val="28"/>
          <w:szCs w:val="28"/>
        </w:rPr>
        <w:t>занимают призовые места во Всероссийском чемпионате по компьютерному многоборью</w:t>
      </w:r>
      <w:r>
        <w:rPr>
          <w:rFonts w:ascii="Times New Roman" w:hAnsi="Times New Roman" w:cs="Times New Roman"/>
          <w:bCs/>
          <w:color w:val="000000"/>
          <w:sz w:val="28"/>
          <w:szCs w:val="28"/>
        </w:rPr>
        <w:t>.</w:t>
      </w:r>
    </w:p>
    <w:p w:rsidR="00324DEA" w:rsidRDefault="00324DEA" w:rsidP="007F3E59">
      <w:pPr>
        <w:pStyle w:val="ConsPlusNormal"/>
        <w:ind w:firstLine="709"/>
        <w:jc w:val="both"/>
        <w:rPr>
          <w:rFonts w:ascii="Times New Roman" w:hAnsi="Times New Roman" w:cs="Times New Roman"/>
          <w:bCs/>
          <w:color w:val="000000"/>
          <w:sz w:val="28"/>
          <w:szCs w:val="28"/>
        </w:rPr>
      </w:pPr>
      <w:r>
        <w:rPr>
          <w:rFonts w:ascii="Times New Roman" w:hAnsi="Times New Roman" w:cs="Times New Roman"/>
          <w:bCs/>
          <w:color w:val="000000"/>
          <w:sz w:val="28"/>
          <w:szCs w:val="28"/>
        </w:rPr>
        <w:t xml:space="preserve">Работа </w:t>
      </w:r>
      <w:r w:rsidR="00491A78">
        <w:rPr>
          <w:rFonts w:ascii="Times New Roman" w:hAnsi="Times New Roman" w:cs="Times New Roman"/>
          <w:bCs/>
          <w:color w:val="000000"/>
          <w:sz w:val="28"/>
          <w:szCs w:val="28"/>
        </w:rPr>
        <w:t>в</w:t>
      </w:r>
      <w:r>
        <w:rPr>
          <w:rFonts w:ascii="Times New Roman" w:hAnsi="Times New Roman" w:cs="Times New Roman"/>
          <w:bCs/>
          <w:color w:val="000000"/>
          <w:sz w:val="28"/>
          <w:szCs w:val="28"/>
        </w:rPr>
        <w:t xml:space="preserve"> данном направлени</w:t>
      </w:r>
      <w:r w:rsidR="00491A78">
        <w:rPr>
          <w:rFonts w:ascii="Times New Roman" w:hAnsi="Times New Roman" w:cs="Times New Roman"/>
          <w:bCs/>
          <w:color w:val="000000"/>
          <w:sz w:val="28"/>
          <w:szCs w:val="28"/>
        </w:rPr>
        <w:t>и</w:t>
      </w:r>
      <w:r>
        <w:rPr>
          <w:rFonts w:ascii="Times New Roman" w:hAnsi="Times New Roman" w:cs="Times New Roman"/>
          <w:bCs/>
          <w:color w:val="000000"/>
          <w:sz w:val="28"/>
          <w:szCs w:val="28"/>
        </w:rPr>
        <w:t xml:space="preserve"> активно продолжается. </w:t>
      </w:r>
      <w:r w:rsidRPr="00324DEA">
        <w:rPr>
          <w:rFonts w:ascii="Times New Roman" w:hAnsi="Times New Roman" w:cs="Times New Roman"/>
          <w:bCs/>
          <w:color w:val="000000"/>
          <w:sz w:val="28"/>
          <w:szCs w:val="28"/>
        </w:rPr>
        <w:t>В соответствии с распоряжением Правительства разработан проект комплексной программы Свердловской области «Старшее поколение» до 2025 года»</w:t>
      </w:r>
      <w:r>
        <w:rPr>
          <w:rFonts w:ascii="Times New Roman" w:hAnsi="Times New Roman" w:cs="Times New Roman"/>
          <w:bCs/>
          <w:color w:val="000000"/>
          <w:sz w:val="28"/>
          <w:szCs w:val="28"/>
        </w:rPr>
        <w:t>.</w:t>
      </w:r>
    </w:p>
    <w:p w:rsidR="00B34646" w:rsidRPr="00B34646" w:rsidRDefault="00F00254" w:rsidP="00F00254">
      <w:pPr>
        <w:spacing w:after="0" w:line="240" w:lineRule="auto"/>
        <w:jc w:val="center"/>
        <w:rPr>
          <w:rFonts w:ascii="Times New Roman" w:hAnsi="Times New Roman"/>
          <w:sz w:val="28"/>
          <w:szCs w:val="28"/>
        </w:rPr>
      </w:pPr>
      <w:r w:rsidRPr="00F00254">
        <w:rPr>
          <w:rFonts w:ascii="Times New Roman" w:hAnsi="Times New Roman"/>
          <w:noProof/>
          <w:sz w:val="28"/>
          <w:szCs w:val="28"/>
        </w:rPr>
        <w:drawing>
          <wp:inline distT="0" distB="0" distL="0" distR="0" wp14:anchorId="701C85E6" wp14:editId="570C27C5">
            <wp:extent cx="4572638" cy="3429479"/>
            <wp:effectExtent l="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572638" cy="3429479"/>
                    </a:xfrm>
                    <a:prstGeom prst="rect">
                      <a:avLst/>
                    </a:prstGeom>
                  </pic:spPr>
                </pic:pic>
              </a:graphicData>
            </a:graphic>
          </wp:inline>
        </w:drawing>
      </w:r>
    </w:p>
    <w:p w:rsidR="00B34646" w:rsidRDefault="00B34646" w:rsidP="000208E6">
      <w:pPr>
        <w:spacing w:after="0" w:line="240" w:lineRule="auto"/>
        <w:ind w:firstLine="709"/>
        <w:jc w:val="both"/>
        <w:rPr>
          <w:rFonts w:ascii="Times New Roman" w:hAnsi="Times New Roman"/>
          <w:sz w:val="28"/>
          <w:szCs w:val="28"/>
        </w:rPr>
      </w:pPr>
    </w:p>
    <w:p w:rsidR="00B34646" w:rsidRDefault="00F00254" w:rsidP="000208E6">
      <w:pPr>
        <w:spacing w:after="0" w:line="240" w:lineRule="auto"/>
        <w:ind w:firstLine="709"/>
        <w:jc w:val="both"/>
        <w:rPr>
          <w:rFonts w:ascii="Times New Roman" w:hAnsi="Times New Roman"/>
          <w:sz w:val="28"/>
          <w:szCs w:val="28"/>
        </w:rPr>
      </w:pPr>
      <w:r>
        <w:rPr>
          <w:rFonts w:ascii="Times New Roman" w:hAnsi="Times New Roman"/>
          <w:sz w:val="28"/>
          <w:szCs w:val="28"/>
        </w:rPr>
        <w:t xml:space="preserve">Еще одно стратегическое направление – формирование </w:t>
      </w:r>
      <w:r w:rsidRPr="00F00254">
        <w:rPr>
          <w:rFonts w:ascii="Times New Roman" w:hAnsi="Times New Roman"/>
          <w:b/>
          <w:sz w:val="28"/>
          <w:szCs w:val="28"/>
        </w:rPr>
        <w:t>доступной среды</w:t>
      </w:r>
      <w:r w:rsidR="0000139A">
        <w:rPr>
          <w:rFonts w:ascii="Times New Roman" w:hAnsi="Times New Roman"/>
          <w:b/>
          <w:sz w:val="28"/>
          <w:szCs w:val="28"/>
        </w:rPr>
        <w:t>, развитие системы реабилитации и абилитации</w:t>
      </w:r>
      <w:r>
        <w:rPr>
          <w:rFonts w:ascii="Times New Roman" w:hAnsi="Times New Roman"/>
          <w:sz w:val="28"/>
          <w:szCs w:val="28"/>
        </w:rPr>
        <w:t>.</w:t>
      </w:r>
    </w:p>
    <w:p w:rsidR="0000139A" w:rsidRDefault="0000139A" w:rsidP="00F00254">
      <w:pPr>
        <w:pStyle w:val="ConsPlusNormal"/>
        <w:ind w:firstLine="709"/>
        <w:jc w:val="both"/>
        <w:rPr>
          <w:rFonts w:ascii="Times New Roman" w:hAnsi="Times New Roman" w:cs="Times New Roman"/>
          <w:sz w:val="28"/>
          <w:szCs w:val="28"/>
        </w:rPr>
      </w:pPr>
    </w:p>
    <w:p w:rsidR="00F00254" w:rsidRDefault="00F00254" w:rsidP="00F00254">
      <w:pPr>
        <w:pStyle w:val="ConsPlusNormal"/>
        <w:ind w:firstLine="709"/>
        <w:jc w:val="both"/>
        <w:rPr>
          <w:rFonts w:ascii="Times New Roman" w:hAnsi="Times New Roman" w:cs="Times New Roman"/>
          <w:sz w:val="28"/>
          <w:szCs w:val="28"/>
        </w:rPr>
      </w:pPr>
      <w:r w:rsidRPr="00B85243">
        <w:rPr>
          <w:rFonts w:ascii="Times New Roman" w:hAnsi="Times New Roman" w:cs="Times New Roman"/>
          <w:sz w:val="28"/>
          <w:szCs w:val="28"/>
        </w:rPr>
        <w:t>В 201</w:t>
      </w:r>
      <w:r>
        <w:rPr>
          <w:rFonts w:ascii="Times New Roman" w:hAnsi="Times New Roman" w:cs="Times New Roman"/>
          <w:sz w:val="28"/>
          <w:szCs w:val="28"/>
        </w:rPr>
        <w:t>7</w:t>
      </w:r>
      <w:r w:rsidRPr="00B85243">
        <w:rPr>
          <w:rFonts w:ascii="Times New Roman" w:hAnsi="Times New Roman" w:cs="Times New Roman"/>
          <w:sz w:val="28"/>
          <w:szCs w:val="28"/>
        </w:rPr>
        <w:t xml:space="preserve"> году Свердловская область </w:t>
      </w:r>
      <w:r>
        <w:rPr>
          <w:rFonts w:ascii="Times New Roman" w:hAnsi="Times New Roman" w:cs="Times New Roman"/>
          <w:sz w:val="28"/>
          <w:szCs w:val="28"/>
        </w:rPr>
        <w:t xml:space="preserve">приступила к </w:t>
      </w:r>
      <w:r w:rsidRPr="00B85243">
        <w:rPr>
          <w:rFonts w:ascii="Times New Roman" w:hAnsi="Times New Roman" w:cs="Times New Roman"/>
          <w:sz w:val="28"/>
          <w:szCs w:val="28"/>
        </w:rPr>
        <w:t>реализаци</w:t>
      </w:r>
      <w:r>
        <w:rPr>
          <w:rFonts w:ascii="Times New Roman" w:hAnsi="Times New Roman" w:cs="Times New Roman"/>
          <w:sz w:val="28"/>
          <w:szCs w:val="28"/>
        </w:rPr>
        <w:t>и</w:t>
      </w:r>
      <w:r w:rsidRPr="00B85243">
        <w:rPr>
          <w:rFonts w:ascii="Times New Roman" w:hAnsi="Times New Roman" w:cs="Times New Roman"/>
          <w:sz w:val="28"/>
          <w:szCs w:val="28"/>
        </w:rPr>
        <w:t xml:space="preserve"> пилотного проекта по отработке подходов к формированию системы комплексной реабилитации и абилитации инвалидов, в том числе детей-инвалидов в рамках реализации государственной программы Российской Федерации «Доступная среда»</w:t>
      </w:r>
      <w:r>
        <w:rPr>
          <w:rFonts w:ascii="Times New Roman" w:hAnsi="Times New Roman" w:cs="Times New Roman"/>
          <w:sz w:val="28"/>
          <w:szCs w:val="28"/>
        </w:rPr>
        <w:t>.</w:t>
      </w:r>
    </w:p>
    <w:p w:rsidR="0000139A" w:rsidRDefault="0000139A" w:rsidP="00F00254">
      <w:pPr>
        <w:pStyle w:val="ConsPlusNormal"/>
        <w:ind w:firstLine="709"/>
        <w:jc w:val="both"/>
        <w:rPr>
          <w:rFonts w:ascii="Times New Roman" w:hAnsi="Times New Roman" w:cs="Times New Roman"/>
          <w:sz w:val="28"/>
          <w:szCs w:val="28"/>
        </w:rPr>
      </w:pPr>
    </w:p>
    <w:p w:rsidR="00F00254" w:rsidRDefault="00F00254" w:rsidP="00F0025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Для Свердловской области победа в конкурсе на право реализации пилотного проекта — это высокая оценка со стороны Министерства труда и социальной защиты России, но и большая ответственность. Выработанные подходы нашего региона будут положены в основу деятельность всей страны.</w:t>
      </w:r>
    </w:p>
    <w:p w:rsidR="0000139A" w:rsidRDefault="00F00254" w:rsidP="0000139A">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Пилотный проект межведомственный. В его реализации принимают участие организации социального обслуживания, здравоохранения, культуры, физической культуры и спорта, культуры и образования.</w:t>
      </w:r>
      <w:r w:rsidR="0000139A" w:rsidRPr="0000139A">
        <w:rPr>
          <w:rFonts w:ascii="Times New Roman" w:hAnsi="Times New Roman" w:cs="Times New Roman"/>
          <w:sz w:val="28"/>
          <w:szCs w:val="28"/>
        </w:rPr>
        <w:t xml:space="preserve"> </w:t>
      </w:r>
    </w:p>
    <w:p w:rsidR="0000139A" w:rsidRDefault="0000139A" w:rsidP="0000139A">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В начале 2019 года будут подведены итоги его реализации, подготовлены информационные материалы и практические рекомендации для развития системы комплексной реабилитации и абилитации во всей стране.</w:t>
      </w:r>
    </w:p>
    <w:p w:rsidR="00F00254" w:rsidRDefault="00F00254" w:rsidP="00F00254">
      <w:pPr>
        <w:pStyle w:val="ConsPlusNormal"/>
        <w:ind w:firstLine="709"/>
        <w:jc w:val="both"/>
        <w:rPr>
          <w:rFonts w:ascii="Times New Roman" w:hAnsi="Times New Roman" w:cs="Times New Roman"/>
          <w:sz w:val="28"/>
          <w:szCs w:val="28"/>
        </w:rPr>
      </w:pPr>
    </w:p>
    <w:p w:rsidR="00F00254" w:rsidRDefault="00F00254">
      <w:pPr>
        <w:rPr>
          <w:rFonts w:ascii="Times New Roman" w:eastAsia="Times New Roman" w:hAnsi="Times New Roman" w:cs="Times New Roman"/>
          <w:sz w:val="28"/>
          <w:szCs w:val="28"/>
        </w:rPr>
      </w:pPr>
      <w:r>
        <w:rPr>
          <w:rFonts w:ascii="Times New Roman" w:hAnsi="Times New Roman" w:cs="Times New Roman"/>
          <w:sz w:val="28"/>
          <w:szCs w:val="28"/>
        </w:rPr>
        <w:br w:type="page"/>
      </w:r>
    </w:p>
    <w:p w:rsidR="00F00254" w:rsidRDefault="00F00254" w:rsidP="00F00254">
      <w:pPr>
        <w:pStyle w:val="ConsPlusNormal"/>
        <w:jc w:val="center"/>
        <w:rPr>
          <w:rFonts w:ascii="Times New Roman" w:hAnsi="Times New Roman" w:cs="Times New Roman"/>
          <w:sz w:val="28"/>
          <w:szCs w:val="28"/>
        </w:rPr>
      </w:pPr>
      <w:r w:rsidRPr="00F00254">
        <w:rPr>
          <w:rFonts w:ascii="Times New Roman" w:hAnsi="Times New Roman" w:cs="Times New Roman"/>
          <w:noProof/>
          <w:sz w:val="28"/>
          <w:szCs w:val="28"/>
        </w:rPr>
        <w:drawing>
          <wp:inline distT="0" distB="0" distL="0" distR="0" wp14:anchorId="37321D12" wp14:editId="363FA7F0">
            <wp:extent cx="4572638" cy="3429479"/>
            <wp:effectExtent l="0" t="0" r="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572638" cy="3429479"/>
                    </a:xfrm>
                    <a:prstGeom prst="rect">
                      <a:avLst/>
                    </a:prstGeom>
                  </pic:spPr>
                </pic:pic>
              </a:graphicData>
            </a:graphic>
          </wp:inline>
        </w:drawing>
      </w:r>
    </w:p>
    <w:p w:rsidR="00F00254" w:rsidRDefault="00F00254" w:rsidP="00F00254">
      <w:pPr>
        <w:pStyle w:val="ConsPlusNormal"/>
        <w:jc w:val="center"/>
        <w:rPr>
          <w:rFonts w:ascii="Times New Roman" w:hAnsi="Times New Roman" w:cs="Times New Roman"/>
          <w:sz w:val="28"/>
          <w:szCs w:val="28"/>
        </w:rPr>
      </w:pPr>
    </w:p>
    <w:p w:rsidR="00F00254" w:rsidRPr="00F00254" w:rsidRDefault="00F00254" w:rsidP="00F00254">
      <w:pPr>
        <w:pStyle w:val="ConsPlusNormal"/>
        <w:ind w:firstLine="709"/>
        <w:jc w:val="both"/>
        <w:rPr>
          <w:rFonts w:ascii="Times New Roman" w:hAnsi="Times New Roman" w:cs="Times New Roman"/>
          <w:b/>
          <w:sz w:val="28"/>
          <w:szCs w:val="28"/>
        </w:rPr>
      </w:pPr>
      <w:r>
        <w:rPr>
          <w:rFonts w:ascii="Times New Roman" w:hAnsi="Times New Roman" w:cs="Times New Roman"/>
          <w:sz w:val="28"/>
          <w:szCs w:val="28"/>
        </w:rPr>
        <w:t xml:space="preserve">Важной составляющей формирования </w:t>
      </w:r>
      <w:r w:rsidRPr="000234CA">
        <w:rPr>
          <w:rFonts w:ascii="Times New Roman" w:hAnsi="Times New Roman" w:cs="Times New Roman"/>
          <w:sz w:val="28"/>
          <w:szCs w:val="28"/>
        </w:rPr>
        <w:t>системы комплексной реабилитации и абилитации инвалидов, в том числе детей-инвалидов,</w:t>
      </w:r>
      <w:r>
        <w:rPr>
          <w:rFonts w:ascii="Times New Roman" w:hAnsi="Times New Roman" w:cs="Times New Roman"/>
          <w:sz w:val="28"/>
          <w:szCs w:val="28"/>
        </w:rPr>
        <w:t xml:space="preserve"> является </w:t>
      </w:r>
      <w:r w:rsidRPr="00D12327">
        <w:rPr>
          <w:rFonts w:ascii="Times New Roman" w:hAnsi="Times New Roman" w:cs="Times New Roman"/>
          <w:b/>
          <w:sz w:val="28"/>
          <w:szCs w:val="28"/>
        </w:rPr>
        <w:t xml:space="preserve">ресурсное обеспечение. Это подготовка кадров и укрепление материально-технической базы. </w:t>
      </w:r>
    </w:p>
    <w:p w:rsidR="00F00254" w:rsidRPr="00F00254" w:rsidRDefault="00F00254" w:rsidP="00F00254">
      <w:pPr>
        <w:pStyle w:val="ConsPlusNormal"/>
        <w:ind w:firstLine="709"/>
        <w:jc w:val="both"/>
        <w:rPr>
          <w:rFonts w:ascii="Times New Roman" w:hAnsi="Times New Roman" w:cs="Times New Roman"/>
          <w:sz w:val="28"/>
          <w:szCs w:val="28"/>
        </w:rPr>
      </w:pPr>
      <w:r w:rsidRPr="00F00254">
        <w:rPr>
          <w:rFonts w:ascii="Times New Roman" w:hAnsi="Times New Roman" w:cs="Times New Roman"/>
          <w:sz w:val="28"/>
          <w:szCs w:val="28"/>
        </w:rPr>
        <w:t>Более 1300 человек системы социального обслуживания обучены специалистами российских ВУЗов технологиям и методам социальной реабилитации и абилитации инвалидов, вопросам обучения инвалидов и их семей различным навыкам самообслуживания.</w:t>
      </w:r>
    </w:p>
    <w:p w:rsidR="00520864" w:rsidRDefault="00520864" w:rsidP="00F00254">
      <w:pPr>
        <w:pStyle w:val="ConsPlusNormal"/>
        <w:ind w:firstLine="709"/>
        <w:jc w:val="both"/>
        <w:rPr>
          <w:rFonts w:ascii="Times New Roman" w:hAnsi="Times New Roman" w:cs="Times New Roman"/>
          <w:i/>
          <w:sz w:val="28"/>
          <w:szCs w:val="28"/>
        </w:rPr>
      </w:pPr>
    </w:p>
    <w:p w:rsidR="00F00254" w:rsidRDefault="0000139A" w:rsidP="0000139A">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Благодаря реализации пилотного проекта </w:t>
      </w:r>
      <w:r w:rsidR="00F00254" w:rsidRPr="00F00254">
        <w:rPr>
          <w:rFonts w:ascii="Times New Roman" w:hAnsi="Times New Roman" w:cs="Times New Roman"/>
          <w:sz w:val="28"/>
          <w:szCs w:val="28"/>
        </w:rPr>
        <w:t>85 организаций системы социального обслуживания, оснащены подъемниками, тренажерами для укрепления мышц верхних/ нижних конечностей и позвоночника, аппаратно-программными комплексами, сенсорными комнатами, жилыми модулями, компьютерными тифлокомплексами, тифлотехническими приборами, стендами для развития бытовых действий и другим реабилитационным и абилитационным оборудованием.</w:t>
      </w:r>
    </w:p>
    <w:p w:rsidR="00F00254" w:rsidRDefault="00F00254">
      <w:pPr>
        <w:rPr>
          <w:rFonts w:ascii="Times New Roman" w:eastAsia="Times New Roman" w:hAnsi="Times New Roman" w:cs="Times New Roman"/>
          <w:sz w:val="28"/>
          <w:szCs w:val="28"/>
        </w:rPr>
      </w:pPr>
      <w:r>
        <w:rPr>
          <w:rFonts w:ascii="Times New Roman" w:hAnsi="Times New Roman" w:cs="Times New Roman"/>
          <w:sz w:val="28"/>
          <w:szCs w:val="28"/>
        </w:rPr>
        <w:br w:type="page"/>
      </w:r>
    </w:p>
    <w:p w:rsidR="00F00254" w:rsidRDefault="00F00254" w:rsidP="00F00254">
      <w:pPr>
        <w:pStyle w:val="ConsPlusNormal"/>
        <w:jc w:val="center"/>
        <w:rPr>
          <w:rFonts w:ascii="Times New Roman" w:hAnsi="Times New Roman" w:cs="Times New Roman"/>
          <w:sz w:val="28"/>
          <w:szCs w:val="28"/>
        </w:rPr>
      </w:pPr>
      <w:r w:rsidRPr="00F00254">
        <w:rPr>
          <w:rFonts w:ascii="Times New Roman" w:hAnsi="Times New Roman" w:cs="Times New Roman"/>
          <w:noProof/>
          <w:sz w:val="28"/>
          <w:szCs w:val="28"/>
        </w:rPr>
        <w:drawing>
          <wp:inline distT="0" distB="0" distL="0" distR="0" wp14:anchorId="4014AD82" wp14:editId="67532284">
            <wp:extent cx="4572638" cy="3429479"/>
            <wp:effectExtent l="0" t="0" r="0"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572638" cy="3429479"/>
                    </a:xfrm>
                    <a:prstGeom prst="rect">
                      <a:avLst/>
                    </a:prstGeom>
                  </pic:spPr>
                </pic:pic>
              </a:graphicData>
            </a:graphic>
          </wp:inline>
        </w:drawing>
      </w:r>
    </w:p>
    <w:p w:rsidR="00F00254" w:rsidRDefault="00F00254" w:rsidP="00F00254">
      <w:pPr>
        <w:pStyle w:val="ConsPlusNormal"/>
        <w:ind w:firstLine="709"/>
        <w:jc w:val="both"/>
        <w:rPr>
          <w:rFonts w:ascii="Times New Roman" w:hAnsi="Times New Roman" w:cs="Times New Roman"/>
          <w:sz w:val="28"/>
          <w:szCs w:val="28"/>
        </w:rPr>
      </w:pPr>
    </w:p>
    <w:p w:rsidR="00F00254" w:rsidRDefault="00F00254" w:rsidP="00F00254">
      <w:pPr>
        <w:pStyle w:val="ConsPlusNormal"/>
        <w:ind w:firstLine="709"/>
        <w:jc w:val="both"/>
        <w:rPr>
          <w:rFonts w:ascii="Times New Roman" w:hAnsi="Times New Roman" w:cs="Times New Roman"/>
          <w:sz w:val="28"/>
          <w:szCs w:val="28"/>
        </w:rPr>
      </w:pPr>
    </w:p>
    <w:p w:rsidR="00F00254" w:rsidRPr="00F00254" w:rsidRDefault="0000139A" w:rsidP="00F0025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Д</w:t>
      </w:r>
      <w:r w:rsidR="00F00254" w:rsidRPr="00F00254">
        <w:rPr>
          <w:rFonts w:ascii="Times New Roman" w:hAnsi="Times New Roman" w:cs="Times New Roman"/>
          <w:sz w:val="28"/>
          <w:szCs w:val="28"/>
        </w:rPr>
        <w:t xml:space="preserve">ля обеспечения доступности мероприятий по социальной реабилитации и абилитации в сфере социальной защиты населения Свердловской области создается </w:t>
      </w:r>
      <w:r w:rsidR="00F00254" w:rsidRPr="00F00254">
        <w:rPr>
          <w:rFonts w:ascii="Times New Roman" w:hAnsi="Times New Roman" w:cs="Times New Roman"/>
          <w:b/>
          <w:sz w:val="28"/>
          <w:szCs w:val="28"/>
        </w:rPr>
        <w:t>трехуровневая структура реабилитационных организаций</w:t>
      </w:r>
      <w:r w:rsidR="00F00254" w:rsidRPr="00F00254">
        <w:rPr>
          <w:rFonts w:ascii="Times New Roman" w:hAnsi="Times New Roman" w:cs="Times New Roman"/>
          <w:sz w:val="28"/>
          <w:szCs w:val="28"/>
        </w:rPr>
        <w:t>.</w:t>
      </w:r>
    </w:p>
    <w:p w:rsidR="00F00254" w:rsidRPr="00F00254" w:rsidRDefault="00F00254" w:rsidP="00F00254">
      <w:pPr>
        <w:pStyle w:val="ConsPlusNormal"/>
        <w:ind w:firstLine="709"/>
        <w:jc w:val="both"/>
        <w:rPr>
          <w:rFonts w:ascii="Times New Roman" w:hAnsi="Times New Roman" w:cs="Times New Roman"/>
          <w:sz w:val="28"/>
          <w:szCs w:val="28"/>
        </w:rPr>
      </w:pPr>
      <w:r w:rsidRPr="00F00254">
        <w:rPr>
          <w:rFonts w:ascii="Times New Roman" w:hAnsi="Times New Roman" w:cs="Times New Roman"/>
          <w:sz w:val="28"/>
          <w:szCs w:val="28"/>
        </w:rPr>
        <w:t xml:space="preserve">Предусматривается </w:t>
      </w:r>
      <w:r w:rsidRPr="00F00254">
        <w:rPr>
          <w:rFonts w:ascii="Times New Roman" w:hAnsi="Times New Roman" w:cs="Times New Roman"/>
          <w:b/>
          <w:sz w:val="28"/>
          <w:szCs w:val="28"/>
        </w:rPr>
        <w:t>распределение реабилитационных организаций</w:t>
      </w:r>
      <w:r w:rsidRPr="00F00254">
        <w:rPr>
          <w:rFonts w:ascii="Times New Roman" w:hAnsi="Times New Roman" w:cs="Times New Roman"/>
          <w:sz w:val="28"/>
          <w:szCs w:val="28"/>
        </w:rPr>
        <w:t xml:space="preserve"> в системе социальной реабилитации и абилитации инвалидов по трем уровням. </w:t>
      </w:r>
    </w:p>
    <w:p w:rsidR="00F00254" w:rsidRPr="00F00254" w:rsidRDefault="00F00254" w:rsidP="00F00254">
      <w:pPr>
        <w:pStyle w:val="ConsPlusNormal"/>
        <w:ind w:firstLine="709"/>
        <w:jc w:val="both"/>
        <w:rPr>
          <w:rFonts w:ascii="Times New Roman" w:hAnsi="Times New Roman" w:cs="Times New Roman"/>
          <w:sz w:val="28"/>
          <w:szCs w:val="28"/>
        </w:rPr>
      </w:pPr>
      <w:r w:rsidRPr="00F00254">
        <w:rPr>
          <w:rFonts w:ascii="Times New Roman" w:hAnsi="Times New Roman" w:cs="Times New Roman"/>
          <w:sz w:val="28"/>
          <w:szCs w:val="28"/>
        </w:rPr>
        <w:t xml:space="preserve">Уровень реабилитационной организации определяется </w:t>
      </w:r>
      <w:r w:rsidRPr="00F00254">
        <w:rPr>
          <w:rFonts w:ascii="Times New Roman" w:hAnsi="Times New Roman" w:cs="Times New Roman"/>
          <w:b/>
          <w:sz w:val="28"/>
          <w:szCs w:val="28"/>
        </w:rPr>
        <w:t>территориальной близостью к месту проживания инвалида</w:t>
      </w:r>
      <w:r w:rsidRPr="00F00254">
        <w:rPr>
          <w:rFonts w:ascii="Times New Roman" w:hAnsi="Times New Roman" w:cs="Times New Roman"/>
          <w:sz w:val="28"/>
          <w:szCs w:val="28"/>
        </w:rPr>
        <w:t xml:space="preserve">. </w:t>
      </w:r>
    </w:p>
    <w:p w:rsidR="00F00254" w:rsidRDefault="00F00254" w:rsidP="00F00254">
      <w:pPr>
        <w:pStyle w:val="ConsPlusNormal"/>
        <w:ind w:firstLine="709"/>
        <w:jc w:val="both"/>
        <w:rPr>
          <w:rFonts w:ascii="Times New Roman" w:hAnsi="Times New Roman" w:cs="Times New Roman"/>
          <w:sz w:val="28"/>
          <w:szCs w:val="28"/>
        </w:rPr>
      </w:pPr>
    </w:p>
    <w:p w:rsidR="00F00254" w:rsidRDefault="00F00254">
      <w:pPr>
        <w:rPr>
          <w:rFonts w:ascii="Times New Roman" w:eastAsia="Times New Roman" w:hAnsi="Times New Roman" w:cs="Times New Roman"/>
          <w:sz w:val="28"/>
          <w:szCs w:val="28"/>
        </w:rPr>
      </w:pPr>
      <w:r>
        <w:rPr>
          <w:rFonts w:ascii="Times New Roman" w:hAnsi="Times New Roman" w:cs="Times New Roman"/>
          <w:sz w:val="28"/>
          <w:szCs w:val="28"/>
        </w:rPr>
        <w:br w:type="page"/>
      </w:r>
    </w:p>
    <w:p w:rsidR="00F00254" w:rsidRDefault="00DA034C" w:rsidP="00F00254">
      <w:pPr>
        <w:pStyle w:val="ConsPlusNormal"/>
        <w:ind w:firstLine="709"/>
        <w:jc w:val="center"/>
        <w:rPr>
          <w:rFonts w:ascii="Times New Roman" w:hAnsi="Times New Roman" w:cs="Times New Roman"/>
          <w:sz w:val="28"/>
          <w:szCs w:val="28"/>
        </w:rPr>
      </w:pPr>
      <w:r w:rsidRPr="00DA034C">
        <w:rPr>
          <w:rFonts w:ascii="Times New Roman" w:hAnsi="Times New Roman" w:cs="Times New Roman"/>
          <w:noProof/>
          <w:sz w:val="28"/>
          <w:szCs w:val="28"/>
        </w:rPr>
        <w:drawing>
          <wp:inline distT="0" distB="0" distL="0" distR="0" wp14:anchorId="3D3DABDE" wp14:editId="031EABAF">
            <wp:extent cx="4572638" cy="3429479"/>
            <wp:effectExtent l="0" t="0" r="0"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572638" cy="3429479"/>
                    </a:xfrm>
                    <a:prstGeom prst="rect">
                      <a:avLst/>
                    </a:prstGeom>
                  </pic:spPr>
                </pic:pic>
              </a:graphicData>
            </a:graphic>
          </wp:inline>
        </w:drawing>
      </w:r>
    </w:p>
    <w:p w:rsidR="00F00254" w:rsidRDefault="00F00254" w:rsidP="00F00254">
      <w:pPr>
        <w:pStyle w:val="ConsPlusNormal"/>
        <w:ind w:firstLine="709"/>
        <w:jc w:val="both"/>
        <w:rPr>
          <w:rFonts w:ascii="Times New Roman" w:hAnsi="Times New Roman" w:cs="Times New Roman"/>
          <w:sz w:val="28"/>
          <w:szCs w:val="28"/>
        </w:rPr>
      </w:pPr>
    </w:p>
    <w:p w:rsidR="00F00254" w:rsidRPr="00F00254" w:rsidRDefault="00F00254" w:rsidP="00F00254">
      <w:pPr>
        <w:pStyle w:val="ConsPlusNormal"/>
        <w:ind w:firstLine="709"/>
        <w:jc w:val="both"/>
        <w:rPr>
          <w:rFonts w:ascii="Times New Roman" w:hAnsi="Times New Roman" w:cs="Times New Roman"/>
          <w:sz w:val="28"/>
          <w:szCs w:val="28"/>
        </w:rPr>
      </w:pPr>
      <w:r w:rsidRPr="00F00254">
        <w:rPr>
          <w:rFonts w:ascii="Times New Roman" w:hAnsi="Times New Roman" w:cs="Times New Roman"/>
          <w:sz w:val="28"/>
          <w:szCs w:val="28"/>
        </w:rPr>
        <w:t>Работа по данному направлению продолжается.</w:t>
      </w:r>
    </w:p>
    <w:p w:rsidR="00F00254" w:rsidRPr="00F00254" w:rsidRDefault="00F00254" w:rsidP="00F00254">
      <w:pPr>
        <w:pStyle w:val="ConsPlusNormal"/>
        <w:ind w:firstLine="709"/>
        <w:jc w:val="both"/>
        <w:rPr>
          <w:rFonts w:ascii="Times New Roman" w:hAnsi="Times New Roman" w:cs="Times New Roman"/>
          <w:sz w:val="28"/>
          <w:szCs w:val="28"/>
        </w:rPr>
      </w:pPr>
      <w:r w:rsidRPr="00F00254">
        <w:rPr>
          <w:rFonts w:ascii="Times New Roman" w:hAnsi="Times New Roman" w:cs="Times New Roman"/>
          <w:sz w:val="28"/>
          <w:szCs w:val="28"/>
        </w:rPr>
        <w:t>В 2019 году Свердловская область вошла в число 18 субъектов Российской Федерации на получение субсидии из федерального бюджета на реализацию мероприятий по формированию системы комплексной реабилитации и абилитации инвалидов, в том числе детей-инвалидов, в рамках государственной программы Российской Федерации «Доступная среда».</w:t>
      </w:r>
    </w:p>
    <w:p w:rsidR="00F00254" w:rsidRPr="00F00254" w:rsidRDefault="00F00254" w:rsidP="00F00254">
      <w:pPr>
        <w:pStyle w:val="ConsPlusNormal"/>
        <w:ind w:firstLine="709"/>
        <w:jc w:val="both"/>
        <w:rPr>
          <w:rFonts w:ascii="Times New Roman" w:hAnsi="Times New Roman" w:cs="Times New Roman"/>
          <w:sz w:val="28"/>
          <w:szCs w:val="28"/>
        </w:rPr>
      </w:pPr>
      <w:r w:rsidRPr="00F00254">
        <w:rPr>
          <w:rFonts w:ascii="Times New Roman" w:hAnsi="Times New Roman" w:cs="Times New Roman"/>
          <w:sz w:val="28"/>
          <w:szCs w:val="28"/>
        </w:rPr>
        <w:t>Общий объем средств составляет 81</w:t>
      </w:r>
      <w:r>
        <w:rPr>
          <w:rFonts w:ascii="Times New Roman" w:hAnsi="Times New Roman" w:cs="Times New Roman"/>
          <w:sz w:val="28"/>
          <w:szCs w:val="28"/>
        </w:rPr>
        <w:t>,</w:t>
      </w:r>
      <w:r w:rsidRPr="00F00254">
        <w:rPr>
          <w:rFonts w:ascii="Times New Roman" w:hAnsi="Times New Roman" w:cs="Times New Roman"/>
          <w:sz w:val="28"/>
          <w:szCs w:val="28"/>
        </w:rPr>
        <w:t>5</w:t>
      </w:r>
      <w:r>
        <w:rPr>
          <w:rFonts w:ascii="Times New Roman" w:hAnsi="Times New Roman" w:cs="Times New Roman"/>
          <w:sz w:val="28"/>
          <w:szCs w:val="28"/>
        </w:rPr>
        <w:t xml:space="preserve"> млн</w:t>
      </w:r>
      <w:r w:rsidRPr="00F00254">
        <w:rPr>
          <w:rFonts w:ascii="Times New Roman" w:hAnsi="Times New Roman" w:cs="Times New Roman"/>
          <w:sz w:val="28"/>
          <w:szCs w:val="28"/>
        </w:rPr>
        <w:t>. рублей, в том числе 54</w:t>
      </w:r>
      <w:r>
        <w:rPr>
          <w:rFonts w:ascii="Times New Roman" w:hAnsi="Times New Roman" w:cs="Times New Roman"/>
          <w:sz w:val="28"/>
          <w:szCs w:val="28"/>
        </w:rPr>
        <w:t>,</w:t>
      </w:r>
      <w:r w:rsidRPr="00F00254">
        <w:rPr>
          <w:rFonts w:ascii="Times New Roman" w:hAnsi="Times New Roman" w:cs="Times New Roman"/>
          <w:sz w:val="28"/>
          <w:szCs w:val="28"/>
        </w:rPr>
        <w:t xml:space="preserve">6 </w:t>
      </w:r>
      <w:r>
        <w:rPr>
          <w:rFonts w:ascii="Times New Roman" w:hAnsi="Times New Roman" w:cs="Times New Roman"/>
          <w:sz w:val="28"/>
          <w:szCs w:val="28"/>
        </w:rPr>
        <w:t>млн</w:t>
      </w:r>
      <w:r w:rsidRPr="00F00254">
        <w:rPr>
          <w:rFonts w:ascii="Times New Roman" w:hAnsi="Times New Roman" w:cs="Times New Roman"/>
          <w:sz w:val="28"/>
          <w:szCs w:val="28"/>
        </w:rPr>
        <w:t>. рублей средств федерального бюджета и 26</w:t>
      </w:r>
      <w:r>
        <w:rPr>
          <w:rFonts w:ascii="Times New Roman" w:hAnsi="Times New Roman" w:cs="Times New Roman"/>
          <w:sz w:val="28"/>
          <w:szCs w:val="28"/>
        </w:rPr>
        <w:t>,</w:t>
      </w:r>
      <w:r w:rsidRPr="00F00254">
        <w:rPr>
          <w:rFonts w:ascii="Times New Roman" w:hAnsi="Times New Roman" w:cs="Times New Roman"/>
          <w:sz w:val="28"/>
          <w:szCs w:val="28"/>
        </w:rPr>
        <w:t xml:space="preserve">9 </w:t>
      </w:r>
      <w:r>
        <w:rPr>
          <w:rFonts w:ascii="Times New Roman" w:hAnsi="Times New Roman" w:cs="Times New Roman"/>
          <w:sz w:val="28"/>
          <w:szCs w:val="28"/>
        </w:rPr>
        <w:t>млн</w:t>
      </w:r>
      <w:r w:rsidRPr="00F00254">
        <w:rPr>
          <w:rFonts w:ascii="Times New Roman" w:hAnsi="Times New Roman" w:cs="Times New Roman"/>
          <w:sz w:val="28"/>
          <w:szCs w:val="28"/>
        </w:rPr>
        <w:t>. рублей средств областного бюджета.</w:t>
      </w:r>
    </w:p>
    <w:p w:rsidR="00A92E90" w:rsidRDefault="00A92E90" w:rsidP="00F00254">
      <w:pPr>
        <w:pStyle w:val="ConsPlusNormal"/>
        <w:ind w:firstLine="709"/>
        <w:jc w:val="both"/>
        <w:rPr>
          <w:rFonts w:ascii="Times New Roman" w:hAnsi="Times New Roman" w:cs="Times New Roman"/>
          <w:sz w:val="28"/>
          <w:szCs w:val="28"/>
        </w:rPr>
      </w:pPr>
    </w:p>
    <w:p w:rsidR="00F00254" w:rsidRPr="00F00254" w:rsidRDefault="00F00254" w:rsidP="00F00254">
      <w:pPr>
        <w:pStyle w:val="ConsPlusNormal"/>
        <w:ind w:firstLine="709"/>
        <w:jc w:val="both"/>
        <w:rPr>
          <w:rFonts w:ascii="Times New Roman" w:hAnsi="Times New Roman" w:cs="Times New Roman"/>
          <w:sz w:val="28"/>
          <w:szCs w:val="28"/>
        </w:rPr>
      </w:pPr>
      <w:r w:rsidRPr="00F00254">
        <w:rPr>
          <w:rFonts w:ascii="Times New Roman" w:hAnsi="Times New Roman" w:cs="Times New Roman"/>
          <w:sz w:val="28"/>
          <w:szCs w:val="28"/>
        </w:rPr>
        <w:t xml:space="preserve">За счёт выделяемых средств предполагается </w:t>
      </w:r>
      <w:r w:rsidR="00A92E90">
        <w:rPr>
          <w:rFonts w:ascii="Times New Roman" w:hAnsi="Times New Roman" w:cs="Times New Roman"/>
          <w:sz w:val="28"/>
          <w:szCs w:val="28"/>
        </w:rPr>
        <w:t>до</w:t>
      </w:r>
      <w:r w:rsidRPr="00F00254">
        <w:rPr>
          <w:rFonts w:ascii="Times New Roman" w:hAnsi="Times New Roman" w:cs="Times New Roman"/>
          <w:sz w:val="28"/>
          <w:szCs w:val="28"/>
        </w:rPr>
        <w:t>оснастить реабилитационным и абилитационным оборудованием и компьютерной техникой порядка 40 организаций  и обучить порядка 2 тыс. специалистов</w:t>
      </w:r>
      <w:r w:rsidR="00A92E90">
        <w:rPr>
          <w:rFonts w:ascii="Times New Roman" w:hAnsi="Times New Roman" w:cs="Times New Roman"/>
          <w:sz w:val="28"/>
          <w:szCs w:val="28"/>
        </w:rPr>
        <w:t xml:space="preserve"> всех сфер</w:t>
      </w:r>
      <w:r w:rsidRPr="00F00254">
        <w:rPr>
          <w:rFonts w:ascii="Times New Roman" w:hAnsi="Times New Roman" w:cs="Times New Roman"/>
          <w:sz w:val="28"/>
          <w:szCs w:val="28"/>
        </w:rPr>
        <w:t>.</w:t>
      </w:r>
    </w:p>
    <w:p w:rsidR="00F00254" w:rsidRDefault="00F00254" w:rsidP="00F00254">
      <w:pPr>
        <w:pStyle w:val="ConsPlusNormal"/>
        <w:ind w:firstLine="709"/>
        <w:jc w:val="both"/>
        <w:rPr>
          <w:rFonts w:ascii="Times New Roman" w:hAnsi="Times New Roman" w:cs="Times New Roman"/>
          <w:sz w:val="28"/>
          <w:szCs w:val="28"/>
        </w:rPr>
      </w:pPr>
    </w:p>
    <w:p w:rsidR="00520B0C" w:rsidRDefault="00520B0C" w:rsidP="00F00254">
      <w:pPr>
        <w:pStyle w:val="ConsPlusNormal"/>
        <w:ind w:firstLine="709"/>
        <w:jc w:val="both"/>
        <w:rPr>
          <w:rFonts w:ascii="Times New Roman" w:hAnsi="Times New Roman" w:cs="Times New Roman"/>
          <w:sz w:val="28"/>
          <w:szCs w:val="28"/>
        </w:rPr>
      </w:pPr>
    </w:p>
    <w:p w:rsidR="00F04642" w:rsidRDefault="00F04642" w:rsidP="009B3536">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br w:type="page"/>
      </w:r>
    </w:p>
    <w:p w:rsidR="004A7B55" w:rsidRDefault="00482F5D" w:rsidP="00DA034C">
      <w:pPr>
        <w:pStyle w:val="ConsPlusNormal"/>
        <w:jc w:val="center"/>
        <w:rPr>
          <w:rFonts w:ascii="Times New Roman" w:hAnsi="Times New Roman" w:cs="Times New Roman"/>
          <w:sz w:val="28"/>
          <w:szCs w:val="28"/>
        </w:rPr>
      </w:pPr>
      <w:r w:rsidRPr="00482F5D">
        <w:rPr>
          <w:rFonts w:ascii="Times New Roman" w:hAnsi="Times New Roman" w:cs="Times New Roman"/>
          <w:noProof/>
          <w:sz w:val="28"/>
          <w:szCs w:val="28"/>
        </w:rPr>
        <w:drawing>
          <wp:inline distT="0" distB="0" distL="0" distR="0" wp14:anchorId="08707312" wp14:editId="2D05EC97">
            <wp:extent cx="4572638" cy="3429479"/>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572638" cy="3429479"/>
                    </a:xfrm>
                    <a:prstGeom prst="rect">
                      <a:avLst/>
                    </a:prstGeom>
                  </pic:spPr>
                </pic:pic>
              </a:graphicData>
            </a:graphic>
          </wp:inline>
        </w:drawing>
      </w:r>
    </w:p>
    <w:p w:rsidR="00DA034C" w:rsidRDefault="00DA034C" w:rsidP="00DA034C">
      <w:pPr>
        <w:spacing w:after="0" w:line="240" w:lineRule="auto"/>
        <w:ind w:firstLine="709"/>
        <w:jc w:val="both"/>
        <w:rPr>
          <w:rFonts w:ascii="Times New Roman" w:hAnsi="Times New Roman"/>
          <w:sz w:val="28"/>
          <w:szCs w:val="28"/>
        </w:rPr>
      </w:pPr>
    </w:p>
    <w:p w:rsidR="00DA034C" w:rsidRDefault="00DA034C" w:rsidP="00DA034C">
      <w:pPr>
        <w:spacing w:after="0" w:line="240" w:lineRule="auto"/>
        <w:ind w:firstLine="709"/>
        <w:jc w:val="both"/>
        <w:rPr>
          <w:rFonts w:ascii="Times New Roman" w:hAnsi="Times New Roman"/>
          <w:sz w:val="28"/>
          <w:szCs w:val="28"/>
        </w:rPr>
      </w:pPr>
      <w:r>
        <w:rPr>
          <w:rFonts w:ascii="Times New Roman" w:hAnsi="Times New Roman"/>
          <w:sz w:val="28"/>
          <w:szCs w:val="28"/>
        </w:rPr>
        <w:t>Качество работы наших учреждений подтверждено на федеральном уровне.</w:t>
      </w:r>
    </w:p>
    <w:p w:rsidR="00A92E90" w:rsidRDefault="00A92E90" w:rsidP="00DA034C">
      <w:pPr>
        <w:spacing w:after="0" w:line="240" w:lineRule="auto"/>
        <w:ind w:firstLine="709"/>
        <w:jc w:val="both"/>
        <w:rPr>
          <w:rFonts w:ascii="Times New Roman" w:hAnsi="Times New Roman"/>
          <w:sz w:val="28"/>
          <w:szCs w:val="28"/>
        </w:rPr>
      </w:pPr>
    </w:p>
    <w:p w:rsidR="00DA034C" w:rsidRDefault="00DA034C" w:rsidP="00DA034C">
      <w:pPr>
        <w:spacing w:after="0" w:line="240" w:lineRule="auto"/>
        <w:ind w:firstLine="709"/>
        <w:jc w:val="both"/>
        <w:rPr>
          <w:rFonts w:ascii="Times New Roman" w:hAnsi="Times New Roman"/>
          <w:sz w:val="28"/>
          <w:szCs w:val="28"/>
        </w:rPr>
      </w:pPr>
      <w:r w:rsidRPr="009134BE">
        <w:rPr>
          <w:rFonts w:ascii="Times New Roman" w:hAnsi="Times New Roman"/>
          <w:sz w:val="28"/>
          <w:szCs w:val="28"/>
        </w:rPr>
        <w:t>В 2018 году постановлением Правительства России от 8 ноября № 1330 Областной центр реабилитации инвалидов</w:t>
      </w:r>
      <w:r>
        <w:rPr>
          <w:rFonts w:ascii="Times New Roman" w:hAnsi="Times New Roman"/>
          <w:sz w:val="28"/>
          <w:szCs w:val="28"/>
        </w:rPr>
        <w:t xml:space="preserve"> </w:t>
      </w:r>
      <w:r w:rsidR="00A92E90" w:rsidRPr="009134BE">
        <w:rPr>
          <w:rFonts w:ascii="Times New Roman" w:hAnsi="Times New Roman"/>
          <w:sz w:val="28"/>
          <w:szCs w:val="28"/>
        </w:rPr>
        <w:t>награжден премией Правительства Российской Федерации в области качества</w:t>
      </w:r>
      <w:r w:rsidR="00A92E90">
        <w:rPr>
          <w:rFonts w:ascii="Times New Roman" w:hAnsi="Times New Roman"/>
          <w:sz w:val="28"/>
          <w:szCs w:val="28"/>
        </w:rPr>
        <w:t xml:space="preserve">, став </w:t>
      </w:r>
      <w:r>
        <w:rPr>
          <w:rFonts w:ascii="Times New Roman" w:hAnsi="Times New Roman"/>
          <w:sz w:val="28"/>
          <w:szCs w:val="28"/>
        </w:rPr>
        <w:t>единственн</w:t>
      </w:r>
      <w:r w:rsidR="00A92E90">
        <w:rPr>
          <w:rFonts w:ascii="Times New Roman" w:hAnsi="Times New Roman"/>
          <w:sz w:val="28"/>
          <w:szCs w:val="28"/>
        </w:rPr>
        <w:t>ым</w:t>
      </w:r>
      <w:r>
        <w:rPr>
          <w:rFonts w:ascii="Times New Roman" w:hAnsi="Times New Roman"/>
          <w:sz w:val="28"/>
          <w:szCs w:val="28"/>
        </w:rPr>
        <w:t xml:space="preserve"> государственн</w:t>
      </w:r>
      <w:r w:rsidR="00A92E90">
        <w:rPr>
          <w:rFonts w:ascii="Times New Roman" w:hAnsi="Times New Roman"/>
          <w:sz w:val="28"/>
          <w:szCs w:val="28"/>
        </w:rPr>
        <w:t>ым</w:t>
      </w:r>
      <w:r>
        <w:rPr>
          <w:rFonts w:ascii="Times New Roman" w:hAnsi="Times New Roman"/>
          <w:sz w:val="28"/>
          <w:szCs w:val="28"/>
        </w:rPr>
        <w:t xml:space="preserve"> учреждение</w:t>
      </w:r>
      <w:r w:rsidR="00A92E90">
        <w:rPr>
          <w:rFonts w:ascii="Times New Roman" w:hAnsi="Times New Roman"/>
          <w:sz w:val="28"/>
          <w:szCs w:val="28"/>
        </w:rPr>
        <w:t>м</w:t>
      </w:r>
      <w:r>
        <w:rPr>
          <w:rFonts w:ascii="Times New Roman" w:hAnsi="Times New Roman"/>
          <w:sz w:val="28"/>
          <w:szCs w:val="28"/>
        </w:rPr>
        <w:t>, оказывающи</w:t>
      </w:r>
      <w:r w:rsidR="00A92E90">
        <w:rPr>
          <w:rFonts w:ascii="Times New Roman" w:hAnsi="Times New Roman"/>
          <w:sz w:val="28"/>
          <w:szCs w:val="28"/>
        </w:rPr>
        <w:t>м</w:t>
      </w:r>
      <w:r>
        <w:rPr>
          <w:rFonts w:ascii="Times New Roman" w:hAnsi="Times New Roman"/>
          <w:sz w:val="28"/>
          <w:szCs w:val="28"/>
        </w:rPr>
        <w:t xml:space="preserve"> социальные услуги,</w:t>
      </w:r>
      <w:r w:rsidRPr="009134BE">
        <w:rPr>
          <w:rFonts w:ascii="Times New Roman" w:hAnsi="Times New Roman"/>
          <w:sz w:val="28"/>
          <w:szCs w:val="28"/>
        </w:rPr>
        <w:t xml:space="preserve"> в числе 11 росси</w:t>
      </w:r>
      <w:r w:rsidR="00A92E90">
        <w:rPr>
          <w:rFonts w:ascii="Times New Roman" w:hAnsi="Times New Roman"/>
          <w:sz w:val="28"/>
          <w:szCs w:val="28"/>
        </w:rPr>
        <w:t>йских предприятий и организаций.</w:t>
      </w:r>
    </w:p>
    <w:p w:rsidR="004A7B55" w:rsidRDefault="004A7B55" w:rsidP="00F04642">
      <w:pPr>
        <w:pStyle w:val="ConsPlusNormal"/>
        <w:ind w:firstLine="709"/>
        <w:jc w:val="both"/>
        <w:rPr>
          <w:rFonts w:ascii="Times New Roman" w:hAnsi="Times New Roman" w:cs="Times New Roman"/>
          <w:sz w:val="28"/>
          <w:szCs w:val="28"/>
        </w:rPr>
      </w:pPr>
    </w:p>
    <w:p w:rsidR="004A7B55" w:rsidRDefault="004A7B55" w:rsidP="00F04642">
      <w:pPr>
        <w:pStyle w:val="ConsPlusNormal"/>
        <w:ind w:firstLine="709"/>
        <w:jc w:val="both"/>
        <w:rPr>
          <w:rFonts w:ascii="Times New Roman" w:hAnsi="Times New Roman" w:cs="Times New Roman"/>
          <w:sz w:val="28"/>
          <w:szCs w:val="28"/>
        </w:rPr>
      </w:pPr>
    </w:p>
    <w:p w:rsidR="00520B0C" w:rsidRPr="00E14B77" w:rsidRDefault="00520B0C" w:rsidP="00F04642">
      <w:pPr>
        <w:pStyle w:val="ConsPlusNormal"/>
        <w:ind w:firstLine="709"/>
        <w:jc w:val="both"/>
        <w:rPr>
          <w:rFonts w:ascii="Times New Roman" w:hAnsi="Times New Roman" w:cs="Times New Roman"/>
          <w:sz w:val="28"/>
          <w:szCs w:val="28"/>
        </w:rPr>
      </w:pPr>
    </w:p>
    <w:p w:rsidR="00450FA3" w:rsidRDefault="00450FA3">
      <w:pPr>
        <w:rPr>
          <w:rFonts w:ascii="Times New Roman" w:hAnsi="Times New Roman" w:cs="Times New Roman"/>
          <w:sz w:val="28"/>
          <w:szCs w:val="28"/>
        </w:rPr>
      </w:pPr>
      <w:r>
        <w:rPr>
          <w:rFonts w:ascii="Times New Roman" w:hAnsi="Times New Roman" w:cs="Times New Roman"/>
          <w:sz w:val="28"/>
          <w:szCs w:val="28"/>
        </w:rPr>
        <w:br w:type="page"/>
      </w:r>
    </w:p>
    <w:p w:rsidR="0000139A" w:rsidRDefault="0000139A">
      <w:pPr>
        <w:rPr>
          <w:rFonts w:ascii="Times New Roman" w:hAnsi="Times New Roman" w:cs="Times New Roman"/>
          <w:sz w:val="28"/>
          <w:szCs w:val="28"/>
        </w:rPr>
      </w:pPr>
    </w:p>
    <w:p w:rsidR="0000139A" w:rsidRDefault="0000139A" w:rsidP="0000139A">
      <w:pPr>
        <w:pStyle w:val="ConsPlusNormal"/>
        <w:jc w:val="center"/>
        <w:rPr>
          <w:rFonts w:ascii="Times New Roman" w:hAnsi="Times New Roman" w:cs="Times New Roman"/>
          <w:bCs/>
          <w:color w:val="000000"/>
          <w:sz w:val="28"/>
          <w:szCs w:val="28"/>
        </w:rPr>
      </w:pPr>
      <w:r w:rsidRPr="005A27B5">
        <w:rPr>
          <w:rFonts w:ascii="Times New Roman" w:hAnsi="Times New Roman" w:cs="Times New Roman"/>
          <w:bCs/>
          <w:noProof/>
          <w:color w:val="000000"/>
          <w:sz w:val="28"/>
          <w:szCs w:val="28"/>
        </w:rPr>
        <w:drawing>
          <wp:inline distT="0" distB="0" distL="0" distR="0" wp14:anchorId="7638A5E9" wp14:editId="7641DD7E">
            <wp:extent cx="4572638" cy="3429479"/>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572638" cy="3429479"/>
                    </a:xfrm>
                    <a:prstGeom prst="rect">
                      <a:avLst/>
                    </a:prstGeom>
                  </pic:spPr>
                </pic:pic>
              </a:graphicData>
            </a:graphic>
          </wp:inline>
        </w:drawing>
      </w:r>
    </w:p>
    <w:p w:rsidR="0000139A" w:rsidRDefault="0000139A" w:rsidP="0000139A">
      <w:pPr>
        <w:pStyle w:val="ConsPlusNormal"/>
        <w:ind w:firstLine="709"/>
        <w:jc w:val="center"/>
        <w:rPr>
          <w:rFonts w:ascii="Times New Roman" w:hAnsi="Times New Roman" w:cs="Times New Roman"/>
          <w:bCs/>
          <w:color w:val="000000"/>
          <w:sz w:val="28"/>
          <w:szCs w:val="28"/>
        </w:rPr>
      </w:pPr>
    </w:p>
    <w:p w:rsidR="0000139A" w:rsidRDefault="0000139A" w:rsidP="0000139A">
      <w:pPr>
        <w:pStyle w:val="ConsPlusNormal"/>
        <w:ind w:firstLine="709"/>
        <w:jc w:val="both"/>
        <w:rPr>
          <w:rFonts w:ascii="Times New Roman" w:hAnsi="Times New Roman" w:cs="Times New Roman"/>
          <w:sz w:val="28"/>
          <w:szCs w:val="28"/>
        </w:rPr>
      </w:pPr>
    </w:p>
    <w:p w:rsidR="0000139A" w:rsidRDefault="0000139A" w:rsidP="0000139A">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Важное направление нашей работы – совершенствование </w:t>
      </w:r>
      <w:r w:rsidRPr="009B3536">
        <w:rPr>
          <w:rFonts w:ascii="Times New Roman" w:hAnsi="Times New Roman" w:cs="Times New Roman"/>
          <w:b/>
          <w:sz w:val="28"/>
          <w:szCs w:val="28"/>
        </w:rPr>
        <w:t xml:space="preserve">деятельности </w:t>
      </w:r>
      <w:r>
        <w:rPr>
          <w:rFonts w:ascii="Times New Roman" w:hAnsi="Times New Roman" w:cs="Times New Roman"/>
          <w:b/>
          <w:sz w:val="28"/>
          <w:szCs w:val="28"/>
        </w:rPr>
        <w:t>системы социального обслуживания</w:t>
      </w:r>
      <w:r>
        <w:rPr>
          <w:rFonts w:ascii="Times New Roman" w:hAnsi="Times New Roman" w:cs="Times New Roman"/>
          <w:sz w:val="28"/>
          <w:szCs w:val="28"/>
        </w:rPr>
        <w:t>.</w:t>
      </w:r>
    </w:p>
    <w:p w:rsidR="0000139A" w:rsidRDefault="0000139A" w:rsidP="0000139A">
      <w:pPr>
        <w:spacing w:after="0" w:line="240" w:lineRule="auto"/>
        <w:ind w:firstLine="709"/>
        <w:jc w:val="both"/>
        <w:rPr>
          <w:rFonts w:ascii="Times New Roman" w:hAnsi="Times New Roman"/>
          <w:sz w:val="28"/>
          <w:szCs w:val="28"/>
        </w:rPr>
      </w:pPr>
      <w:r>
        <w:rPr>
          <w:rFonts w:ascii="Times New Roman" w:hAnsi="Times New Roman"/>
          <w:sz w:val="28"/>
          <w:szCs w:val="28"/>
        </w:rPr>
        <w:t xml:space="preserve">На слайде наглядно представлена динамика изменения видов учреждений. За последние 6 лет в статус автономных переведено </w:t>
      </w:r>
      <w:r w:rsidRPr="00E15FFC">
        <w:rPr>
          <w:rFonts w:ascii="Times New Roman" w:hAnsi="Times New Roman"/>
          <w:sz w:val="28"/>
          <w:szCs w:val="28"/>
        </w:rPr>
        <w:t>122</w:t>
      </w:r>
      <w:r>
        <w:rPr>
          <w:rFonts w:ascii="Times New Roman" w:hAnsi="Times New Roman"/>
          <w:sz w:val="28"/>
          <w:szCs w:val="28"/>
        </w:rPr>
        <w:t xml:space="preserve"> государственных учреждения. </w:t>
      </w:r>
    </w:p>
    <w:p w:rsidR="0000139A" w:rsidRPr="00A92E90" w:rsidRDefault="0000139A" w:rsidP="0000139A">
      <w:pPr>
        <w:pStyle w:val="ConsPlusNormal"/>
        <w:ind w:firstLine="709"/>
        <w:jc w:val="both"/>
        <w:rPr>
          <w:rFonts w:ascii="Times New Roman" w:hAnsi="Times New Roman" w:cs="Times New Roman"/>
          <w:sz w:val="28"/>
          <w:szCs w:val="28"/>
          <w:u w:val="single"/>
        </w:rPr>
      </w:pPr>
      <w:r w:rsidRPr="00A92E90">
        <w:rPr>
          <w:rFonts w:ascii="Times New Roman" w:hAnsi="Times New Roman" w:cs="Times New Roman"/>
          <w:sz w:val="28"/>
          <w:szCs w:val="28"/>
          <w:u w:val="single"/>
        </w:rPr>
        <w:t>Поручаю в 2019 году завершить данную работу.</w:t>
      </w:r>
    </w:p>
    <w:p w:rsidR="0000139A" w:rsidRDefault="0000139A" w:rsidP="0000139A">
      <w:pPr>
        <w:pStyle w:val="ConsPlusNormal"/>
        <w:ind w:firstLine="709"/>
        <w:jc w:val="both"/>
        <w:rPr>
          <w:rFonts w:ascii="Times New Roman" w:hAnsi="Times New Roman" w:cs="Times New Roman"/>
          <w:sz w:val="28"/>
          <w:szCs w:val="28"/>
        </w:rPr>
      </w:pPr>
    </w:p>
    <w:p w:rsidR="0000139A" w:rsidRDefault="0000139A" w:rsidP="0000139A">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Министерством социальной</w:t>
      </w:r>
      <w:r w:rsidR="00A92E90">
        <w:rPr>
          <w:rFonts w:ascii="Times New Roman" w:hAnsi="Times New Roman" w:cs="Times New Roman"/>
          <w:sz w:val="28"/>
          <w:szCs w:val="28"/>
        </w:rPr>
        <w:t xml:space="preserve"> политики завершена разработка перспективной оптимальной модели социального обслуживания в Свердловской области до 2035 года. После обсуждения на Стратегическом совете она будет представлена для </w:t>
      </w:r>
      <w:r w:rsidR="00854455">
        <w:rPr>
          <w:rFonts w:ascii="Times New Roman" w:hAnsi="Times New Roman" w:cs="Times New Roman"/>
          <w:sz w:val="28"/>
          <w:szCs w:val="28"/>
        </w:rPr>
        <w:t>рассмотрения</w:t>
      </w:r>
      <w:r w:rsidR="00A92E90">
        <w:rPr>
          <w:rFonts w:ascii="Times New Roman" w:hAnsi="Times New Roman" w:cs="Times New Roman"/>
          <w:sz w:val="28"/>
          <w:szCs w:val="28"/>
        </w:rPr>
        <w:t xml:space="preserve"> на заседании Общественного Совета и очередной Коллегии</w:t>
      </w:r>
      <w:r w:rsidR="00854455">
        <w:rPr>
          <w:rFonts w:ascii="Times New Roman" w:hAnsi="Times New Roman" w:cs="Times New Roman"/>
          <w:sz w:val="28"/>
          <w:szCs w:val="28"/>
        </w:rPr>
        <w:t xml:space="preserve"> Министерства</w:t>
      </w:r>
      <w:r w:rsidR="00A92E90">
        <w:rPr>
          <w:rFonts w:ascii="Times New Roman" w:hAnsi="Times New Roman" w:cs="Times New Roman"/>
          <w:sz w:val="28"/>
          <w:szCs w:val="28"/>
        </w:rPr>
        <w:t>.</w:t>
      </w:r>
    </w:p>
    <w:p w:rsidR="0000139A" w:rsidRDefault="00A92E90" w:rsidP="0000139A">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Оптимальная модель</w:t>
      </w:r>
      <w:r w:rsidR="00854455">
        <w:rPr>
          <w:rFonts w:ascii="Times New Roman" w:hAnsi="Times New Roman" w:cs="Times New Roman"/>
          <w:sz w:val="28"/>
          <w:szCs w:val="28"/>
        </w:rPr>
        <w:t xml:space="preserve"> социального обслуживания </w:t>
      </w:r>
      <w:r>
        <w:rPr>
          <w:rFonts w:ascii="Times New Roman" w:hAnsi="Times New Roman" w:cs="Times New Roman"/>
          <w:sz w:val="28"/>
          <w:szCs w:val="28"/>
        </w:rPr>
        <w:t xml:space="preserve">войдет в </w:t>
      </w:r>
      <w:r w:rsidR="00854455">
        <w:rPr>
          <w:rFonts w:ascii="Times New Roman" w:hAnsi="Times New Roman" w:cs="Times New Roman"/>
          <w:sz w:val="28"/>
          <w:szCs w:val="28"/>
        </w:rPr>
        <w:t xml:space="preserve">соответствующий раздел Стратегии </w:t>
      </w:r>
      <w:r w:rsidR="0020407F" w:rsidRPr="0020407F">
        <w:rPr>
          <w:rFonts w:ascii="Times New Roman" w:hAnsi="Times New Roman" w:cs="Times New Roman"/>
          <w:sz w:val="28"/>
          <w:szCs w:val="28"/>
        </w:rPr>
        <w:t>развития социальной защиты населения Свердловской области на период до 2035 года</w:t>
      </w:r>
      <w:r w:rsidR="0020407F">
        <w:rPr>
          <w:rFonts w:ascii="Times New Roman" w:hAnsi="Times New Roman" w:cs="Times New Roman"/>
          <w:sz w:val="28"/>
          <w:szCs w:val="28"/>
        </w:rPr>
        <w:t xml:space="preserve">. </w:t>
      </w:r>
    </w:p>
    <w:p w:rsidR="0020407F" w:rsidRDefault="0020407F" w:rsidP="0000139A">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Формирование новой системы социального обслуживания будет происходить в два этапа.</w:t>
      </w:r>
    </w:p>
    <w:p w:rsidR="0020407F" w:rsidRDefault="0020407F" w:rsidP="0000139A">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Особое внимание в Стратегии уделяется развитию негосударственного сектора оказания социальных услуг.</w:t>
      </w:r>
    </w:p>
    <w:p w:rsidR="0000139A" w:rsidRDefault="0000139A" w:rsidP="0000139A">
      <w:pPr>
        <w:rPr>
          <w:rFonts w:ascii="Times New Roman" w:eastAsia="Times New Roman" w:hAnsi="Times New Roman" w:cs="Times New Roman"/>
          <w:sz w:val="28"/>
          <w:szCs w:val="28"/>
        </w:rPr>
      </w:pPr>
      <w:r>
        <w:rPr>
          <w:rFonts w:ascii="Times New Roman" w:hAnsi="Times New Roman" w:cs="Times New Roman"/>
          <w:sz w:val="28"/>
          <w:szCs w:val="28"/>
        </w:rPr>
        <w:br w:type="page"/>
      </w:r>
    </w:p>
    <w:p w:rsidR="0000139A" w:rsidRDefault="003F254E" w:rsidP="0000139A">
      <w:pPr>
        <w:pStyle w:val="ConsPlusNormal"/>
        <w:jc w:val="center"/>
        <w:rPr>
          <w:rFonts w:ascii="Times New Roman" w:hAnsi="Times New Roman" w:cs="Times New Roman"/>
          <w:sz w:val="28"/>
          <w:szCs w:val="28"/>
        </w:rPr>
      </w:pPr>
      <w:r w:rsidRPr="003F254E">
        <w:rPr>
          <w:rFonts w:ascii="Times New Roman" w:hAnsi="Times New Roman" w:cs="Times New Roman"/>
          <w:sz w:val="28"/>
          <w:szCs w:val="28"/>
        </w:rPr>
        <w:drawing>
          <wp:inline distT="0" distB="0" distL="0" distR="0" wp14:anchorId="2D192B31" wp14:editId="00A25384">
            <wp:extent cx="4572638" cy="3429479"/>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572638" cy="3429479"/>
                    </a:xfrm>
                    <a:prstGeom prst="rect">
                      <a:avLst/>
                    </a:prstGeom>
                  </pic:spPr>
                </pic:pic>
              </a:graphicData>
            </a:graphic>
          </wp:inline>
        </w:drawing>
      </w:r>
    </w:p>
    <w:p w:rsidR="0000139A" w:rsidRDefault="0000139A" w:rsidP="0000139A">
      <w:pPr>
        <w:pStyle w:val="ConsPlusNormal"/>
        <w:ind w:firstLine="709"/>
        <w:jc w:val="both"/>
        <w:rPr>
          <w:rFonts w:ascii="Times New Roman" w:hAnsi="Times New Roman" w:cs="Times New Roman"/>
          <w:sz w:val="28"/>
          <w:szCs w:val="28"/>
        </w:rPr>
      </w:pPr>
    </w:p>
    <w:p w:rsidR="0020407F" w:rsidRDefault="0020407F" w:rsidP="0000139A">
      <w:pPr>
        <w:pStyle w:val="ConsPlusNormal"/>
        <w:ind w:firstLine="709"/>
        <w:jc w:val="both"/>
        <w:rPr>
          <w:rFonts w:ascii="Times New Roman" w:hAnsi="Times New Roman" w:cs="Times New Roman"/>
          <w:sz w:val="28"/>
          <w:szCs w:val="28"/>
        </w:rPr>
      </w:pPr>
    </w:p>
    <w:p w:rsidR="0000139A" w:rsidRDefault="0000139A" w:rsidP="0000139A">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Последние несколько лет Министерством реализован комплекс мероприятий по развитию конкуренции на рынке социальных услуг.</w:t>
      </w:r>
    </w:p>
    <w:p w:rsidR="0000139A" w:rsidRDefault="0000139A" w:rsidP="0000139A">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Сегодня в регионе функционирует 159 государственных учреждений социального обслуживания и 2</w:t>
      </w:r>
      <w:r w:rsidR="00DD7B38">
        <w:rPr>
          <w:rFonts w:ascii="Times New Roman" w:hAnsi="Times New Roman" w:cs="Times New Roman"/>
          <w:sz w:val="28"/>
          <w:szCs w:val="28"/>
        </w:rPr>
        <w:t>4</w:t>
      </w:r>
      <w:r>
        <w:rPr>
          <w:rFonts w:ascii="Times New Roman" w:hAnsi="Times New Roman" w:cs="Times New Roman"/>
          <w:sz w:val="28"/>
          <w:szCs w:val="28"/>
        </w:rPr>
        <w:t xml:space="preserve"> негосударственных поставщика социальных услуг.</w:t>
      </w:r>
    </w:p>
    <w:p w:rsidR="0000139A" w:rsidRDefault="0000139A" w:rsidP="0000139A">
      <w:pPr>
        <w:spacing w:after="0" w:line="240" w:lineRule="auto"/>
        <w:ind w:firstLine="708"/>
        <w:jc w:val="both"/>
        <w:rPr>
          <w:rFonts w:ascii="Times New Roman" w:hAnsi="Times New Roman"/>
          <w:sz w:val="28"/>
          <w:szCs w:val="28"/>
        </w:rPr>
      </w:pPr>
      <w:r>
        <w:rPr>
          <w:rFonts w:ascii="Times New Roman" w:hAnsi="Times New Roman"/>
          <w:sz w:val="28"/>
          <w:szCs w:val="28"/>
        </w:rPr>
        <w:t xml:space="preserve">За полтора года количество негосударственных </w:t>
      </w:r>
      <w:r w:rsidRPr="00774810">
        <w:rPr>
          <w:rFonts w:ascii="Times New Roman" w:hAnsi="Times New Roman"/>
          <w:sz w:val="28"/>
          <w:szCs w:val="28"/>
        </w:rPr>
        <w:t>поставщиков социальных услуг</w:t>
      </w:r>
      <w:r>
        <w:rPr>
          <w:rFonts w:ascii="Times New Roman" w:hAnsi="Times New Roman"/>
          <w:sz w:val="28"/>
          <w:szCs w:val="28"/>
        </w:rPr>
        <w:t>, включенных в реестр поставщиков, увеличилось в 3,</w:t>
      </w:r>
      <w:r w:rsidR="00DD7B38">
        <w:rPr>
          <w:rFonts w:ascii="Times New Roman" w:hAnsi="Times New Roman"/>
          <w:sz w:val="28"/>
          <w:szCs w:val="28"/>
        </w:rPr>
        <w:t>5</w:t>
      </w:r>
      <w:r>
        <w:rPr>
          <w:rFonts w:ascii="Times New Roman" w:hAnsi="Times New Roman"/>
          <w:sz w:val="28"/>
          <w:szCs w:val="28"/>
        </w:rPr>
        <w:t xml:space="preserve"> раза</w:t>
      </w:r>
      <w:r>
        <w:rPr>
          <w:rFonts w:ascii="Times New Roman" w:hAnsi="Times New Roman"/>
          <w:i/>
          <w:sz w:val="28"/>
          <w:szCs w:val="28"/>
        </w:rPr>
        <w:t>.</w:t>
      </w:r>
    </w:p>
    <w:p w:rsidR="0000139A" w:rsidRPr="000208E6" w:rsidRDefault="0000139A" w:rsidP="0000139A">
      <w:pPr>
        <w:autoSpaceDE w:val="0"/>
        <w:autoSpaceDN w:val="0"/>
        <w:adjustRightInd w:val="0"/>
        <w:spacing w:after="0" w:line="240" w:lineRule="auto"/>
        <w:ind w:firstLine="709"/>
        <w:jc w:val="both"/>
        <w:rPr>
          <w:rFonts w:ascii="Times New Roman" w:hAnsi="Times New Roman"/>
          <w:i/>
          <w:sz w:val="28"/>
          <w:szCs w:val="28"/>
        </w:rPr>
      </w:pPr>
      <w:r>
        <w:rPr>
          <w:rFonts w:ascii="Times New Roman" w:hAnsi="Times New Roman"/>
          <w:sz w:val="28"/>
          <w:szCs w:val="28"/>
        </w:rPr>
        <w:t xml:space="preserve">В 7 раз по сравнению с 2016 годом увеличены объемы выплачиваемой негосударственным поставщикам социальных услуг компенсации. </w:t>
      </w:r>
    </w:p>
    <w:p w:rsidR="00050273" w:rsidRDefault="00050273" w:rsidP="00050273">
      <w:pPr>
        <w:autoSpaceDE w:val="0"/>
        <w:autoSpaceDN w:val="0"/>
        <w:adjustRightInd w:val="0"/>
        <w:spacing w:after="0" w:line="240" w:lineRule="auto"/>
        <w:ind w:firstLine="709"/>
        <w:jc w:val="both"/>
        <w:rPr>
          <w:rFonts w:ascii="Times New Roman" w:eastAsiaTheme="minorHAnsi" w:hAnsi="Times New Roman"/>
          <w:sz w:val="28"/>
          <w:szCs w:val="28"/>
        </w:rPr>
      </w:pPr>
      <w:r>
        <w:rPr>
          <w:rFonts w:ascii="Times New Roman" w:eastAsiaTheme="minorHAnsi" w:hAnsi="Times New Roman"/>
          <w:sz w:val="28"/>
          <w:szCs w:val="28"/>
        </w:rPr>
        <w:t xml:space="preserve">В 2018 году в Свердловской области успешно внедрен еще один механизм финансирования деятельности НКО на рынке социальных услуг - </w:t>
      </w:r>
      <w:r w:rsidRPr="00065CB7">
        <w:rPr>
          <w:rFonts w:ascii="Times New Roman" w:eastAsiaTheme="minorHAnsi" w:hAnsi="Times New Roman"/>
          <w:sz w:val="28"/>
          <w:szCs w:val="28"/>
        </w:rPr>
        <w:t>предоставление из областного бюджета субсидий некоммерческим организациям, не являющимся государственными учреждениями, на финансовое обеспечение затрат, связанных с предоставлением социальных услуг</w:t>
      </w:r>
      <w:r>
        <w:rPr>
          <w:rFonts w:ascii="Times New Roman" w:eastAsiaTheme="minorHAnsi" w:hAnsi="Times New Roman"/>
          <w:sz w:val="28"/>
          <w:szCs w:val="28"/>
        </w:rPr>
        <w:t xml:space="preserve"> на дому</w:t>
      </w:r>
      <w:r w:rsidRPr="00065CB7">
        <w:rPr>
          <w:rFonts w:ascii="Times New Roman" w:eastAsiaTheme="minorHAnsi" w:hAnsi="Times New Roman"/>
          <w:sz w:val="28"/>
          <w:szCs w:val="28"/>
        </w:rPr>
        <w:t>.</w:t>
      </w:r>
    </w:p>
    <w:p w:rsidR="00050273" w:rsidRPr="00065CB7" w:rsidRDefault="00050273" w:rsidP="00050273">
      <w:pPr>
        <w:autoSpaceDE w:val="0"/>
        <w:autoSpaceDN w:val="0"/>
        <w:adjustRightInd w:val="0"/>
        <w:spacing w:after="0" w:line="240" w:lineRule="auto"/>
        <w:ind w:firstLine="709"/>
        <w:jc w:val="both"/>
        <w:rPr>
          <w:rFonts w:ascii="Times New Roman" w:eastAsiaTheme="minorHAnsi" w:hAnsi="Times New Roman"/>
          <w:sz w:val="28"/>
          <w:szCs w:val="28"/>
        </w:rPr>
      </w:pPr>
      <w:r>
        <w:rPr>
          <w:rFonts w:ascii="Times New Roman" w:eastAsiaTheme="minorHAnsi" w:hAnsi="Times New Roman"/>
          <w:sz w:val="28"/>
          <w:szCs w:val="28"/>
        </w:rPr>
        <w:t>П</w:t>
      </w:r>
      <w:r w:rsidRPr="00065CB7">
        <w:rPr>
          <w:rFonts w:ascii="Times New Roman" w:eastAsiaTheme="minorHAnsi" w:hAnsi="Times New Roman"/>
          <w:sz w:val="28"/>
          <w:szCs w:val="28"/>
        </w:rPr>
        <w:t xml:space="preserve">ринято </w:t>
      </w:r>
      <w:r>
        <w:rPr>
          <w:rFonts w:ascii="Times New Roman" w:eastAsiaTheme="minorHAnsi" w:hAnsi="Times New Roman"/>
          <w:sz w:val="28"/>
          <w:szCs w:val="28"/>
        </w:rPr>
        <w:t xml:space="preserve">соответствующее </w:t>
      </w:r>
      <w:r w:rsidRPr="00065CB7">
        <w:rPr>
          <w:rFonts w:ascii="Times New Roman" w:eastAsiaTheme="minorHAnsi" w:hAnsi="Times New Roman"/>
          <w:sz w:val="28"/>
          <w:szCs w:val="28"/>
        </w:rPr>
        <w:t xml:space="preserve">постановление Правительства Свердловской области от 01.02.2018 № 50-ПП </w:t>
      </w:r>
      <w:r w:rsidRPr="003F254E">
        <w:rPr>
          <w:rFonts w:ascii="Times New Roman" w:eastAsiaTheme="minorHAnsi" w:hAnsi="Times New Roman"/>
          <w:sz w:val="28"/>
          <w:szCs w:val="28"/>
        </w:rPr>
        <w:t>«Об утверждении Порядка предоставления из областного бюджета субсидий некоммерческим организациям, не являющимся государственными (муниципальными) учреждениями, на финансовое обеспечение затрат, связанных с предоставлением социальных услуг в форме социального обслуживания на дому, срочных социальных услуг».</w:t>
      </w:r>
    </w:p>
    <w:p w:rsidR="00050273" w:rsidRDefault="00050273" w:rsidP="00050273">
      <w:pPr>
        <w:autoSpaceDE w:val="0"/>
        <w:autoSpaceDN w:val="0"/>
        <w:adjustRightInd w:val="0"/>
        <w:spacing w:after="0" w:line="240" w:lineRule="auto"/>
        <w:ind w:firstLine="709"/>
        <w:jc w:val="both"/>
        <w:rPr>
          <w:rFonts w:ascii="Times New Roman" w:eastAsiaTheme="minorHAnsi" w:hAnsi="Times New Roman"/>
          <w:sz w:val="28"/>
          <w:szCs w:val="28"/>
        </w:rPr>
      </w:pPr>
      <w:r>
        <w:rPr>
          <w:rFonts w:ascii="Times New Roman" w:eastAsiaTheme="minorHAnsi" w:hAnsi="Times New Roman"/>
          <w:sz w:val="28"/>
          <w:szCs w:val="28"/>
        </w:rPr>
        <w:t xml:space="preserve">В 2018 году состоялся конкурсный отбор на право получения финансирования на предоставление </w:t>
      </w:r>
      <w:r w:rsidRPr="00065CB7">
        <w:rPr>
          <w:rFonts w:ascii="Times New Roman" w:eastAsiaTheme="minorHAnsi" w:hAnsi="Times New Roman"/>
          <w:sz w:val="28"/>
          <w:szCs w:val="28"/>
        </w:rPr>
        <w:t>социально</w:t>
      </w:r>
      <w:r>
        <w:rPr>
          <w:rFonts w:ascii="Times New Roman" w:eastAsiaTheme="minorHAnsi" w:hAnsi="Times New Roman"/>
          <w:sz w:val="28"/>
          <w:szCs w:val="28"/>
        </w:rPr>
        <w:t>го</w:t>
      </w:r>
      <w:r w:rsidRPr="00065CB7">
        <w:rPr>
          <w:rFonts w:ascii="Times New Roman" w:eastAsiaTheme="minorHAnsi" w:hAnsi="Times New Roman"/>
          <w:sz w:val="28"/>
          <w:szCs w:val="28"/>
        </w:rPr>
        <w:t xml:space="preserve"> обслуживани</w:t>
      </w:r>
      <w:r>
        <w:rPr>
          <w:rFonts w:ascii="Times New Roman" w:eastAsiaTheme="minorHAnsi" w:hAnsi="Times New Roman"/>
          <w:sz w:val="28"/>
          <w:szCs w:val="28"/>
        </w:rPr>
        <w:t>я</w:t>
      </w:r>
      <w:r w:rsidRPr="00065CB7">
        <w:rPr>
          <w:rFonts w:ascii="Times New Roman" w:eastAsiaTheme="minorHAnsi" w:hAnsi="Times New Roman"/>
          <w:sz w:val="28"/>
          <w:szCs w:val="28"/>
        </w:rPr>
        <w:t xml:space="preserve"> на дому на территории Орджоникидз</w:t>
      </w:r>
      <w:r>
        <w:rPr>
          <w:rFonts w:ascii="Times New Roman" w:eastAsiaTheme="minorHAnsi" w:hAnsi="Times New Roman"/>
          <w:sz w:val="28"/>
          <w:szCs w:val="28"/>
        </w:rPr>
        <w:t>евского района г. Екатеринбурга.</w:t>
      </w:r>
    </w:p>
    <w:p w:rsidR="00050273" w:rsidRPr="00065CB7" w:rsidRDefault="00050273" w:rsidP="00050273">
      <w:pPr>
        <w:autoSpaceDE w:val="0"/>
        <w:autoSpaceDN w:val="0"/>
        <w:adjustRightInd w:val="0"/>
        <w:spacing w:after="0" w:line="240" w:lineRule="auto"/>
        <w:ind w:firstLine="709"/>
        <w:jc w:val="both"/>
        <w:rPr>
          <w:rFonts w:ascii="Times New Roman" w:eastAsiaTheme="minorHAnsi" w:hAnsi="Times New Roman"/>
          <w:sz w:val="28"/>
          <w:szCs w:val="28"/>
        </w:rPr>
      </w:pPr>
      <w:r>
        <w:rPr>
          <w:rFonts w:ascii="Times New Roman" w:eastAsiaTheme="minorHAnsi" w:hAnsi="Times New Roman"/>
          <w:sz w:val="28"/>
          <w:szCs w:val="28"/>
        </w:rPr>
        <w:t xml:space="preserve">Победителем признана </w:t>
      </w:r>
      <w:r w:rsidRPr="00065CB7">
        <w:rPr>
          <w:rFonts w:ascii="Times New Roman" w:eastAsiaTheme="minorHAnsi" w:hAnsi="Times New Roman"/>
          <w:sz w:val="28"/>
          <w:szCs w:val="28"/>
        </w:rPr>
        <w:t>Автономн</w:t>
      </w:r>
      <w:r>
        <w:rPr>
          <w:rFonts w:ascii="Times New Roman" w:eastAsiaTheme="minorHAnsi" w:hAnsi="Times New Roman"/>
          <w:sz w:val="28"/>
          <w:szCs w:val="28"/>
        </w:rPr>
        <w:t>ая</w:t>
      </w:r>
      <w:r w:rsidRPr="00065CB7">
        <w:rPr>
          <w:rFonts w:ascii="Times New Roman" w:eastAsiaTheme="minorHAnsi" w:hAnsi="Times New Roman"/>
          <w:sz w:val="28"/>
          <w:szCs w:val="28"/>
        </w:rPr>
        <w:t xml:space="preserve"> некоммерческ</w:t>
      </w:r>
      <w:r>
        <w:rPr>
          <w:rFonts w:ascii="Times New Roman" w:eastAsiaTheme="minorHAnsi" w:hAnsi="Times New Roman"/>
          <w:sz w:val="28"/>
          <w:szCs w:val="28"/>
        </w:rPr>
        <w:t>ая</w:t>
      </w:r>
      <w:r w:rsidRPr="00065CB7">
        <w:rPr>
          <w:rFonts w:ascii="Times New Roman" w:eastAsiaTheme="minorHAnsi" w:hAnsi="Times New Roman"/>
          <w:sz w:val="28"/>
          <w:szCs w:val="28"/>
        </w:rPr>
        <w:t xml:space="preserve"> организаци</w:t>
      </w:r>
      <w:r>
        <w:rPr>
          <w:rFonts w:ascii="Times New Roman" w:eastAsiaTheme="minorHAnsi" w:hAnsi="Times New Roman"/>
          <w:sz w:val="28"/>
          <w:szCs w:val="28"/>
        </w:rPr>
        <w:t>я</w:t>
      </w:r>
      <w:r w:rsidRPr="00065CB7">
        <w:rPr>
          <w:rFonts w:ascii="Times New Roman" w:eastAsiaTheme="minorHAnsi" w:hAnsi="Times New Roman"/>
          <w:sz w:val="28"/>
          <w:szCs w:val="28"/>
        </w:rPr>
        <w:t xml:space="preserve"> социального обслуживания населения «Наш Малахит»</w:t>
      </w:r>
      <w:r>
        <w:rPr>
          <w:rFonts w:ascii="Times New Roman" w:eastAsiaTheme="minorHAnsi" w:hAnsi="Times New Roman"/>
          <w:sz w:val="28"/>
          <w:szCs w:val="28"/>
        </w:rPr>
        <w:t>.</w:t>
      </w:r>
      <w:r w:rsidRPr="00065CB7">
        <w:rPr>
          <w:rFonts w:ascii="Times New Roman" w:eastAsiaTheme="minorHAnsi" w:hAnsi="Times New Roman"/>
          <w:sz w:val="28"/>
          <w:szCs w:val="28"/>
        </w:rPr>
        <w:t xml:space="preserve"> Объем бюджетных средств по данному направлению </w:t>
      </w:r>
      <w:r>
        <w:rPr>
          <w:rFonts w:ascii="Times New Roman" w:eastAsiaTheme="minorHAnsi" w:hAnsi="Times New Roman"/>
          <w:sz w:val="28"/>
          <w:szCs w:val="28"/>
        </w:rPr>
        <w:t>составил</w:t>
      </w:r>
      <w:r w:rsidRPr="00065CB7">
        <w:rPr>
          <w:rFonts w:ascii="Times New Roman" w:eastAsiaTheme="minorHAnsi" w:hAnsi="Times New Roman"/>
          <w:sz w:val="28"/>
          <w:szCs w:val="28"/>
        </w:rPr>
        <w:t xml:space="preserve"> 11,6 млн. рублей.</w:t>
      </w:r>
    </w:p>
    <w:p w:rsidR="00050273" w:rsidRDefault="00050273" w:rsidP="00050273">
      <w:pPr>
        <w:autoSpaceDE w:val="0"/>
        <w:autoSpaceDN w:val="0"/>
        <w:adjustRightInd w:val="0"/>
        <w:spacing w:after="0" w:line="240" w:lineRule="auto"/>
        <w:ind w:firstLine="709"/>
        <w:jc w:val="both"/>
        <w:rPr>
          <w:rFonts w:ascii="Times New Roman" w:eastAsiaTheme="minorHAnsi" w:hAnsi="Times New Roman"/>
          <w:sz w:val="28"/>
          <w:szCs w:val="28"/>
        </w:rPr>
      </w:pPr>
      <w:r>
        <w:rPr>
          <w:rFonts w:ascii="Times New Roman" w:eastAsiaTheme="minorHAnsi" w:hAnsi="Times New Roman"/>
          <w:sz w:val="28"/>
          <w:szCs w:val="28"/>
        </w:rPr>
        <w:t>Работа некоммерческой организации показала свою эффективность. На 2019 год Министерством социальной политики было сформировано еще одно технической задание на предоставление услуг на дому для жителей Ленинского района города Нижний Тагил. Победителем конкурсного отбора признана некоммерческая организация «Радуга добра», которая с 2019 года приступит к его реализации.</w:t>
      </w:r>
    </w:p>
    <w:p w:rsidR="00050273" w:rsidRPr="00065CB7" w:rsidRDefault="00050273" w:rsidP="00050273">
      <w:pPr>
        <w:autoSpaceDE w:val="0"/>
        <w:autoSpaceDN w:val="0"/>
        <w:adjustRightInd w:val="0"/>
        <w:spacing w:after="0" w:line="240" w:lineRule="auto"/>
        <w:ind w:firstLine="709"/>
        <w:jc w:val="both"/>
        <w:rPr>
          <w:rFonts w:ascii="Times New Roman" w:eastAsiaTheme="minorHAnsi" w:hAnsi="Times New Roman"/>
          <w:sz w:val="28"/>
          <w:szCs w:val="28"/>
        </w:rPr>
      </w:pPr>
      <w:r w:rsidRPr="00065CB7">
        <w:rPr>
          <w:rFonts w:ascii="Times New Roman" w:eastAsiaTheme="minorHAnsi" w:hAnsi="Times New Roman"/>
          <w:sz w:val="28"/>
          <w:szCs w:val="28"/>
        </w:rPr>
        <w:t xml:space="preserve">На 2019 год областным бюджетом на </w:t>
      </w:r>
      <w:r>
        <w:rPr>
          <w:rFonts w:ascii="Times New Roman" w:eastAsiaTheme="minorHAnsi" w:hAnsi="Times New Roman"/>
          <w:sz w:val="28"/>
          <w:szCs w:val="28"/>
        </w:rPr>
        <w:t xml:space="preserve">эти цели планируется выделение </w:t>
      </w:r>
      <w:r w:rsidRPr="00065CB7">
        <w:rPr>
          <w:rFonts w:ascii="Times New Roman" w:eastAsiaTheme="minorHAnsi" w:hAnsi="Times New Roman"/>
          <w:sz w:val="28"/>
          <w:szCs w:val="28"/>
        </w:rPr>
        <w:t>73,8 млн. рублей.</w:t>
      </w:r>
    </w:p>
    <w:p w:rsidR="00050273" w:rsidRDefault="00050273" w:rsidP="0000139A">
      <w:pPr>
        <w:spacing w:after="0" w:line="240" w:lineRule="auto"/>
        <w:ind w:firstLine="709"/>
        <w:contextualSpacing/>
        <w:jc w:val="both"/>
        <w:rPr>
          <w:rFonts w:ascii="Times New Roman" w:hAnsi="Times New Roman"/>
          <w:sz w:val="28"/>
          <w:szCs w:val="28"/>
        </w:rPr>
      </w:pPr>
      <w:r>
        <w:rPr>
          <w:rFonts w:ascii="Times New Roman" w:hAnsi="Times New Roman"/>
          <w:sz w:val="28"/>
          <w:szCs w:val="28"/>
        </w:rPr>
        <w:t>Негосударственные поставщики становятся полноценными участниками системы предоставления социальных услуг жителям Свердловской области.</w:t>
      </w:r>
    </w:p>
    <w:p w:rsidR="00165CC3" w:rsidRDefault="00165CC3" w:rsidP="0000139A">
      <w:pPr>
        <w:spacing w:after="0" w:line="240" w:lineRule="auto"/>
        <w:ind w:firstLine="709"/>
        <w:contextualSpacing/>
        <w:jc w:val="both"/>
        <w:rPr>
          <w:rFonts w:ascii="Times New Roman" w:hAnsi="Times New Roman"/>
          <w:sz w:val="28"/>
          <w:szCs w:val="28"/>
        </w:rPr>
      </w:pPr>
    </w:p>
    <w:p w:rsidR="00165CC3" w:rsidRDefault="00165CC3" w:rsidP="00165CC3">
      <w:pPr>
        <w:tabs>
          <w:tab w:val="num" w:pos="720"/>
        </w:tabs>
        <w:autoSpaceDE w:val="0"/>
        <w:autoSpaceDN w:val="0"/>
        <w:adjustRightInd w:val="0"/>
        <w:spacing w:after="0" w:line="240" w:lineRule="auto"/>
        <w:ind w:firstLine="709"/>
        <w:jc w:val="both"/>
        <w:rPr>
          <w:rFonts w:ascii="Times New Roman" w:eastAsiaTheme="minorHAnsi" w:hAnsi="Times New Roman"/>
          <w:sz w:val="28"/>
          <w:szCs w:val="28"/>
        </w:rPr>
      </w:pPr>
      <w:r>
        <w:rPr>
          <w:rFonts w:ascii="Times New Roman" w:eastAsiaTheme="minorHAnsi" w:hAnsi="Times New Roman"/>
          <w:sz w:val="28"/>
          <w:szCs w:val="28"/>
        </w:rPr>
        <w:t>На новый этап развития данного направления позволит перейти принятие нового</w:t>
      </w:r>
      <w:r w:rsidRPr="0060289C">
        <w:rPr>
          <w:rFonts w:ascii="Times New Roman" w:eastAsiaTheme="minorHAnsi" w:hAnsi="Times New Roman"/>
          <w:sz w:val="28"/>
          <w:szCs w:val="28"/>
        </w:rPr>
        <w:t xml:space="preserve"> Федерального закона «О государственном (муниципальном) социальном заказе на оказание государственных (муниципальных) услуг в социальной сфере»</w:t>
      </w:r>
      <w:r>
        <w:rPr>
          <w:rFonts w:ascii="Times New Roman" w:eastAsiaTheme="minorHAnsi" w:hAnsi="Times New Roman"/>
          <w:sz w:val="28"/>
          <w:szCs w:val="28"/>
        </w:rPr>
        <w:t>, развивающий формы и механизмы привлечения на рынок социальных услуг негосударственных поставщиков. Проект уже принят в первом чтении Государственной Думой.</w:t>
      </w:r>
    </w:p>
    <w:p w:rsidR="00FF340D" w:rsidRDefault="00FF340D" w:rsidP="00520B0C">
      <w:pPr>
        <w:tabs>
          <w:tab w:val="num" w:pos="720"/>
        </w:tabs>
        <w:autoSpaceDE w:val="0"/>
        <w:autoSpaceDN w:val="0"/>
        <w:adjustRightInd w:val="0"/>
        <w:spacing w:after="0" w:line="240" w:lineRule="auto"/>
        <w:ind w:firstLine="709"/>
        <w:jc w:val="both"/>
        <w:rPr>
          <w:rFonts w:ascii="Times New Roman" w:eastAsiaTheme="minorHAnsi" w:hAnsi="Times New Roman"/>
          <w:sz w:val="28"/>
          <w:szCs w:val="28"/>
        </w:rPr>
      </w:pPr>
    </w:p>
    <w:p w:rsidR="00520B0C" w:rsidRDefault="00520B0C" w:rsidP="00520B0C">
      <w:pPr>
        <w:tabs>
          <w:tab w:val="num" w:pos="720"/>
        </w:tabs>
        <w:autoSpaceDE w:val="0"/>
        <w:autoSpaceDN w:val="0"/>
        <w:adjustRightInd w:val="0"/>
        <w:spacing w:after="0" w:line="240" w:lineRule="auto"/>
        <w:ind w:firstLine="709"/>
        <w:jc w:val="both"/>
        <w:rPr>
          <w:rFonts w:ascii="Times New Roman" w:eastAsiaTheme="minorHAnsi" w:hAnsi="Times New Roman"/>
          <w:sz w:val="28"/>
          <w:szCs w:val="28"/>
        </w:rPr>
      </w:pPr>
      <w:r>
        <w:rPr>
          <w:rFonts w:ascii="Times New Roman" w:eastAsiaTheme="minorHAnsi" w:hAnsi="Times New Roman"/>
          <w:sz w:val="28"/>
          <w:szCs w:val="28"/>
        </w:rPr>
        <w:t>Новации законопроекта:</w:t>
      </w:r>
    </w:p>
    <w:p w:rsidR="00520B0C" w:rsidRPr="00520B0C" w:rsidRDefault="00520B0C" w:rsidP="00520B0C">
      <w:pPr>
        <w:tabs>
          <w:tab w:val="num" w:pos="720"/>
        </w:tabs>
        <w:autoSpaceDE w:val="0"/>
        <w:autoSpaceDN w:val="0"/>
        <w:adjustRightInd w:val="0"/>
        <w:spacing w:after="0" w:line="240" w:lineRule="auto"/>
        <w:ind w:firstLine="709"/>
        <w:jc w:val="both"/>
        <w:rPr>
          <w:rFonts w:ascii="Times New Roman" w:eastAsiaTheme="minorHAnsi" w:hAnsi="Times New Roman"/>
          <w:sz w:val="28"/>
          <w:szCs w:val="28"/>
        </w:rPr>
      </w:pPr>
      <w:r w:rsidRPr="00520B0C">
        <w:rPr>
          <w:rFonts w:ascii="Times New Roman" w:eastAsiaTheme="minorHAnsi" w:hAnsi="Times New Roman"/>
          <w:sz w:val="28"/>
          <w:szCs w:val="28"/>
        </w:rPr>
        <w:t>Введение понятия «государственный (муниципальный) социальный заказ» - объем и качество гарантированных государством бесплатных для граждан услуг в социальной сфере;</w:t>
      </w:r>
    </w:p>
    <w:p w:rsidR="00520B0C" w:rsidRPr="00520B0C" w:rsidRDefault="00520B0C" w:rsidP="00520B0C">
      <w:pPr>
        <w:tabs>
          <w:tab w:val="num" w:pos="720"/>
        </w:tabs>
        <w:autoSpaceDE w:val="0"/>
        <w:autoSpaceDN w:val="0"/>
        <w:adjustRightInd w:val="0"/>
        <w:spacing w:after="0" w:line="240" w:lineRule="auto"/>
        <w:ind w:firstLine="709"/>
        <w:jc w:val="both"/>
        <w:rPr>
          <w:rFonts w:ascii="Times New Roman" w:eastAsiaTheme="minorHAnsi" w:hAnsi="Times New Roman"/>
          <w:sz w:val="28"/>
          <w:szCs w:val="28"/>
        </w:rPr>
      </w:pPr>
      <w:r w:rsidRPr="00520B0C">
        <w:rPr>
          <w:rFonts w:ascii="Times New Roman" w:eastAsiaTheme="minorHAnsi" w:hAnsi="Times New Roman"/>
          <w:sz w:val="28"/>
          <w:szCs w:val="28"/>
        </w:rPr>
        <w:t xml:space="preserve">Обязанность органов исполнительной власти ежегодно определять объем государственного (муниципального) социального заказа по конкретным </w:t>
      </w:r>
      <w:r w:rsidR="00FF340D">
        <w:rPr>
          <w:rFonts w:ascii="Times New Roman" w:eastAsiaTheme="minorHAnsi" w:hAnsi="Times New Roman"/>
          <w:sz w:val="28"/>
          <w:szCs w:val="28"/>
        </w:rPr>
        <w:t>услугам и способ его выполнения;</w:t>
      </w:r>
    </w:p>
    <w:p w:rsidR="00520B0C" w:rsidRPr="00520B0C" w:rsidRDefault="00520B0C" w:rsidP="00520B0C">
      <w:pPr>
        <w:tabs>
          <w:tab w:val="num" w:pos="720"/>
        </w:tabs>
        <w:autoSpaceDE w:val="0"/>
        <w:autoSpaceDN w:val="0"/>
        <w:adjustRightInd w:val="0"/>
        <w:spacing w:after="0" w:line="240" w:lineRule="auto"/>
        <w:ind w:firstLine="709"/>
        <w:jc w:val="both"/>
        <w:rPr>
          <w:rFonts w:ascii="Times New Roman" w:eastAsiaTheme="minorHAnsi" w:hAnsi="Times New Roman"/>
          <w:sz w:val="28"/>
          <w:szCs w:val="28"/>
        </w:rPr>
      </w:pPr>
      <w:r w:rsidRPr="00520B0C">
        <w:rPr>
          <w:rFonts w:ascii="Times New Roman" w:eastAsiaTheme="minorHAnsi" w:hAnsi="Times New Roman"/>
          <w:sz w:val="28"/>
          <w:szCs w:val="28"/>
        </w:rPr>
        <w:t>Условия для равного доступа государственных и негосударственных к выполнению государственного (муниципального) социального заказа;</w:t>
      </w:r>
    </w:p>
    <w:p w:rsidR="00E338A9" w:rsidRPr="009D63B4" w:rsidRDefault="00E338A9" w:rsidP="0000139A">
      <w:pPr>
        <w:spacing w:after="0" w:line="240" w:lineRule="auto"/>
        <w:ind w:firstLine="709"/>
        <w:contextualSpacing/>
        <w:jc w:val="both"/>
        <w:rPr>
          <w:rFonts w:ascii="Times New Roman" w:hAnsi="Times New Roman"/>
          <w:i/>
          <w:sz w:val="28"/>
          <w:szCs w:val="28"/>
        </w:rPr>
      </w:pPr>
    </w:p>
    <w:p w:rsidR="00B72319" w:rsidRDefault="00B72319">
      <w:pPr>
        <w:rPr>
          <w:rFonts w:ascii="Times New Roman" w:hAnsi="Times New Roman"/>
          <w:sz w:val="28"/>
          <w:szCs w:val="28"/>
        </w:rPr>
      </w:pPr>
      <w:r>
        <w:rPr>
          <w:rFonts w:ascii="Times New Roman" w:hAnsi="Times New Roman"/>
          <w:sz w:val="28"/>
          <w:szCs w:val="28"/>
        </w:rPr>
        <w:br w:type="page"/>
      </w:r>
    </w:p>
    <w:p w:rsidR="00DB0832" w:rsidRDefault="00BC484B" w:rsidP="007C3D10">
      <w:pPr>
        <w:pStyle w:val="ConsPlusNormal"/>
        <w:jc w:val="center"/>
        <w:rPr>
          <w:rFonts w:ascii="Times New Roman" w:hAnsi="Times New Roman" w:cs="Times New Roman"/>
          <w:sz w:val="28"/>
          <w:szCs w:val="28"/>
        </w:rPr>
      </w:pPr>
      <w:r w:rsidRPr="00BC484B">
        <w:rPr>
          <w:rFonts w:ascii="Times New Roman" w:hAnsi="Times New Roman" w:cs="Times New Roman"/>
          <w:noProof/>
          <w:sz w:val="28"/>
          <w:szCs w:val="28"/>
        </w:rPr>
        <w:drawing>
          <wp:inline distT="0" distB="0" distL="0" distR="0" wp14:anchorId="7AE5E29E" wp14:editId="3A83730A">
            <wp:extent cx="4572638" cy="3429479"/>
            <wp:effectExtent l="0" t="0" r="0"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572638" cy="3429479"/>
                    </a:xfrm>
                    <a:prstGeom prst="rect">
                      <a:avLst/>
                    </a:prstGeom>
                  </pic:spPr>
                </pic:pic>
              </a:graphicData>
            </a:graphic>
          </wp:inline>
        </w:drawing>
      </w:r>
    </w:p>
    <w:p w:rsidR="007C3D10" w:rsidRDefault="007C3D10" w:rsidP="001E5135">
      <w:pPr>
        <w:pStyle w:val="ConsPlusNormal"/>
        <w:ind w:firstLine="709"/>
        <w:jc w:val="both"/>
        <w:rPr>
          <w:rFonts w:ascii="Times New Roman" w:hAnsi="Times New Roman" w:cs="Times New Roman"/>
          <w:sz w:val="28"/>
          <w:szCs w:val="28"/>
        </w:rPr>
      </w:pPr>
    </w:p>
    <w:p w:rsidR="007C3D10" w:rsidRPr="001B5E76" w:rsidRDefault="007C3D10" w:rsidP="007C3D10">
      <w:pPr>
        <w:pStyle w:val="ConsPlusNormal"/>
        <w:ind w:firstLine="709"/>
        <w:jc w:val="both"/>
        <w:rPr>
          <w:rFonts w:ascii="Times New Roman" w:eastAsia="Calibri" w:hAnsi="Times New Roman" w:cs="Times New Roman"/>
          <w:sz w:val="28"/>
          <w:szCs w:val="28"/>
        </w:rPr>
      </w:pPr>
      <w:r w:rsidRPr="001B5E76">
        <w:rPr>
          <w:rFonts w:ascii="Times New Roman" w:eastAsia="Calibri" w:hAnsi="Times New Roman" w:cs="Times New Roman"/>
          <w:sz w:val="28"/>
          <w:szCs w:val="28"/>
        </w:rPr>
        <w:t>Некоммерческие</w:t>
      </w:r>
      <w:r>
        <w:rPr>
          <w:rFonts w:ascii="Times New Roman" w:eastAsia="Calibri" w:hAnsi="Times New Roman" w:cs="Times New Roman"/>
          <w:sz w:val="28"/>
          <w:szCs w:val="28"/>
        </w:rPr>
        <w:t xml:space="preserve"> </w:t>
      </w:r>
      <w:r w:rsidRPr="001B5E76">
        <w:rPr>
          <w:rFonts w:ascii="Times New Roman" w:eastAsia="Calibri" w:hAnsi="Times New Roman" w:cs="Times New Roman"/>
          <w:sz w:val="28"/>
          <w:szCs w:val="28"/>
        </w:rPr>
        <w:t>организации Свердловской области</w:t>
      </w:r>
      <w:r w:rsidR="002B0E18">
        <w:rPr>
          <w:rFonts w:ascii="Times New Roman" w:eastAsia="Calibri" w:hAnsi="Times New Roman" w:cs="Times New Roman"/>
          <w:sz w:val="28"/>
          <w:szCs w:val="28"/>
        </w:rPr>
        <w:t xml:space="preserve"> стали полноправными участниками не только предоставления социальных услуг, но и реализации социально значимых проектов.</w:t>
      </w:r>
      <w:r w:rsidRPr="001B5E76">
        <w:rPr>
          <w:rFonts w:ascii="Times New Roman" w:eastAsia="Calibri" w:hAnsi="Times New Roman" w:cs="Times New Roman"/>
          <w:sz w:val="28"/>
          <w:szCs w:val="28"/>
        </w:rPr>
        <w:t xml:space="preserve"> </w:t>
      </w:r>
    </w:p>
    <w:p w:rsidR="00814502" w:rsidRPr="000454E1" w:rsidRDefault="00814502" w:rsidP="007C3D10">
      <w:pPr>
        <w:pStyle w:val="ConsPlusNormal"/>
        <w:ind w:firstLine="709"/>
        <w:jc w:val="both"/>
        <w:rPr>
          <w:rFonts w:ascii="Times New Roman" w:hAnsi="Times New Roman"/>
          <w:bCs/>
          <w:sz w:val="28"/>
          <w:szCs w:val="28"/>
        </w:rPr>
      </w:pPr>
      <w:r w:rsidRPr="000454E1">
        <w:rPr>
          <w:rFonts w:ascii="Times New Roman" w:hAnsi="Times New Roman"/>
          <w:sz w:val="28"/>
          <w:szCs w:val="28"/>
        </w:rPr>
        <w:t>В 201</w:t>
      </w:r>
      <w:r w:rsidR="004253F2">
        <w:rPr>
          <w:rFonts w:ascii="Times New Roman" w:hAnsi="Times New Roman"/>
          <w:sz w:val="28"/>
          <w:szCs w:val="28"/>
        </w:rPr>
        <w:t>8</w:t>
      </w:r>
      <w:r w:rsidRPr="000454E1">
        <w:rPr>
          <w:rFonts w:ascii="Times New Roman" w:hAnsi="Times New Roman"/>
          <w:sz w:val="28"/>
          <w:szCs w:val="28"/>
        </w:rPr>
        <w:t xml:space="preserve"> году объём запланированных средств </w:t>
      </w:r>
      <w:r w:rsidR="002B0E18" w:rsidRPr="000454E1">
        <w:rPr>
          <w:rFonts w:ascii="Times New Roman" w:hAnsi="Times New Roman"/>
          <w:sz w:val="28"/>
          <w:szCs w:val="28"/>
        </w:rPr>
        <w:t xml:space="preserve">для предоставления субсидий НКО для реализации </w:t>
      </w:r>
      <w:r w:rsidR="000454E1" w:rsidRPr="000454E1">
        <w:rPr>
          <w:rFonts w:ascii="Times New Roman" w:hAnsi="Times New Roman"/>
          <w:sz w:val="28"/>
          <w:szCs w:val="28"/>
        </w:rPr>
        <w:t>5</w:t>
      </w:r>
      <w:r w:rsidR="004253F2">
        <w:rPr>
          <w:rFonts w:ascii="Times New Roman" w:hAnsi="Times New Roman"/>
          <w:sz w:val="28"/>
          <w:szCs w:val="28"/>
        </w:rPr>
        <w:t>2</w:t>
      </w:r>
      <w:r w:rsidR="002B0E18" w:rsidRPr="000454E1">
        <w:rPr>
          <w:rFonts w:ascii="Times New Roman" w:hAnsi="Times New Roman"/>
          <w:sz w:val="28"/>
          <w:szCs w:val="28"/>
        </w:rPr>
        <w:t xml:space="preserve"> проектов </w:t>
      </w:r>
      <w:r w:rsidRPr="000454E1">
        <w:rPr>
          <w:rFonts w:ascii="Times New Roman" w:hAnsi="Times New Roman"/>
          <w:sz w:val="28"/>
          <w:szCs w:val="28"/>
        </w:rPr>
        <w:t>соста</w:t>
      </w:r>
      <w:r w:rsidR="002B0E18" w:rsidRPr="000454E1">
        <w:rPr>
          <w:rFonts w:ascii="Times New Roman" w:hAnsi="Times New Roman"/>
          <w:sz w:val="28"/>
          <w:szCs w:val="28"/>
        </w:rPr>
        <w:t>вил</w:t>
      </w:r>
      <w:r w:rsidRPr="000454E1">
        <w:rPr>
          <w:rFonts w:ascii="Times New Roman" w:hAnsi="Times New Roman"/>
          <w:sz w:val="28"/>
          <w:szCs w:val="28"/>
        </w:rPr>
        <w:t xml:space="preserve"> </w:t>
      </w:r>
      <w:r w:rsidR="002B0E18" w:rsidRPr="000454E1">
        <w:rPr>
          <w:rFonts w:ascii="Times New Roman" w:hAnsi="Times New Roman"/>
          <w:sz w:val="28"/>
          <w:szCs w:val="28"/>
        </w:rPr>
        <w:t>5</w:t>
      </w:r>
      <w:r w:rsidR="004253F2">
        <w:rPr>
          <w:rFonts w:ascii="Times New Roman" w:hAnsi="Times New Roman"/>
          <w:sz w:val="28"/>
          <w:szCs w:val="28"/>
        </w:rPr>
        <w:t>5,4</w:t>
      </w:r>
      <w:r w:rsidR="002B0E18" w:rsidRPr="000454E1">
        <w:rPr>
          <w:rFonts w:ascii="Times New Roman" w:hAnsi="Times New Roman"/>
          <w:sz w:val="28"/>
          <w:szCs w:val="28"/>
        </w:rPr>
        <w:t xml:space="preserve"> млн. рублей.</w:t>
      </w:r>
    </w:p>
    <w:p w:rsidR="004253F2" w:rsidRDefault="002C761C" w:rsidP="007C3D10">
      <w:pPr>
        <w:pStyle w:val="ConsPlusNormal"/>
        <w:ind w:firstLine="709"/>
        <w:jc w:val="both"/>
        <w:rPr>
          <w:rFonts w:ascii="Times New Roman" w:eastAsia="Calibri" w:hAnsi="Times New Roman" w:cs="Times New Roman"/>
          <w:sz w:val="28"/>
          <w:szCs w:val="28"/>
        </w:rPr>
      </w:pPr>
      <w:r w:rsidRPr="000454E1">
        <w:rPr>
          <w:rFonts w:ascii="Times New Roman" w:eastAsia="Calibri" w:hAnsi="Times New Roman" w:cs="Times New Roman"/>
          <w:sz w:val="28"/>
          <w:szCs w:val="28"/>
        </w:rPr>
        <w:t>В 201</w:t>
      </w:r>
      <w:r w:rsidR="00165CC3">
        <w:rPr>
          <w:rFonts w:ascii="Times New Roman" w:eastAsia="Calibri" w:hAnsi="Times New Roman" w:cs="Times New Roman"/>
          <w:sz w:val="28"/>
          <w:szCs w:val="28"/>
        </w:rPr>
        <w:t>9</w:t>
      </w:r>
      <w:r w:rsidRPr="000454E1">
        <w:rPr>
          <w:rFonts w:ascii="Times New Roman" w:eastAsia="Calibri" w:hAnsi="Times New Roman" w:cs="Times New Roman"/>
          <w:sz w:val="28"/>
          <w:szCs w:val="28"/>
        </w:rPr>
        <w:t xml:space="preserve"> году уровень финансирования будет </w:t>
      </w:r>
      <w:r w:rsidR="004253F2">
        <w:rPr>
          <w:rFonts w:ascii="Times New Roman" w:eastAsia="Calibri" w:hAnsi="Times New Roman" w:cs="Times New Roman"/>
          <w:sz w:val="28"/>
          <w:szCs w:val="28"/>
        </w:rPr>
        <w:t>увеличен на 4 процента и составит 57,7 млн. рублей.</w:t>
      </w:r>
    </w:p>
    <w:p w:rsidR="002C761C" w:rsidRPr="004253F2" w:rsidRDefault="002C761C" w:rsidP="004253F2">
      <w:pPr>
        <w:pStyle w:val="ConsPlusNormal"/>
        <w:ind w:firstLine="709"/>
        <w:jc w:val="both"/>
        <w:rPr>
          <w:rFonts w:ascii="Times New Roman" w:eastAsia="Calibri" w:hAnsi="Times New Roman" w:cs="Times New Roman"/>
          <w:sz w:val="28"/>
          <w:szCs w:val="28"/>
        </w:rPr>
      </w:pPr>
    </w:p>
    <w:p w:rsidR="006A3C0C" w:rsidRPr="004253F2" w:rsidRDefault="006A3C0C" w:rsidP="004253F2">
      <w:pPr>
        <w:pStyle w:val="ConsPlusNormal"/>
        <w:ind w:firstLine="709"/>
        <w:jc w:val="both"/>
        <w:rPr>
          <w:rFonts w:ascii="Times New Roman" w:eastAsia="Calibri" w:hAnsi="Times New Roman" w:cs="Times New Roman"/>
          <w:sz w:val="28"/>
          <w:szCs w:val="28"/>
        </w:rPr>
      </w:pPr>
      <w:r w:rsidRPr="004253F2">
        <w:rPr>
          <w:rFonts w:ascii="Times New Roman" w:eastAsia="Calibri" w:hAnsi="Times New Roman" w:cs="Times New Roman"/>
          <w:sz w:val="28"/>
          <w:szCs w:val="28"/>
        </w:rPr>
        <w:t>НКО Свердловской области принимают активное участие в конкурсах, проводимых Фондом Президентских грантов, на получение государственной поддержки за счет средств федерального бюджета.</w:t>
      </w:r>
    </w:p>
    <w:p w:rsidR="004253F2" w:rsidRPr="004253F2" w:rsidRDefault="004253F2" w:rsidP="004253F2">
      <w:pPr>
        <w:pStyle w:val="ConsPlusNormal"/>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Ежегодно увеличивается количество заявок, подаваемых от нашего региона. В 2018 году подано 510 заявок, что на 19 процентов превышает показатель 2016 года. 103 заявки признаны победителями.</w:t>
      </w:r>
    </w:p>
    <w:p w:rsidR="004253F2" w:rsidRPr="00B60FF1" w:rsidRDefault="004253F2" w:rsidP="004253F2">
      <w:pPr>
        <w:spacing w:after="0" w:line="240" w:lineRule="auto"/>
        <w:ind w:right="-2" w:firstLine="709"/>
        <w:jc w:val="both"/>
        <w:rPr>
          <w:rFonts w:ascii="Times New Roman" w:hAnsi="Times New Roman"/>
          <w:sz w:val="28"/>
          <w:szCs w:val="28"/>
        </w:rPr>
      </w:pPr>
      <w:r>
        <w:rPr>
          <w:rFonts w:ascii="Times New Roman" w:hAnsi="Times New Roman"/>
          <w:sz w:val="28"/>
          <w:szCs w:val="28"/>
        </w:rPr>
        <w:t xml:space="preserve">Общая сумма финансирования составит </w:t>
      </w:r>
      <w:r w:rsidRPr="00B60FF1">
        <w:rPr>
          <w:rFonts w:ascii="Times New Roman" w:hAnsi="Times New Roman"/>
          <w:sz w:val="28"/>
          <w:szCs w:val="28"/>
        </w:rPr>
        <w:t>204</w:t>
      </w:r>
      <w:r>
        <w:rPr>
          <w:rFonts w:ascii="Times New Roman" w:hAnsi="Times New Roman"/>
          <w:sz w:val="28"/>
          <w:szCs w:val="28"/>
        </w:rPr>
        <w:t>,</w:t>
      </w:r>
      <w:r w:rsidRPr="00B60FF1">
        <w:rPr>
          <w:rFonts w:ascii="Times New Roman" w:hAnsi="Times New Roman"/>
          <w:sz w:val="28"/>
          <w:szCs w:val="28"/>
        </w:rPr>
        <w:t>6</w:t>
      </w:r>
      <w:r>
        <w:rPr>
          <w:rFonts w:ascii="Times New Roman" w:hAnsi="Times New Roman"/>
          <w:sz w:val="28"/>
          <w:szCs w:val="28"/>
        </w:rPr>
        <w:t xml:space="preserve"> млн. рублей.</w:t>
      </w:r>
      <w:r w:rsidRPr="00B60FF1">
        <w:rPr>
          <w:rFonts w:ascii="Times New Roman" w:hAnsi="Times New Roman"/>
          <w:sz w:val="28"/>
          <w:szCs w:val="28"/>
        </w:rPr>
        <w:t xml:space="preserve"> </w:t>
      </w:r>
      <w:r>
        <w:rPr>
          <w:rFonts w:ascii="Times New Roman" w:hAnsi="Times New Roman"/>
          <w:sz w:val="28"/>
          <w:szCs w:val="28"/>
        </w:rPr>
        <w:t>Больше только у Москвы и Санкт-Петербурга.</w:t>
      </w:r>
    </w:p>
    <w:p w:rsidR="004253F2" w:rsidRDefault="00165CC3" w:rsidP="006A3C0C">
      <w:pPr>
        <w:pStyle w:val="a7"/>
        <w:ind w:left="0" w:firstLine="709"/>
        <w:jc w:val="both"/>
        <w:rPr>
          <w:rFonts w:ascii="Times New Roman" w:hAnsi="Times New Roman"/>
          <w:bCs/>
          <w:sz w:val="28"/>
          <w:szCs w:val="28"/>
        </w:rPr>
      </w:pPr>
      <w:r>
        <w:rPr>
          <w:rFonts w:ascii="Times New Roman" w:hAnsi="Times New Roman"/>
          <w:bCs/>
          <w:sz w:val="28"/>
          <w:szCs w:val="28"/>
        </w:rPr>
        <w:t xml:space="preserve">Важная роль в обеспечении взаимодействия Министерства и некоммерческих организаций принадлежит Общественному Совету. </w:t>
      </w:r>
    </w:p>
    <w:p w:rsidR="004253F2" w:rsidRDefault="004253F2" w:rsidP="006A3C0C">
      <w:pPr>
        <w:pStyle w:val="a7"/>
        <w:ind w:left="0" w:firstLine="709"/>
        <w:jc w:val="both"/>
        <w:rPr>
          <w:rFonts w:ascii="Times New Roman" w:hAnsi="Times New Roman"/>
          <w:bCs/>
          <w:sz w:val="28"/>
          <w:szCs w:val="28"/>
        </w:rPr>
      </w:pPr>
    </w:p>
    <w:p w:rsidR="007C3D10" w:rsidRDefault="005957E1" w:rsidP="007C3D10">
      <w:pPr>
        <w:pStyle w:val="ConsPlusNormal"/>
        <w:jc w:val="center"/>
        <w:rPr>
          <w:rFonts w:ascii="Times New Roman" w:hAnsi="Times New Roman" w:cs="Times New Roman"/>
          <w:sz w:val="28"/>
          <w:szCs w:val="28"/>
        </w:rPr>
      </w:pPr>
      <w:r w:rsidRPr="005957E1">
        <w:rPr>
          <w:rFonts w:ascii="Times New Roman" w:hAnsi="Times New Roman" w:cs="Times New Roman"/>
          <w:noProof/>
          <w:sz w:val="28"/>
          <w:szCs w:val="28"/>
        </w:rPr>
        <w:drawing>
          <wp:inline distT="0" distB="0" distL="0" distR="0" wp14:anchorId="36AB822B" wp14:editId="5844AD45">
            <wp:extent cx="4572638" cy="3429479"/>
            <wp:effectExtent l="0" t="0" r="0"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572638" cy="3429479"/>
                    </a:xfrm>
                    <a:prstGeom prst="rect">
                      <a:avLst/>
                    </a:prstGeom>
                  </pic:spPr>
                </pic:pic>
              </a:graphicData>
            </a:graphic>
          </wp:inline>
        </w:drawing>
      </w:r>
    </w:p>
    <w:p w:rsidR="007C3D10" w:rsidRDefault="007C3D10" w:rsidP="001E5135">
      <w:pPr>
        <w:pStyle w:val="ConsPlusNormal"/>
        <w:ind w:firstLine="709"/>
        <w:jc w:val="both"/>
        <w:rPr>
          <w:rFonts w:ascii="Times New Roman" w:hAnsi="Times New Roman" w:cs="Times New Roman"/>
          <w:sz w:val="28"/>
          <w:szCs w:val="28"/>
        </w:rPr>
      </w:pPr>
    </w:p>
    <w:p w:rsidR="002C761C" w:rsidRPr="004941E7" w:rsidRDefault="002C761C" w:rsidP="004941E7">
      <w:pPr>
        <w:pStyle w:val="ConsPlusNormal"/>
        <w:ind w:firstLine="709"/>
        <w:jc w:val="both"/>
        <w:rPr>
          <w:rFonts w:ascii="Times New Roman" w:eastAsia="Calibri" w:hAnsi="Times New Roman" w:cs="Times New Roman"/>
          <w:sz w:val="28"/>
          <w:szCs w:val="28"/>
        </w:rPr>
      </w:pPr>
      <w:r w:rsidRPr="004941E7">
        <w:rPr>
          <w:rFonts w:ascii="Times New Roman" w:eastAsia="Calibri" w:hAnsi="Times New Roman" w:cs="Times New Roman"/>
          <w:sz w:val="28"/>
          <w:szCs w:val="28"/>
        </w:rPr>
        <w:t>В 201</w:t>
      </w:r>
      <w:r w:rsidR="003F254E">
        <w:rPr>
          <w:rFonts w:ascii="Times New Roman" w:eastAsia="Calibri" w:hAnsi="Times New Roman" w:cs="Times New Roman"/>
          <w:sz w:val="28"/>
          <w:szCs w:val="28"/>
        </w:rPr>
        <w:t>8</w:t>
      </w:r>
      <w:r w:rsidRPr="004941E7">
        <w:rPr>
          <w:rFonts w:ascii="Times New Roman" w:eastAsia="Calibri" w:hAnsi="Times New Roman" w:cs="Times New Roman"/>
          <w:sz w:val="28"/>
          <w:szCs w:val="28"/>
        </w:rPr>
        <w:t xml:space="preserve"> году изменился состав Общественного совета, но принципы партнерского взаимодействия, выстраивания профессионального диалога </w:t>
      </w:r>
      <w:r w:rsidR="00A34407" w:rsidRPr="004941E7">
        <w:rPr>
          <w:rFonts w:ascii="Times New Roman" w:eastAsia="Calibri" w:hAnsi="Times New Roman" w:cs="Times New Roman"/>
          <w:sz w:val="28"/>
          <w:szCs w:val="28"/>
        </w:rPr>
        <w:t>сохранились</w:t>
      </w:r>
      <w:r w:rsidRPr="004941E7">
        <w:rPr>
          <w:rFonts w:ascii="Times New Roman" w:eastAsia="Calibri" w:hAnsi="Times New Roman" w:cs="Times New Roman"/>
          <w:sz w:val="28"/>
          <w:szCs w:val="28"/>
        </w:rPr>
        <w:t>.</w:t>
      </w:r>
    </w:p>
    <w:p w:rsidR="007C3D10" w:rsidRDefault="004941E7" w:rsidP="004941E7">
      <w:pPr>
        <w:pStyle w:val="ConsPlusNormal"/>
        <w:ind w:firstLine="709"/>
        <w:jc w:val="both"/>
        <w:rPr>
          <w:rFonts w:ascii="Times New Roman" w:eastAsia="Calibri" w:hAnsi="Times New Roman" w:cs="Times New Roman"/>
          <w:sz w:val="28"/>
          <w:szCs w:val="28"/>
        </w:rPr>
      </w:pPr>
      <w:r w:rsidRPr="004941E7">
        <w:rPr>
          <w:rFonts w:ascii="Times New Roman" w:eastAsia="Calibri" w:hAnsi="Times New Roman" w:cs="Times New Roman"/>
          <w:sz w:val="28"/>
          <w:szCs w:val="28"/>
        </w:rPr>
        <w:t>В состав Общественного совета входят 20 человек</w:t>
      </w:r>
      <w:r>
        <w:rPr>
          <w:rFonts w:ascii="Times New Roman" w:eastAsia="Calibri" w:hAnsi="Times New Roman" w:cs="Times New Roman"/>
          <w:sz w:val="28"/>
          <w:szCs w:val="28"/>
        </w:rPr>
        <w:t xml:space="preserve">, 10 из которых </w:t>
      </w:r>
      <w:r w:rsidRPr="004941E7">
        <w:rPr>
          <w:rFonts w:ascii="Times New Roman" w:eastAsia="Calibri" w:hAnsi="Times New Roman" w:cs="Times New Roman"/>
          <w:sz w:val="28"/>
          <w:szCs w:val="28"/>
        </w:rPr>
        <w:t>назначены Общественной палатой Свердловской области из числа ее членов и экспертов</w:t>
      </w:r>
      <w:r>
        <w:rPr>
          <w:rFonts w:ascii="Times New Roman" w:eastAsia="Calibri" w:hAnsi="Times New Roman" w:cs="Times New Roman"/>
          <w:sz w:val="28"/>
          <w:szCs w:val="28"/>
        </w:rPr>
        <w:t>.</w:t>
      </w:r>
    </w:p>
    <w:p w:rsidR="004941E7" w:rsidRDefault="004941E7" w:rsidP="004941E7">
      <w:pPr>
        <w:pStyle w:val="ConsPlusNormal"/>
        <w:ind w:firstLine="709"/>
        <w:jc w:val="both"/>
        <w:rPr>
          <w:rFonts w:ascii="Times New Roman" w:eastAsia="Calibri" w:hAnsi="Times New Roman" w:cs="Times New Roman"/>
          <w:sz w:val="28"/>
          <w:szCs w:val="28"/>
        </w:rPr>
      </w:pPr>
    </w:p>
    <w:p w:rsidR="004941E7" w:rsidRDefault="004941E7" w:rsidP="004941E7">
      <w:pPr>
        <w:pStyle w:val="ConsPlusNormal"/>
        <w:ind w:firstLine="709"/>
        <w:jc w:val="both"/>
        <w:rPr>
          <w:rFonts w:ascii="Times New Roman" w:hAnsi="Times New Roman"/>
          <w:sz w:val="28"/>
          <w:szCs w:val="28"/>
        </w:rPr>
      </w:pPr>
      <w:r>
        <w:rPr>
          <w:rFonts w:ascii="Times New Roman" w:hAnsi="Times New Roman"/>
          <w:sz w:val="28"/>
          <w:szCs w:val="28"/>
        </w:rPr>
        <w:t xml:space="preserve">В соответствии с действующим законодательством </w:t>
      </w:r>
      <w:r w:rsidRPr="001D2F95">
        <w:rPr>
          <w:rFonts w:ascii="Times New Roman" w:hAnsi="Times New Roman"/>
          <w:sz w:val="28"/>
          <w:szCs w:val="28"/>
        </w:rPr>
        <w:t>Решением</w:t>
      </w:r>
      <w:r>
        <w:rPr>
          <w:rFonts w:ascii="Times New Roman" w:hAnsi="Times New Roman"/>
          <w:sz w:val="28"/>
          <w:szCs w:val="28"/>
        </w:rPr>
        <w:t xml:space="preserve"> </w:t>
      </w:r>
      <w:r w:rsidRPr="001D2F95">
        <w:rPr>
          <w:rFonts w:ascii="Times New Roman" w:hAnsi="Times New Roman"/>
          <w:sz w:val="28"/>
          <w:szCs w:val="28"/>
        </w:rPr>
        <w:t xml:space="preserve">Председателя Общественной палаты Свердловской области от 22 мая 2018 года был сформирован </w:t>
      </w:r>
      <w:r w:rsidRPr="001D2F95">
        <w:rPr>
          <w:rFonts w:ascii="Times New Roman" w:hAnsi="Times New Roman"/>
          <w:b/>
          <w:sz w:val="28"/>
          <w:szCs w:val="28"/>
        </w:rPr>
        <w:t xml:space="preserve">состав </w:t>
      </w:r>
      <w:r w:rsidR="00165CC3">
        <w:rPr>
          <w:rFonts w:ascii="Times New Roman" w:hAnsi="Times New Roman"/>
          <w:b/>
          <w:sz w:val="28"/>
          <w:szCs w:val="28"/>
        </w:rPr>
        <w:t xml:space="preserve">нового отдельного </w:t>
      </w:r>
      <w:r w:rsidRPr="001D2F95">
        <w:rPr>
          <w:rFonts w:ascii="Times New Roman" w:hAnsi="Times New Roman"/>
          <w:b/>
          <w:sz w:val="28"/>
          <w:szCs w:val="28"/>
        </w:rPr>
        <w:t>Общественного совета</w:t>
      </w:r>
      <w:r>
        <w:rPr>
          <w:rFonts w:ascii="Times New Roman" w:hAnsi="Times New Roman"/>
          <w:b/>
          <w:sz w:val="28"/>
          <w:szCs w:val="28"/>
        </w:rPr>
        <w:t xml:space="preserve"> Министерства социальной политики по проведению независимой оценки качества условий оказания услуг.</w:t>
      </w:r>
      <w:r w:rsidR="005957E1">
        <w:rPr>
          <w:rFonts w:ascii="Times New Roman" w:hAnsi="Times New Roman"/>
          <w:b/>
          <w:sz w:val="28"/>
          <w:szCs w:val="28"/>
        </w:rPr>
        <w:t xml:space="preserve"> </w:t>
      </w:r>
      <w:r w:rsidR="005957E1" w:rsidRPr="005957E1">
        <w:rPr>
          <w:rFonts w:ascii="Times New Roman" w:hAnsi="Times New Roman"/>
          <w:sz w:val="28"/>
          <w:szCs w:val="28"/>
        </w:rPr>
        <w:t>Во</w:t>
      </w:r>
      <w:r w:rsidR="005957E1">
        <w:rPr>
          <w:rFonts w:ascii="Times New Roman" w:hAnsi="Times New Roman"/>
          <w:sz w:val="28"/>
          <w:szCs w:val="28"/>
        </w:rPr>
        <w:t>зглавил совет Зашихин Сергей Геннадьевич, консультант-эксперт Общественной палаты Свердловской области.</w:t>
      </w:r>
    </w:p>
    <w:p w:rsidR="005957E1" w:rsidRDefault="005957E1" w:rsidP="004941E7">
      <w:pPr>
        <w:pStyle w:val="ConsPlusNormal"/>
        <w:ind w:firstLine="709"/>
        <w:jc w:val="both"/>
        <w:rPr>
          <w:rFonts w:ascii="Times New Roman" w:eastAsia="Calibri" w:hAnsi="Times New Roman" w:cs="Times New Roman"/>
          <w:sz w:val="28"/>
          <w:szCs w:val="28"/>
        </w:rPr>
      </w:pPr>
    </w:p>
    <w:p w:rsidR="00165CC3" w:rsidRDefault="00165CC3" w:rsidP="004941E7">
      <w:pPr>
        <w:pStyle w:val="ConsPlusNormal"/>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Сейчас Общественным советом по независимой оценке, ведется большая работа с организацией-оператором по формированию рейтинга </w:t>
      </w:r>
      <w:r w:rsidRPr="00165CC3">
        <w:rPr>
          <w:rFonts w:ascii="Times New Roman" w:eastAsia="Calibri" w:hAnsi="Times New Roman" w:cs="Times New Roman"/>
          <w:sz w:val="28"/>
          <w:szCs w:val="28"/>
        </w:rPr>
        <w:t>качества условий оказания услуг</w:t>
      </w:r>
      <w:r>
        <w:rPr>
          <w:rFonts w:ascii="Times New Roman" w:eastAsia="Calibri" w:hAnsi="Times New Roman" w:cs="Times New Roman"/>
          <w:sz w:val="28"/>
          <w:szCs w:val="28"/>
        </w:rPr>
        <w:t xml:space="preserve"> 22-х организаций стационарного социального обслуживания. В 2019 году Общественный Совет представит Министерству итоговый рейтинг и рекомендации по повышению качества услуг в данных учреждениях.</w:t>
      </w:r>
    </w:p>
    <w:p w:rsidR="00165CC3" w:rsidRDefault="00165CC3" w:rsidP="004941E7">
      <w:pPr>
        <w:pStyle w:val="ConsPlusNormal"/>
        <w:ind w:firstLine="709"/>
        <w:jc w:val="both"/>
        <w:rPr>
          <w:rFonts w:ascii="Times New Roman" w:eastAsia="Calibri" w:hAnsi="Times New Roman" w:cs="Times New Roman"/>
          <w:sz w:val="28"/>
          <w:szCs w:val="28"/>
        </w:rPr>
      </w:pPr>
    </w:p>
    <w:p w:rsidR="005957E1" w:rsidRPr="004941E7" w:rsidRDefault="005957E1" w:rsidP="005957E1">
      <w:pPr>
        <w:pStyle w:val="ConsPlusNormal"/>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Я </w:t>
      </w:r>
      <w:r w:rsidRPr="004941E7">
        <w:rPr>
          <w:rFonts w:ascii="Times New Roman" w:eastAsia="Calibri" w:hAnsi="Times New Roman" w:cs="Times New Roman"/>
          <w:sz w:val="28"/>
          <w:szCs w:val="28"/>
        </w:rPr>
        <w:t xml:space="preserve">благодарю всех членов </w:t>
      </w:r>
      <w:r>
        <w:rPr>
          <w:rFonts w:ascii="Times New Roman" w:eastAsia="Calibri" w:hAnsi="Times New Roman" w:cs="Times New Roman"/>
          <w:sz w:val="28"/>
          <w:szCs w:val="28"/>
        </w:rPr>
        <w:t>о</w:t>
      </w:r>
      <w:r w:rsidRPr="004941E7">
        <w:rPr>
          <w:rFonts w:ascii="Times New Roman" w:eastAsia="Calibri" w:hAnsi="Times New Roman" w:cs="Times New Roman"/>
          <w:sz w:val="28"/>
          <w:szCs w:val="28"/>
        </w:rPr>
        <w:t>бщественн</w:t>
      </w:r>
      <w:r>
        <w:rPr>
          <w:rFonts w:ascii="Times New Roman" w:eastAsia="Calibri" w:hAnsi="Times New Roman" w:cs="Times New Roman"/>
          <w:sz w:val="28"/>
          <w:szCs w:val="28"/>
        </w:rPr>
        <w:t>ых</w:t>
      </w:r>
      <w:r w:rsidRPr="004941E7">
        <w:rPr>
          <w:rFonts w:ascii="Times New Roman" w:eastAsia="Calibri" w:hAnsi="Times New Roman" w:cs="Times New Roman"/>
          <w:sz w:val="28"/>
          <w:szCs w:val="28"/>
        </w:rPr>
        <w:t xml:space="preserve"> </w:t>
      </w:r>
      <w:r>
        <w:rPr>
          <w:rFonts w:ascii="Times New Roman" w:eastAsia="Calibri" w:hAnsi="Times New Roman" w:cs="Times New Roman"/>
          <w:sz w:val="28"/>
          <w:szCs w:val="28"/>
        </w:rPr>
        <w:t>с</w:t>
      </w:r>
      <w:r w:rsidRPr="004941E7">
        <w:rPr>
          <w:rFonts w:ascii="Times New Roman" w:eastAsia="Calibri" w:hAnsi="Times New Roman" w:cs="Times New Roman"/>
          <w:sz w:val="28"/>
          <w:szCs w:val="28"/>
        </w:rPr>
        <w:t>овет</w:t>
      </w:r>
      <w:r>
        <w:rPr>
          <w:rFonts w:ascii="Times New Roman" w:eastAsia="Calibri" w:hAnsi="Times New Roman" w:cs="Times New Roman"/>
          <w:sz w:val="28"/>
          <w:szCs w:val="28"/>
        </w:rPr>
        <w:t>ов</w:t>
      </w:r>
      <w:r w:rsidRPr="004941E7">
        <w:rPr>
          <w:rFonts w:ascii="Times New Roman" w:eastAsia="Calibri" w:hAnsi="Times New Roman" w:cs="Times New Roman"/>
          <w:sz w:val="28"/>
          <w:szCs w:val="28"/>
        </w:rPr>
        <w:t xml:space="preserve"> за плодотворную совместную работу в этом году и надеюсь на ее продолжение в следующем.</w:t>
      </w:r>
    </w:p>
    <w:p w:rsidR="0000139A" w:rsidRDefault="0000139A" w:rsidP="0000139A">
      <w:pPr>
        <w:rPr>
          <w:rFonts w:ascii="Times New Roman" w:eastAsia="Times New Roman" w:hAnsi="Times New Roman" w:cs="Times New Roman"/>
          <w:sz w:val="28"/>
          <w:szCs w:val="28"/>
        </w:rPr>
      </w:pPr>
    </w:p>
    <w:p w:rsidR="0000139A" w:rsidRDefault="0000139A" w:rsidP="0000139A">
      <w:pPr>
        <w:pStyle w:val="ConsPlusNormal"/>
        <w:jc w:val="center"/>
        <w:rPr>
          <w:rFonts w:ascii="Times New Roman" w:hAnsi="Times New Roman" w:cs="Times New Roman"/>
          <w:sz w:val="28"/>
          <w:szCs w:val="28"/>
        </w:rPr>
      </w:pPr>
      <w:r w:rsidRPr="00AD59D4">
        <w:rPr>
          <w:rFonts w:ascii="Times New Roman" w:hAnsi="Times New Roman" w:cs="Times New Roman"/>
          <w:noProof/>
          <w:sz w:val="28"/>
          <w:szCs w:val="28"/>
        </w:rPr>
        <w:drawing>
          <wp:inline distT="0" distB="0" distL="0" distR="0" wp14:anchorId="68628A9A" wp14:editId="276C23B8">
            <wp:extent cx="4572638" cy="3429479"/>
            <wp:effectExtent l="0" t="0" r="0"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572638" cy="3429479"/>
                    </a:xfrm>
                    <a:prstGeom prst="rect">
                      <a:avLst/>
                    </a:prstGeom>
                  </pic:spPr>
                </pic:pic>
              </a:graphicData>
            </a:graphic>
          </wp:inline>
        </w:drawing>
      </w:r>
    </w:p>
    <w:p w:rsidR="0000139A" w:rsidRDefault="0000139A" w:rsidP="0000139A">
      <w:pPr>
        <w:pStyle w:val="ConsPlusNormal"/>
        <w:ind w:firstLine="709"/>
        <w:jc w:val="both"/>
        <w:rPr>
          <w:rFonts w:ascii="Times New Roman" w:hAnsi="Times New Roman" w:cs="Times New Roman"/>
          <w:sz w:val="28"/>
          <w:szCs w:val="28"/>
        </w:rPr>
      </w:pPr>
    </w:p>
    <w:p w:rsidR="0000139A" w:rsidRPr="00DC420B" w:rsidRDefault="0000139A" w:rsidP="0000139A">
      <w:pPr>
        <w:pStyle w:val="ConsPlusNormal"/>
        <w:ind w:firstLine="709"/>
        <w:jc w:val="both"/>
        <w:rPr>
          <w:rFonts w:ascii="Times New Roman" w:hAnsi="Times New Roman" w:cs="Times New Roman"/>
          <w:sz w:val="28"/>
          <w:szCs w:val="28"/>
        </w:rPr>
      </w:pPr>
      <w:r w:rsidRPr="00DC420B">
        <w:rPr>
          <w:rFonts w:ascii="Times New Roman" w:hAnsi="Times New Roman" w:cs="Times New Roman"/>
          <w:sz w:val="28"/>
          <w:szCs w:val="28"/>
        </w:rPr>
        <w:t xml:space="preserve">Ни одно </w:t>
      </w:r>
      <w:r>
        <w:rPr>
          <w:rFonts w:ascii="Times New Roman" w:hAnsi="Times New Roman" w:cs="Times New Roman"/>
          <w:sz w:val="28"/>
          <w:szCs w:val="28"/>
        </w:rPr>
        <w:t>стратегическое направление невозможно реализовать, не имея необходимые финансовые ресурсы и не опираясь на команду профессионалов своего дела.</w:t>
      </w:r>
    </w:p>
    <w:p w:rsidR="0000139A" w:rsidRDefault="0000139A" w:rsidP="0000139A">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Объемы финансирования из года в год увеличиваются.</w:t>
      </w:r>
    </w:p>
    <w:p w:rsidR="0000139A" w:rsidRDefault="0000139A" w:rsidP="0000139A">
      <w:pPr>
        <w:pStyle w:val="ConsPlusNormal"/>
        <w:ind w:firstLine="709"/>
        <w:jc w:val="both"/>
        <w:rPr>
          <w:rFonts w:ascii="Times New Roman" w:hAnsi="Times New Roman" w:cs="Times New Roman"/>
          <w:sz w:val="28"/>
          <w:szCs w:val="28"/>
        </w:rPr>
      </w:pPr>
      <w:r w:rsidRPr="00AD59D4">
        <w:rPr>
          <w:rFonts w:ascii="Times New Roman" w:hAnsi="Times New Roman" w:cs="Times New Roman"/>
          <w:sz w:val="28"/>
          <w:szCs w:val="28"/>
        </w:rPr>
        <w:t xml:space="preserve">Министерству, на реализацию полномочий в областном бюджете на 2018 год предусмотрено 44,9 млрд. рублей, </w:t>
      </w:r>
      <w:r>
        <w:rPr>
          <w:rFonts w:ascii="Times New Roman" w:hAnsi="Times New Roman" w:cs="Times New Roman"/>
          <w:sz w:val="28"/>
          <w:szCs w:val="28"/>
        </w:rPr>
        <w:t>что в 1,5 раза превышает объемы 2013 года.</w:t>
      </w:r>
    </w:p>
    <w:p w:rsidR="0000139A" w:rsidRPr="00AD59D4" w:rsidRDefault="0000139A" w:rsidP="0000139A">
      <w:pPr>
        <w:pStyle w:val="ConsPlusNormal"/>
        <w:ind w:firstLine="709"/>
        <w:jc w:val="both"/>
        <w:rPr>
          <w:rFonts w:ascii="Times New Roman" w:hAnsi="Times New Roman" w:cs="Times New Roman"/>
          <w:sz w:val="28"/>
          <w:szCs w:val="28"/>
        </w:rPr>
      </w:pPr>
    </w:p>
    <w:p w:rsidR="0000139A" w:rsidRPr="00AD59D4" w:rsidRDefault="0000139A" w:rsidP="0000139A">
      <w:pPr>
        <w:pStyle w:val="ConsPlusNormal"/>
        <w:ind w:firstLine="709"/>
        <w:jc w:val="both"/>
        <w:rPr>
          <w:rFonts w:ascii="Times New Roman" w:hAnsi="Times New Roman" w:cs="Times New Roman"/>
          <w:sz w:val="28"/>
          <w:szCs w:val="28"/>
        </w:rPr>
      </w:pPr>
      <w:r w:rsidRPr="00AD59D4">
        <w:rPr>
          <w:rFonts w:ascii="Times New Roman" w:hAnsi="Times New Roman" w:cs="Times New Roman"/>
          <w:sz w:val="28"/>
          <w:szCs w:val="28"/>
        </w:rPr>
        <w:t>Тенденция роста расходов по отрасли сохранится и в 2019 году.</w:t>
      </w:r>
    </w:p>
    <w:p w:rsidR="0000139A" w:rsidRPr="00FF340D" w:rsidRDefault="0000139A" w:rsidP="0000139A">
      <w:pPr>
        <w:pStyle w:val="ConsPlusNormal"/>
        <w:ind w:firstLine="709"/>
        <w:jc w:val="both"/>
        <w:rPr>
          <w:rFonts w:ascii="Times New Roman" w:hAnsi="Times New Roman" w:cs="Times New Roman"/>
          <w:i/>
          <w:sz w:val="28"/>
          <w:szCs w:val="28"/>
        </w:rPr>
      </w:pPr>
      <w:r w:rsidRPr="00AD59D4">
        <w:rPr>
          <w:rFonts w:ascii="Times New Roman" w:hAnsi="Times New Roman" w:cs="Times New Roman"/>
          <w:sz w:val="28"/>
          <w:szCs w:val="28"/>
        </w:rPr>
        <w:t xml:space="preserve">Министерству, как главному распорядителю бюджетных средств, на реализацию полномочий в областном бюджете на 2019 год </w:t>
      </w:r>
      <w:r w:rsidR="003F254E">
        <w:rPr>
          <w:rFonts w:ascii="Times New Roman" w:hAnsi="Times New Roman" w:cs="Times New Roman"/>
          <w:sz w:val="28"/>
          <w:szCs w:val="28"/>
        </w:rPr>
        <w:t>предусмотрено 46,4 млрд. рублей.</w:t>
      </w:r>
    </w:p>
    <w:p w:rsidR="0000139A" w:rsidRDefault="0000139A" w:rsidP="0000139A">
      <w:pPr>
        <w:pStyle w:val="ConsPlusNormal"/>
        <w:ind w:firstLine="709"/>
        <w:jc w:val="both"/>
        <w:rPr>
          <w:rFonts w:ascii="Times New Roman" w:hAnsi="Times New Roman"/>
          <w:sz w:val="28"/>
          <w:szCs w:val="28"/>
        </w:rPr>
      </w:pPr>
    </w:p>
    <w:p w:rsidR="004941E7" w:rsidRDefault="004941E7">
      <w:pPr>
        <w:rPr>
          <w:rFonts w:ascii="Times New Roman" w:hAnsi="Times New Roman" w:cs="Times New Roman"/>
          <w:b/>
          <w:sz w:val="28"/>
          <w:szCs w:val="28"/>
        </w:rPr>
      </w:pPr>
      <w:r>
        <w:rPr>
          <w:rFonts w:ascii="Times New Roman" w:hAnsi="Times New Roman" w:cs="Times New Roman"/>
          <w:b/>
          <w:sz w:val="28"/>
          <w:szCs w:val="28"/>
        </w:rPr>
        <w:br w:type="page"/>
      </w:r>
    </w:p>
    <w:p w:rsidR="000F156A" w:rsidRDefault="000F156A" w:rsidP="00701EEC">
      <w:pPr>
        <w:pStyle w:val="ConsPlusNormal"/>
        <w:jc w:val="center"/>
        <w:rPr>
          <w:rFonts w:ascii="Times New Roman" w:hAnsi="Times New Roman" w:cs="Times New Roman"/>
          <w:b/>
          <w:sz w:val="28"/>
          <w:szCs w:val="28"/>
        </w:rPr>
      </w:pPr>
    </w:p>
    <w:p w:rsidR="00725AC2" w:rsidRDefault="00566967" w:rsidP="000F156A">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Подводя итог своего выступления, хо</w:t>
      </w:r>
      <w:r w:rsidR="00721083">
        <w:rPr>
          <w:rFonts w:ascii="Times New Roman" w:hAnsi="Times New Roman" w:cs="Times New Roman"/>
          <w:sz w:val="28"/>
          <w:szCs w:val="28"/>
        </w:rPr>
        <w:t>чу</w:t>
      </w:r>
      <w:r>
        <w:rPr>
          <w:rFonts w:ascii="Times New Roman" w:hAnsi="Times New Roman" w:cs="Times New Roman"/>
          <w:sz w:val="28"/>
          <w:szCs w:val="28"/>
        </w:rPr>
        <w:t xml:space="preserve"> еще раз </w:t>
      </w:r>
      <w:r w:rsidR="00725AC2">
        <w:rPr>
          <w:rFonts w:ascii="Times New Roman" w:hAnsi="Times New Roman" w:cs="Times New Roman"/>
          <w:sz w:val="28"/>
          <w:szCs w:val="28"/>
        </w:rPr>
        <w:t>обозначить основные</w:t>
      </w:r>
      <w:r>
        <w:rPr>
          <w:rFonts w:ascii="Times New Roman" w:hAnsi="Times New Roman" w:cs="Times New Roman"/>
          <w:sz w:val="28"/>
          <w:szCs w:val="28"/>
        </w:rPr>
        <w:t xml:space="preserve"> направления нашей работы в предстоящем 201</w:t>
      </w:r>
      <w:r w:rsidR="00725AC2">
        <w:rPr>
          <w:rFonts w:ascii="Times New Roman" w:hAnsi="Times New Roman" w:cs="Times New Roman"/>
          <w:sz w:val="28"/>
          <w:szCs w:val="28"/>
        </w:rPr>
        <w:t>9</w:t>
      </w:r>
      <w:r>
        <w:rPr>
          <w:rFonts w:ascii="Times New Roman" w:hAnsi="Times New Roman" w:cs="Times New Roman"/>
          <w:sz w:val="28"/>
          <w:szCs w:val="28"/>
        </w:rPr>
        <w:t xml:space="preserve"> году. </w:t>
      </w:r>
    </w:p>
    <w:p w:rsidR="00725AC2" w:rsidRDefault="00725AC2" w:rsidP="000F156A">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В 2018 году Министерством разработана концепция развития отрасли до 2035 года, которая в ближайшее время транслируется в Стратегию развития </w:t>
      </w:r>
      <w:r w:rsidRPr="00725AC2">
        <w:rPr>
          <w:rFonts w:ascii="Times New Roman" w:hAnsi="Times New Roman" w:cs="Times New Roman"/>
          <w:sz w:val="28"/>
          <w:szCs w:val="28"/>
        </w:rPr>
        <w:t>социальной защиты населения Свердловской области на период до 2035 года</w:t>
      </w:r>
      <w:r>
        <w:rPr>
          <w:rFonts w:ascii="Times New Roman" w:hAnsi="Times New Roman" w:cs="Times New Roman"/>
          <w:sz w:val="28"/>
          <w:szCs w:val="28"/>
        </w:rPr>
        <w:t>.</w:t>
      </w:r>
    </w:p>
    <w:p w:rsidR="00725AC2" w:rsidRDefault="00725AC2" w:rsidP="000F156A">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Проект согласуется с положениями иных стратегических документов: программой Губернатора «Пятилетка развития Свердловской области на 2017 – 2021 годы», Национальной стратегией действий в интересах детей, Национальной стратегией в интересах женщин, Стратегией действий в интересах старшего поколения в Российской Федерации, государственной программой Российской Федерации «Доступная среда», федеральным Планом основных мероприятий, проводимых в рамках «Десятилетия детства», разрабатываемыми в</w:t>
      </w:r>
      <w:r>
        <w:rPr>
          <w:rFonts w:ascii="Times New Roman" w:hAnsi="Times New Roman"/>
          <w:sz w:val="28"/>
          <w:szCs w:val="28"/>
        </w:rPr>
        <w:t xml:space="preserve"> целях исполнения поручений </w:t>
      </w:r>
      <w:r w:rsidRPr="001F50E9">
        <w:rPr>
          <w:rFonts w:ascii="Times New Roman" w:hAnsi="Times New Roman"/>
          <w:sz w:val="28"/>
          <w:szCs w:val="28"/>
        </w:rPr>
        <w:t xml:space="preserve">Указа Президента </w:t>
      </w:r>
      <w:r>
        <w:rPr>
          <w:rFonts w:ascii="Times New Roman" w:hAnsi="Times New Roman"/>
          <w:sz w:val="28"/>
          <w:szCs w:val="28"/>
        </w:rPr>
        <w:t>России</w:t>
      </w:r>
      <w:r w:rsidRPr="001F50E9">
        <w:rPr>
          <w:rFonts w:ascii="Times New Roman" w:hAnsi="Times New Roman"/>
          <w:sz w:val="28"/>
          <w:szCs w:val="28"/>
        </w:rPr>
        <w:t xml:space="preserve"> № 204 «О национальных целях и стратегических задачах развития </w:t>
      </w:r>
      <w:r>
        <w:rPr>
          <w:rFonts w:ascii="Times New Roman" w:hAnsi="Times New Roman"/>
          <w:sz w:val="28"/>
          <w:szCs w:val="28"/>
        </w:rPr>
        <w:t xml:space="preserve">Российской Федерации на период </w:t>
      </w:r>
      <w:r w:rsidRPr="001F50E9">
        <w:rPr>
          <w:rFonts w:ascii="Times New Roman" w:hAnsi="Times New Roman"/>
          <w:sz w:val="28"/>
          <w:szCs w:val="28"/>
        </w:rPr>
        <w:t>до 2024 года»</w:t>
      </w:r>
      <w:r>
        <w:rPr>
          <w:rFonts w:ascii="Times New Roman" w:hAnsi="Times New Roman"/>
          <w:sz w:val="28"/>
          <w:szCs w:val="28"/>
        </w:rPr>
        <w:t xml:space="preserve"> Минтрудом России пяти федеральных проектов, объединенных в национальный проект «Демография». А также разрабатываемыми в соответствии с ними региональными проектами.</w:t>
      </w:r>
    </w:p>
    <w:p w:rsidR="00566967" w:rsidRDefault="000E63A8" w:rsidP="000F156A">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Основные задачи, сформулированные в данном документе,</w:t>
      </w:r>
      <w:r w:rsidR="00566967">
        <w:rPr>
          <w:rFonts w:ascii="Times New Roman" w:hAnsi="Times New Roman" w:cs="Times New Roman"/>
          <w:sz w:val="28"/>
          <w:szCs w:val="28"/>
        </w:rPr>
        <w:t xml:space="preserve"> получили свое отражение в проекте решения Коллегии.</w:t>
      </w:r>
    </w:p>
    <w:p w:rsidR="00566967" w:rsidRDefault="00566967" w:rsidP="000F156A">
      <w:pPr>
        <w:pStyle w:val="ConsPlusNormal"/>
        <w:ind w:firstLine="709"/>
        <w:jc w:val="both"/>
        <w:rPr>
          <w:rFonts w:ascii="Times New Roman" w:hAnsi="Times New Roman" w:cs="Times New Roman"/>
          <w:sz w:val="28"/>
          <w:szCs w:val="28"/>
        </w:rPr>
      </w:pPr>
    </w:p>
    <w:p w:rsidR="001B6888" w:rsidRPr="000E63A8" w:rsidRDefault="00857575" w:rsidP="000E63A8">
      <w:pPr>
        <w:pStyle w:val="ConsPlusNormal"/>
        <w:ind w:firstLine="709"/>
        <w:jc w:val="both"/>
        <w:rPr>
          <w:rFonts w:ascii="Times New Roman" w:hAnsi="Times New Roman" w:cs="Times New Roman"/>
          <w:b/>
          <w:sz w:val="28"/>
          <w:szCs w:val="28"/>
        </w:rPr>
      </w:pPr>
      <w:r>
        <w:rPr>
          <w:rFonts w:ascii="Times New Roman" w:hAnsi="Times New Roman" w:cs="Times New Roman"/>
          <w:b/>
          <w:sz w:val="28"/>
          <w:szCs w:val="28"/>
        </w:rPr>
        <w:t>Продолжается</w:t>
      </w:r>
      <w:r w:rsidR="000E63A8">
        <w:rPr>
          <w:rFonts w:ascii="Times New Roman" w:hAnsi="Times New Roman" w:cs="Times New Roman"/>
          <w:b/>
          <w:sz w:val="28"/>
          <w:szCs w:val="28"/>
        </w:rPr>
        <w:t xml:space="preserve"> </w:t>
      </w:r>
      <w:r w:rsidR="00D21DA4" w:rsidRPr="000E63A8">
        <w:rPr>
          <w:rFonts w:ascii="Times New Roman" w:hAnsi="Times New Roman" w:cs="Times New Roman"/>
          <w:b/>
          <w:sz w:val="28"/>
          <w:szCs w:val="28"/>
        </w:rPr>
        <w:t>Формирование семейно-ориентированной среды и культуры семейной жизни</w:t>
      </w:r>
    </w:p>
    <w:p w:rsidR="001B6888" w:rsidRPr="000E63A8" w:rsidRDefault="000E63A8" w:rsidP="000E63A8">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ф</w:t>
      </w:r>
      <w:r w:rsidR="00D21DA4" w:rsidRPr="000E63A8">
        <w:rPr>
          <w:rFonts w:ascii="Times New Roman" w:hAnsi="Times New Roman" w:cs="Times New Roman"/>
          <w:sz w:val="28"/>
          <w:szCs w:val="28"/>
        </w:rPr>
        <w:t>ормирование системы комплексной профилактики социального неблагополучия семей на основе межведомственного взаимодействия</w:t>
      </w:r>
      <w:r>
        <w:rPr>
          <w:rFonts w:ascii="Times New Roman" w:hAnsi="Times New Roman" w:cs="Times New Roman"/>
          <w:sz w:val="28"/>
          <w:szCs w:val="28"/>
        </w:rPr>
        <w:t>;</w:t>
      </w:r>
    </w:p>
    <w:p w:rsidR="001B6888" w:rsidRPr="000E63A8" w:rsidRDefault="000E63A8" w:rsidP="000E63A8">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у</w:t>
      </w:r>
      <w:r w:rsidR="00D21DA4" w:rsidRPr="000E63A8">
        <w:rPr>
          <w:rFonts w:ascii="Times New Roman" w:hAnsi="Times New Roman" w:cs="Times New Roman"/>
          <w:sz w:val="28"/>
          <w:szCs w:val="28"/>
        </w:rPr>
        <w:t>крепление и пропаганда семейных ценностей. Повышение престижа социально благополучной семьи</w:t>
      </w:r>
      <w:r>
        <w:rPr>
          <w:rFonts w:ascii="Times New Roman" w:hAnsi="Times New Roman" w:cs="Times New Roman"/>
          <w:sz w:val="28"/>
          <w:szCs w:val="28"/>
        </w:rPr>
        <w:t>;</w:t>
      </w:r>
    </w:p>
    <w:p w:rsidR="001B6888" w:rsidRPr="000E63A8" w:rsidRDefault="000E63A8" w:rsidP="000E63A8">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о</w:t>
      </w:r>
      <w:r w:rsidR="00D21DA4" w:rsidRPr="000E63A8">
        <w:rPr>
          <w:rFonts w:ascii="Times New Roman" w:hAnsi="Times New Roman" w:cs="Times New Roman"/>
          <w:sz w:val="28"/>
          <w:szCs w:val="28"/>
        </w:rPr>
        <w:t>беспечение приоритета семейного устройства детей-сирот и детей, оставшихся без попечения родителей</w:t>
      </w:r>
      <w:r>
        <w:rPr>
          <w:rFonts w:ascii="Times New Roman" w:hAnsi="Times New Roman" w:cs="Times New Roman"/>
          <w:sz w:val="28"/>
          <w:szCs w:val="28"/>
        </w:rPr>
        <w:t>;</w:t>
      </w:r>
    </w:p>
    <w:p w:rsidR="001B6888" w:rsidRPr="000E63A8" w:rsidRDefault="000E63A8" w:rsidP="000E63A8">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р</w:t>
      </w:r>
      <w:r w:rsidR="00D21DA4" w:rsidRPr="000E63A8">
        <w:rPr>
          <w:rFonts w:ascii="Times New Roman" w:hAnsi="Times New Roman" w:cs="Times New Roman"/>
          <w:sz w:val="28"/>
          <w:szCs w:val="28"/>
        </w:rPr>
        <w:t>азвитие института приемной семьи</w:t>
      </w:r>
      <w:r>
        <w:rPr>
          <w:rFonts w:ascii="Times New Roman" w:hAnsi="Times New Roman" w:cs="Times New Roman"/>
          <w:sz w:val="28"/>
          <w:szCs w:val="28"/>
        </w:rPr>
        <w:t>.</w:t>
      </w:r>
    </w:p>
    <w:p w:rsidR="00857575" w:rsidRDefault="00857575" w:rsidP="00857575">
      <w:pPr>
        <w:pStyle w:val="ConsPlusNormal"/>
        <w:jc w:val="both"/>
        <w:rPr>
          <w:rFonts w:ascii="Times New Roman" w:hAnsi="Times New Roman" w:cs="Times New Roman"/>
          <w:b/>
          <w:sz w:val="28"/>
          <w:szCs w:val="28"/>
        </w:rPr>
      </w:pPr>
    </w:p>
    <w:p w:rsidR="001B6888" w:rsidRPr="000E63A8" w:rsidRDefault="00D21DA4" w:rsidP="00857575">
      <w:pPr>
        <w:pStyle w:val="ConsPlusNormal"/>
        <w:jc w:val="both"/>
        <w:rPr>
          <w:rFonts w:ascii="Times New Roman" w:hAnsi="Times New Roman" w:cs="Times New Roman"/>
          <w:b/>
          <w:sz w:val="28"/>
          <w:szCs w:val="28"/>
        </w:rPr>
      </w:pPr>
      <w:r w:rsidRPr="000E63A8">
        <w:rPr>
          <w:rFonts w:ascii="Times New Roman" w:hAnsi="Times New Roman" w:cs="Times New Roman"/>
          <w:b/>
          <w:sz w:val="28"/>
          <w:szCs w:val="28"/>
        </w:rPr>
        <w:t>Развитие доступной среды</w:t>
      </w:r>
    </w:p>
    <w:p w:rsidR="001B6888" w:rsidRPr="000E63A8" w:rsidRDefault="000E63A8" w:rsidP="000E63A8">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с</w:t>
      </w:r>
      <w:r w:rsidR="00D21DA4" w:rsidRPr="000E63A8">
        <w:rPr>
          <w:rFonts w:ascii="Times New Roman" w:hAnsi="Times New Roman" w:cs="Times New Roman"/>
          <w:sz w:val="28"/>
          <w:szCs w:val="28"/>
        </w:rPr>
        <w:t>овершенствование системы комплексной реабилитации и абилитации граждан с ограниченными возможностями здоровья, в том числе детей-инвалидов</w:t>
      </w:r>
      <w:r>
        <w:rPr>
          <w:rFonts w:ascii="Times New Roman" w:hAnsi="Times New Roman" w:cs="Times New Roman"/>
          <w:sz w:val="28"/>
          <w:szCs w:val="28"/>
        </w:rPr>
        <w:t>;</w:t>
      </w:r>
    </w:p>
    <w:p w:rsidR="001B6888" w:rsidRPr="000E63A8" w:rsidRDefault="000E63A8" w:rsidP="000E63A8">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с</w:t>
      </w:r>
      <w:r w:rsidR="00D21DA4" w:rsidRPr="000E63A8">
        <w:rPr>
          <w:rFonts w:ascii="Times New Roman" w:hAnsi="Times New Roman" w:cs="Times New Roman"/>
          <w:sz w:val="28"/>
          <w:szCs w:val="28"/>
        </w:rPr>
        <w:t>оздание условий для активного, независимого образа жизни граждан с ограниченными возможностями здоровья и иных маломобильных групп населения. Содействие социальной интеграции граждан с ограниченными возможностями здоровья</w:t>
      </w:r>
      <w:r>
        <w:rPr>
          <w:rFonts w:ascii="Times New Roman" w:hAnsi="Times New Roman" w:cs="Times New Roman"/>
          <w:sz w:val="28"/>
          <w:szCs w:val="28"/>
        </w:rPr>
        <w:t>;</w:t>
      </w:r>
    </w:p>
    <w:p w:rsidR="001B6888" w:rsidRPr="000E63A8" w:rsidRDefault="000E63A8" w:rsidP="000E63A8">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ф</w:t>
      </w:r>
      <w:r w:rsidR="00D21DA4" w:rsidRPr="000E63A8">
        <w:rPr>
          <w:rFonts w:ascii="Times New Roman" w:hAnsi="Times New Roman" w:cs="Times New Roman"/>
          <w:sz w:val="28"/>
          <w:szCs w:val="28"/>
        </w:rPr>
        <w:t>ормирование толерантного отношения общества к проблемам граждан с ограниченными возможностями здоровья</w:t>
      </w:r>
      <w:r>
        <w:rPr>
          <w:rFonts w:ascii="Times New Roman" w:hAnsi="Times New Roman" w:cs="Times New Roman"/>
          <w:sz w:val="28"/>
          <w:szCs w:val="28"/>
        </w:rPr>
        <w:t>.</w:t>
      </w:r>
    </w:p>
    <w:p w:rsidR="000E63A8" w:rsidRDefault="000E63A8" w:rsidP="000F156A">
      <w:pPr>
        <w:pStyle w:val="ConsPlusNormal"/>
        <w:ind w:firstLine="709"/>
        <w:jc w:val="both"/>
        <w:rPr>
          <w:rFonts w:ascii="Times New Roman" w:hAnsi="Times New Roman" w:cs="Times New Roman"/>
          <w:sz w:val="28"/>
          <w:szCs w:val="28"/>
        </w:rPr>
      </w:pPr>
    </w:p>
    <w:p w:rsidR="001B6888" w:rsidRPr="000E63A8" w:rsidRDefault="00D21DA4" w:rsidP="00857575">
      <w:pPr>
        <w:pStyle w:val="ConsPlusNormal"/>
        <w:jc w:val="both"/>
        <w:rPr>
          <w:rFonts w:ascii="Times New Roman" w:hAnsi="Times New Roman" w:cs="Times New Roman"/>
          <w:b/>
          <w:sz w:val="28"/>
          <w:szCs w:val="28"/>
        </w:rPr>
      </w:pPr>
      <w:r w:rsidRPr="000E63A8">
        <w:rPr>
          <w:rFonts w:ascii="Times New Roman" w:hAnsi="Times New Roman" w:cs="Times New Roman"/>
          <w:b/>
          <w:sz w:val="28"/>
          <w:szCs w:val="28"/>
        </w:rPr>
        <w:t>Продвижение активного долголетия</w:t>
      </w:r>
    </w:p>
    <w:p w:rsidR="001B6888" w:rsidRPr="000E63A8" w:rsidRDefault="000E63A8" w:rsidP="000E63A8">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п</w:t>
      </w:r>
      <w:r w:rsidR="00D21DA4" w:rsidRPr="000E63A8">
        <w:rPr>
          <w:rFonts w:ascii="Times New Roman" w:hAnsi="Times New Roman" w:cs="Times New Roman"/>
          <w:sz w:val="28"/>
          <w:szCs w:val="28"/>
        </w:rPr>
        <w:t>овышение качества и разнообразия социальных сервисов, предоставляемых пожилым гражданам</w:t>
      </w:r>
      <w:r>
        <w:rPr>
          <w:rFonts w:ascii="Times New Roman" w:hAnsi="Times New Roman" w:cs="Times New Roman"/>
          <w:sz w:val="28"/>
          <w:szCs w:val="28"/>
        </w:rPr>
        <w:t>;</w:t>
      </w:r>
    </w:p>
    <w:p w:rsidR="001B6888" w:rsidRPr="000E63A8" w:rsidRDefault="000E63A8" w:rsidP="000E63A8">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о</w:t>
      </w:r>
      <w:r w:rsidR="00D21DA4" w:rsidRPr="000E63A8">
        <w:rPr>
          <w:rFonts w:ascii="Times New Roman" w:hAnsi="Times New Roman" w:cs="Times New Roman"/>
          <w:sz w:val="28"/>
          <w:szCs w:val="28"/>
        </w:rPr>
        <w:t>беспечение условий для социальной адаптации и интеграции в общественную жизнь пожилых людей</w:t>
      </w:r>
      <w:r>
        <w:rPr>
          <w:rFonts w:ascii="Times New Roman" w:hAnsi="Times New Roman" w:cs="Times New Roman"/>
          <w:sz w:val="28"/>
          <w:szCs w:val="28"/>
        </w:rPr>
        <w:t>;</w:t>
      </w:r>
    </w:p>
    <w:p w:rsidR="00857575" w:rsidRDefault="00857575" w:rsidP="00857575">
      <w:pPr>
        <w:pStyle w:val="ConsPlusNormal"/>
        <w:jc w:val="both"/>
        <w:rPr>
          <w:rFonts w:ascii="Times New Roman" w:hAnsi="Times New Roman" w:cs="Times New Roman"/>
          <w:b/>
          <w:sz w:val="28"/>
          <w:szCs w:val="28"/>
        </w:rPr>
      </w:pPr>
    </w:p>
    <w:p w:rsidR="001B6888" w:rsidRPr="000E63A8" w:rsidRDefault="00D21DA4" w:rsidP="00857575">
      <w:pPr>
        <w:pStyle w:val="ConsPlusNormal"/>
        <w:jc w:val="both"/>
        <w:rPr>
          <w:rFonts w:ascii="Times New Roman" w:hAnsi="Times New Roman" w:cs="Times New Roman"/>
          <w:b/>
          <w:sz w:val="28"/>
          <w:szCs w:val="28"/>
        </w:rPr>
      </w:pPr>
      <w:r w:rsidRPr="000E63A8">
        <w:rPr>
          <w:rFonts w:ascii="Times New Roman" w:hAnsi="Times New Roman" w:cs="Times New Roman"/>
          <w:b/>
          <w:sz w:val="28"/>
          <w:szCs w:val="28"/>
        </w:rPr>
        <w:t>Формирование новой модели оказания государственных и социальных услуг</w:t>
      </w:r>
    </w:p>
    <w:p w:rsidR="001B6888" w:rsidRPr="000E63A8" w:rsidRDefault="000E63A8" w:rsidP="000E63A8">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о</w:t>
      </w:r>
      <w:r w:rsidR="00D21DA4" w:rsidRPr="000E63A8">
        <w:rPr>
          <w:rFonts w:ascii="Times New Roman" w:hAnsi="Times New Roman" w:cs="Times New Roman"/>
          <w:sz w:val="28"/>
          <w:szCs w:val="28"/>
        </w:rPr>
        <w:t>рганизация современной системы предоставления социальных услуг</w:t>
      </w:r>
      <w:r>
        <w:rPr>
          <w:rFonts w:ascii="Times New Roman" w:hAnsi="Times New Roman" w:cs="Times New Roman"/>
          <w:sz w:val="28"/>
          <w:szCs w:val="28"/>
        </w:rPr>
        <w:t>;</w:t>
      </w:r>
    </w:p>
    <w:p w:rsidR="001B6888" w:rsidRPr="000E63A8" w:rsidRDefault="000E63A8" w:rsidP="000E63A8">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с</w:t>
      </w:r>
      <w:r w:rsidR="00D21DA4" w:rsidRPr="000E63A8">
        <w:rPr>
          <w:rFonts w:ascii="Times New Roman" w:hAnsi="Times New Roman" w:cs="Times New Roman"/>
          <w:sz w:val="28"/>
          <w:szCs w:val="28"/>
        </w:rPr>
        <w:t>оздание оптимальной территориальной функционально-структурной модели социального обслуживания населения</w:t>
      </w:r>
      <w:r>
        <w:rPr>
          <w:rFonts w:ascii="Times New Roman" w:hAnsi="Times New Roman" w:cs="Times New Roman"/>
          <w:sz w:val="28"/>
          <w:szCs w:val="28"/>
        </w:rPr>
        <w:t>;</w:t>
      </w:r>
    </w:p>
    <w:p w:rsidR="001B6888" w:rsidRPr="000E63A8" w:rsidRDefault="000E63A8" w:rsidP="000E63A8">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ф</w:t>
      </w:r>
      <w:r w:rsidR="00D21DA4" w:rsidRPr="000E63A8">
        <w:rPr>
          <w:rFonts w:ascii="Times New Roman" w:hAnsi="Times New Roman" w:cs="Times New Roman"/>
          <w:sz w:val="28"/>
          <w:szCs w:val="28"/>
        </w:rPr>
        <w:t>ормирование экономически эффективной и высокотехнологичной системы государственного управления в сфере социальной защиты и социального обслуживания населения</w:t>
      </w:r>
      <w:r>
        <w:rPr>
          <w:rFonts w:ascii="Times New Roman" w:hAnsi="Times New Roman" w:cs="Times New Roman"/>
          <w:sz w:val="28"/>
          <w:szCs w:val="28"/>
        </w:rPr>
        <w:t>;</w:t>
      </w:r>
    </w:p>
    <w:p w:rsidR="001B6888" w:rsidRPr="000E63A8" w:rsidRDefault="000E63A8" w:rsidP="000E63A8">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с</w:t>
      </w:r>
      <w:r w:rsidR="00D21DA4" w:rsidRPr="000E63A8">
        <w:rPr>
          <w:rFonts w:ascii="Times New Roman" w:hAnsi="Times New Roman" w:cs="Times New Roman"/>
          <w:sz w:val="28"/>
          <w:szCs w:val="28"/>
        </w:rPr>
        <w:t>овершенствование механизма конкурсного отбора социально ориентированных некоммерческих организаций, реализующих проекты и мероприятия социальной направленности</w:t>
      </w:r>
      <w:r>
        <w:rPr>
          <w:rFonts w:ascii="Times New Roman" w:hAnsi="Times New Roman" w:cs="Times New Roman"/>
          <w:sz w:val="28"/>
          <w:szCs w:val="28"/>
        </w:rPr>
        <w:t>;</w:t>
      </w:r>
    </w:p>
    <w:p w:rsidR="001B6888" w:rsidRPr="000E63A8" w:rsidRDefault="000E63A8" w:rsidP="000E63A8">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р</w:t>
      </w:r>
      <w:r w:rsidR="00D21DA4" w:rsidRPr="000E63A8">
        <w:rPr>
          <w:rFonts w:ascii="Times New Roman" w:hAnsi="Times New Roman" w:cs="Times New Roman"/>
          <w:sz w:val="28"/>
          <w:szCs w:val="28"/>
        </w:rPr>
        <w:t>асширение форм участия негосударственных организаций в предоставлении социальных услуг. Формирование условий инвестиционной привлекательности сферы социального обслуживания</w:t>
      </w:r>
      <w:r>
        <w:rPr>
          <w:rFonts w:ascii="Times New Roman" w:hAnsi="Times New Roman" w:cs="Times New Roman"/>
          <w:sz w:val="28"/>
          <w:szCs w:val="28"/>
        </w:rPr>
        <w:t>.</w:t>
      </w:r>
    </w:p>
    <w:p w:rsidR="00566967" w:rsidRDefault="00566967" w:rsidP="0031268D">
      <w:pPr>
        <w:pStyle w:val="ConsPlusNormal"/>
        <w:jc w:val="center"/>
        <w:rPr>
          <w:rFonts w:ascii="Times New Roman" w:hAnsi="Times New Roman" w:cs="Times New Roman"/>
          <w:noProof/>
          <w:sz w:val="28"/>
          <w:szCs w:val="28"/>
        </w:rPr>
      </w:pPr>
    </w:p>
    <w:p w:rsidR="00857575" w:rsidRDefault="00857575" w:rsidP="00885B8F">
      <w:pPr>
        <w:pStyle w:val="ConsPlusNormal"/>
        <w:ind w:firstLine="709"/>
        <w:jc w:val="both"/>
        <w:rPr>
          <w:rFonts w:ascii="Times New Roman" w:hAnsi="Times New Roman" w:cs="Times New Roman"/>
          <w:sz w:val="28"/>
          <w:szCs w:val="28"/>
        </w:rPr>
      </w:pPr>
    </w:p>
    <w:p w:rsidR="00566967" w:rsidRDefault="00566967" w:rsidP="0031268D">
      <w:pPr>
        <w:pStyle w:val="ConsPlusNormal"/>
        <w:jc w:val="center"/>
        <w:rPr>
          <w:rFonts w:ascii="Times New Roman" w:hAnsi="Times New Roman" w:cs="Times New Roman"/>
          <w:noProof/>
          <w:sz w:val="28"/>
          <w:szCs w:val="28"/>
        </w:rPr>
      </w:pPr>
    </w:p>
    <w:p w:rsidR="004A7B55" w:rsidRDefault="004A7B55" w:rsidP="0031268D">
      <w:pPr>
        <w:pStyle w:val="ConsPlusNormal"/>
        <w:jc w:val="center"/>
        <w:rPr>
          <w:rFonts w:ascii="Times New Roman" w:hAnsi="Times New Roman" w:cs="Times New Roman"/>
          <w:noProof/>
          <w:sz w:val="28"/>
          <w:szCs w:val="28"/>
        </w:rPr>
      </w:pPr>
    </w:p>
    <w:p w:rsidR="003E4DBB" w:rsidRDefault="003E4DBB" w:rsidP="0031268D">
      <w:pPr>
        <w:pStyle w:val="ConsPlusNormal"/>
        <w:ind w:firstLine="709"/>
        <w:jc w:val="both"/>
        <w:rPr>
          <w:rFonts w:ascii="Times New Roman" w:hAnsi="Times New Roman" w:cs="Times New Roman"/>
          <w:sz w:val="28"/>
          <w:szCs w:val="28"/>
        </w:rPr>
      </w:pPr>
    </w:p>
    <w:sectPr w:rsidR="003E4DBB" w:rsidSect="003174DE">
      <w:headerReference w:type="default" r:id="rId27"/>
      <w:footerReference w:type="default" r:id="rId28"/>
      <w:pgSz w:w="11906" w:h="16838"/>
      <w:pgMar w:top="568" w:right="680" w:bottom="426" w:left="992"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46558" w:rsidRDefault="00046558" w:rsidP="003054E4">
      <w:pPr>
        <w:spacing w:after="0" w:line="240" w:lineRule="auto"/>
      </w:pPr>
      <w:r>
        <w:separator/>
      </w:r>
    </w:p>
  </w:endnote>
  <w:endnote w:type="continuationSeparator" w:id="0">
    <w:p w:rsidR="00046558" w:rsidRDefault="00046558" w:rsidP="003054E4">
      <w:pPr>
        <w:spacing w:after="0" w:line="240" w:lineRule="auto"/>
      </w:pPr>
      <w:r>
        <w:continuationSeparator/>
      </w:r>
    </w:p>
  </w:endnote>
  <w:endnote w:type="continuationNotice" w:id="1">
    <w:p w:rsidR="00046558" w:rsidRDefault="0004655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altName w:val="Arial"/>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0A72" w:rsidRPr="003054E4" w:rsidRDefault="00FE0A72">
    <w:pPr>
      <w:pStyle w:val="a5"/>
      <w:jc w:val="center"/>
      <w:rPr>
        <w:rFonts w:ascii="Times New Roman" w:hAnsi="Times New Roman" w:cs="Times New Roman"/>
        <w:sz w:val="24"/>
        <w:szCs w:val="24"/>
      </w:rPr>
    </w:pPr>
  </w:p>
  <w:p w:rsidR="00FE0A72" w:rsidRDefault="00FE0A72">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46558" w:rsidRDefault="00046558" w:rsidP="003054E4">
      <w:pPr>
        <w:spacing w:after="0" w:line="240" w:lineRule="auto"/>
      </w:pPr>
      <w:r>
        <w:separator/>
      </w:r>
    </w:p>
  </w:footnote>
  <w:footnote w:type="continuationSeparator" w:id="0">
    <w:p w:rsidR="00046558" w:rsidRDefault="00046558" w:rsidP="003054E4">
      <w:pPr>
        <w:spacing w:after="0" w:line="240" w:lineRule="auto"/>
      </w:pPr>
      <w:r>
        <w:continuationSeparator/>
      </w:r>
    </w:p>
  </w:footnote>
  <w:footnote w:type="continuationNotice" w:id="1">
    <w:p w:rsidR="00046558" w:rsidRDefault="00046558">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96572383"/>
      <w:docPartObj>
        <w:docPartGallery w:val="Page Numbers (Top of Page)"/>
        <w:docPartUnique/>
      </w:docPartObj>
    </w:sdtPr>
    <w:sdtEndPr/>
    <w:sdtContent>
      <w:p w:rsidR="00FE0A72" w:rsidRDefault="00FE0A72">
        <w:pPr>
          <w:pStyle w:val="a3"/>
          <w:jc w:val="center"/>
        </w:pPr>
        <w:r w:rsidRPr="005E7210">
          <w:rPr>
            <w:rFonts w:ascii="Times New Roman" w:hAnsi="Times New Roman" w:cs="Times New Roman"/>
            <w:sz w:val="28"/>
            <w:szCs w:val="28"/>
          </w:rPr>
          <w:fldChar w:fldCharType="begin"/>
        </w:r>
        <w:r w:rsidRPr="005E7210">
          <w:rPr>
            <w:rFonts w:ascii="Times New Roman" w:hAnsi="Times New Roman" w:cs="Times New Roman"/>
            <w:sz w:val="28"/>
            <w:szCs w:val="28"/>
          </w:rPr>
          <w:instrText>PAGE   \* MERGEFORMAT</w:instrText>
        </w:r>
        <w:r w:rsidRPr="005E7210">
          <w:rPr>
            <w:rFonts w:ascii="Times New Roman" w:hAnsi="Times New Roman" w:cs="Times New Roman"/>
            <w:sz w:val="28"/>
            <w:szCs w:val="28"/>
          </w:rPr>
          <w:fldChar w:fldCharType="separate"/>
        </w:r>
        <w:r w:rsidR="00252AA0">
          <w:rPr>
            <w:rFonts w:ascii="Times New Roman" w:hAnsi="Times New Roman" w:cs="Times New Roman"/>
            <w:noProof/>
            <w:sz w:val="28"/>
            <w:szCs w:val="28"/>
          </w:rPr>
          <w:t>6</w:t>
        </w:r>
        <w:r w:rsidRPr="005E7210">
          <w:rPr>
            <w:rFonts w:ascii="Times New Roman" w:hAnsi="Times New Roman" w:cs="Times New Roman"/>
            <w:sz w:val="28"/>
            <w:szCs w:val="28"/>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CC17F3"/>
    <w:multiLevelType w:val="hybridMultilevel"/>
    <w:tmpl w:val="CE841C52"/>
    <w:lvl w:ilvl="0" w:tplc="534043AE">
      <w:start w:val="1"/>
      <w:numFmt w:val="decimal"/>
      <w:lvlText w:val="%1)"/>
      <w:lvlJc w:val="left"/>
      <w:pPr>
        <w:ind w:left="1135" w:hanging="360"/>
      </w:pPr>
      <w:rPr>
        <w:rFonts w:hint="default"/>
      </w:rPr>
    </w:lvl>
    <w:lvl w:ilvl="1" w:tplc="04190019" w:tentative="1">
      <w:start w:val="1"/>
      <w:numFmt w:val="lowerLetter"/>
      <w:lvlText w:val="%2."/>
      <w:lvlJc w:val="left"/>
      <w:pPr>
        <w:ind w:left="1855" w:hanging="360"/>
      </w:pPr>
    </w:lvl>
    <w:lvl w:ilvl="2" w:tplc="0419001B" w:tentative="1">
      <w:start w:val="1"/>
      <w:numFmt w:val="lowerRoman"/>
      <w:lvlText w:val="%3."/>
      <w:lvlJc w:val="right"/>
      <w:pPr>
        <w:ind w:left="2575" w:hanging="180"/>
      </w:pPr>
    </w:lvl>
    <w:lvl w:ilvl="3" w:tplc="0419000F" w:tentative="1">
      <w:start w:val="1"/>
      <w:numFmt w:val="decimal"/>
      <w:lvlText w:val="%4."/>
      <w:lvlJc w:val="left"/>
      <w:pPr>
        <w:ind w:left="3295" w:hanging="360"/>
      </w:pPr>
    </w:lvl>
    <w:lvl w:ilvl="4" w:tplc="04190019" w:tentative="1">
      <w:start w:val="1"/>
      <w:numFmt w:val="lowerLetter"/>
      <w:lvlText w:val="%5."/>
      <w:lvlJc w:val="left"/>
      <w:pPr>
        <w:ind w:left="4015" w:hanging="360"/>
      </w:pPr>
    </w:lvl>
    <w:lvl w:ilvl="5" w:tplc="0419001B" w:tentative="1">
      <w:start w:val="1"/>
      <w:numFmt w:val="lowerRoman"/>
      <w:lvlText w:val="%6."/>
      <w:lvlJc w:val="right"/>
      <w:pPr>
        <w:ind w:left="4735" w:hanging="180"/>
      </w:pPr>
    </w:lvl>
    <w:lvl w:ilvl="6" w:tplc="0419000F" w:tentative="1">
      <w:start w:val="1"/>
      <w:numFmt w:val="decimal"/>
      <w:lvlText w:val="%7."/>
      <w:lvlJc w:val="left"/>
      <w:pPr>
        <w:ind w:left="5455" w:hanging="360"/>
      </w:pPr>
    </w:lvl>
    <w:lvl w:ilvl="7" w:tplc="04190019" w:tentative="1">
      <w:start w:val="1"/>
      <w:numFmt w:val="lowerLetter"/>
      <w:lvlText w:val="%8."/>
      <w:lvlJc w:val="left"/>
      <w:pPr>
        <w:ind w:left="6175" w:hanging="360"/>
      </w:pPr>
    </w:lvl>
    <w:lvl w:ilvl="8" w:tplc="0419001B" w:tentative="1">
      <w:start w:val="1"/>
      <w:numFmt w:val="lowerRoman"/>
      <w:lvlText w:val="%9."/>
      <w:lvlJc w:val="right"/>
      <w:pPr>
        <w:ind w:left="6895" w:hanging="180"/>
      </w:pPr>
    </w:lvl>
  </w:abstractNum>
  <w:abstractNum w:abstractNumId="1" w15:restartNumberingAfterBreak="0">
    <w:nsid w:val="05B23249"/>
    <w:multiLevelType w:val="hybridMultilevel"/>
    <w:tmpl w:val="C0E472E6"/>
    <w:lvl w:ilvl="0" w:tplc="04190001">
      <w:start w:val="1"/>
      <w:numFmt w:val="bullet"/>
      <w:lvlText w:val=""/>
      <w:lvlJc w:val="left"/>
      <w:pPr>
        <w:tabs>
          <w:tab w:val="num" w:pos="720"/>
        </w:tabs>
        <w:ind w:left="720" w:hanging="360"/>
      </w:pPr>
      <w:rPr>
        <w:rFonts w:ascii="Symbol" w:hAnsi="Symbol" w:hint="default"/>
      </w:rPr>
    </w:lvl>
    <w:lvl w:ilvl="1" w:tplc="09BEF8FE" w:tentative="1">
      <w:start w:val="1"/>
      <w:numFmt w:val="bullet"/>
      <w:lvlText w:val=""/>
      <w:lvlJc w:val="left"/>
      <w:pPr>
        <w:tabs>
          <w:tab w:val="num" w:pos="1440"/>
        </w:tabs>
        <w:ind w:left="1440" w:hanging="360"/>
      </w:pPr>
      <w:rPr>
        <w:rFonts w:ascii="Wingdings" w:hAnsi="Wingdings" w:hint="default"/>
      </w:rPr>
    </w:lvl>
    <w:lvl w:ilvl="2" w:tplc="F042BFE8" w:tentative="1">
      <w:start w:val="1"/>
      <w:numFmt w:val="bullet"/>
      <w:lvlText w:val=""/>
      <w:lvlJc w:val="left"/>
      <w:pPr>
        <w:tabs>
          <w:tab w:val="num" w:pos="2160"/>
        </w:tabs>
        <w:ind w:left="2160" w:hanging="360"/>
      </w:pPr>
      <w:rPr>
        <w:rFonts w:ascii="Wingdings" w:hAnsi="Wingdings" w:hint="default"/>
      </w:rPr>
    </w:lvl>
    <w:lvl w:ilvl="3" w:tplc="D660C4AC" w:tentative="1">
      <w:start w:val="1"/>
      <w:numFmt w:val="bullet"/>
      <w:lvlText w:val=""/>
      <w:lvlJc w:val="left"/>
      <w:pPr>
        <w:tabs>
          <w:tab w:val="num" w:pos="2880"/>
        </w:tabs>
        <w:ind w:left="2880" w:hanging="360"/>
      </w:pPr>
      <w:rPr>
        <w:rFonts w:ascii="Wingdings" w:hAnsi="Wingdings" w:hint="default"/>
      </w:rPr>
    </w:lvl>
    <w:lvl w:ilvl="4" w:tplc="893E95B2" w:tentative="1">
      <w:start w:val="1"/>
      <w:numFmt w:val="bullet"/>
      <w:lvlText w:val=""/>
      <w:lvlJc w:val="left"/>
      <w:pPr>
        <w:tabs>
          <w:tab w:val="num" w:pos="3600"/>
        </w:tabs>
        <w:ind w:left="3600" w:hanging="360"/>
      </w:pPr>
      <w:rPr>
        <w:rFonts w:ascii="Wingdings" w:hAnsi="Wingdings" w:hint="default"/>
      </w:rPr>
    </w:lvl>
    <w:lvl w:ilvl="5" w:tplc="611CC4E0" w:tentative="1">
      <w:start w:val="1"/>
      <w:numFmt w:val="bullet"/>
      <w:lvlText w:val=""/>
      <w:lvlJc w:val="left"/>
      <w:pPr>
        <w:tabs>
          <w:tab w:val="num" w:pos="4320"/>
        </w:tabs>
        <w:ind w:left="4320" w:hanging="360"/>
      </w:pPr>
      <w:rPr>
        <w:rFonts w:ascii="Wingdings" w:hAnsi="Wingdings" w:hint="default"/>
      </w:rPr>
    </w:lvl>
    <w:lvl w:ilvl="6" w:tplc="6B784F68" w:tentative="1">
      <w:start w:val="1"/>
      <w:numFmt w:val="bullet"/>
      <w:lvlText w:val=""/>
      <w:lvlJc w:val="left"/>
      <w:pPr>
        <w:tabs>
          <w:tab w:val="num" w:pos="5040"/>
        </w:tabs>
        <w:ind w:left="5040" w:hanging="360"/>
      </w:pPr>
      <w:rPr>
        <w:rFonts w:ascii="Wingdings" w:hAnsi="Wingdings" w:hint="default"/>
      </w:rPr>
    </w:lvl>
    <w:lvl w:ilvl="7" w:tplc="A9C8F074" w:tentative="1">
      <w:start w:val="1"/>
      <w:numFmt w:val="bullet"/>
      <w:lvlText w:val=""/>
      <w:lvlJc w:val="left"/>
      <w:pPr>
        <w:tabs>
          <w:tab w:val="num" w:pos="5760"/>
        </w:tabs>
        <w:ind w:left="5760" w:hanging="360"/>
      </w:pPr>
      <w:rPr>
        <w:rFonts w:ascii="Wingdings" w:hAnsi="Wingdings" w:hint="default"/>
      </w:rPr>
    </w:lvl>
    <w:lvl w:ilvl="8" w:tplc="2ED610AE"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AA75AF7"/>
    <w:multiLevelType w:val="hybridMultilevel"/>
    <w:tmpl w:val="F51CFF3C"/>
    <w:lvl w:ilvl="0" w:tplc="A32684A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0C001978"/>
    <w:multiLevelType w:val="hybridMultilevel"/>
    <w:tmpl w:val="9F7AB40C"/>
    <w:lvl w:ilvl="0" w:tplc="0419000F">
      <w:start w:val="1"/>
      <w:numFmt w:val="decimal"/>
      <w:lvlText w:val="%1."/>
      <w:lvlJc w:val="left"/>
      <w:pPr>
        <w:ind w:left="1069" w:hanging="360"/>
      </w:pPr>
      <w:rPr>
        <w:rFonts w:hint="default"/>
        <w:sz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0DDD7FF7"/>
    <w:multiLevelType w:val="hybridMultilevel"/>
    <w:tmpl w:val="EF14642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1686375E"/>
    <w:multiLevelType w:val="hybridMultilevel"/>
    <w:tmpl w:val="8D847B22"/>
    <w:lvl w:ilvl="0" w:tplc="56C4FC00">
      <w:start w:val="1"/>
      <w:numFmt w:val="bullet"/>
      <w:lvlText w:val="•"/>
      <w:lvlJc w:val="left"/>
      <w:pPr>
        <w:tabs>
          <w:tab w:val="num" w:pos="720"/>
        </w:tabs>
        <w:ind w:left="720" w:hanging="360"/>
      </w:pPr>
      <w:rPr>
        <w:rFonts w:ascii="Times New Roman" w:hAnsi="Times New Roman" w:hint="default"/>
      </w:rPr>
    </w:lvl>
    <w:lvl w:ilvl="1" w:tplc="0E5AD736" w:tentative="1">
      <w:start w:val="1"/>
      <w:numFmt w:val="bullet"/>
      <w:lvlText w:val="•"/>
      <w:lvlJc w:val="left"/>
      <w:pPr>
        <w:tabs>
          <w:tab w:val="num" w:pos="1440"/>
        </w:tabs>
        <w:ind w:left="1440" w:hanging="360"/>
      </w:pPr>
      <w:rPr>
        <w:rFonts w:ascii="Times New Roman" w:hAnsi="Times New Roman" w:hint="default"/>
      </w:rPr>
    </w:lvl>
    <w:lvl w:ilvl="2" w:tplc="C4C2F5DC" w:tentative="1">
      <w:start w:val="1"/>
      <w:numFmt w:val="bullet"/>
      <w:lvlText w:val="•"/>
      <w:lvlJc w:val="left"/>
      <w:pPr>
        <w:tabs>
          <w:tab w:val="num" w:pos="2160"/>
        </w:tabs>
        <w:ind w:left="2160" w:hanging="360"/>
      </w:pPr>
      <w:rPr>
        <w:rFonts w:ascii="Times New Roman" w:hAnsi="Times New Roman" w:hint="default"/>
      </w:rPr>
    </w:lvl>
    <w:lvl w:ilvl="3" w:tplc="8048EE3A" w:tentative="1">
      <w:start w:val="1"/>
      <w:numFmt w:val="bullet"/>
      <w:lvlText w:val="•"/>
      <w:lvlJc w:val="left"/>
      <w:pPr>
        <w:tabs>
          <w:tab w:val="num" w:pos="2880"/>
        </w:tabs>
        <w:ind w:left="2880" w:hanging="360"/>
      </w:pPr>
      <w:rPr>
        <w:rFonts w:ascii="Times New Roman" w:hAnsi="Times New Roman" w:hint="default"/>
      </w:rPr>
    </w:lvl>
    <w:lvl w:ilvl="4" w:tplc="DE9C9078" w:tentative="1">
      <w:start w:val="1"/>
      <w:numFmt w:val="bullet"/>
      <w:lvlText w:val="•"/>
      <w:lvlJc w:val="left"/>
      <w:pPr>
        <w:tabs>
          <w:tab w:val="num" w:pos="3600"/>
        </w:tabs>
        <w:ind w:left="3600" w:hanging="360"/>
      </w:pPr>
      <w:rPr>
        <w:rFonts w:ascii="Times New Roman" w:hAnsi="Times New Roman" w:hint="default"/>
      </w:rPr>
    </w:lvl>
    <w:lvl w:ilvl="5" w:tplc="AD0E78BA" w:tentative="1">
      <w:start w:val="1"/>
      <w:numFmt w:val="bullet"/>
      <w:lvlText w:val="•"/>
      <w:lvlJc w:val="left"/>
      <w:pPr>
        <w:tabs>
          <w:tab w:val="num" w:pos="4320"/>
        </w:tabs>
        <w:ind w:left="4320" w:hanging="360"/>
      </w:pPr>
      <w:rPr>
        <w:rFonts w:ascii="Times New Roman" w:hAnsi="Times New Roman" w:hint="default"/>
      </w:rPr>
    </w:lvl>
    <w:lvl w:ilvl="6" w:tplc="FC74A51C" w:tentative="1">
      <w:start w:val="1"/>
      <w:numFmt w:val="bullet"/>
      <w:lvlText w:val="•"/>
      <w:lvlJc w:val="left"/>
      <w:pPr>
        <w:tabs>
          <w:tab w:val="num" w:pos="5040"/>
        </w:tabs>
        <w:ind w:left="5040" w:hanging="360"/>
      </w:pPr>
      <w:rPr>
        <w:rFonts w:ascii="Times New Roman" w:hAnsi="Times New Roman" w:hint="default"/>
      </w:rPr>
    </w:lvl>
    <w:lvl w:ilvl="7" w:tplc="A810110E" w:tentative="1">
      <w:start w:val="1"/>
      <w:numFmt w:val="bullet"/>
      <w:lvlText w:val="•"/>
      <w:lvlJc w:val="left"/>
      <w:pPr>
        <w:tabs>
          <w:tab w:val="num" w:pos="5760"/>
        </w:tabs>
        <w:ind w:left="5760" w:hanging="360"/>
      </w:pPr>
      <w:rPr>
        <w:rFonts w:ascii="Times New Roman" w:hAnsi="Times New Roman" w:hint="default"/>
      </w:rPr>
    </w:lvl>
    <w:lvl w:ilvl="8" w:tplc="A2262036"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1D753FAE"/>
    <w:multiLevelType w:val="hybridMultilevel"/>
    <w:tmpl w:val="9656FF86"/>
    <w:lvl w:ilvl="0" w:tplc="04190011">
      <w:start w:val="1"/>
      <w:numFmt w:val="decimal"/>
      <w:lvlText w:val="%1)"/>
      <w:lvlJc w:val="left"/>
      <w:pPr>
        <w:ind w:left="1650" w:hanging="940"/>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7" w15:restartNumberingAfterBreak="0">
    <w:nsid w:val="1F070749"/>
    <w:multiLevelType w:val="hybridMultilevel"/>
    <w:tmpl w:val="7772D3A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15:restartNumberingAfterBreak="0">
    <w:nsid w:val="1F8D1AD3"/>
    <w:multiLevelType w:val="hybridMultilevel"/>
    <w:tmpl w:val="AA2A779E"/>
    <w:lvl w:ilvl="0" w:tplc="0419000F">
      <w:start w:val="1"/>
      <w:numFmt w:val="decimal"/>
      <w:lvlText w:val="%1."/>
      <w:lvlJc w:val="left"/>
      <w:pPr>
        <w:ind w:left="1069" w:hanging="360"/>
      </w:pPr>
      <w:rPr>
        <w:rFonts w:hint="default"/>
        <w:sz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20242B08"/>
    <w:multiLevelType w:val="hybridMultilevel"/>
    <w:tmpl w:val="39AAB7C8"/>
    <w:lvl w:ilvl="0" w:tplc="F28A5EF0">
      <w:start w:val="1"/>
      <w:numFmt w:val="bullet"/>
      <w:lvlText w:val="•"/>
      <w:lvlJc w:val="left"/>
      <w:pPr>
        <w:tabs>
          <w:tab w:val="num" w:pos="720"/>
        </w:tabs>
        <w:ind w:left="720" w:hanging="360"/>
      </w:pPr>
      <w:rPr>
        <w:rFonts w:ascii="Times New Roman" w:hAnsi="Times New Roman" w:hint="default"/>
      </w:rPr>
    </w:lvl>
    <w:lvl w:ilvl="1" w:tplc="8BB2A1B8" w:tentative="1">
      <w:start w:val="1"/>
      <w:numFmt w:val="bullet"/>
      <w:lvlText w:val="•"/>
      <w:lvlJc w:val="left"/>
      <w:pPr>
        <w:tabs>
          <w:tab w:val="num" w:pos="1440"/>
        </w:tabs>
        <w:ind w:left="1440" w:hanging="360"/>
      </w:pPr>
      <w:rPr>
        <w:rFonts w:ascii="Times New Roman" w:hAnsi="Times New Roman" w:hint="default"/>
      </w:rPr>
    </w:lvl>
    <w:lvl w:ilvl="2" w:tplc="91BC5ED0" w:tentative="1">
      <w:start w:val="1"/>
      <w:numFmt w:val="bullet"/>
      <w:lvlText w:val="•"/>
      <w:lvlJc w:val="left"/>
      <w:pPr>
        <w:tabs>
          <w:tab w:val="num" w:pos="2160"/>
        </w:tabs>
        <w:ind w:left="2160" w:hanging="360"/>
      </w:pPr>
      <w:rPr>
        <w:rFonts w:ascii="Times New Roman" w:hAnsi="Times New Roman" w:hint="default"/>
      </w:rPr>
    </w:lvl>
    <w:lvl w:ilvl="3" w:tplc="E3642A76" w:tentative="1">
      <w:start w:val="1"/>
      <w:numFmt w:val="bullet"/>
      <w:lvlText w:val="•"/>
      <w:lvlJc w:val="left"/>
      <w:pPr>
        <w:tabs>
          <w:tab w:val="num" w:pos="2880"/>
        </w:tabs>
        <w:ind w:left="2880" w:hanging="360"/>
      </w:pPr>
      <w:rPr>
        <w:rFonts w:ascii="Times New Roman" w:hAnsi="Times New Roman" w:hint="default"/>
      </w:rPr>
    </w:lvl>
    <w:lvl w:ilvl="4" w:tplc="64466CD8" w:tentative="1">
      <w:start w:val="1"/>
      <w:numFmt w:val="bullet"/>
      <w:lvlText w:val="•"/>
      <w:lvlJc w:val="left"/>
      <w:pPr>
        <w:tabs>
          <w:tab w:val="num" w:pos="3600"/>
        </w:tabs>
        <w:ind w:left="3600" w:hanging="360"/>
      </w:pPr>
      <w:rPr>
        <w:rFonts w:ascii="Times New Roman" w:hAnsi="Times New Roman" w:hint="default"/>
      </w:rPr>
    </w:lvl>
    <w:lvl w:ilvl="5" w:tplc="19564C8A" w:tentative="1">
      <w:start w:val="1"/>
      <w:numFmt w:val="bullet"/>
      <w:lvlText w:val="•"/>
      <w:lvlJc w:val="left"/>
      <w:pPr>
        <w:tabs>
          <w:tab w:val="num" w:pos="4320"/>
        </w:tabs>
        <w:ind w:left="4320" w:hanging="360"/>
      </w:pPr>
      <w:rPr>
        <w:rFonts w:ascii="Times New Roman" w:hAnsi="Times New Roman" w:hint="default"/>
      </w:rPr>
    </w:lvl>
    <w:lvl w:ilvl="6" w:tplc="E12271F4" w:tentative="1">
      <w:start w:val="1"/>
      <w:numFmt w:val="bullet"/>
      <w:lvlText w:val="•"/>
      <w:lvlJc w:val="left"/>
      <w:pPr>
        <w:tabs>
          <w:tab w:val="num" w:pos="5040"/>
        </w:tabs>
        <w:ind w:left="5040" w:hanging="360"/>
      </w:pPr>
      <w:rPr>
        <w:rFonts w:ascii="Times New Roman" w:hAnsi="Times New Roman" w:hint="default"/>
      </w:rPr>
    </w:lvl>
    <w:lvl w:ilvl="7" w:tplc="102010C0" w:tentative="1">
      <w:start w:val="1"/>
      <w:numFmt w:val="bullet"/>
      <w:lvlText w:val="•"/>
      <w:lvlJc w:val="left"/>
      <w:pPr>
        <w:tabs>
          <w:tab w:val="num" w:pos="5760"/>
        </w:tabs>
        <w:ind w:left="5760" w:hanging="360"/>
      </w:pPr>
      <w:rPr>
        <w:rFonts w:ascii="Times New Roman" w:hAnsi="Times New Roman" w:hint="default"/>
      </w:rPr>
    </w:lvl>
    <w:lvl w:ilvl="8" w:tplc="F0767978" w:tentative="1">
      <w:start w:val="1"/>
      <w:numFmt w:val="bullet"/>
      <w:lvlText w:val="•"/>
      <w:lvlJc w:val="left"/>
      <w:pPr>
        <w:tabs>
          <w:tab w:val="num" w:pos="6480"/>
        </w:tabs>
        <w:ind w:left="6480" w:hanging="360"/>
      </w:pPr>
      <w:rPr>
        <w:rFonts w:ascii="Times New Roman" w:hAnsi="Times New Roman" w:hint="default"/>
      </w:rPr>
    </w:lvl>
  </w:abstractNum>
  <w:abstractNum w:abstractNumId="10" w15:restartNumberingAfterBreak="0">
    <w:nsid w:val="20F33928"/>
    <w:multiLevelType w:val="hybridMultilevel"/>
    <w:tmpl w:val="FAD8B746"/>
    <w:lvl w:ilvl="0" w:tplc="88D48D54">
      <w:start w:val="1"/>
      <w:numFmt w:val="decimal"/>
      <w:lvlText w:val="%1)"/>
      <w:lvlJc w:val="left"/>
      <w:pPr>
        <w:ind w:left="927" w:hanging="360"/>
      </w:pPr>
      <w:rPr>
        <w:rFonts w:ascii="Times New Roman" w:eastAsiaTheme="minorHAnsi" w:hAnsi="Times New Roman" w:cs="Times New Roman"/>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1" w15:restartNumberingAfterBreak="0">
    <w:nsid w:val="22FB3421"/>
    <w:multiLevelType w:val="hybridMultilevel"/>
    <w:tmpl w:val="2C2022FE"/>
    <w:lvl w:ilvl="0" w:tplc="C046F1EA">
      <w:start w:val="1"/>
      <w:numFmt w:val="bullet"/>
      <w:lvlText w:val="•"/>
      <w:lvlJc w:val="left"/>
      <w:pPr>
        <w:tabs>
          <w:tab w:val="num" w:pos="720"/>
        </w:tabs>
        <w:ind w:left="720" w:hanging="360"/>
      </w:pPr>
      <w:rPr>
        <w:rFonts w:ascii="Times New Roman" w:hAnsi="Times New Roman" w:hint="default"/>
      </w:rPr>
    </w:lvl>
    <w:lvl w:ilvl="1" w:tplc="6650AC62" w:tentative="1">
      <w:start w:val="1"/>
      <w:numFmt w:val="bullet"/>
      <w:lvlText w:val="•"/>
      <w:lvlJc w:val="left"/>
      <w:pPr>
        <w:tabs>
          <w:tab w:val="num" w:pos="1440"/>
        </w:tabs>
        <w:ind w:left="1440" w:hanging="360"/>
      </w:pPr>
      <w:rPr>
        <w:rFonts w:ascii="Times New Roman" w:hAnsi="Times New Roman" w:hint="default"/>
      </w:rPr>
    </w:lvl>
    <w:lvl w:ilvl="2" w:tplc="B2422348" w:tentative="1">
      <w:start w:val="1"/>
      <w:numFmt w:val="bullet"/>
      <w:lvlText w:val="•"/>
      <w:lvlJc w:val="left"/>
      <w:pPr>
        <w:tabs>
          <w:tab w:val="num" w:pos="2160"/>
        </w:tabs>
        <w:ind w:left="2160" w:hanging="360"/>
      </w:pPr>
      <w:rPr>
        <w:rFonts w:ascii="Times New Roman" w:hAnsi="Times New Roman" w:hint="default"/>
      </w:rPr>
    </w:lvl>
    <w:lvl w:ilvl="3" w:tplc="D2C0CD48" w:tentative="1">
      <w:start w:val="1"/>
      <w:numFmt w:val="bullet"/>
      <w:lvlText w:val="•"/>
      <w:lvlJc w:val="left"/>
      <w:pPr>
        <w:tabs>
          <w:tab w:val="num" w:pos="2880"/>
        </w:tabs>
        <w:ind w:left="2880" w:hanging="360"/>
      </w:pPr>
      <w:rPr>
        <w:rFonts w:ascii="Times New Roman" w:hAnsi="Times New Roman" w:hint="default"/>
      </w:rPr>
    </w:lvl>
    <w:lvl w:ilvl="4" w:tplc="D2882C5C" w:tentative="1">
      <w:start w:val="1"/>
      <w:numFmt w:val="bullet"/>
      <w:lvlText w:val="•"/>
      <w:lvlJc w:val="left"/>
      <w:pPr>
        <w:tabs>
          <w:tab w:val="num" w:pos="3600"/>
        </w:tabs>
        <w:ind w:left="3600" w:hanging="360"/>
      </w:pPr>
      <w:rPr>
        <w:rFonts w:ascii="Times New Roman" w:hAnsi="Times New Roman" w:hint="default"/>
      </w:rPr>
    </w:lvl>
    <w:lvl w:ilvl="5" w:tplc="50543836" w:tentative="1">
      <w:start w:val="1"/>
      <w:numFmt w:val="bullet"/>
      <w:lvlText w:val="•"/>
      <w:lvlJc w:val="left"/>
      <w:pPr>
        <w:tabs>
          <w:tab w:val="num" w:pos="4320"/>
        </w:tabs>
        <w:ind w:left="4320" w:hanging="360"/>
      </w:pPr>
      <w:rPr>
        <w:rFonts w:ascii="Times New Roman" w:hAnsi="Times New Roman" w:hint="default"/>
      </w:rPr>
    </w:lvl>
    <w:lvl w:ilvl="6" w:tplc="DF1CF1BA" w:tentative="1">
      <w:start w:val="1"/>
      <w:numFmt w:val="bullet"/>
      <w:lvlText w:val="•"/>
      <w:lvlJc w:val="left"/>
      <w:pPr>
        <w:tabs>
          <w:tab w:val="num" w:pos="5040"/>
        </w:tabs>
        <w:ind w:left="5040" w:hanging="360"/>
      </w:pPr>
      <w:rPr>
        <w:rFonts w:ascii="Times New Roman" w:hAnsi="Times New Roman" w:hint="default"/>
      </w:rPr>
    </w:lvl>
    <w:lvl w:ilvl="7" w:tplc="F35806C0" w:tentative="1">
      <w:start w:val="1"/>
      <w:numFmt w:val="bullet"/>
      <w:lvlText w:val="•"/>
      <w:lvlJc w:val="left"/>
      <w:pPr>
        <w:tabs>
          <w:tab w:val="num" w:pos="5760"/>
        </w:tabs>
        <w:ind w:left="5760" w:hanging="360"/>
      </w:pPr>
      <w:rPr>
        <w:rFonts w:ascii="Times New Roman" w:hAnsi="Times New Roman" w:hint="default"/>
      </w:rPr>
    </w:lvl>
    <w:lvl w:ilvl="8" w:tplc="3A96D890" w:tentative="1">
      <w:start w:val="1"/>
      <w:numFmt w:val="bullet"/>
      <w:lvlText w:val="•"/>
      <w:lvlJc w:val="left"/>
      <w:pPr>
        <w:tabs>
          <w:tab w:val="num" w:pos="6480"/>
        </w:tabs>
        <w:ind w:left="6480" w:hanging="360"/>
      </w:pPr>
      <w:rPr>
        <w:rFonts w:ascii="Times New Roman" w:hAnsi="Times New Roman" w:hint="default"/>
      </w:rPr>
    </w:lvl>
  </w:abstractNum>
  <w:abstractNum w:abstractNumId="12" w15:restartNumberingAfterBreak="0">
    <w:nsid w:val="2A914054"/>
    <w:multiLevelType w:val="hybridMultilevel"/>
    <w:tmpl w:val="212CDC1A"/>
    <w:lvl w:ilvl="0" w:tplc="0419000F">
      <w:start w:val="1"/>
      <w:numFmt w:val="decimal"/>
      <w:lvlText w:val="%1."/>
      <w:lvlJc w:val="left"/>
      <w:pPr>
        <w:ind w:left="1069"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DBD6F64"/>
    <w:multiLevelType w:val="multilevel"/>
    <w:tmpl w:val="20F22446"/>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4" w15:restartNumberingAfterBreak="0">
    <w:nsid w:val="2EAE7905"/>
    <w:multiLevelType w:val="hybridMultilevel"/>
    <w:tmpl w:val="24EE321E"/>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15:restartNumberingAfterBreak="0">
    <w:nsid w:val="2EB21CBE"/>
    <w:multiLevelType w:val="hybridMultilevel"/>
    <w:tmpl w:val="98B606AC"/>
    <w:lvl w:ilvl="0" w:tplc="8B9457C6">
      <w:start w:val="1"/>
      <w:numFmt w:val="decimal"/>
      <w:lvlText w:val="%1)"/>
      <w:lvlJc w:val="left"/>
      <w:pPr>
        <w:ind w:left="2280" w:hanging="360"/>
      </w:pPr>
    </w:lvl>
    <w:lvl w:ilvl="1" w:tplc="04190019">
      <w:start w:val="1"/>
      <w:numFmt w:val="lowerLetter"/>
      <w:lvlText w:val="%2."/>
      <w:lvlJc w:val="left"/>
      <w:pPr>
        <w:ind w:left="2651" w:hanging="360"/>
      </w:pPr>
    </w:lvl>
    <w:lvl w:ilvl="2" w:tplc="0419001B">
      <w:start w:val="1"/>
      <w:numFmt w:val="lowerRoman"/>
      <w:lvlText w:val="%3."/>
      <w:lvlJc w:val="right"/>
      <w:pPr>
        <w:ind w:left="3371" w:hanging="180"/>
      </w:pPr>
    </w:lvl>
    <w:lvl w:ilvl="3" w:tplc="0419000F">
      <w:start w:val="1"/>
      <w:numFmt w:val="decimal"/>
      <w:lvlText w:val="%4."/>
      <w:lvlJc w:val="left"/>
      <w:pPr>
        <w:ind w:left="4091" w:hanging="360"/>
      </w:pPr>
    </w:lvl>
    <w:lvl w:ilvl="4" w:tplc="04190019">
      <w:start w:val="1"/>
      <w:numFmt w:val="lowerLetter"/>
      <w:lvlText w:val="%5."/>
      <w:lvlJc w:val="left"/>
      <w:pPr>
        <w:ind w:left="4811" w:hanging="360"/>
      </w:pPr>
    </w:lvl>
    <w:lvl w:ilvl="5" w:tplc="0419001B">
      <w:start w:val="1"/>
      <w:numFmt w:val="lowerRoman"/>
      <w:lvlText w:val="%6."/>
      <w:lvlJc w:val="right"/>
      <w:pPr>
        <w:ind w:left="5531" w:hanging="180"/>
      </w:pPr>
    </w:lvl>
    <w:lvl w:ilvl="6" w:tplc="0419000F">
      <w:start w:val="1"/>
      <w:numFmt w:val="decimal"/>
      <w:lvlText w:val="%7."/>
      <w:lvlJc w:val="left"/>
      <w:pPr>
        <w:ind w:left="6251" w:hanging="360"/>
      </w:pPr>
    </w:lvl>
    <w:lvl w:ilvl="7" w:tplc="04190019">
      <w:start w:val="1"/>
      <w:numFmt w:val="lowerLetter"/>
      <w:lvlText w:val="%8."/>
      <w:lvlJc w:val="left"/>
      <w:pPr>
        <w:ind w:left="6971" w:hanging="360"/>
      </w:pPr>
    </w:lvl>
    <w:lvl w:ilvl="8" w:tplc="0419001B">
      <w:start w:val="1"/>
      <w:numFmt w:val="lowerRoman"/>
      <w:lvlText w:val="%9."/>
      <w:lvlJc w:val="right"/>
      <w:pPr>
        <w:ind w:left="7691" w:hanging="180"/>
      </w:pPr>
    </w:lvl>
  </w:abstractNum>
  <w:abstractNum w:abstractNumId="16" w15:restartNumberingAfterBreak="0">
    <w:nsid w:val="335A4ED7"/>
    <w:multiLevelType w:val="hybridMultilevel"/>
    <w:tmpl w:val="98B606AC"/>
    <w:lvl w:ilvl="0" w:tplc="8B9457C6">
      <w:start w:val="1"/>
      <w:numFmt w:val="decimal"/>
      <w:lvlText w:val="%1)"/>
      <w:lvlJc w:val="left"/>
      <w:pPr>
        <w:ind w:left="2280" w:hanging="360"/>
      </w:pPr>
    </w:lvl>
    <w:lvl w:ilvl="1" w:tplc="04190019">
      <w:start w:val="1"/>
      <w:numFmt w:val="lowerLetter"/>
      <w:lvlText w:val="%2."/>
      <w:lvlJc w:val="left"/>
      <w:pPr>
        <w:ind w:left="2651" w:hanging="360"/>
      </w:pPr>
    </w:lvl>
    <w:lvl w:ilvl="2" w:tplc="0419001B">
      <w:start w:val="1"/>
      <w:numFmt w:val="lowerRoman"/>
      <w:lvlText w:val="%3."/>
      <w:lvlJc w:val="right"/>
      <w:pPr>
        <w:ind w:left="3371" w:hanging="180"/>
      </w:pPr>
    </w:lvl>
    <w:lvl w:ilvl="3" w:tplc="0419000F">
      <w:start w:val="1"/>
      <w:numFmt w:val="decimal"/>
      <w:lvlText w:val="%4."/>
      <w:lvlJc w:val="left"/>
      <w:pPr>
        <w:ind w:left="4091" w:hanging="360"/>
      </w:pPr>
    </w:lvl>
    <w:lvl w:ilvl="4" w:tplc="04190019">
      <w:start w:val="1"/>
      <w:numFmt w:val="lowerLetter"/>
      <w:lvlText w:val="%5."/>
      <w:lvlJc w:val="left"/>
      <w:pPr>
        <w:ind w:left="4811" w:hanging="360"/>
      </w:pPr>
    </w:lvl>
    <w:lvl w:ilvl="5" w:tplc="0419001B">
      <w:start w:val="1"/>
      <w:numFmt w:val="lowerRoman"/>
      <w:lvlText w:val="%6."/>
      <w:lvlJc w:val="right"/>
      <w:pPr>
        <w:ind w:left="5531" w:hanging="180"/>
      </w:pPr>
    </w:lvl>
    <w:lvl w:ilvl="6" w:tplc="0419000F">
      <w:start w:val="1"/>
      <w:numFmt w:val="decimal"/>
      <w:lvlText w:val="%7."/>
      <w:lvlJc w:val="left"/>
      <w:pPr>
        <w:ind w:left="6251" w:hanging="360"/>
      </w:pPr>
    </w:lvl>
    <w:lvl w:ilvl="7" w:tplc="04190019">
      <w:start w:val="1"/>
      <w:numFmt w:val="lowerLetter"/>
      <w:lvlText w:val="%8."/>
      <w:lvlJc w:val="left"/>
      <w:pPr>
        <w:ind w:left="6971" w:hanging="360"/>
      </w:pPr>
    </w:lvl>
    <w:lvl w:ilvl="8" w:tplc="0419001B">
      <w:start w:val="1"/>
      <w:numFmt w:val="lowerRoman"/>
      <w:lvlText w:val="%9."/>
      <w:lvlJc w:val="right"/>
      <w:pPr>
        <w:ind w:left="7691" w:hanging="180"/>
      </w:pPr>
    </w:lvl>
  </w:abstractNum>
  <w:abstractNum w:abstractNumId="17" w15:restartNumberingAfterBreak="0">
    <w:nsid w:val="343E689C"/>
    <w:multiLevelType w:val="hybridMultilevel"/>
    <w:tmpl w:val="0BBC7C90"/>
    <w:lvl w:ilvl="0" w:tplc="04190001">
      <w:start w:val="1"/>
      <w:numFmt w:val="bullet"/>
      <w:lvlText w:val=""/>
      <w:lvlJc w:val="left"/>
      <w:pPr>
        <w:tabs>
          <w:tab w:val="num" w:pos="720"/>
        </w:tabs>
        <w:ind w:left="720" w:hanging="360"/>
      </w:pPr>
      <w:rPr>
        <w:rFonts w:ascii="Symbol" w:hAnsi="Symbol" w:hint="default"/>
      </w:rPr>
    </w:lvl>
    <w:lvl w:ilvl="1" w:tplc="3EC458E8" w:tentative="1">
      <w:start w:val="1"/>
      <w:numFmt w:val="bullet"/>
      <w:lvlText w:val="•"/>
      <w:lvlJc w:val="left"/>
      <w:pPr>
        <w:tabs>
          <w:tab w:val="num" w:pos="1440"/>
        </w:tabs>
        <w:ind w:left="1440" w:hanging="360"/>
      </w:pPr>
      <w:rPr>
        <w:rFonts w:ascii="Times New Roman" w:hAnsi="Times New Roman" w:hint="default"/>
      </w:rPr>
    </w:lvl>
    <w:lvl w:ilvl="2" w:tplc="47C81DB6" w:tentative="1">
      <w:start w:val="1"/>
      <w:numFmt w:val="bullet"/>
      <w:lvlText w:val="•"/>
      <w:lvlJc w:val="left"/>
      <w:pPr>
        <w:tabs>
          <w:tab w:val="num" w:pos="2160"/>
        </w:tabs>
        <w:ind w:left="2160" w:hanging="360"/>
      </w:pPr>
      <w:rPr>
        <w:rFonts w:ascii="Times New Roman" w:hAnsi="Times New Roman" w:hint="default"/>
      </w:rPr>
    </w:lvl>
    <w:lvl w:ilvl="3" w:tplc="44725882" w:tentative="1">
      <w:start w:val="1"/>
      <w:numFmt w:val="bullet"/>
      <w:lvlText w:val="•"/>
      <w:lvlJc w:val="left"/>
      <w:pPr>
        <w:tabs>
          <w:tab w:val="num" w:pos="2880"/>
        </w:tabs>
        <w:ind w:left="2880" w:hanging="360"/>
      </w:pPr>
      <w:rPr>
        <w:rFonts w:ascii="Times New Roman" w:hAnsi="Times New Roman" w:hint="default"/>
      </w:rPr>
    </w:lvl>
    <w:lvl w:ilvl="4" w:tplc="E34EBD04" w:tentative="1">
      <w:start w:val="1"/>
      <w:numFmt w:val="bullet"/>
      <w:lvlText w:val="•"/>
      <w:lvlJc w:val="left"/>
      <w:pPr>
        <w:tabs>
          <w:tab w:val="num" w:pos="3600"/>
        </w:tabs>
        <w:ind w:left="3600" w:hanging="360"/>
      </w:pPr>
      <w:rPr>
        <w:rFonts w:ascii="Times New Roman" w:hAnsi="Times New Roman" w:hint="default"/>
      </w:rPr>
    </w:lvl>
    <w:lvl w:ilvl="5" w:tplc="D6A4E16C" w:tentative="1">
      <w:start w:val="1"/>
      <w:numFmt w:val="bullet"/>
      <w:lvlText w:val="•"/>
      <w:lvlJc w:val="left"/>
      <w:pPr>
        <w:tabs>
          <w:tab w:val="num" w:pos="4320"/>
        </w:tabs>
        <w:ind w:left="4320" w:hanging="360"/>
      </w:pPr>
      <w:rPr>
        <w:rFonts w:ascii="Times New Roman" w:hAnsi="Times New Roman" w:hint="default"/>
      </w:rPr>
    </w:lvl>
    <w:lvl w:ilvl="6" w:tplc="90384AFA" w:tentative="1">
      <w:start w:val="1"/>
      <w:numFmt w:val="bullet"/>
      <w:lvlText w:val="•"/>
      <w:lvlJc w:val="left"/>
      <w:pPr>
        <w:tabs>
          <w:tab w:val="num" w:pos="5040"/>
        </w:tabs>
        <w:ind w:left="5040" w:hanging="360"/>
      </w:pPr>
      <w:rPr>
        <w:rFonts w:ascii="Times New Roman" w:hAnsi="Times New Roman" w:hint="default"/>
      </w:rPr>
    </w:lvl>
    <w:lvl w:ilvl="7" w:tplc="CDA233A2" w:tentative="1">
      <w:start w:val="1"/>
      <w:numFmt w:val="bullet"/>
      <w:lvlText w:val="•"/>
      <w:lvlJc w:val="left"/>
      <w:pPr>
        <w:tabs>
          <w:tab w:val="num" w:pos="5760"/>
        </w:tabs>
        <w:ind w:left="5760" w:hanging="360"/>
      </w:pPr>
      <w:rPr>
        <w:rFonts w:ascii="Times New Roman" w:hAnsi="Times New Roman" w:hint="default"/>
      </w:rPr>
    </w:lvl>
    <w:lvl w:ilvl="8" w:tplc="19E48062" w:tentative="1">
      <w:start w:val="1"/>
      <w:numFmt w:val="bullet"/>
      <w:lvlText w:val="•"/>
      <w:lvlJc w:val="left"/>
      <w:pPr>
        <w:tabs>
          <w:tab w:val="num" w:pos="6480"/>
        </w:tabs>
        <w:ind w:left="6480" w:hanging="360"/>
      </w:pPr>
      <w:rPr>
        <w:rFonts w:ascii="Times New Roman" w:hAnsi="Times New Roman" w:hint="default"/>
      </w:rPr>
    </w:lvl>
  </w:abstractNum>
  <w:abstractNum w:abstractNumId="18" w15:restartNumberingAfterBreak="0">
    <w:nsid w:val="36B7464D"/>
    <w:multiLevelType w:val="hybridMultilevel"/>
    <w:tmpl w:val="6D8C373C"/>
    <w:lvl w:ilvl="0" w:tplc="7A62784A">
      <w:start w:val="1"/>
      <w:numFmt w:val="decimal"/>
      <w:lvlText w:val="%1)"/>
      <w:lvlJc w:val="left"/>
      <w:pPr>
        <w:ind w:left="2280" w:hanging="360"/>
      </w:pPr>
    </w:lvl>
    <w:lvl w:ilvl="1" w:tplc="04190019">
      <w:start w:val="1"/>
      <w:numFmt w:val="lowerLetter"/>
      <w:lvlText w:val="%2."/>
      <w:lvlJc w:val="left"/>
      <w:pPr>
        <w:ind w:left="2651" w:hanging="360"/>
      </w:pPr>
    </w:lvl>
    <w:lvl w:ilvl="2" w:tplc="0419001B">
      <w:start w:val="1"/>
      <w:numFmt w:val="lowerRoman"/>
      <w:lvlText w:val="%3."/>
      <w:lvlJc w:val="right"/>
      <w:pPr>
        <w:ind w:left="3371" w:hanging="180"/>
      </w:pPr>
    </w:lvl>
    <w:lvl w:ilvl="3" w:tplc="0419000F">
      <w:start w:val="1"/>
      <w:numFmt w:val="decimal"/>
      <w:lvlText w:val="%4."/>
      <w:lvlJc w:val="left"/>
      <w:pPr>
        <w:ind w:left="4091" w:hanging="360"/>
      </w:pPr>
    </w:lvl>
    <w:lvl w:ilvl="4" w:tplc="04190019">
      <w:start w:val="1"/>
      <w:numFmt w:val="lowerLetter"/>
      <w:lvlText w:val="%5."/>
      <w:lvlJc w:val="left"/>
      <w:pPr>
        <w:ind w:left="4811" w:hanging="360"/>
      </w:pPr>
    </w:lvl>
    <w:lvl w:ilvl="5" w:tplc="0419001B">
      <w:start w:val="1"/>
      <w:numFmt w:val="lowerRoman"/>
      <w:lvlText w:val="%6."/>
      <w:lvlJc w:val="right"/>
      <w:pPr>
        <w:ind w:left="5531" w:hanging="180"/>
      </w:pPr>
    </w:lvl>
    <w:lvl w:ilvl="6" w:tplc="0419000F">
      <w:start w:val="1"/>
      <w:numFmt w:val="decimal"/>
      <w:lvlText w:val="%7."/>
      <w:lvlJc w:val="left"/>
      <w:pPr>
        <w:ind w:left="6251" w:hanging="360"/>
      </w:pPr>
    </w:lvl>
    <w:lvl w:ilvl="7" w:tplc="04190019">
      <w:start w:val="1"/>
      <w:numFmt w:val="lowerLetter"/>
      <w:lvlText w:val="%8."/>
      <w:lvlJc w:val="left"/>
      <w:pPr>
        <w:ind w:left="6971" w:hanging="360"/>
      </w:pPr>
    </w:lvl>
    <w:lvl w:ilvl="8" w:tplc="0419001B">
      <w:start w:val="1"/>
      <w:numFmt w:val="lowerRoman"/>
      <w:lvlText w:val="%9."/>
      <w:lvlJc w:val="right"/>
      <w:pPr>
        <w:ind w:left="7691" w:hanging="180"/>
      </w:pPr>
    </w:lvl>
  </w:abstractNum>
  <w:abstractNum w:abstractNumId="19" w15:restartNumberingAfterBreak="0">
    <w:nsid w:val="37FE3B76"/>
    <w:multiLevelType w:val="hybridMultilevel"/>
    <w:tmpl w:val="9A02BF80"/>
    <w:lvl w:ilvl="0" w:tplc="0419000B">
      <w:start w:val="1"/>
      <w:numFmt w:val="bullet"/>
      <w:lvlText w:val=""/>
      <w:lvlJc w:val="left"/>
      <w:pPr>
        <w:ind w:left="1425" w:hanging="360"/>
      </w:pPr>
      <w:rPr>
        <w:rFonts w:ascii="Wingdings" w:hAnsi="Wingdings"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20" w15:restartNumberingAfterBreak="0">
    <w:nsid w:val="4F9D10B4"/>
    <w:multiLevelType w:val="multilevel"/>
    <w:tmpl w:val="8CF07ED8"/>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5293119C"/>
    <w:multiLevelType w:val="hybridMultilevel"/>
    <w:tmpl w:val="6A025C80"/>
    <w:lvl w:ilvl="0" w:tplc="A6E2BE84">
      <w:start w:val="1"/>
      <w:numFmt w:val="decimal"/>
      <w:lvlText w:val="%1."/>
      <w:lvlJc w:val="left"/>
      <w:pPr>
        <w:ind w:left="1135" w:hanging="360"/>
      </w:pPr>
      <w:rPr>
        <w:rFonts w:hint="default"/>
      </w:rPr>
    </w:lvl>
    <w:lvl w:ilvl="1" w:tplc="04190019" w:tentative="1">
      <w:start w:val="1"/>
      <w:numFmt w:val="lowerLetter"/>
      <w:lvlText w:val="%2."/>
      <w:lvlJc w:val="left"/>
      <w:pPr>
        <w:ind w:left="1855" w:hanging="360"/>
      </w:pPr>
    </w:lvl>
    <w:lvl w:ilvl="2" w:tplc="0419001B" w:tentative="1">
      <w:start w:val="1"/>
      <w:numFmt w:val="lowerRoman"/>
      <w:lvlText w:val="%3."/>
      <w:lvlJc w:val="right"/>
      <w:pPr>
        <w:ind w:left="2575" w:hanging="180"/>
      </w:pPr>
    </w:lvl>
    <w:lvl w:ilvl="3" w:tplc="0419000F" w:tentative="1">
      <w:start w:val="1"/>
      <w:numFmt w:val="decimal"/>
      <w:lvlText w:val="%4."/>
      <w:lvlJc w:val="left"/>
      <w:pPr>
        <w:ind w:left="3295" w:hanging="360"/>
      </w:pPr>
    </w:lvl>
    <w:lvl w:ilvl="4" w:tplc="04190019" w:tentative="1">
      <w:start w:val="1"/>
      <w:numFmt w:val="lowerLetter"/>
      <w:lvlText w:val="%5."/>
      <w:lvlJc w:val="left"/>
      <w:pPr>
        <w:ind w:left="4015" w:hanging="360"/>
      </w:pPr>
    </w:lvl>
    <w:lvl w:ilvl="5" w:tplc="0419001B" w:tentative="1">
      <w:start w:val="1"/>
      <w:numFmt w:val="lowerRoman"/>
      <w:lvlText w:val="%6."/>
      <w:lvlJc w:val="right"/>
      <w:pPr>
        <w:ind w:left="4735" w:hanging="180"/>
      </w:pPr>
    </w:lvl>
    <w:lvl w:ilvl="6" w:tplc="0419000F" w:tentative="1">
      <w:start w:val="1"/>
      <w:numFmt w:val="decimal"/>
      <w:lvlText w:val="%7."/>
      <w:lvlJc w:val="left"/>
      <w:pPr>
        <w:ind w:left="5455" w:hanging="360"/>
      </w:pPr>
    </w:lvl>
    <w:lvl w:ilvl="7" w:tplc="04190019" w:tentative="1">
      <w:start w:val="1"/>
      <w:numFmt w:val="lowerLetter"/>
      <w:lvlText w:val="%8."/>
      <w:lvlJc w:val="left"/>
      <w:pPr>
        <w:ind w:left="6175" w:hanging="360"/>
      </w:pPr>
    </w:lvl>
    <w:lvl w:ilvl="8" w:tplc="0419001B" w:tentative="1">
      <w:start w:val="1"/>
      <w:numFmt w:val="lowerRoman"/>
      <w:lvlText w:val="%9."/>
      <w:lvlJc w:val="right"/>
      <w:pPr>
        <w:ind w:left="6895" w:hanging="180"/>
      </w:pPr>
    </w:lvl>
  </w:abstractNum>
  <w:abstractNum w:abstractNumId="22" w15:restartNumberingAfterBreak="0">
    <w:nsid w:val="54F45497"/>
    <w:multiLevelType w:val="hybridMultilevel"/>
    <w:tmpl w:val="F042D694"/>
    <w:lvl w:ilvl="0" w:tplc="B04006E4">
      <w:start w:val="1"/>
      <w:numFmt w:val="decimal"/>
      <w:lvlText w:val="%1)"/>
      <w:lvlJc w:val="left"/>
      <w:pPr>
        <w:ind w:left="1649" w:hanging="940"/>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23" w15:restartNumberingAfterBreak="0">
    <w:nsid w:val="5718768E"/>
    <w:multiLevelType w:val="hybridMultilevel"/>
    <w:tmpl w:val="D96E0324"/>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B870D5D"/>
    <w:multiLevelType w:val="hybridMultilevel"/>
    <w:tmpl w:val="97F6382A"/>
    <w:lvl w:ilvl="0" w:tplc="1CDA3602">
      <w:start w:val="1"/>
      <w:numFmt w:val="bullet"/>
      <w:lvlText w:val="•"/>
      <w:lvlJc w:val="left"/>
      <w:pPr>
        <w:tabs>
          <w:tab w:val="num" w:pos="720"/>
        </w:tabs>
        <w:ind w:left="720" w:hanging="360"/>
      </w:pPr>
      <w:rPr>
        <w:rFonts w:ascii="Times New Roman" w:hAnsi="Times New Roman" w:hint="default"/>
      </w:rPr>
    </w:lvl>
    <w:lvl w:ilvl="1" w:tplc="7CC4E50A">
      <w:start w:val="249"/>
      <w:numFmt w:val="bullet"/>
      <w:lvlText w:val="•"/>
      <w:lvlJc w:val="left"/>
      <w:pPr>
        <w:tabs>
          <w:tab w:val="num" w:pos="1440"/>
        </w:tabs>
        <w:ind w:left="1440" w:hanging="360"/>
      </w:pPr>
      <w:rPr>
        <w:rFonts w:ascii="Times New Roman" w:hAnsi="Times New Roman" w:hint="default"/>
      </w:rPr>
    </w:lvl>
    <w:lvl w:ilvl="2" w:tplc="693ECFA0" w:tentative="1">
      <w:start w:val="1"/>
      <w:numFmt w:val="bullet"/>
      <w:lvlText w:val="•"/>
      <w:lvlJc w:val="left"/>
      <w:pPr>
        <w:tabs>
          <w:tab w:val="num" w:pos="2160"/>
        </w:tabs>
        <w:ind w:left="2160" w:hanging="360"/>
      </w:pPr>
      <w:rPr>
        <w:rFonts w:ascii="Times New Roman" w:hAnsi="Times New Roman" w:hint="default"/>
      </w:rPr>
    </w:lvl>
    <w:lvl w:ilvl="3" w:tplc="ECA2B178" w:tentative="1">
      <w:start w:val="1"/>
      <w:numFmt w:val="bullet"/>
      <w:lvlText w:val="•"/>
      <w:lvlJc w:val="left"/>
      <w:pPr>
        <w:tabs>
          <w:tab w:val="num" w:pos="2880"/>
        </w:tabs>
        <w:ind w:left="2880" w:hanging="360"/>
      </w:pPr>
      <w:rPr>
        <w:rFonts w:ascii="Times New Roman" w:hAnsi="Times New Roman" w:hint="default"/>
      </w:rPr>
    </w:lvl>
    <w:lvl w:ilvl="4" w:tplc="B60433BE" w:tentative="1">
      <w:start w:val="1"/>
      <w:numFmt w:val="bullet"/>
      <w:lvlText w:val="•"/>
      <w:lvlJc w:val="left"/>
      <w:pPr>
        <w:tabs>
          <w:tab w:val="num" w:pos="3600"/>
        </w:tabs>
        <w:ind w:left="3600" w:hanging="360"/>
      </w:pPr>
      <w:rPr>
        <w:rFonts w:ascii="Times New Roman" w:hAnsi="Times New Roman" w:hint="default"/>
      </w:rPr>
    </w:lvl>
    <w:lvl w:ilvl="5" w:tplc="5D54F694" w:tentative="1">
      <w:start w:val="1"/>
      <w:numFmt w:val="bullet"/>
      <w:lvlText w:val="•"/>
      <w:lvlJc w:val="left"/>
      <w:pPr>
        <w:tabs>
          <w:tab w:val="num" w:pos="4320"/>
        </w:tabs>
        <w:ind w:left="4320" w:hanging="360"/>
      </w:pPr>
      <w:rPr>
        <w:rFonts w:ascii="Times New Roman" w:hAnsi="Times New Roman" w:hint="default"/>
      </w:rPr>
    </w:lvl>
    <w:lvl w:ilvl="6" w:tplc="2C4823DA" w:tentative="1">
      <w:start w:val="1"/>
      <w:numFmt w:val="bullet"/>
      <w:lvlText w:val="•"/>
      <w:lvlJc w:val="left"/>
      <w:pPr>
        <w:tabs>
          <w:tab w:val="num" w:pos="5040"/>
        </w:tabs>
        <w:ind w:left="5040" w:hanging="360"/>
      </w:pPr>
      <w:rPr>
        <w:rFonts w:ascii="Times New Roman" w:hAnsi="Times New Roman" w:hint="default"/>
      </w:rPr>
    </w:lvl>
    <w:lvl w:ilvl="7" w:tplc="CD3E5F76" w:tentative="1">
      <w:start w:val="1"/>
      <w:numFmt w:val="bullet"/>
      <w:lvlText w:val="•"/>
      <w:lvlJc w:val="left"/>
      <w:pPr>
        <w:tabs>
          <w:tab w:val="num" w:pos="5760"/>
        </w:tabs>
        <w:ind w:left="5760" w:hanging="360"/>
      </w:pPr>
      <w:rPr>
        <w:rFonts w:ascii="Times New Roman" w:hAnsi="Times New Roman" w:hint="default"/>
      </w:rPr>
    </w:lvl>
    <w:lvl w:ilvl="8" w:tplc="BE66EA62" w:tentative="1">
      <w:start w:val="1"/>
      <w:numFmt w:val="bullet"/>
      <w:lvlText w:val="•"/>
      <w:lvlJc w:val="left"/>
      <w:pPr>
        <w:tabs>
          <w:tab w:val="num" w:pos="6480"/>
        </w:tabs>
        <w:ind w:left="6480" w:hanging="360"/>
      </w:pPr>
      <w:rPr>
        <w:rFonts w:ascii="Times New Roman" w:hAnsi="Times New Roman" w:hint="default"/>
      </w:rPr>
    </w:lvl>
  </w:abstractNum>
  <w:abstractNum w:abstractNumId="25" w15:restartNumberingAfterBreak="0">
    <w:nsid w:val="5BFF20CA"/>
    <w:multiLevelType w:val="hybridMultilevel"/>
    <w:tmpl w:val="3FE6BF96"/>
    <w:lvl w:ilvl="0" w:tplc="54F23E5E">
      <w:start w:val="1"/>
      <w:numFmt w:val="bullet"/>
      <w:lvlText w:val="•"/>
      <w:lvlJc w:val="left"/>
      <w:pPr>
        <w:tabs>
          <w:tab w:val="num" w:pos="720"/>
        </w:tabs>
        <w:ind w:left="720" w:hanging="360"/>
      </w:pPr>
      <w:rPr>
        <w:rFonts w:ascii="Times New Roman" w:hAnsi="Times New Roman" w:hint="default"/>
      </w:rPr>
    </w:lvl>
    <w:lvl w:ilvl="1" w:tplc="FF76DA3A">
      <w:start w:val="249"/>
      <w:numFmt w:val="bullet"/>
      <w:lvlText w:val="•"/>
      <w:lvlJc w:val="left"/>
      <w:pPr>
        <w:tabs>
          <w:tab w:val="num" w:pos="1440"/>
        </w:tabs>
        <w:ind w:left="1440" w:hanging="360"/>
      </w:pPr>
      <w:rPr>
        <w:rFonts w:ascii="Times New Roman" w:hAnsi="Times New Roman" w:hint="default"/>
      </w:rPr>
    </w:lvl>
    <w:lvl w:ilvl="2" w:tplc="90441148" w:tentative="1">
      <w:start w:val="1"/>
      <w:numFmt w:val="bullet"/>
      <w:lvlText w:val="•"/>
      <w:lvlJc w:val="left"/>
      <w:pPr>
        <w:tabs>
          <w:tab w:val="num" w:pos="2160"/>
        </w:tabs>
        <w:ind w:left="2160" w:hanging="360"/>
      </w:pPr>
      <w:rPr>
        <w:rFonts w:ascii="Times New Roman" w:hAnsi="Times New Roman" w:hint="default"/>
      </w:rPr>
    </w:lvl>
    <w:lvl w:ilvl="3" w:tplc="40D6BB4A" w:tentative="1">
      <w:start w:val="1"/>
      <w:numFmt w:val="bullet"/>
      <w:lvlText w:val="•"/>
      <w:lvlJc w:val="left"/>
      <w:pPr>
        <w:tabs>
          <w:tab w:val="num" w:pos="2880"/>
        </w:tabs>
        <w:ind w:left="2880" w:hanging="360"/>
      </w:pPr>
      <w:rPr>
        <w:rFonts w:ascii="Times New Roman" w:hAnsi="Times New Roman" w:hint="default"/>
      </w:rPr>
    </w:lvl>
    <w:lvl w:ilvl="4" w:tplc="87A4332C" w:tentative="1">
      <w:start w:val="1"/>
      <w:numFmt w:val="bullet"/>
      <w:lvlText w:val="•"/>
      <w:lvlJc w:val="left"/>
      <w:pPr>
        <w:tabs>
          <w:tab w:val="num" w:pos="3600"/>
        </w:tabs>
        <w:ind w:left="3600" w:hanging="360"/>
      </w:pPr>
      <w:rPr>
        <w:rFonts w:ascii="Times New Roman" w:hAnsi="Times New Roman" w:hint="default"/>
      </w:rPr>
    </w:lvl>
    <w:lvl w:ilvl="5" w:tplc="8114825A" w:tentative="1">
      <w:start w:val="1"/>
      <w:numFmt w:val="bullet"/>
      <w:lvlText w:val="•"/>
      <w:lvlJc w:val="left"/>
      <w:pPr>
        <w:tabs>
          <w:tab w:val="num" w:pos="4320"/>
        </w:tabs>
        <w:ind w:left="4320" w:hanging="360"/>
      </w:pPr>
      <w:rPr>
        <w:rFonts w:ascii="Times New Roman" w:hAnsi="Times New Roman" w:hint="default"/>
      </w:rPr>
    </w:lvl>
    <w:lvl w:ilvl="6" w:tplc="575AB170" w:tentative="1">
      <w:start w:val="1"/>
      <w:numFmt w:val="bullet"/>
      <w:lvlText w:val="•"/>
      <w:lvlJc w:val="left"/>
      <w:pPr>
        <w:tabs>
          <w:tab w:val="num" w:pos="5040"/>
        </w:tabs>
        <w:ind w:left="5040" w:hanging="360"/>
      </w:pPr>
      <w:rPr>
        <w:rFonts w:ascii="Times New Roman" w:hAnsi="Times New Roman" w:hint="default"/>
      </w:rPr>
    </w:lvl>
    <w:lvl w:ilvl="7" w:tplc="CA12CB58" w:tentative="1">
      <w:start w:val="1"/>
      <w:numFmt w:val="bullet"/>
      <w:lvlText w:val="•"/>
      <w:lvlJc w:val="left"/>
      <w:pPr>
        <w:tabs>
          <w:tab w:val="num" w:pos="5760"/>
        </w:tabs>
        <w:ind w:left="5760" w:hanging="360"/>
      </w:pPr>
      <w:rPr>
        <w:rFonts w:ascii="Times New Roman" w:hAnsi="Times New Roman" w:hint="default"/>
      </w:rPr>
    </w:lvl>
    <w:lvl w:ilvl="8" w:tplc="A024F85A" w:tentative="1">
      <w:start w:val="1"/>
      <w:numFmt w:val="bullet"/>
      <w:lvlText w:val="•"/>
      <w:lvlJc w:val="left"/>
      <w:pPr>
        <w:tabs>
          <w:tab w:val="num" w:pos="6480"/>
        </w:tabs>
        <w:ind w:left="6480" w:hanging="360"/>
      </w:pPr>
      <w:rPr>
        <w:rFonts w:ascii="Times New Roman" w:hAnsi="Times New Roman" w:hint="default"/>
      </w:rPr>
    </w:lvl>
  </w:abstractNum>
  <w:abstractNum w:abstractNumId="26" w15:restartNumberingAfterBreak="0">
    <w:nsid w:val="5D4E468A"/>
    <w:multiLevelType w:val="hybridMultilevel"/>
    <w:tmpl w:val="0CF694D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15:restartNumberingAfterBreak="0">
    <w:nsid w:val="5F760AAA"/>
    <w:multiLevelType w:val="hybridMultilevel"/>
    <w:tmpl w:val="A94688C0"/>
    <w:lvl w:ilvl="0" w:tplc="D2443C34">
      <w:start w:val="4"/>
      <w:numFmt w:val="bullet"/>
      <w:lvlText w:val="-"/>
      <w:lvlJc w:val="left"/>
      <w:pPr>
        <w:ind w:left="1260" w:hanging="360"/>
      </w:pPr>
      <w:rPr>
        <w:rFont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8" w15:restartNumberingAfterBreak="0">
    <w:nsid w:val="60FC7034"/>
    <w:multiLevelType w:val="hybridMultilevel"/>
    <w:tmpl w:val="9A8C6244"/>
    <w:lvl w:ilvl="0" w:tplc="55FAE0E8">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15:restartNumberingAfterBreak="0">
    <w:nsid w:val="62AB0357"/>
    <w:multiLevelType w:val="hybridMultilevel"/>
    <w:tmpl w:val="9656FF86"/>
    <w:lvl w:ilvl="0" w:tplc="04190011">
      <w:start w:val="1"/>
      <w:numFmt w:val="decimal"/>
      <w:lvlText w:val="%1)"/>
      <w:lvlJc w:val="left"/>
      <w:pPr>
        <w:ind w:left="1649" w:hanging="940"/>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30" w15:restartNumberingAfterBreak="0">
    <w:nsid w:val="6E4D5318"/>
    <w:multiLevelType w:val="hybridMultilevel"/>
    <w:tmpl w:val="0D364658"/>
    <w:lvl w:ilvl="0" w:tplc="A6E2BE8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EDF351E"/>
    <w:multiLevelType w:val="hybridMultilevel"/>
    <w:tmpl w:val="E8083530"/>
    <w:lvl w:ilvl="0" w:tplc="EFAE912C">
      <w:start w:val="1"/>
      <w:numFmt w:val="bullet"/>
      <w:lvlText w:val="•"/>
      <w:lvlJc w:val="left"/>
      <w:pPr>
        <w:tabs>
          <w:tab w:val="num" w:pos="720"/>
        </w:tabs>
        <w:ind w:left="720" w:hanging="360"/>
      </w:pPr>
      <w:rPr>
        <w:rFonts w:ascii="Times New Roman" w:hAnsi="Times New Roman" w:hint="default"/>
      </w:rPr>
    </w:lvl>
    <w:lvl w:ilvl="1" w:tplc="A6DCE0F4" w:tentative="1">
      <w:start w:val="1"/>
      <w:numFmt w:val="bullet"/>
      <w:lvlText w:val="•"/>
      <w:lvlJc w:val="left"/>
      <w:pPr>
        <w:tabs>
          <w:tab w:val="num" w:pos="1440"/>
        </w:tabs>
        <w:ind w:left="1440" w:hanging="360"/>
      </w:pPr>
      <w:rPr>
        <w:rFonts w:ascii="Times New Roman" w:hAnsi="Times New Roman" w:hint="default"/>
      </w:rPr>
    </w:lvl>
    <w:lvl w:ilvl="2" w:tplc="A0C2D0DE" w:tentative="1">
      <w:start w:val="1"/>
      <w:numFmt w:val="bullet"/>
      <w:lvlText w:val="•"/>
      <w:lvlJc w:val="left"/>
      <w:pPr>
        <w:tabs>
          <w:tab w:val="num" w:pos="2160"/>
        </w:tabs>
        <w:ind w:left="2160" w:hanging="360"/>
      </w:pPr>
      <w:rPr>
        <w:rFonts w:ascii="Times New Roman" w:hAnsi="Times New Roman" w:hint="default"/>
      </w:rPr>
    </w:lvl>
    <w:lvl w:ilvl="3" w:tplc="77DA7074" w:tentative="1">
      <w:start w:val="1"/>
      <w:numFmt w:val="bullet"/>
      <w:lvlText w:val="•"/>
      <w:lvlJc w:val="left"/>
      <w:pPr>
        <w:tabs>
          <w:tab w:val="num" w:pos="2880"/>
        </w:tabs>
        <w:ind w:left="2880" w:hanging="360"/>
      </w:pPr>
      <w:rPr>
        <w:rFonts w:ascii="Times New Roman" w:hAnsi="Times New Roman" w:hint="default"/>
      </w:rPr>
    </w:lvl>
    <w:lvl w:ilvl="4" w:tplc="9A5425C6" w:tentative="1">
      <w:start w:val="1"/>
      <w:numFmt w:val="bullet"/>
      <w:lvlText w:val="•"/>
      <w:lvlJc w:val="left"/>
      <w:pPr>
        <w:tabs>
          <w:tab w:val="num" w:pos="3600"/>
        </w:tabs>
        <w:ind w:left="3600" w:hanging="360"/>
      </w:pPr>
      <w:rPr>
        <w:rFonts w:ascii="Times New Roman" w:hAnsi="Times New Roman" w:hint="default"/>
      </w:rPr>
    </w:lvl>
    <w:lvl w:ilvl="5" w:tplc="96E2CF22" w:tentative="1">
      <w:start w:val="1"/>
      <w:numFmt w:val="bullet"/>
      <w:lvlText w:val="•"/>
      <w:lvlJc w:val="left"/>
      <w:pPr>
        <w:tabs>
          <w:tab w:val="num" w:pos="4320"/>
        </w:tabs>
        <w:ind w:left="4320" w:hanging="360"/>
      </w:pPr>
      <w:rPr>
        <w:rFonts w:ascii="Times New Roman" w:hAnsi="Times New Roman" w:hint="default"/>
      </w:rPr>
    </w:lvl>
    <w:lvl w:ilvl="6" w:tplc="E8D862C8" w:tentative="1">
      <w:start w:val="1"/>
      <w:numFmt w:val="bullet"/>
      <w:lvlText w:val="•"/>
      <w:lvlJc w:val="left"/>
      <w:pPr>
        <w:tabs>
          <w:tab w:val="num" w:pos="5040"/>
        </w:tabs>
        <w:ind w:left="5040" w:hanging="360"/>
      </w:pPr>
      <w:rPr>
        <w:rFonts w:ascii="Times New Roman" w:hAnsi="Times New Roman" w:hint="default"/>
      </w:rPr>
    </w:lvl>
    <w:lvl w:ilvl="7" w:tplc="0D8C0BE2" w:tentative="1">
      <w:start w:val="1"/>
      <w:numFmt w:val="bullet"/>
      <w:lvlText w:val="•"/>
      <w:lvlJc w:val="left"/>
      <w:pPr>
        <w:tabs>
          <w:tab w:val="num" w:pos="5760"/>
        </w:tabs>
        <w:ind w:left="5760" w:hanging="360"/>
      </w:pPr>
      <w:rPr>
        <w:rFonts w:ascii="Times New Roman" w:hAnsi="Times New Roman" w:hint="default"/>
      </w:rPr>
    </w:lvl>
    <w:lvl w:ilvl="8" w:tplc="23640470" w:tentative="1">
      <w:start w:val="1"/>
      <w:numFmt w:val="bullet"/>
      <w:lvlText w:val="•"/>
      <w:lvlJc w:val="left"/>
      <w:pPr>
        <w:tabs>
          <w:tab w:val="num" w:pos="6480"/>
        </w:tabs>
        <w:ind w:left="6480" w:hanging="360"/>
      </w:pPr>
      <w:rPr>
        <w:rFonts w:ascii="Times New Roman" w:hAnsi="Times New Roman" w:hint="default"/>
      </w:rPr>
    </w:lvl>
  </w:abstractNum>
  <w:abstractNum w:abstractNumId="32" w15:restartNumberingAfterBreak="0">
    <w:nsid w:val="719A792C"/>
    <w:multiLevelType w:val="hybridMultilevel"/>
    <w:tmpl w:val="4AE0E858"/>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33" w15:restartNumberingAfterBreak="0">
    <w:nsid w:val="78151314"/>
    <w:multiLevelType w:val="hybridMultilevel"/>
    <w:tmpl w:val="569022E4"/>
    <w:lvl w:ilvl="0" w:tplc="D9947DEC">
      <w:start w:val="1"/>
      <w:numFmt w:val="bullet"/>
      <w:lvlText w:val="•"/>
      <w:lvlJc w:val="left"/>
      <w:pPr>
        <w:tabs>
          <w:tab w:val="num" w:pos="720"/>
        </w:tabs>
        <w:ind w:left="720" w:hanging="360"/>
      </w:pPr>
      <w:rPr>
        <w:rFonts w:ascii="Arial" w:hAnsi="Arial" w:hint="default"/>
      </w:rPr>
    </w:lvl>
    <w:lvl w:ilvl="1" w:tplc="6E5AFE1C" w:tentative="1">
      <w:start w:val="1"/>
      <w:numFmt w:val="bullet"/>
      <w:lvlText w:val="•"/>
      <w:lvlJc w:val="left"/>
      <w:pPr>
        <w:tabs>
          <w:tab w:val="num" w:pos="1440"/>
        </w:tabs>
        <w:ind w:left="1440" w:hanging="360"/>
      </w:pPr>
      <w:rPr>
        <w:rFonts w:ascii="Arial" w:hAnsi="Arial" w:hint="default"/>
      </w:rPr>
    </w:lvl>
    <w:lvl w:ilvl="2" w:tplc="464C5086" w:tentative="1">
      <w:start w:val="1"/>
      <w:numFmt w:val="bullet"/>
      <w:lvlText w:val="•"/>
      <w:lvlJc w:val="left"/>
      <w:pPr>
        <w:tabs>
          <w:tab w:val="num" w:pos="2160"/>
        </w:tabs>
        <w:ind w:left="2160" w:hanging="360"/>
      </w:pPr>
      <w:rPr>
        <w:rFonts w:ascii="Arial" w:hAnsi="Arial" w:hint="default"/>
      </w:rPr>
    </w:lvl>
    <w:lvl w:ilvl="3" w:tplc="8774CFDA" w:tentative="1">
      <w:start w:val="1"/>
      <w:numFmt w:val="bullet"/>
      <w:lvlText w:val="•"/>
      <w:lvlJc w:val="left"/>
      <w:pPr>
        <w:tabs>
          <w:tab w:val="num" w:pos="2880"/>
        </w:tabs>
        <w:ind w:left="2880" w:hanging="360"/>
      </w:pPr>
      <w:rPr>
        <w:rFonts w:ascii="Arial" w:hAnsi="Arial" w:hint="default"/>
      </w:rPr>
    </w:lvl>
    <w:lvl w:ilvl="4" w:tplc="73A8797C" w:tentative="1">
      <w:start w:val="1"/>
      <w:numFmt w:val="bullet"/>
      <w:lvlText w:val="•"/>
      <w:lvlJc w:val="left"/>
      <w:pPr>
        <w:tabs>
          <w:tab w:val="num" w:pos="3600"/>
        </w:tabs>
        <w:ind w:left="3600" w:hanging="360"/>
      </w:pPr>
      <w:rPr>
        <w:rFonts w:ascii="Arial" w:hAnsi="Arial" w:hint="default"/>
      </w:rPr>
    </w:lvl>
    <w:lvl w:ilvl="5" w:tplc="09544D9E" w:tentative="1">
      <w:start w:val="1"/>
      <w:numFmt w:val="bullet"/>
      <w:lvlText w:val="•"/>
      <w:lvlJc w:val="left"/>
      <w:pPr>
        <w:tabs>
          <w:tab w:val="num" w:pos="4320"/>
        </w:tabs>
        <w:ind w:left="4320" w:hanging="360"/>
      </w:pPr>
      <w:rPr>
        <w:rFonts w:ascii="Arial" w:hAnsi="Arial" w:hint="default"/>
      </w:rPr>
    </w:lvl>
    <w:lvl w:ilvl="6" w:tplc="3BA0B874" w:tentative="1">
      <w:start w:val="1"/>
      <w:numFmt w:val="bullet"/>
      <w:lvlText w:val="•"/>
      <w:lvlJc w:val="left"/>
      <w:pPr>
        <w:tabs>
          <w:tab w:val="num" w:pos="5040"/>
        </w:tabs>
        <w:ind w:left="5040" w:hanging="360"/>
      </w:pPr>
      <w:rPr>
        <w:rFonts w:ascii="Arial" w:hAnsi="Arial" w:hint="default"/>
      </w:rPr>
    </w:lvl>
    <w:lvl w:ilvl="7" w:tplc="DF94BCBC" w:tentative="1">
      <w:start w:val="1"/>
      <w:numFmt w:val="bullet"/>
      <w:lvlText w:val="•"/>
      <w:lvlJc w:val="left"/>
      <w:pPr>
        <w:tabs>
          <w:tab w:val="num" w:pos="5760"/>
        </w:tabs>
        <w:ind w:left="5760" w:hanging="360"/>
      </w:pPr>
      <w:rPr>
        <w:rFonts w:ascii="Arial" w:hAnsi="Arial" w:hint="default"/>
      </w:rPr>
    </w:lvl>
    <w:lvl w:ilvl="8" w:tplc="19901BDC"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796F66E4"/>
    <w:multiLevelType w:val="hybridMultilevel"/>
    <w:tmpl w:val="B516831A"/>
    <w:lvl w:ilvl="0" w:tplc="0419000B">
      <w:start w:val="1"/>
      <w:numFmt w:val="bullet"/>
      <w:lvlText w:val=""/>
      <w:lvlJc w:val="left"/>
      <w:pPr>
        <w:ind w:left="1288" w:hanging="360"/>
      </w:pPr>
      <w:rPr>
        <w:rFonts w:ascii="Wingdings" w:hAnsi="Wingdings" w:hint="default"/>
      </w:rPr>
    </w:lvl>
    <w:lvl w:ilvl="1" w:tplc="04190003" w:tentative="1">
      <w:start w:val="1"/>
      <w:numFmt w:val="bullet"/>
      <w:lvlText w:val="o"/>
      <w:lvlJc w:val="left"/>
      <w:pPr>
        <w:ind w:left="2008" w:hanging="360"/>
      </w:pPr>
      <w:rPr>
        <w:rFonts w:ascii="Courier New" w:hAnsi="Courier New" w:cs="Courier New" w:hint="default"/>
      </w:rPr>
    </w:lvl>
    <w:lvl w:ilvl="2" w:tplc="04190005" w:tentative="1">
      <w:start w:val="1"/>
      <w:numFmt w:val="bullet"/>
      <w:lvlText w:val=""/>
      <w:lvlJc w:val="left"/>
      <w:pPr>
        <w:ind w:left="2728" w:hanging="360"/>
      </w:pPr>
      <w:rPr>
        <w:rFonts w:ascii="Wingdings" w:hAnsi="Wingdings" w:hint="default"/>
      </w:rPr>
    </w:lvl>
    <w:lvl w:ilvl="3" w:tplc="04190001" w:tentative="1">
      <w:start w:val="1"/>
      <w:numFmt w:val="bullet"/>
      <w:lvlText w:val=""/>
      <w:lvlJc w:val="left"/>
      <w:pPr>
        <w:ind w:left="3448" w:hanging="360"/>
      </w:pPr>
      <w:rPr>
        <w:rFonts w:ascii="Symbol" w:hAnsi="Symbol" w:hint="default"/>
      </w:rPr>
    </w:lvl>
    <w:lvl w:ilvl="4" w:tplc="04190003" w:tentative="1">
      <w:start w:val="1"/>
      <w:numFmt w:val="bullet"/>
      <w:lvlText w:val="o"/>
      <w:lvlJc w:val="left"/>
      <w:pPr>
        <w:ind w:left="4168" w:hanging="360"/>
      </w:pPr>
      <w:rPr>
        <w:rFonts w:ascii="Courier New" w:hAnsi="Courier New" w:cs="Courier New" w:hint="default"/>
      </w:rPr>
    </w:lvl>
    <w:lvl w:ilvl="5" w:tplc="04190005" w:tentative="1">
      <w:start w:val="1"/>
      <w:numFmt w:val="bullet"/>
      <w:lvlText w:val=""/>
      <w:lvlJc w:val="left"/>
      <w:pPr>
        <w:ind w:left="4888" w:hanging="360"/>
      </w:pPr>
      <w:rPr>
        <w:rFonts w:ascii="Wingdings" w:hAnsi="Wingdings" w:hint="default"/>
      </w:rPr>
    </w:lvl>
    <w:lvl w:ilvl="6" w:tplc="04190001" w:tentative="1">
      <w:start w:val="1"/>
      <w:numFmt w:val="bullet"/>
      <w:lvlText w:val=""/>
      <w:lvlJc w:val="left"/>
      <w:pPr>
        <w:ind w:left="5608" w:hanging="360"/>
      </w:pPr>
      <w:rPr>
        <w:rFonts w:ascii="Symbol" w:hAnsi="Symbol" w:hint="default"/>
      </w:rPr>
    </w:lvl>
    <w:lvl w:ilvl="7" w:tplc="04190003" w:tentative="1">
      <w:start w:val="1"/>
      <w:numFmt w:val="bullet"/>
      <w:lvlText w:val="o"/>
      <w:lvlJc w:val="left"/>
      <w:pPr>
        <w:ind w:left="6328" w:hanging="360"/>
      </w:pPr>
      <w:rPr>
        <w:rFonts w:ascii="Courier New" w:hAnsi="Courier New" w:cs="Courier New" w:hint="default"/>
      </w:rPr>
    </w:lvl>
    <w:lvl w:ilvl="8" w:tplc="04190005" w:tentative="1">
      <w:start w:val="1"/>
      <w:numFmt w:val="bullet"/>
      <w:lvlText w:val=""/>
      <w:lvlJc w:val="left"/>
      <w:pPr>
        <w:ind w:left="7048" w:hanging="360"/>
      </w:pPr>
      <w:rPr>
        <w:rFonts w:ascii="Wingdings" w:hAnsi="Wingdings" w:hint="default"/>
      </w:rPr>
    </w:lvl>
  </w:abstractNum>
  <w:abstractNum w:abstractNumId="35" w15:restartNumberingAfterBreak="0">
    <w:nsid w:val="7B717E17"/>
    <w:multiLevelType w:val="hybridMultilevel"/>
    <w:tmpl w:val="2F4CBE0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35"/>
  </w:num>
  <w:num w:numId="3">
    <w:abstractNumId w:val="12"/>
  </w:num>
  <w:num w:numId="4">
    <w:abstractNumId w:val="8"/>
  </w:num>
  <w:num w:numId="5">
    <w:abstractNumId w:val="3"/>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num>
  <w:num w:numId="1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1"/>
  </w:num>
  <w:num w:numId="14">
    <w:abstractNumId w:val="30"/>
  </w:num>
  <w:num w:numId="15">
    <w:abstractNumId w:val="32"/>
  </w:num>
  <w:num w:numId="16">
    <w:abstractNumId w:val="1"/>
  </w:num>
  <w:num w:numId="17">
    <w:abstractNumId w:val="17"/>
  </w:num>
  <w:num w:numId="18">
    <w:abstractNumId w:val="2"/>
  </w:num>
  <w:num w:numId="19">
    <w:abstractNumId w:val="10"/>
  </w:num>
  <w:num w:numId="20">
    <w:abstractNumId w:val="34"/>
  </w:num>
  <w:num w:numId="21">
    <w:abstractNumId w:val="7"/>
  </w:num>
  <w:num w:numId="22">
    <w:abstractNumId w:val="31"/>
  </w:num>
  <w:num w:numId="23">
    <w:abstractNumId w:val="23"/>
  </w:num>
  <w:num w:numId="24">
    <w:abstractNumId w:val="5"/>
  </w:num>
  <w:num w:numId="25">
    <w:abstractNumId w:val="9"/>
  </w:num>
  <w:num w:numId="26">
    <w:abstractNumId w:val="27"/>
  </w:num>
  <w:num w:numId="27">
    <w:abstractNumId w:val="11"/>
  </w:num>
  <w:num w:numId="28">
    <w:abstractNumId w:val="14"/>
  </w:num>
  <w:num w:numId="29">
    <w:abstractNumId w:val="33"/>
  </w:num>
  <w:num w:numId="30">
    <w:abstractNumId w:val="28"/>
  </w:num>
  <w:num w:numId="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num>
  <w:num w:numId="33">
    <w:abstractNumId w:val="24"/>
  </w:num>
  <w:num w:numId="34">
    <w:abstractNumId w:val="25"/>
  </w:num>
  <w:num w:numId="35">
    <w:abstractNumId w:val="20"/>
  </w:num>
  <w:num w:numId="36">
    <w:abstractNumId w:val="1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5574"/>
    <w:rsid w:val="00000A3D"/>
    <w:rsid w:val="0000139A"/>
    <w:rsid w:val="00003100"/>
    <w:rsid w:val="00003271"/>
    <w:rsid w:val="0000560C"/>
    <w:rsid w:val="00005C02"/>
    <w:rsid w:val="00006370"/>
    <w:rsid w:val="0000641D"/>
    <w:rsid w:val="00011CD6"/>
    <w:rsid w:val="00012C8F"/>
    <w:rsid w:val="00013107"/>
    <w:rsid w:val="00014660"/>
    <w:rsid w:val="00016914"/>
    <w:rsid w:val="00016DCC"/>
    <w:rsid w:val="0001718D"/>
    <w:rsid w:val="00017CDF"/>
    <w:rsid w:val="000208E6"/>
    <w:rsid w:val="00022C6C"/>
    <w:rsid w:val="000253C2"/>
    <w:rsid w:val="00025459"/>
    <w:rsid w:val="00025B09"/>
    <w:rsid w:val="000310EB"/>
    <w:rsid w:val="000341CB"/>
    <w:rsid w:val="0003612D"/>
    <w:rsid w:val="000361FE"/>
    <w:rsid w:val="00036FAB"/>
    <w:rsid w:val="000373B1"/>
    <w:rsid w:val="00040D7B"/>
    <w:rsid w:val="00041D8E"/>
    <w:rsid w:val="000422BB"/>
    <w:rsid w:val="00042F3C"/>
    <w:rsid w:val="0004423B"/>
    <w:rsid w:val="000454E1"/>
    <w:rsid w:val="000461CD"/>
    <w:rsid w:val="000461D6"/>
    <w:rsid w:val="0004634F"/>
    <w:rsid w:val="000463B8"/>
    <w:rsid w:val="00046558"/>
    <w:rsid w:val="000474EC"/>
    <w:rsid w:val="00050185"/>
    <w:rsid w:val="00050273"/>
    <w:rsid w:val="00052228"/>
    <w:rsid w:val="0005280A"/>
    <w:rsid w:val="00055F26"/>
    <w:rsid w:val="00056498"/>
    <w:rsid w:val="0005683C"/>
    <w:rsid w:val="00060026"/>
    <w:rsid w:val="00060342"/>
    <w:rsid w:val="00060E81"/>
    <w:rsid w:val="000610EC"/>
    <w:rsid w:val="00061344"/>
    <w:rsid w:val="0006366B"/>
    <w:rsid w:val="000639EF"/>
    <w:rsid w:val="00064083"/>
    <w:rsid w:val="000640BD"/>
    <w:rsid w:val="00064DFB"/>
    <w:rsid w:val="00065D57"/>
    <w:rsid w:val="000707DE"/>
    <w:rsid w:val="000712DA"/>
    <w:rsid w:val="00072458"/>
    <w:rsid w:val="000725FB"/>
    <w:rsid w:val="00074C7E"/>
    <w:rsid w:val="000805F7"/>
    <w:rsid w:val="00080701"/>
    <w:rsid w:val="00081110"/>
    <w:rsid w:val="00081210"/>
    <w:rsid w:val="00084483"/>
    <w:rsid w:val="00084DF7"/>
    <w:rsid w:val="0008670C"/>
    <w:rsid w:val="00087E93"/>
    <w:rsid w:val="0009027C"/>
    <w:rsid w:val="00090C93"/>
    <w:rsid w:val="00092E08"/>
    <w:rsid w:val="00094E0C"/>
    <w:rsid w:val="00094EE9"/>
    <w:rsid w:val="00095F01"/>
    <w:rsid w:val="00096B13"/>
    <w:rsid w:val="0009733B"/>
    <w:rsid w:val="00097692"/>
    <w:rsid w:val="000A1122"/>
    <w:rsid w:val="000A1E11"/>
    <w:rsid w:val="000A24E3"/>
    <w:rsid w:val="000A3591"/>
    <w:rsid w:val="000A3E06"/>
    <w:rsid w:val="000A4FF4"/>
    <w:rsid w:val="000A55D9"/>
    <w:rsid w:val="000A6146"/>
    <w:rsid w:val="000B1792"/>
    <w:rsid w:val="000B2297"/>
    <w:rsid w:val="000B510C"/>
    <w:rsid w:val="000B61BD"/>
    <w:rsid w:val="000B6DAC"/>
    <w:rsid w:val="000B6DC0"/>
    <w:rsid w:val="000B6FEB"/>
    <w:rsid w:val="000B765D"/>
    <w:rsid w:val="000C28B6"/>
    <w:rsid w:val="000C3197"/>
    <w:rsid w:val="000C33A6"/>
    <w:rsid w:val="000C4551"/>
    <w:rsid w:val="000C4997"/>
    <w:rsid w:val="000C5491"/>
    <w:rsid w:val="000C62D3"/>
    <w:rsid w:val="000C67FB"/>
    <w:rsid w:val="000C770B"/>
    <w:rsid w:val="000D1DBD"/>
    <w:rsid w:val="000D2438"/>
    <w:rsid w:val="000D2C77"/>
    <w:rsid w:val="000D3F36"/>
    <w:rsid w:val="000D4F3C"/>
    <w:rsid w:val="000D7B47"/>
    <w:rsid w:val="000D7C7F"/>
    <w:rsid w:val="000E0925"/>
    <w:rsid w:val="000E0A5F"/>
    <w:rsid w:val="000E12A0"/>
    <w:rsid w:val="000E455E"/>
    <w:rsid w:val="000E604F"/>
    <w:rsid w:val="000E63A8"/>
    <w:rsid w:val="000E6763"/>
    <w:rsid w:val="000F156A"/>
    <w:rsid w:val="000F311D"/>
    <w:rsid w:val="000F3EA0"/>
    <w:rsid w:val="000F4D06"/>
    <w:rsid w:val="000F656D"/>
    <w:rsid w:val="000F775B"/>
    <w:rsid w:val="00102805"/>
    <w:rsid w:val="00102D0F"/>
    <w:rsid w:val="001044E6"/>
    <w:rsid w:val="00104BB8"/>
    <w:rsid w:val="001064B2"/>
    <w:rsid w:val="00106959"/>
    <w:rsid w:val="00106A60"/>
    <w:rsid w:val="00107901"/>
    <w:rsid w:val="00110588"/>
    <w:rsid w:val="001107D4"/>
    <w:rsid w:val="0011168F"/>
    <w:rsid w:val="00111D14"/>
    <w:rsid w:val="0011404E"/>
    <w:rsid w:val="00120A08"/>
    <w:rsid w:val="00120B63"/>
    <w:rsid w:val="00121F77"/>
    <w:rsid w:val="001229FE"/>
    <w:rsid w:val="001255DC"/>
    <w:rsid w:val="001263E3"/>
    <w:rsid w:val="001275D8"/>
    <w:rsid w:val="00127E5C"/>
    <w:rsid w:val="00130B7C"/>
    <w:rsid w:val="00131A3F"/>
    <w:rsid w:val="00131BA0"/>
    <w:rsid w:val="0013317F"/>
    <w:rsid w:val="00133303"/>
    <w:rsid w:val="0013764D"/>
    <w:rsid w:val="001418AA"/>
    <w:rsid w:val="00142315"/>
    <w:rsid w:val="00142F98"/>
    <w:rsid w:val="00145574"/>
    <w:rsid w:val="00146483"/>
    <w:rsid w:val="00147B42"/>
    <w:rsid w:val="00150F21"/>
    <w:rsid w:val="001531EF"/>
    <w:rsid w:val="00154B33"/>
    <w:rsid w:val="001625B6"/>
    <w:rsid w:val="0016278E"/>
    <w:rsid w:val="0016297C"/>
    <w:rsid w:val="001630F1"/>
    <w:rsid w:val="00163153"/>
    <w:rsid w:val="00163CDC"/>
    <w:rsid w:val="00165CC3"/>
    <w:rsid w:val="0016655F"/>
    <w:rsid w:val="0016716B"/>
    <w:rsid w:val="00170BEB"/>
    <w:rsid w:val="00170FA8"/>
    <w:rsid w:val="001710C8"/>
    <w:rsid w:val="00171BB1"/>
    <w:rsid w:val="00172718"/>
    <w:rsid w:val="001732BE"/>
    <w:rsid w:val="001747A2"/>
    <w:rsid w:val="00174DBD"/>
    <w:rsid w:val="00175D79"/>
    <w:rsid w:val="001760EA"/>
    <w:rsid w:val="001807E2"/>
    <w:rsid w:val="001809CD"/>
    <w:rsid w:val="00180EBD"/>
    <w:rsid w:val="00181306"/>
    <w:rsid w:val="00182147"/>
    <w:rsid w:val="0018472C"/>
    <w:rsid w:val="001848F9"/>
    <w:rsid w:val="001903B8"/>
    <w:rsid w:val="00193111"/>
    <w:rsid w:val="001949B1"/>
    <w:rsid w:val="00195A88"/>
    <w:rsid w:val="001977BD"/>
    <w:rsid w:val="001A2C1E"/>
    <w:rsid w:val="001A4B19"/>
    <w:rsid w:val="001A574A"/>
    <w:rsid w:val="001A703F"/>
    <w:rsid w:val="001B1196"/>
    <w:rsid w:val="001B1483"/>
    <w:rsid w:val="001B1622"/>
    <w:rsid w:val="001B2293"/>
    <w:rsid w:val="001B4F8C"/>
    <w:rsid w:val="001B6888"/>
    <w:rsid w:val="001B70B9"/>
    <w:rsid w:val="001B77A0"/>
    <w:rsid w:val="001B793F"/>
    <w:rsid w:val="001C0E88"/>
    <w:rsid w:val="001C23BB"/>
    <w:rsid w:val="001C273A"/>
    <w:rsid w:val="001C2BFF"/>
    <w:rsid w:val="001C2C02"/>
    <w:rsid w:val="001C4915"/>
    <w:rsid w:val="001C4D7F"/>
    <w:rsid w:val="001C5CE8"/>
    <w:rsid w:val="001C61DC"/>
    <w:rsid w:val="001C643A"/>
    <w:rsid w:val="001C7602"/>
    <w:rsid w:val="001C7A40"/>
    <w:rsid w:val="001C7EB7"/>
    <w:rsid w:val="001D1D45"/>
    <w:rsid w:val="001D4510"/>
    <w:rsid w:val="001D45C8"/>
    <w:rsid w:val="001D4A31"/>
    <w:rsid w:val="001D4F93"/>
    <w:rsid w:val="001D533C"/>
    <w:rsid w:val="001D5602"/>
    <w:rsid w:val="001D6051"/>
    <w:rsid w:val="001D61A6"/>
    <w:rsid w:val="001D74C4"/>
    <w:rsid w:val="001D7D59"/>
    <w:rsid w:val="001E2406"/>
    <w:rsid w:val="001E2E56"/>
    <w:rsid w:val="001E34ED"/>
    <w:rsid w:val="001E4559"/>
    <w:rsid w:val="001E5135"/>
    <w:rsid w:val="001E65C9"/>
    <w:rsid w:val="001E71DE"/>
    <w:rsid w:val="001E7509"/>
    <w:rsid w:val="001F1DB5"/>
    <w:rsid w:val="001F2CD4"/>
    <w:rsid w:val="001F30BD"/>
    <w:rsid w:val="001F32FA"/>
    <w:rsid w:val="001F488A"/>
    <w:rsid w:val="001F4E0D"/>
    <w:rsid w:val="001F4E25"/>
    <w:rsid w:val="001F5729"/>
    <w:rsid w:val="001F5976"/>
    <w:rsid w:val="001F5A38"/>
    <w:rsid w:val="001F7526"/>
    <w:rsid w:val="001F7E45"/>
    <w:rsid w:val="00200D90"/>
    <w:rsid w:val="00201756"/>
    <w:rsid w:val="00201930"/>
    <w:rsid w:val="0020282F"/>
    <w:rsid w:val="002032E1"/>
    <w:rsid w:val="0020407F"/>
    <w:rsid w:val="0020509F"/>
    <w:rsid w:val="00206068"/>
    <w:rsid w:val="002060E1"/>
    <w:rsid w:val="002068B1"/>
    <w:rsid w:val="00207E28"/>
    <w:rsid w:val="002135F3"/>
    <w:rsid w:val="00215DD6"/>
    <w:rsid w:val="0021776D"/>
    <w:rsid w:val="002177FB"/>
    <w:rsid w:val="00217A3A"/>
    <w:rsid w:val="00217EAB"/>
    <w:rsid w:val="0022129C"/>
    <w:rsid w:val="002232B3"/>
    <w:rsid w:val="00223AFC"/>
    <w:rsid w:val="00223FE8"/>
    <w:rsid w:val="00224040"/>
    <w:rsid w:val="002279BB"/>
    <w:rsid w:val="00230441"/>
    <w:rsid w:val="00232974"/>
    <w:rsid w:val="00234144"/>
    <w:rsid w:val="00236273"/>
    <w:rsid w:val="002363AD"/>
    <w:rsid w:val="002365D8"/>
    <w:rsid w:val="00240394"/>
    <w:rsid w:val="00240C6A"/>
    <w:rsid w:val="00241ED4"/>
    <w:rsid w:val="002420E7"/>
    <w:rsid w:val="0024341F"/>
    <w:rsid w:val="00243DCD"/>
    <w:rsid w:val="002442C0"/>
    <w:rsid w:val="00247F99"/>
    <w:rsid w:val="002500DB"/>
    <w:rsid w:val="00250628"/>
    <w:rsid w:val="002507BA"/>
    <w:rsid w:val="00251379"/>
    <w:rsid w:val="002514EC"/>
    <w:rsid w:val="00251DE0"/>
    <w:rsid w:val="00252AA0"/>
    <w:rsid w:val="00252B96"/>
    <w:rsid w:val="00252D9E"/>
    <w:rsid w:val="00253631"/>
    <w:rsid w:val="00253DC4"/>
    <w:rsid w:val="00254098"/>
    <w:rsid w:val="00254151"/>
    <w:rsid w:val="002548BC"/>
    <w:rsid w:val="00257B37"/>
    <w:rsid w:val="002603C9"/>
    <w:rsid w:val="00260602"/>
    <w:rsid w:val="0026109F"/>
    <w:rsid w:val="0026349A"/>
    <w:rsid w:val="00267179"/>
    <w:rsid w:val="0026723E"/>
    <w:rsid w:val="00267426"/>
    <w:rsid w:val="00267936"/>
    <w:rsid w:val="00267FD5"/>
    <w:rsid w:val="002709D8"/>
    <w:rsid w:val="00270F36"/>
    <w:rsid w:val="002722C9"/>
    <w:rsid w:val="002723A4"/>
    <w:rsid w:val="00273590"/>
    <w:rsid w:val="00273F26"/>
    <w:rsid w:val="002772D2"/>
    <w:rsid w:val="002802BC"/>
    <w:rsid w:val="002822B8"/>
    <w:rsid w:val="00282C18"/>
    <w:rsid w:val="002845F8"/>
    <w:rsid w:val="002859A2"/>
    <w:rsid w:val="00285CD4"/>
    <w:rsid w:val="00285D8E"/>
    <w:rsid w:val="00286F89"/>
    <w:rsid w:val="00290FB6"/>
    <w:rsid w:val="00291194"/>
    <w:rsid w:val="00291B43"/>
    <w:rsid w:val="002923D1"/>
    <w:rsid w:val="00294F4F"/>
    <w:rsid w:val="00295414"/>
    <w:rsid w:val="0029573D"/>
    <w:rsid w:val="00295CB2"/>
    <w:rsid w:val="002961AF"/>
    <w:rsid w:val="00296358"/>
    <w:rsid w:val="002A1E51"/>
    <w:rsid w:val="002A2DEA"/>
    <w:rsid w:val="002A40EF"/>
    <w:rsid w:val="002A5E7B"/>
    <w:rsid w:val="002A65C3"/>
    <w:rsid w:val="002A66E1"/>
    <w:rsid w:val="002A69ED"/>
    <w:rsid w:val="002A712F"/>
    <w:rsid w:val="002A7661"/>
    <w:rsid w:val="002A783F"/>
    <w:rsid w:val="002B0E18"/>
    <w:rsid w:val="002B4954"/>
    <w:rsid w:val="002B4E99"/>
    <w:rsid w:val="002B50E4"/>
    <w:rsid w:val="002B6B74"/>
    <w:rsid w:val="002C1234"/>
    <w:rsid w:val="002C17E3"/>
    <w:rsid w:val="002C22B0"/>
    <w:rsid w:val="002C42AB"/>
    <w:rsid w:val="002C4D82"/>
    <w:rsid w:val="002C60C9"/>
    <w:rsid w:val="002C761C"/>
    <w:rsid w:val="002C7655"/>
    <w:rsid w:val="002D03B1"/>
    <w:rsid w:val="002D12D0"/>
    <w:rsid w:val="002D23C7"/>
    <w:rsid w:val="002D2480"/>
    <w:rsid w:val="002D491D"/>
    <w:rsid w:val="002D4A31"/>
    <w:rsid w:val="002D6A70"/>
    <w:rsid w:val="002D6A7D"/>
    <w:rsid w:val="002D6EB1"/>
    <w:rsid w:val="002E0DA1"/>
    <w:rsid w:val="002E0EE4"/>
    <w:rsid w:val="002E1256"/>
    <w:rsid w:val="002E1475"/>
    <w:rsid w:val="002E2CC3"/>
    <w:rsid w:val="002E3086"/>
    <w:rsid w:val="002E6235"/>
    <w:rsid w:val="002E64E9"/>
    <w:rsid w:val="002F107E"/>
    <w:rsid w:val="002F16AE"/>
    <w:rsid w:val="002F22D1"/>
    <w:rsid w:val="002F24B9"/>
    <w:rsid w:val="002F4F0F"/>
    <w:rsid w:val="002F533B"/>
    <w:rsid w:val="002F54D7"/>
    <w:rsid w:val="003007D0"/>
    <w:rsid w:val="003008B1"/>
    <w:rsid w:val="0030135B"/>
    <w:rsid w:val="00301DD9"/>
    <w:rsid w:val="00301F7B"/>
    <w:rsid w:val="00302DA0"/>
    <w:rsid w:val="003030F0"/>
    <w:rsid w:val="003041F1"/>
    <w:rsid w:val="003054E4"/>
    <w:rsid w:val="00305E67"/>
    <w:rsid w:val="00306129"/>
    <w:rsid w:val="00306CA5"/>
    <w:rsid w:val="003075B1"/>
    <w:rsid w:val="003102E4"/>
    <w:rsid w:val="0031045A"/>
    <w:rsid w:val="0031219C"/>
    <w:rsid w:val="003122FA"/>
    <w:rsid w:val="0031268D"/>
    <w:rsid w:val="003131E9"/>
    <w:rsid w:val="00314DFE"/>
    <w:rsid w:val="00314F2B"/>
    <w:rsid w:val="003174DE"/>
    <w:rsid w:val="00317665"/>
    <w:rsid w:val="00320F2D"/>
    <w:rsid w:val="00322833"/>
    <w:rsid w:val="00322B9C"/>
    <w:rsid w:val="00324D98"/>
    <w:rsid w:val="00324DEA"/>
    <w:rsid w:val="00325719"/>
    <w:rsid w:val="003257C4"/>
    <w:rsid w:val="00326688"/>
    <w:rsid w:val="00327897"/>
    <w:rsid w:val="0032795D"/>
    <w:rsid w:val="00330D68"/>
    <w:rsid w:val="00330F4D"/>
    <w:rsid w:val="00332FFE"/>
    <w:rsid w:val="00335678"/>
    <w:rsid w:val="003371DC"/>
    <w:rsid w:val="00346343"/>
    <w:rsid w:val="003467CF"/>
    <w:rsid w:val="00346D9D"/>
    <w:rsid w:val="00347CEB"/>
    <w:rsid w:val="003519DE"/>
    <w:rsid w:val="0035263E"/>
    <w:rsid w:val="00352A64"/>
    <w:rsid w:val="00352E1F"/>
    <w:rsid w:val="00353D9A"/>
    <w:rsid w:val="00354E8C"/>
    <w:rsid w:val="003566D9"/>
    <w:rsid w:val="00357050"/>
    <w:rsid w:val="003573F7"/>
    <w:rsid w:val="0036077D"/>
    <w:rsid w:val="0036122A"/>
    <w:rsid w:val="003612BE"/>
    <w:rsid w:val="00362137"/>
    <w:rsid w:val="0036262E"/>
    <w:rsid w:val="003628EE"/>
    <w:rsid w:val="00365AE4"/>
    <w:rsid w:val="00366CF4"/>
    <w:rsid w:val="00366E10"/>
    <w:rsid w:val="00367BF7"/>
    <w:rsid w:val="0037428D"/>
    <w:rsid w:val="00375B7B"/>
    <w:rsid w:val="00376D78"/>
    <w:rsid w:val="0038035C"/>
    <w:rsid w:val="003808DD"/>
    <w:rsid w:val="00380B41"/>
    <w:rsid w:val="003827F4"/>
    <w:rsid w:val="00384307"/>
    <w:rsid w:val="00384947"/>
    <w:rsid w:val="00384BF6"/>
    <w:rsid w:val="00385EFC"/>
    <w:rsid w:val="003867AD"/>
    <w:rsid w:val="00387D74"/>
    <w:rsid w:val="0039088E"/>
    <w:rsid w:val="003930C3"/>
    <w:rsid w:val="0039399D"/>
    <w:rsid w:val="00394962"/>
    <w:rsid w:val="003A1392"/>
    <w:rsid w:val="003A1801"/>
    <w:rsid w:val="003A19A5"/>
    <w:rsid w:val="003A333F"/>
    <w:rsid w:val="003A3883"/>
    <w:rsid w:val="003A3BF5"/>
    <w:rsid w:val="003A5B75"/>
    <w:rsid w:val="003A688D"/>
    <w:rsid w:val="003B0048"/>
    <w:rsid w:val="003B043F"/>
    <w:rsid w:val="003B077D"/>
    <w:rsid w:val="003B0B8E"/>
    <w:rsid w:val="003B4309"/>
    <w:rsid w:val="003B48B4"/>
    <w:rsid w:val="003B62AD"/>
    <w:rsid w:val="003B7028"/>
    <w:rsid w:val="003B7B82"/>
    <w:rsid w:val="003C28CB"/>
    <w:rsid w:val="003C3FBA"/>
    <w:rsid w:val="003C66A2"/>
    <w:rsid w:val="003C6936"/>
    <w:rsid w:val="003C6A9F"/>
    <w:rsid w:val="003C7B6F"/>
    <w:rsid w:val="003D3BA9"/>
    <w:rsid w:val="003D45C9"/>
    <w:rsid w:val="003D5CE2"/>
    <w:rsid w:val="003D5FBD"/>
    <w:rsid w:val="003D6801"/>
    <w:rsid w:val="003D72A0"/>
    <w:rsid w:val="003E0180"/>
    <w:rsid w:val="003E2652"/>
    <w:rsid w:val="003E4DBB"/>
    <w:rsid w:val="003E6E91"/>
    <w:rsid w:val="003E782A"/>
    <w:rsid w:val="003F11A4"/>
    <w:rsid w:val="003F135F"/>
    <w:rsid w:val="003F19F2"/>
    <w:rsid w:val="003F1A5A"/>
    <w:rsid w:val="003F1D95"/>
    <w:rsid w:val="003F1E68"/>
    <w:rsid w:val="003F1FC3"/>
    <w:rsid w:val="003F254E"/>
    <w:rsid w:val="003F6310"/>
    <w:rsid w:val="003F72D1"/>
    <w:rsid w:val="00402323"/>
    <w:rsid w:val="00402CAC"/>
    <w:rsid w:val="00402FC8"/>
    <w:rsid w:val="00404C4F"/>
    <w:rsid w:val="00410CBA"/>
    <w:rsid w:val="00412798"/>
    <w:rsid w:val="00412BBF"/>
    <w:rsid w:val="0041586E"/>
    <w:rsid w:val="004229AE"/>
    <w:rsid w:val="00422B06"/>
    <w:rsid w:val="00424E4E"/>
    <w:rsid w:val="004253F2"/>
    <w:rsid w:val="00425928"/>
    <w:rsid w:val="00425D42"/>
    <w:rsid w:val="004261C6"/>
    <w:rsid w:val="00426D27"/>
    <w:rsid w:val="00427171"/>
    <w:rsid w:val="0042738D"/>
    <w:rsid w:val="00431CF9"/>
    <w:rsid w:val="00433065"/>
    <w:rsid w:val="004330B2"/>
    <w:rsid w:val="00433198"/>
    <w:rsid w:val="00433576"/>
    <w:rsid w:val="004338D8"/>
    <w:rsid w:val="00433A51"/>
    <w:rsid w:val="00433A64"/>
    <w:rsid w:val="00435ADF"/>
    <w:rsid w:val="004363CF"/>
    <w:rsid w:val="004377D6"/>
    <w:rsid w:val="0044046E"/>
    <w:rsid w:val="004409B7"/>
    <w:rsid w:val="00441D27"/>
    <w:rsid w:val="00443FE1"/>
    <w:rsid w:val="00444BBD"/>
    <w:rsid w:val="004456D0"/>
    <w:rsid w:val="00447AFE"/>
    <w:rsid w:val="00450182"/>
    <w:rsid w:val="00450FA3"/>
    <w:rsid w:val="004514FD"/>
    <w:rsid w:val="00451617"/>
    <w:rsid w:val="004516A2"/>
    <w:rsid w:val="004516CB"/>
    <w:rsid w:val="00451D32"/>
    <w:rsid w:val="00453842"/>
    <w:rsid w:val="004540B2"/>
    <w:rsid w:val="00454369"/>
    <w:rsid w:val="004553E0"/>
    <w:rsid w:val="00456563"/>
    <w:rsid w:val="0045667F"/>
    <w:rsid w:val="00457049"/>
    <w:rsid w:val="0045795C"/>
    <w:rsid w:val="004621F7"/>
    <w:rsid w:val="00463925"/>
    <w:rsid w:val="0046471C"/>
    <w:rsid w:val="00465072"/>
    <w:rsid w:val="00466B22"/>
    <w:rsid w:val="00467C5F"/>
    <w:rsid w:val="00470699"/>
    <w:rsid w:val="0047241B"/>
    <w:rsid w:val="0047251E"/>
    <w:rsid w:val="004772AA"/>
    <w:rsid w:val="00480899"/>
    <w:rsid w:val="00481603"/>
    <w:rsid w:val="00481918"/>
    <w:rsid w:val="00481E1B"/>
    <w:rsid w:val="00482F5D"/>
    <w:rsid w:val="00483571"/>
    <w:rsid w:val="00483E0E"/>
    <w:rsid w:val="00484CA6"/>
    <w:rsid w:val="00486C15"/>
    <w:rsid w:val="00491907"/>
    <w:rsid w:val="00491A78"/>
    <w:rsid w:val="004923E6"/>
    <w:rsid w:val="004925D9"/>
    <w:rsid w:val="004941E7"/>
    <w:rsid w:val="0049471D"/>
    <w:rsid w:val="004952B6"/>
    <w:rsid w:val="00496099"/>
    <w:rsid w:val="004A0B99"/>
    <w:rsid w:val="004A3209"/>
    <w:rsid w:val="004A3458"/>
    <w:rsid w:val="004A426A"/>
    <w:rsid w:val="004A4910"/>
    <w:rsid w:val="004A4BDC"/>
    <w:rsid w:val="004A7B55"/>
    <w:rsid w:val="004A7C76"/>
    <w:rsid w:val="004A7ED4"/>
    <w:rsid w:val="004B0063"/>
    <w:rsid w:val="004B02AE"/>
    <w:rsid w:val="004B0BDD"/>
    <w:rsid w:val="004B225A"/>
    <w:rsid w:val="004B3B52"/>
    <w:rsid w:val="004B3E7D"/>
    <w:rsid w:val="004B5486"/>
    <w:rsid w:val="004B61C9"/>
    <w:rsid w:val="004B6965"/>
    <w:rsid w:val="004B71D3"/>
    <w:rsid w:val="004B7F54"/>
    <w:rsid w:val="004C0301"/>
    <w:rsid w:val="004C03C5"/>
    <w:rsid w:val="004C18CB"/>
    <w:rsid w:val="004C2DFD"/>
    <w:rsid w:val="004C3E12"/>
    <w:rsid w:val="004C405D"/>
    <w:rsid w:val="004C42A8"/>
    <w:rsid w:val="004C7A9D"/>
    <w:rsid w:val="004D1BE3"/>
    <w:rsid w:val="004D2745"/>
    <w:rsid w:val="004D3BAA"/>
    <w:rsid w:val="004D6C39"/>
    <w:rsid w:val="004D7611"/>
    <w:rsid w:val="004E079C"/>
    <w:rsid w:val="004E246F"/>
    <w:rsid w:val="004E2EB0"/>
    <w:rsid w:val="004E342C"/>
    <w:rsid w:val="004E3F34"/>
    <w:rsid w:val="004E49C3"/>
    <w:rsid w:val="004E6C1C"/>
    <w:rsid w:val="004E6E9E"/>
    <w:rsid w:val="004E72D5"/>
    <w:rsid w:val="004E798F"/>
    <w:rsid w:val="004F02C2"/>
    <w:rsid w:val="004F11B4"/>
    <w:rsid w:val="004F1493"/>
    <w:rsid w:val="004F1B52"/>
    <w:rsid w:val="004F3989"/>
    <w:rsid w:val="004F3B15"/>
    <w:rsid w:val="004F3DCB"/>
    <w:rsid w:val="004F4AA7"/>
    <w:rsid w:val="004F535C"/>
    <w:rsid w:val="004F5B5E"/>
    <w:rsid w:val="004F5EF7"/>
    <w:rsid w:val="004F7420"/>
    <w:rsid w:val="004F75E6"/>
    <w:rsid w:val="00501B18"/>
    <w:rsid w:val="0050258C"/>
    <w:rsid w:val="005028A2"/>
    <w:rsid w:val="00504EF3"/>
    <w:rsid w:val="0050506A"/>
    <w:rsid w:val="005051C7"/>
    <w:rsid w:val="005052B1"/>
    <w:rsid w:val="00510329"/>
    <w:rsid w:val="00511293"/>
    <w:rsid w:val="0051186F"/>
    <w:rsid w:val="0051281A"/>
    <w:rsid w:val="00512E08"/>
    <w:rsid w:val="00512F38"/>
    <w:rsid w:val="005147B9"/>
    <w:rsid w:val="00515C34"/>
    <w:rsid w:val="00520864"/>
    <w:rsid w:val="00520B0C"/>
    <w:rsid w:val="00523114"/>
    <w:rsid w:val="00523331"/>
    <w:rsid w:val="005247AD"/>
    <w:rsid w:val="005272D4"/>
    <w:rsid w:val="005279BE"/>
    <w:rsid w:val="005326D2"/>
    <w:rsid w:val="00535117"/>
    <w:rsid w:val="005360EC"/>
    <w:rsid w:val="00536A9C"/>
    <w:rsid w:val="00540571"/>
    <w:rsid w:val="0054213B"/>
    <w:rsid w:val="00542DFD"/>
    <w:rsid w:val="00543579"/>
    <w:rsid w:val="00543754"/>
    <w:rsid w:val="00544D00"/>
    <w:rsid w:val="0054541C"/>
    <w:rsid w:val="005462AA"/>
    <w:rsid w:val="00546B9A"/>
    <w:rsid w:val="0054770E"/>
    <w:rsid w:val="005507CA"/>
    <w:rsid w:val="00551861"/>
    <w:rsid w:val="00552C4F"/>
    <w:rsid w:val="00552FFB"/>
    <w:rsid w:val="005535FD"/>
    <w:rsid w:val="00555241"/>
    <w:rsid w:val="00557F7C"/>
    <w:rsid w:val="005602F8"/>
    <w:rsid w:val="00561C35"/>
    <w:rsid w:val="00561C81"/>
    <w:rsid w:val="00561D23"/>
    <w:rsid w:val="00562589"/>
    <w:rsid w:val="00564EA4"/>
    <w:rsid w:val="00565A19"/>
    <w:rsid w:val="00566967"/>
    <w:rsid w:val="005669B9"/>
    <w:rsid w:val="0056757F"/>
    <w:rsid w:val="00570856"/>
    <w:rsid w:val="00570B02"/>
    <w:rsid w:val="00570C73"/>
    <w:rsid w:val="0057299B"/>
    <w:rsid w:val="005733C4"/>
    <w:rsid w:val="00573AC5"/>
    <w:rsid w:val="00573E43"/>
    <w:rsid w:val="005754EA"/>
    <w:rsid w:val="00575786"/>
    <w:rsid w:val="00575BDA"/>
    <w:rsid w:val="005764A2"/>
    <w:rsid w:val="00576E50"/>
    <w:rsid w:val="00577322"/>
    <w:rsid w:val="0057785A"/>
    <w:rsid w:val="0058244C"/>
    <w:rsid w:val="005839D8"/>
    <w:rsid w:val="005853D3"/>
    <w:rsid w:val="00585DE7"/>
    <w:rsid w:val="005863E2"/>
    <w:rsid w:val="0058779E"/>
    <w:rsid w:val="0059013E"/>
    <w:rsid w:val="005916BF"/>
    <w:rsid w:val="0059410B"/>
    <w:rsid w:val="005957E1"/>
    <w:rsid w:val="00596110"/>
    <w:rsid w:val="0059660B"/>
    <w:rsid w:val="00596949"/>
    <w:rsid w:val="005969D7"/>
    <w:rsid w:val="00597C5E"/>
    <w:rsid w:val="005A1493"/>
    <w:rsid w:val="005A27B5"/>
    <w:rsid w:val="005A324D"/>
    <w:rsid w:val="005A44B8"/>
    <w:rsid w:val="005A61A3"/>
    <w:rsid w:val="005A61E0"/>
    <w:rsid w:val="005A6D54"/>
    <w:rsid w:val="005B0C01"/>
    <w:rsid w:val="005B1CBE"/>
    <w:rsid w:val="005B1E3B"/>
    <w:rsid w:val="005B3886"/>
    <w:rsid w:val="005B44F2"/>
    <w:rsid w:val="005B6369"/>
    <w:rsid w:val="005B799D"/>
    <w:rsid w:val="005B79D1"/>
    <w:rsid w:val="005C0AC5"/>
    <w:rsid w:val="005C3809"/>
    <w:rsid w:val="005C4F6E"/>
    <w:rsid w:val="005C6250"/>
    <w:rsid w:val="005C7D5E"/>
    <w:rsid w:val="005D0F36"/>
    <w:rsid w:val="005D12F4"/>
    <w:rsid w:val="005D1439"/>
    <w:rsid w:val="005D176A"/>
    <w:rsid w:val="005D215A"/>
    <w:rsid w:val="005D2E84"/>
    <w:rsid w:val="005D3078"/>
    <w:rsid w:val="005D3660"/>
    <w:rsid w:val="005D54A1"/>
    <w:rsid w:val="005D5F38"/>
    <w:rsid w:val="005D7287"/>
    <w:rsid w:val="005E4A2E"/>
    <w:rsid w:val="005E6A96"/>
    <w:rsid w:val="005E7210"/>
    <w:rsid w:val="005E72B3"/>
    <w:rsid w:val="005F04DF"/>
    <w:rsid w:val="005F0D75"/>
    <w:rsid w:val="005F2989"/>
    <w:rsid w:val="005F3829"/>
    <w:rsid w:val="005F3B89"/>
    <w:rsid w:val="005F45A2"/>
    <w:rsid w:val="005F59CA"/>
    <w:rsid w:val="005F67C3"/>
    <w:rsid w:val="005F6C5F"/>
    <w:rsid w:val="005F6DDD"/>
    <w:rsid w:val="005F7D01"/>
    <w:rsid w:val="005F7E96"/>
    <w:rsid w:val="00600AEA"/>
    <w:rsid w:val="00602EF0"/>
    <w:rsid w:val="0060309A"/>
    <w:rsid w:val="00604B77"/>
    <w:rsid w:val="00604C0C"/>
    <w:rsid w:val="00606125"/>
    <w:rsid w:val="006063F1"/>
    <w:rsid w:val="00606C86"/>
    <w:rsid w:val="0061194C"/>
    <w:rsid w:val="0061355C"/>
    <w:rsid w:val="00613D6E"/>
    <w:rsid w:val="00613FD8"/>
    <w:rsid w:val="00614A7E"/>
    <w:rsid w:val="00615D3E"/>
    <w:rsid w:val="0061642F"/>
    <w:rsid w:val="00616F17"/>
    <w:rsid w:val="00621540"/>
    <w:rsid w:val="0062226B"/>
    <w:rsid w:val="0062236A"/>
    <w:rsid w:val="006232A8"/>
    <w:rsid w:val="00623C64"/>
    <w:rsid w:val="00624CD7"/>
    <w:rsid w:val="00625EB5"/>
    <w:rsid w:val="00625F95"/>
    <w:rsid w:val="006263B5"/>
    <w:rsid w:val="00626589"/>
    <w:rsid w:val="00626865"/>
    <w:rsid w:val="0062798C"/>
    <w:rsid w:val="006312C7"/>
    <w:rsid w:val="00631B7E"/>
    <w:rsid w:val="006327B3"/>
    <w:rsid w:val="00633F5B"/>
    <w:rsid w:val="00634642"/>
    <w:rsid w:val="006352E4"/>
    <w:rsid w:val="00636019"/>
    <w:rsid w:val="00637417"/>
    <w:rsid w:val="006376E6"/>
    <w:rsid w:val="00637905"/>
    <w:rsid w:val="00637F18"/>
    <w:rsid w:val="0064023C"/>
    <w:rsid w:val="00642267"/>
    <w:rsid w:val="00642AFD"/>
    <w:rsid w:val="00642D94"/>
    <w:rsid w:val="006434AA"/>
    <w:rsid w:val="0064352E"/>
    <w:rsid w:val="00643D64"/>
    <w:rsid w:val="006449DA"/>
    <w:rsid w:val="00644D49"/>
    <w:rsid w:val="00644F8C"/>
    <w:rsid w:val="00645530"/>
    <w:rsid w:val="00645659"/>
    <w:rsid w:val="00645F2E"/>
    <w:rsid w:val="0064663F"/>
    <w:rsid w:val="00646F5C"/>
    <w:rsid w:val="00647995"/>
    <w:rsid w:val="00647D44"/>
    <w:rsid w:val="006508AA"/>
    <w:rsid w:val="006522AC"/>
    <w:rsid w:val="00652719"/>
    <w:rsid w:val="006553F6"/>
    <w:rsid w:val="006559C1"/>
    <w:rsid w:val="00656C18"/>
    <w:rsid w:val="00656E4C"/>
    <w:rsid w:val="006574BF"/>
    <w:rsid w:val="00657FDB"/>
    <w:rsid w:val="00660BDB"/>
    <w:rsid w:val="00662EA4"/>
    <w:rsid w:val="00663405"/>
    <w:rsid w:val="00664020"/>
    <w:rsid w:val="00664475"/>
    <w:rsid w:val="0066483C"/>
    <w:rsid w:val="00665823"/>
    <w:rsid w:val="00667A42"/>
    <w:rsid w:val="00667E11"/>
    <w:rsid w:val="00670732"/>
    <w:rsid w:val="006708B3"/>
    <w:rsid w:val="00671E6F"/>
    <w:rsid w:val="006729DA"/>
    <w:rsid w:val="00672DA1"/>
    <w:rsid w:val="00675164"/>
    <w:rsid w:val="0067569A"/>
    <w:rsid w:val="00675ED6"/>
    <w:rsid w:val="0067687E"/>
    <w:rsid w:val="006769C7"/>
    <w:rsid w:val="006772F5"/>
    <w:rsid w:val="0067785E"/>
    <w:rsid w:val="006801C4"/>
    <w:rsid w:val="006827CE"/>
    <w:rsid w:val="00682E33"/>
    <w:rsid w:val="00683547"/>
    <w:rsid w:val="00684AB5"/>
    <w:rsid w:val="00684FA4"/>
    <w:rsid w:val="00685129"/>
    <w:rsid w:val="00685FC2"/>
    <w:rsid w:val="0068603A"/>
    <w:rsid w:val="006865C7"/>
    <w:rsid w:val="00687C9C"/>
    <w:rsid w:val="00690153"/>
    <w:rsid w:val="00690288"/>
    <w:rsid w:val="006909DC"/>
    <w:rsid w:val="006911ED"/>
    <w:rsid w:val="0069206A"/>
    <w:rsid w:val="00692181"/>
    <w:rsid w:val="00692FB9"/>
    <w:rsid w:val="00694E51"/>
    <w:rsid w:val="006A06FC"/>
    <w:rsid w:val="006A111C"/>
    <w:rsid w:val="006A263A"/>
    <w:rsid w:val="006A26BD"/>
    <w:rsid w:val="006A3C0C"/>
    <w:rsid w:val="006A3EB3"/>
    <w:rsid w:val="006A5F2F"/>
    <w:rsid w:val="006A6053"/>
    <w:rsid w:val="006A6E43"/>
    <w:rsid w:val="006B1254"/>
    <w:rsid w:val="006B1FC2"/>
    <w:rsid w:val="006B46BD"/>
    <w:rsid w:val="006B46E8"/>
    <w:rsid w:val="006B4907"/>
    <w:rsid w:val="006B6522"/>
    <w:rsid w:val="006B6559"/>
    <w:rsid w:val="006B674C"/>
    <w:rsid w:val="006C03B0"/>
    <w:rsid w:val="006C0512"/>
    <w:rsid w:val="006C1C40"/>
    <w:rsid w:val="006C22B0"/>
    <w:rsid w:val="006C502C"/>
    <w:rsid w:val="006C68F7"/>
    <w:rsid w:val="006C7F70"/>
    <w:rsid w:val="006D203B"/>
    <w:rsid w:val="006D48FF"/>
    <w:rsid w:val="006D7278"/>
    <w:rsid w:val="006E06E4"/>
    <w:rsid w:val="006E0D44"/>
    <w:rsid w:val="006E4691"/>
    <w:rsid w:val="006E52D2"/>
    <w:rsid w:val="006E5B45"/>
    <w:rsid w:val="006E702A"/>
    <w:rsid w:val="006E71F4"/>
    <w:rsid w:val="006E72AF"/>
    <w:rsid w:val="006E7331"/>
    <w:rsid w:val="006F0505"/>
    <w:rsid w:val="006F192E"/>
    <w:rsid w:val="006F1C39"/>
    <w:rsid w:val="006F3DAF"/>
    <w:rsid w:val="006F5FAB"/>
    <w:rsid w:val="00700F1C"/>
    <w:rsid w:val="00701EEC"/>
    <w:rsid w:val="00702FD7"/>
    <w:rsid w:val="00703603"/>
    <w:rsid w:val="007041A7"/>
    <w:rsid w:val="00706162"/>
    <w:rsid w:val="007063DC"/>
    <w:rsid w:val="00710BEA"/>
    <w:rsid w:val="00711019"/>
    <w:rsid w:val="00712C46"/>
    <w:rsid w:val="00713092"/>
    <w:rsid w:val="007140B8"/>
    <w:rsid w:val="00714822"/>
    <w:rsid w:val="007153BD"/>
    <w:rsid w:val="007166C4"/>
    <w:rsid w:val="00721083"/>
    <w:rsid w:val="00722620"/>
    <w:rsid w:val="00722AF8"/>
    <w:rsid w:val="007242E9"/>
    <w:rsid w:val="00724F42"/>
    <w:rsid w:val="007253A4"/>
    <w:rsid w:val="007259C7"/>
    <w:rsid w:val="00725AC2"/>
    <w:rsid w:val="0073030B"/>
    <w:rsid w:val="00730E55"/>
    <w:rsid w:val="007318BD"/>
    <w:rsid w:val="007321C6"/>
    <w:rsid w:val="007330C4"/>
    <w:rsid w:val="007339BF"/>
    <w:rsid w:val="00734986"/>
    <w:rsid w:val="00734CA3"/>
    <w:rsid w:val="007354B5"/>
    <w:rsid w:val="007358F7"/>
    <w:rsid w:val="0073710B"/>
    <w:rsid w:val="00741EF7"/>
    <w:rsid w:val="007428CB"/>
    <w:rsid w:val="00745A2E"/>
    <w:rsid w:val="00747E24"/>
    <w:rsid w:val="00750FB3"/>
    <w:rsid w:val="0075409A"/>
    <w:rsid w:val="0075693F"/>
    <w:rsid w:val="007578D5"/>
    <w:rsid w:val="00757ABF"/>
    <w:rsid w:val="00757B48"/>
    <w:rsid w:val="00757F95"/>
    <w:rsid w:val="00760989"/>
    <w:rsid w:val="00761674"/>
    <w:rsid w:val="00761D07"/>
    <w:rsid w:val="00761FA9"/>
    <w:rsid w:val="00762E34"/>
    <w:rsid w:val="007663C0"/>
    <w:rsid w:val="00766BF1"/>
    <w:rsid w:val="007736DB"/>
    <w:rsid w:val="00773ACA"/>
    <w:rsid w:val="00774B99"/>
    <w:rsid w:val="00774CDA"/>
    <w:rsid w:val="007766AC"/>
    <w:rsid w:val="00776D56"/>
    <w:rsid w:val="00777632"/>
    <w:rsid w:val="0077764D"/>
    <w:rsid w:val="007801A0"/>
    <w:rsid w:val="00781073"/>
    <w:rsid w:val="00782175"/>
    <w:rsid w:val="00782346"/>
    <w:rsid w:val="00782482"/>
    <w:rsid w:val="00782FC4"/>
    <w:rsid w:val="00784749"/>
    <w:rsid w:val="00786C90"/>
    <w:rsid w:val="0079339B"/>
    <w:rsid w:val="00794C29"/>
    <w:rsid w:val="00795331"/>
    <w:rsid w:val="00795586"/>
    <w:rsid w:val="00796F8C"/>
    <w:rsid w:val="00797C79"/>
    <w:rsid w:val="007A0847"/>
    <w:rsid w:val="007A1DC2"/>
    <w:rsid w:val="007A372E"/>
    <w:rsid w:val="007A5798"/>
    <w:rsid w:val="007A58C2"/>
    <w:rsid w:val="007A59F7"/>
    <w:rsid w:val="007A62D4"/>
    <w:rsid w:val="007A6B5B"/>
    <w:rsid w:val="007A6D8D"/>
    <w:rsid w:val="007A73B8"/>
    <w:rsid w:val="007B279B"/>
    <w:rsid w:val="007B502D"/>
    <w:rsid w:val="007B6C65"/>
    <w:rsid w:val="007B7ABF"/>
    <w:rsid w:val="007C3A7C"/>
    <w:rsid w:val="007C3D10"/>
    <w:rsid w:val="007C436A"/>
    <w:rsid w:val="007C5C08"/>
    <w:rsid w:val="007C5FBF"/>
    <w:rsid w:val="007D0698"/>
    <w:rsid w:val="007D0D94"/>
    <w:rsid w:val="007D0E36"/>
    <w:rsid w:val="007D5B65"/>
    <w:rsid w:val="007D6630"/>
    <w:rsid w:val="007D666F"/>
    <w:rsid w:val="007D6B76"/>
    <w:rsid w:val="007D7885"/>
    <w:rsid w:val="007D794F"/>
    <w:rsid w:val="007D7C4E"/>
    <w:rsid w:val="007E1F0F"/>
    <w:rsid w:val="007E4109"/>
    <w:rsid w:val="007E5351"/>
    <w:rsid w:val="007E663F"/>
    <w:rsid w:val="007E6B5B"/>
    <w:rsid w:val="007E76FE"/>
    <w:rsid w:val="007E7850"/>
    <w:rsid w:val="007E788D"/>
    <w:rsid w:val="007F0979"/>
    <w:rsid w:val="007F12F3"/>
    <w:rsid w:val="007F169A"/>
    <w:rsid w:val="007F263F"/>
    <w:rsid w:val="007F3578"/>
    <w:rsid w:val="007F3C22"/>
    <w:rsid w:val="007F3E59"/>
    <w:rsid w:val="007F4ACB"/>
    <w:rsid w:val="007F591F"/>
    <w:rsid w:val="007F620A"/>
    <w:rsid w:val="007F653B"/>
    <w:rsid w:val="00800089"/>
    <w:rsid w:val="008011F9"/>
    <w:rsid w:val="00801EC1"/>
    <w:rsid w:val="008020AA"/>
    <w:rsid w:val="008049DA"/>
    <w:rsid w:val="0080572F"/>
    <w:rsid w:val="00810B37"/>
    <w:rsid w:val="008119F7"/>
    <w:rsid w:val="0081252A"/>
    <w:rsid w:val="00813DB3"/>
    <w:rsid w:val="00814253"/>
    <w:rsid w:val="00814498"/>
    <w:rsid w:val="00814502"/>
    <w:rsid w:val="0081594D"/>
    <w:rsid w:val="00815D61"/>
    <w:rsid w:val="008169C0"/>
    <w:rsid w:val="0081723E"/>
    <w:rsid w:val="00821A9F"/>
    <w:rsid w:val="00822F0C"/>
    <w:rsid w:val="008247E8"/>
    <w:rsid w:val="00825035"/>
    <w:rsid w:val="00827936"/>
    <w:rsid w:val="008279CE"/>
    <w:rsid w:val="00827E2C"/>
    <w:rsid w:val="008317DD"/>
    <w:rsid w:val="008323FC"/>
    <w:rsid w:val="008325AC"/>
    <w:rsid w:val="008360F6"/>
    <w:rsid w:val="00837CC0"/>
    <w:rsid w:val="00840B2E"/>
    <w:rsid w:val="00841DD1"/>
    <w:rsid w:val="00842777"/>
    <w:rsid w:val="00842EA6"/>
    <w:rsid w:val="008450EF"/>
    <w:rsid w:val="00845719"/>
    <w:rsid w:val="008465D1"/>
    <w:rsid w:val="00846D77"/>
    <w:rsid w:val="00850711"/>
    <w:rsid w:val="00850ADB"/>
    <w:rsid w:val="00850F1E"/>
    <w:rsid w:val="00851DFC"/>
    <w:rsid w:val="00852BF8"/>
    <w:rsid w:val="00854455"/>
    <w:rsid w:val="00854CC0"/>
    <w:rsid w:val="00855403"/>
    <w:rsid w:val="00856DB6"/>
    <w:rsid w:val="00857575"/>
    <w:rsid w:val="008644E9"/>
    <w:rsid w:val="00865424"/>
    <w:rsid w:val="00866282"/>
    <w:rsid w:val="008709D1"/>
    <w:rsid w:val="00871988"/>
    <w:rsid w:val="00872ADD"/>
    <w:rsid w:val="00874F34"/>
    <w:rsid w:val="00875128"/>
    <w:rsid w:val="0087743D"/>
    <w:rsid w:val="008777D9"/>
    <w:rsid w:val="0088042B"/>
    <w:rsid w:val="00880EBA"/>
    <w:rsid w:val="00881500"/>
    <w:rsid w:val="00881644"/>
    <w:rsid w:val="00881A83"/>
    <w:rsid w:val="00881C87"/>
    <w:rsid w:val="0088212C"/>
    <w:rsid w:val="00885574"/>
    <w:rsid w:val="00885A48"/>
    <w:rsid w:val="00885B8F"/>
    <w:rsid w:val="00886459"/>
    <w:rsid w:val="00886F8F"/>
    <w:rsid w:val="008872D6"/>
    <w:rsid w:val="00887903"/>
    <w:rsid w:val="00890328"/>
    <w:rsid w:val="00892400"/>
    <w:rsid w:val="008939E0"/>
    <w:rsid w:val="008A28BE"/>
    <w:rsid w:val="008A2DEE"/>
    <w:rsid w:val="008A3958"/>
    <w:rsid w:val="008A5B4E"/>
    <w:rsid w:val="008A6D22"/>
    <w:rsid w:val="008A7E58"/>
    <w:rsid w:val="008B17F7"/>
    <w:rsid w:val="008B1AA7"/>
    <w:rsid w:val="008B24FC"/>
    <w:rsid w:val="008B27E2"/>
    <w:rsid w:val="008B3D6F"/>
    <w:rsid w:val="008B55F0"/>
    <w:rsid w:val="008B6615"/>
    <w:rsid w:val="008B7E6E"/>
    <w:rsid w:val="008C067A"/>
    <w:rsid w:val="008C0F47"/>
    <w:rsid w:val="008C42EC"/>
    <w:rsid w:val="008C4960"/>
    <w:rsid w:val="008C7359"/>
    <w:rsid w:val="008D1731"/>
    <w:rsid w:val="008D408B"/>
    <w:rsid w:val="008D430F"/>
    <w:rsid w:val="008D54FE"/>
    <w:rsid w:val="008D6A71"/>
    <w:rsid w:val="008D6E6E"/>
    <w:rsid w:val="008E0836"/>
    <w:rsid w:val="008E3687"/>
    <w:rsid w:val="008E36BC"/>
    <w:rsid w:val="008E3F42"/>
    <w:rsid w:val="008E4044"/>
    <w:rsid w:val="008E4250"/>
    <w:rsid w:val="008E500B"/>
    <w:rsid w:val="008E5B0B"/>
    <w:rsid w:val="008E5DF3"/>
    <w:rsid w:val="008E6144"/>
    <w:rsid w:val="008E7890"/>
    <w:rsid w:val="008F1EC6"/>
    <w:rsid w:val="008F20E0"/>
    <w:rsid w:val="008F2BE9"/>
    <w:rsid w:val="008F3B97"/>
    <w:rsid w:val="008F54C3"/>
    <w:rsid w:val="008F614F"/>
    <w:rsid w:val="008F7856"/>
    <w:rsid w:val="009044CB"/>
    <w:rsid w:val="00904965"/>
    <w:rsid w:val="00905F44"/>
    <w:rsid w:val="0090620D"/>
    <w:rsid w:val="00906B4B"/>
    <w:rsid w:val="00906D19"/>
    <w:rsid w:val="00910D9C"/>
    <w:rsid w:val="00911986"/>
    <w:rsid w:val="00915333"/>
    <w:rsid w:val="00920FC8"/>
    <w:rsid w:val="009213BF"/>
    <w:rsid w:val="00921CDD"/>
    <w:rsid w:val="00921F76"/>
    <w:rsid w:val="0092388F"/>
    <w:rsid w:val="00923AC8"/>
    <w:rsid w:val="00924039"/>
    <w:rsid w:val="009243DE"/>
    <w:rsid w:val="009251E8"/>
    <w:rsid w:val="00926602"/>
    <w:rsid w:val="0092719A"/>
    <w:rsid w:val="00933433"/>
    <w:rsid w:val="00933A0E"/>
    <w:rsid w:val="00936B21"/>
    <w:rsid w:val="00940EF6"/>
    <w:rsid w:val="009416FC"/>
    <w:rsid w:val="009423FC"/>
    <w:rsid w:val="0094277F"/>
    <w:rsid w:val="0094294C"/>
    <w:rsid w:val="00943DAB"/>
    <w:rsid w:val="00945460"/>
    <w:rsid w:val="009461CA"/>
    <w:rsid w:val="009469AB"/>
    <w:rsid w:val="0094711D"/>
    <w:rsid w:val="0094712B"/>
    <w:rsid w:val="0095036C"/>
    <w:rsid w:val="009518B6"/>
    <w:rsid w:val="00951F5D"/>
    <w:rsid w:val="00953ABA"/>
    <w:rsid w:val="00954934"/>
    <w:rsid w:val="009603EF"/>
    <w:rsid w:val="0096213D"/>
    <w:rsid w:val="00965BAF"/>
    <w:rsid w:val="009667D8"/>
    <w:rsid w:val="00967217"/>
    <w:rsid w:val="00971659"/>
    <w:rsid w:val="009751FD"/>
    <w:rsid w:val="00975638"/>
    <w:rsid w:val="009756A2"/>
    <w:rsid w:val="00977819"/>
    <w:rsid w:val="00982324"/>
    <w:rsid w:val="0098244E"/>
    <w:rsid w:val="009826B6"/>
    <w:rsid w:val="009832C8"/>
    <w:rsid w:val="0098425E"/>
    <w:rsid w:val="00985799"/>
    <w:rsid w:val="00986048"/>
    <w:rsid w:val="00986882"/>
    <w:rsid w:val="00986D79"/>
    <w:rsid w:val="009875CC"/>
    <w:rsid w:val="00987AFA"/>
    <w:rsid w:val="00990F43"/>
    <w:rsid w:val="009923B4"/>
    <w:rsid w:val="00993720"/>
    <w:rsid w:val="0099453C"/>
    <w:rsid w:val="00994CC9"/>
    <w:rsid w:val="009969F9"/>
    <w:rsid w:val="00996DDF"/>
    <w:rsid w:val="009A015B"/>
    <w:rsid w:val="009A0C50"/>
    <w:rsid w:val="009A1528"/>
    <w:rsid w:val="009A19BF"/>
    <w:rsid w:val="009A1DB5"/>
    <w:rsid w:val="009A2864"/>
    <w:rsid w:val="009A3AFA"/>
    <w:rsid w:val="009A50ED"/>
    <w:rsid w:val="009A590A"/>
    <w:rsid w:val="009A5D76"/>
    <w:rsid w:val="009A5E10"/>
    <w:rsid w:val="009B1C97"/>
    <w:rsid w:val="009B2A73"/>
    <w:rsid w:val="009B2BD8"/>
    <w:rsid w:val="009B33A2"/>
    <w:rsid w:val="009B3536"/>
    <w:rsid w:val="009B59B7"/>
    <w:rsid w:val="009B7F1D"/>
    <w:rsid w:val="009B7FDD"/>
    <w:rsid w:val="009C1535"/>
    <w:rsid w:val="009C165A"/>
    <w:rsid w:val="009C1F58"/>
    <w:rsid w:val="009C3C7C"/>
    <w:rsid w:val="009C41C2"/>
    <w:rsid w:val="009C5FF8"/>
    <w:rsid w:val="009C7178"/>
    <w:rsid w:val="009C7964"/>
    <w:rsid w:val="009C7F93"/>
    <w:rsid w:val="009D0703"/>
    <w:rsid w:val="009D2E81"/>
    <w:rsid w:val="009D56F9"/>
    <w:rsid w:val="009D63B4"/>
    <w:rsid w:val="009D7B17"/>
    <w:rsid w:val="009E11B8"/>
    <w:rsid w:val="009E16AE"/>
    <w:rsid w:val="009E2B25"/>
    <w:rsid w:val="009E3225"/>
    <w:rsid w:val="009E3C72"/>
    <w:rsid w:val="009E44FD"/>
    <w:rsid w:val="009E517B"/>
    <w:rsid w:val="009E626C"/>
    <w:rsid w:val="009E71C1"/>
    <w:rsid w:val="009E756B"/>
    <w:rsid w:val="009F22C5"/>
    <w:rsid w:val="009F292A"/>
    <w:rsid w:val="009F2EB0"/>
    <w:rsid w:val="009F3F9D"/>
    <w:rsid w:val="009F4D04"/>
    <w:rsid w:val="009F645F"/>
    <w:rsid w:val="009F6F02"/>
    <w:rsid w:val="00A00AC2"/>
    <w:rsid w:val="00A00BB4"/>
    <w:rsid w:val="00A012FA"/>
    <w:rsid w:val="00A02A51"/>
    <w:rsid w:val="00A0388C"/>
    <w:rsid w:val="00A0622C"/>
    <w:rsid w:val="00A11559"/>
    <w:rsid w:val="00A11868"/>
    <w:rsid w:val="00A11890"/>
    <w:rsid w:val="00A12112"/>
    <w:rsid w:val="00A13C39"/>
    <w:rsid w:val="00A13CB4"/>
    <w:rsid w:val="00A15A9D"/>
    <w:rsid w:val="00A16076"/>
    <w:rsid w:val="00A16732"/>
    <w:rsid w:val="00A16FDB"/>
    <w:rsid w:val="00A20BCB"/>
    <w:rsid w:val="00A228C7"/>
    <w:rsid w:val="00A24156"/>
    <w:rsid w:val="00A25AD1"/>
    <w:rsid w:val="00A2770D"/>
    <w:rsid w:val="00A31D75"/>
    <w:rsid w:val="00A34373"/>
    <w:rsid w:val="00A34407"/>
    <w:rsid w:val="00A346CC"/>
    <w:rsid w:val="00A3592B"/>
    <w:rsid w:val="00A35967"/>
    <w:rsid w:val="00A362C1"/>
    <w:rsid w:val="00A36629"/>
    <w:rsid w:val="00A36825"/>
    <w:rsid w:val="00A36CB2"/>
    <w:rsid w:val="00A37766"/>
    <w:rsid w:val="00A40F3C"/>
    <w:rsid w:val="00A41723"/>
    <w:rsid w:val="00A41EB1"/>
    <w:rsid w:val="00A42671"/>
    <w:rsid w:val="00A4654D"/>
    <w:rsid w:val="00A47118"/>
    <w:rsid w:val="00A47356"/>
    <w:rsid w:val="00A517AB"/>
    <w:rsid w:val="00A5291A"/>
    <w:rsid w:val="00A52F39"/>
    <w:rsid w:val="00A54EC9"/>
    <w:rsid w:val="00A56CE1"/>
    <w:rsid w:val="00A56D56"/>
    <w:rsid w:val="00A57230"/>
    <w:rsid w:val="00A573D5"/>
    <w:rsid w:val="00A57872"/>
    <w:rsid w:val="00A57C13"/>
    <w:rsid w:val="00A60A23"/>
    <w:rsid w:val="00A60E76"/>
    <w:rsid w:val="00A61159"/>
    <w:rsid w:val="00A61636"/>
    <w:rsid w:val="00A61CC5"/>
    <w:rsid w:val="00A6548C"/>
    <w:rsid w:val="00A665AE"/>
    <w:rsid w:val="00A67DA9"/>
    <w:rsid w:val="00A70002"/>
    <w:rsid w:val="00A7317C"/>
    <w:rsid w:val="00A74388"/>
    <w:rsid w:val="00A746A4"/>
    <w:rsid w:val="00A74C0E"/>
    <w:rsid w:val="00A75B80"/>
    <w:rsid w:val="00A75DCB"/>
    <w:rsid w:val="00A804C6"/>
    <w:rsid w:val="00A8054E"/>
    <w:rsid w:val="00A83499"/>
    <w:rsid w:val="00A83DA3"/>
    <w:rsid w:val="00A840DD"/>
    <w:rsid w:val="00A85396"/>
    <w:rsid w:val="00A866A4"/>
    <w:rsid w:val="00A877B4"/>
    <w:rsid w:val="00A90840"/>
    <w:rsid w:val="00A915D8"/>
    <w:rsid w:val="00A924A1"/>
    <w:rsid w:val="00A92E90"/>
    <w:rsid w:val="00A94287"/>
    <w:rsid w:val="00A9442B"/>
    <w:rsid w:val="00A94585"/>
    <w:rsid w:val="00A946A5"/>
    <w:rsid w:val="00A953EB"/>
    <w:rsid w:val="00AA04DA"/>
    <w:rsid w:val="00AA13FC"/>
    <w:rsid w:val="00AA31A2"/>
    <w:rsid w:val="00AA47A7"/>
    <w:rsid w:val="00AA4D24"/>
    <w:rsid w:val="00AA5F79"/>
    <w:rsid w:val="00AA6818"/>
    <w:rsid w:val="00AA7A6D"/>
    <w:rsid w:val="00AB09E9"/>
    <w:rsid w:val="00AB2402"/>
    <w:rsid w:val="00AB2638"/>
    <w:rsid w:val="00AB2A25"/>
    <w:rsid w:val="00AB2B89"/>
    <w:rsid w:val="00AB3235"/>
    <w:rsid w:val="00AB4FC9"/>
    <w:rsid w:val="00AC06EC"/>
    <w:rsid w:val="00AC1B04"/>
    <w:rsid w:val="00AC21CF"/>
    <w:rsid w:val="00AC22CB"/>
    <w:rsid w:val="00AC4999"/>
    <w:rsid w:val="00AC5518"/>
    <w:rsid w:val="00AC5CA4"/>
    <w:rsid w:val="00AC5D44"/>
    <w:rsid w:val="00AC5F1D"/>
    <w:rsid w:val="00AC68A8"/>
    <w:rsid w:val="00AC77DC"/>
    <w:rsid w:val="00AC7F6D"/>
    <w:rsid w:val="00AD000C"/>
    <w:rsid w:val="00AD0091"/>
    <w:rsid w:val="00AD10DA"/>
    <w:rsid w:val="00AD18C2"/>
    <w:rsid w:val="00AD24A7"/>
    <w:rsid w:val="00AD5284"/>
    <w:rsid w:val="00AD570D"/>
    <w:rsid w:val="00AD59B8"/>
    <w:rsid w:val="00AD59D4"/>
    <w:rsid w:val="00AD634E"/>
    <w:rsid w:val="00AD71AB"/>
    <w:rsid w:val="00AD7C84"/>
    <w:rsid w:val="00AE233B"/>
    <w:rsid w:val="00AE2CF7"/>
    <w:rsid w:val="00AE6BDE"/>
    <w:rsid w:val="00AE7C9E"/>
    <w:rsid w:val="00AF0A43"/>
    <w:rsid w:val="00AF0E7F"/>
    <w:rsid w:val="00AF1094"/>
    <w:rsid w:val="00AF1487"/>
    <w:rsid w:val="00AF2278"/>
    <w:rsid w:val="00AF3230"/>
    <w:rsid w:val="00AF32E9"/>
    <w:rsid w:val="00AF54D2"/>
    <w:rsid w:val="00AF6413"/>
    <w:rsid w:val="00AF69EB"/>
    <w:rsid w:val="00AF6A8F"/>
    <w:rsid w:val="00AF6A90"/>
    <w:rsid w:val="00AF6DB6"/>
    <w:rsid w:val="00AF7BB1"/>
    <w:rsid w:val="00B01D34"/>
    <w:rsid w:val="00B03028"/>
    <w:rsid w:val="00B041C5"/>
    <w:rsid w:val="00B04ECF"/>
    <w:rsid w:val="00B06326"/>
    <w:rsid w:val="00B10F75"/>
    <w:rsid w:val="00B11D12"/>
    <w:rsid w:val="00B139CC"/>
    <w:rsid w:val="00B1402A"/>
    <w:rsid w:val="00B16241"/>
    <w:rsid w:val="00B2259D"/>
    <w:rsid w:val="00B243D0"/>
    <w:rsid w:val="00B24D56"/>
    <w:rsid w:val="00B25C12"/>
    <w:rsid w:val="00B25C6A"/>
    <w:rsid w:val="00B25EB4"/>
    <w:rsid w:val="00B30912"/>
    <w:rsid w:val="00B31372"/>
    <w:rsid w:val="00B32825"/>
    <w:rsid w:val="00B34646"/>
    <w:rsid w:val="00B34B92"/>
    <w:rsid w:val="00B35A8E"/>
    <w:rsid w:val="00B363F8"/>
    <w:rsid w:val="00B3781D"/>
    <w:rsid w:val="00B404B3"/>
    <w:rsid w:val="00B4062F"/>
    <w:rsid w:val="00B41C2B"/>
    <w:rsid w:val="00B42B33"/>
    <w:rsid w:val="00B459A3"/>
    <w:rsid w:val="00B529E2"/>
    <w:rsid w:val="00B53F05"/>
    <w:rsid w:val="00B5501A"/>
    <w:rsid w:val="00B63AC4"/>
    <w:rsid w:val="00B64D51"/>
    <w:rsid w:val="00B711CD"/>
    <w:rsid w:val="00B713D3"/>
    <w:rsid w:val="00B71EA7"/>
    <w:rsid w:val="00B72319"/>
    <w:rsid w:val="00B729BF"/>
    <w:rsid w:val="00B72B17"/>
    <w:rsid w:val="00B72F43"/>
    <w:rsid w:val="00B737C7"/>
    <w:rsid w:val="00B82354"/>
    <w:rsid w:val="00B8490B"/>
    <w:rsid w:val="00B8515C"/>
    <w:rsid w:val="00B8517B"/>
    <w:rsid w:val="00B85243"/>
    <w:rsid w:val="00B86292"/>
    <w:rsid w:val="00B86BD4"/>
    <w:rsid w:val="00B876A1"/>
    <w:rsid w:val="00B87AD6"/>
    <w:rsid w:val="00B9292B"/>
    <w:rsid w:val="00B9298D"/>
    <w:rsid w:val="00B92FEE"/>
    <w:rsid w:val="00B93CDA"/>
    <w:rsid w:val="00B94120"/>
    <w:rsid w:val="00B94987"/>
    <w:rsid w:val="00B94AE7"/>
    <w:rsid w:val="00B94D84"/>
    <w:rsid w:val="00B94DD3"/>
    <w:rsid w:val="00B9561C"/>
    <w:rsid w:val="00B95F56"/>
    <w:rsid w:val="00B96C39"/>
    <w:rsid w:val="00B97666"/>
    <w:rsid w:val="00BA091E"/>
    <w:rsid w:val="00BA1789"/>
    <w:rsid w:val="00BA5425"/>
    <w:rsid w:val="00BA5772"/>
    <w:rsid w:val="00BA592F"/>
    <w:rsid w:val="00BA656E"/>
    <w:rsid w:val="00BA699F"/>
    <w:rsid w:val="00BA6F02"/>
    <w:rsid w:val="00BA7452"/>
    <w:rsid w:val="00BA7E63"/>
    <w:rsid w:val="00BA7FA1"/>
    <w:rsid w:val="00BB0422"/>
    <w:rsid w:val="00BB1C5E"/>
    <w:rsid w:val="00BB318D"/>
    <w:rsid w:val="00BB3B73"/>
    <w:rsid w:val="00BB422F"/>
    <w:rsid w:val="00BB4DF2"/>
    <w:rsid w:val="00BB721D"/>
    <w:rsid w:val="00BC02D0"/>
    <w:rsid w:val="00BC10D7"/>
    <w:rsid w:val="00BC1869"/>
    <w:rsid w:val="00BC18D3"/>
    <w:rsid w:val="00BC1F9B"/>
    <w:rsid w:val="00BC2AE0"/>
    <w:rsid w:val="00BC2CF3"/>
    <w:rsid w:val="00BC3415"/>
    <w:rsid w:val="00BC3658"/>
    <w:rsid w:val="00BC484B"/>
    <w:rsid w:val="00BC6043"/>
    <w:rsid w:val="00BC6C61"/>
    <w:rsid w:val="00BC6C62"/>
    <w:rsid w:val="00BC6E94"/>
    <w:rsid w:val="00BC7B14"/>
    <w:rsid w:val="00BD0779"/>
    <w:rsid w:val="00BD0D33"/>
    <w:rsid w:val="00BD117A"/>
    <w:rsid w:val="00BD177D"/>
    <w:rsid w:val="00BD1DA1"/>
    <w:rsid w:val="00BD29EC"/>
    <w:rsid w:val="00BD58E5"/>
    <w:rsid w:val="00BD5A7B"/>
    <w:rsid w:val="00BD77D0"/>
    <w:rsid w:val="00BD7E2A"/>
    <w:rsid w:val="00BE1080"/>
    <w:rsid w:val="00BE16E1"/>
    <w:rsid w:val="00BE209E"/>
    <w:rsid w:val="00BE533A"/>
    <w:rsid w:val="00BE68E2"/>
    <w:rsid w:val="00BE6AC9"/>
    <w:rsid w:val="00BF1556"/>
    <w:rsid w:val="00BF2003"/>
    <w:rsid w:val="00BF2B05"/>
    <w:rsid w:val="00BF311E"/>
    <w:rsid w:val="00BF3943"/>
    <w:rsid w:val="00BF39E5"/>
    <w:rsid w:val="00BF5912"/>
    <w:rsid w:val="00BF5A82"/>
    <w:rsid w:val="00BF76EA"/>
    <w:rsid w:val="00C02866"/>
    <w:rsid w:val="00C04A7B"/>
    <w:rsid w:val="00C06326"/>
    <w:rsid w:val="00C066C9"/>
    <w:rsid w:val="00C06713"/>
    <w:rsid w:val="00C06D6E"/>
    <w:rsid w:val="00C1001E"/>
    <w:rsid w:val="00C10260"/>
    <w:rsid w:val="00C1078F"/>
    <w:rsid w:val="00C1091B"/>
    <w:rsid w:val="00C10BE0"/>
    <w:rsid w:val="00C14480"/>
    <w:rsid w:val="00C14872"/>
    <w:rsid w:val="00C171DE"/>
    <w:rsid w:val="00C20339"/>
    <w:rsid w:val="00C20363"/>
    <w:rsid w:val="00C205A2"/>
    <w:rsid w:val="00C208B6"/>
    <w:rsid w:val="00C212B2"/>
    <w:rsid w:val="00C22294"/>
    <w:rsid w:val="00C23799"/>
    <w:rsid w:val="00C2491A"/>
    <w:rsid w:val="00C24E26"/>
    <w:rsid w:val="00C2511E"/>
    <w:rsid w:val="00C25CE0"/>
    <w:rsid w:val="00C27260"/>
    <w:rsid w:val="00C27DA1"/>
    <w:rsid w:val="00C308C8"/>
    <w:rsid w:val="00C33EDB"/>
    <w:rsid w:val="00C351DC"/>
    <w:rsid w:val="00C35D7B"/>
    <w:rsid w:val="00C3657F"/>
    <w:rsid w:val="00C41B36"/>
    <w:rsid w:val="00C42089"/>
    <w:rsid w:val="00C429C8"/>
    <w:rsid w:val="00C42E87"/>
    <w:rsid w:val="00C43B7E"/>
    <w:rsid w:val="00C450E2"/>
    <w:rsid w:val="00C465C7"/>
    <w:rsid w:val="00C478B3"/>
    <w:rsid w:val="00C504AA"/>
    <w:rsid w:val="00C509CF"/>
    <w:rsid w:val="00C514DC"/>
    <w:rsid w:val="00C53941"/>
    <w:rsid w:val="00C54A63"/>
    <w:rsid w:val="00C551CA"/>
    <w:rsid w:val="00C55A54"/>
    <w:rsid w:val="00C56A81"/>
    <w:rsid w:val="00C56D24"/>
    <w:rsid w:val="00C5783C"/>
    <w:rsid w:val="00C60663"/>
    <w:rsid w:val="00C6159A"/>
    <w:rsid w:val="00C63042"/>
    <w:rsid w:val="00C63603"/>
    <w:rsid w:val="00C64C8A"/>
    <w:rsid w:val="00C65AA0"/>
    <w:rsid w:val="00C65B14"/>
    <w:rsid w:val="00C67038"/>
    <w:rsid w:val="00C6717B"/>
    <w:rsid w:val="00C676B9"/>
    <w:rsid w:val="00C67AA2"/>
    <w:rsid w:val="00C7001D"/>
    <w:rsid w:val="00C71BC7"/>
    <w:rsid w:val="00C71D8C"/>
    <w:rsid w:val="00C742FC"/>
    <w:rsid w:val="00C81A3B"/>
    <w:rsid w:val="00C821F2"/>
    <w:rsid w:val="00C835F3"/>
    <w:rsid w:val="00C844F9"/>
    <w:rsid w:val="00C8464A"/>
    <w:rsid w:val="00C85570"/>
    <w:rsid w:val="00C865FD"/>
    <w:rsid w:val="00C878FC"/>
    <w:rsid w:val="00C87C5B"/>
    <w:rsid w:val="00C87E5C"/>
    <w:rsid w:val="00C9023B"/>
    <w:rsid w:val="00C90C55"/>
    <w:rsid w:val="00C91BD9"/>
    <w:rsid w:val="00C921F6"/>
    <w:rsid w:val="00C9418E"/>
    <w:rsid w:val="00C941AE"/>
    <w:rsid w:val="00C94918"/>
    <w:rsid w:val="00C95668"/>
    <w:rsid w:val="00C96CA8"/>
    <w:rsid w:val="00CA0223"/>
    <w:rsid w:val="00CA197B"/>
    <w:rsid w:val="00CA40AA"/>
    <w:rsid w:val="00CA4193"/>
    <w:rsid w:val="00CA51DA"/>
    <w:rsid w:val="00CA5B6C"/>
    <w:rsid w:val="00CA676E"/>
    <w:rsid w:val="00CB259E"/>
    <w:rsid w:val="00CB2AF7"/>
    <w:rsid w:val="00CB2FA7"/>
    <w:rsid w:val="00CB4CF5"/>
    <w:rsid w:val="00CB4F1D"/>
    <w:rsid w:val="00CC0F38"/>
    <w:rsid w:val="00CC17A7"/>
    <w:rsid w:val="00CC1A38"/>
    <w:rsid w:val="00CC1F43"/>
    <w:rsid w:val="00CC3739"/>
    <w:rsid w:val="00CC540B"/>
    <w:rsid w:val="00CC56DC"/>
    <w:rsid w:val="00CC6CD7"/>
    <w:rsid w:val="00CC7053"/>
    <w:rsid w:val="00CD074E"/>
    <w:rsid w:val="00CD0B33"/>
    <w:rsid w:val="00CD1498"/>
    <w:rsid w:val="00CD2729"/>
    <w:rsid w:val="00CD392A"/>
    <w:rsid w:val="00CD3F2F"/>
    <w:rsid w:val="00CD4064"/>
    <w:rsid w:val="00CD40FC"/>
    <w:rsid w:val="00CD6DF2"/>
    <w:rsid w:val="00CD6E36"/>
    <w:rsid w:val="00CD72F2"/>
    <w:rsid w:val="00CE11E1"/>
    <w:rsid w:val="00CE3972"/>
    <w:rsid w:val="00CE39B9"/>
    <w:rsid w:val="00CE40D3"/>
    <w:rsid w:val="00CE48F5"/>
    <w:rsid w:val="00CE4BF4"/>
    <w:rsid w:val="00CE4C09"/>
    <w:rsid w:val="00CE54BC"/>
    <w:rsid w:val="00CE6E0B"/>
    <w:rsid w:val="00CE7C70"/>
    <w:rsid w:val="00CF0FFD"/>
    <w:rsid w:val="00CF1E7A"/>
    <w:rsid w:val="00CF2B15"/>
    <w:rsid w:val="00CF42BC"/>
    <w:rsid w:val="00CF46C7"/>
    <w:rsid w:val="00CF5844"/>
    <w:rsid w:val="00CF657A"/>
    <w:rsid w:val="00CF6637"/>
    <w:rsid w:val="00CF70F3"/>
    <w:rsid w:val="00CF7BF3"/>
    <w:rsid w:val="00D00AE7"/>
    <w:rsid w:val="00D01BE4"/>
    <w:rsid w:val="00D01DE0"/>
    <w:rsid w:val="00D04210"/>
    <w:rsid w:val="00D04551"/>
    <w:rsid w:val="00D04B1B"/>
    <w:rsid w:val="00D05C94"/>
    <w:rsid w:val="00D05F25"/>
    <w:rsid w:val="00D06152"/>
    <w:rsid w:val="00D06166"/>
    <w:rsid w:val="00D06AA5"/>
    <w:rsid w:val="00D071D0"/>
    <w:rsid w:val="00D072D7"/>
    <w:rsid w:val="00D07854"/>
    <w:rsid w:val="00D1002F"/>
    <w:rsid w:val="00D10C0C"/>
    <w:rsid w:val="00D10F30"/>
    <w:rsid w:val="00D11996"/>
    <w:rsid w:val="00D12A49"/>
    <w:rsid w:val="00D1364D"/>
    <w:rsid w:val="00D15A65"/>
    <w:rsid w:val="00D16BDC"/>
    <w:rsid w:val="00D16C90"/>
    <w:rsid w:val="00D17AE4"/>
    <w:rsid w:val="00D17F78"/>
    <w:rsid w:val="00D17F7B"/>
    <w:rsid w:val="00D20D6E"/>
    <w:rsid w:val="00D21446"/>
    <w:rsid w:val="00D216F6"/>
    <w:rsid w:val="00D218CD"/>
    <w:rsid w:val="00D21DA4"/>
    <w:rsid w:val="00D21F34"/>
    <w:rsid w:val="00D2239B"/>
    <w:rsid w:val="00D253CC"/>
    <w:rsid w:val="00D2759E"/>
    <w:rsid w:val="00D304E8"/>
    <w:rsid w:val="00D30CFF"/>
    <w:rsid w:val="00D30F2C"/>
    <w:rsid w:val="00D3339A"/>
    <w:rsid w:val="00D34600"/>
    <w:rsid w:val="00D36C28"/>
    <w:rsid w:val="00D40B9A"/>
    <w:rsid w:val="00D41E4C"/>
    <w:rsid w:val="00D4368E"/>
    <w:rsid w:val="00D44B84"/>
    <w:rsid w:val="00D46959"/>
    <w:rsid w:val="00D514B4"/>
    <w:rsid w:val="00D515AF"/>
    <w:rsid w:val="00D51B00"/>
    <w:rsid w:val="00D528E6"/>
    <w:rsid w:val="00D54D0C"/>
    <w:rsid w:val="00D56E0F"/>
    <w:rsid w:val="00D56E55"/>
    <w:rsid w:val="00D572FD"/>
    <w:rsid w:val="00D62892"/>
    <w:rsid w:val="00D65D7B"/>
    <w:rsid w:val="00D66129"/>
    <w:rsid w:val="00D6635C"/>
    <w:rsid w:val="00D67AD9"/>
    <w:rsid w:val="00D67EBC"/>
    <w:rsid w:val="00D75CE4"/>
    <w:rsid w:val="00D76122"/>
    <w:rsid w:val="00D76B95"/>
    <w:rsid w:val="00D81532"/>
    <w:rsid w:val="00D84B30"/>
    <w:rsid w:val="00D85A2D"/>
    <w:rsid w:val="00D86DD3"/>
    <w:rsid w:val="00D87BA3"/>
    <w:rsid w:val="00D91015"/>
    <w:rsid w:val="00D918AB"/>
    <w:rsid w:val="00D9503D"/>
    <w:rsid w:val="00D9712F"/>
    <w:rsid w:val="00D97CEC"/>
    <w:rsid w:val="00DA034C"/>
    <w:rsid w:val="00DA0A7F"/>
    <w:rsid w:val="00DA0BAB"/>
    <w:rsid w:val="00DA3AEB"/>
    <w:rsid w:val="00DA3E41"/>
    <w:rsid w:val="00DA45A5"/>
    <w:rsid w:val="00DB0832"/>
    <w:rsid w:val="00DB6177"/>
    <w:rsid w:val="00DB6B38"/>
    <w:rsid w:val="00DC031F"/>
    <w:rsid w:val="00DC055D"/>
    <w:rsid w:val="00DC18F9"/>
    <w:rsid w:val="00DC41F1"/>
    <w:rsid w:val="00DC420B"/>
    <w:rsid w:val="00DC44D6"/>
    <w:rsid w:val="00DC4CFC"/>
    <w:rsid w:val="00DC5100"/>
    <w:rsid w:val="00DC513F"/>
    <w:rsid w:val="00DC5841"/>
    <w:rsid w:val="00DC623B"/>
    <w:rsid w:val="00DC7735"/>
    <w:rsid w:val="00DC7E1C"/>
    <w:rsid w:val="00DD2F5B"/>
    <w:rsid w:val="00DD35BE"/>
    <w:rsid w:val="00DD369E"/>
    <w:rsid w:val="00DD4F3C"/>
    <w:rsid w:val="00DD5C3A"/>
    <w:rsid w:val="00DD6379"/>
    <w:rsid w:val="00DD7B38"/>
    <w:rsid w:val="00DD7B5F"/>
    <w:rsid w:val="00DE244B"/>
    <w:rsid w:val="00DE34FC"/>
    <w:rsid w:val="00DE3C2C"/>
    <w:rsid w:val="00DE4C09"/>
    <w:rsid w:val="00DE58B4"/>
    <w:rsid w:val="00DE6BCD"/>
    <w:rsid w:val="00DE72B0"/>
    <w:rsid w:val="00DE7583"/>
    <w:rsid w:val="00DE772D"/>
    <w:rsid w:val="00DF231C"/>
    <w:rsid w:val="00DF294D"/>
    <w:rsid w:val="00DF33AA"/>
    <w:rsid w:val="00DF5563"/>
    <w:rsid w:val="00DF6951"/>
    <w:rsid w:val="00DF7058"/>
    <w:rsid w:val="00E00E37"/>
    <w:rsid w:val="00E0346D"/>
    <w:rsid w:val="00E04767"/>
    <w:rsid w:val="00E04A58"/>
    <w:rsid w:val="00E04AD0"/>
    <w:rsid w:val="00E04F41"/>
    <w:rsid w:val="00E05B2C"/>
    <w:rsid w:val="00E104D8"/>
    <w:rsid w:val="00E10FCA"/>
    <w:rsid w:val="00E11D7B"/>
    <w:rsid w:val="00E1204C"/>
    <w:rsid w:val="00E13BA2"/>
    <w:rsid w:val="00E1423A"/>
    <w:rsid w:val="00E1466F"/>
    <w:rsid w:val="00E14B77"/>
    <w:rsid w:val="00E15FFC"/>
    <w:rsid w:val="00E16098"/>
    <w:rsid w:val="00E2108D"/>
    <w:rsid w:val="00E22918"/>
    <w:rsid w:val="00E23DFD"/>
    <w:rsid w:val="00E252A7"/>
    <w:rsid w:val="00E259EB"/>
    <w:rsid w:val="00E268FA"/>
    <w:rsid w:val="00E303BF"/>
    <w:rsid w:val="00E30ED0"/>
    <w:rsid w:val="00E317B0"/>
    <w:rsid w:val="00E31B6E"/>
    <w:rsid w:val="00E32125"/>
    <w:rsid w:val="00E338A9"/>
    <w:rsid w:val="00E35739"/>
    <w:rsid w:val="00E35B42"/>
    <w:rsid w:val="00E36BA7"/>
    <w:rsid w:val="00E36CD1"/>
    <w:rsid w:val="00E41A8D"/>
    <w:rsid w:val="00E42C43"/>
    <w:rsid w:val="00E42D4D"/>
    <w:rsid w:val="00E450EB"/>
    <w:rsid w:val="00E45AA0"/>
    <w:rsid w:val="00E472E9"/>
    <w:rsid w:val="00E474ED"/>
    <w:rsid w:val="00E5126F"/>
    <w:rsid w:val="00E54780"/>
    <w:rsid w:val="00E55526"/>
    <w:rsid w:val="00E55F96"/>
    <w:rsid w:val="00E564C3"/>
    <w:rsid w:val="00E60B97"/>
    <w:rsid w:val="00E60C1A"/>
    <w:rsid w:val="00E611B2"/>
    <w:rsid w:val="00E61A0F"/>
    <w:rsid w:val="00E6221E"/>
    <w:rsid w:val="00E62A0E"/>
    <w:rsid w:val="00E62BC0"/>
    <w:rsid w:val="00E62DA0"/>
    <w:rsid w:val="00E634ED"/>
    <w:rsid w:val="00E6389E"/>
    <w:rsid w:val="00E63B82"/>
    <w:rsid w:val="00E6521C"/>
    <w:rsid w:val="00E65884"/>
    <w:rsid w:val="00E65C17"/>
    <w:rsid w:val="00E71863"/>
    <w:rsid w:val="00E724AB"/>
    <w:rsid w:val="00E74D98"/>
    <w:rsid w:val="00E77B5E"/>
    <w:rsid w:val="00E81740"/>
    <w:rsid w:val="00E81BB3"/>
    <w:rsid w:val="00E820DF"/>
    <w:rsid w:val="00E8328E"/>
    <w:rsid w:val="00E85396"/>
    <w:rsid w:val="00E85AC5"/>
    <w:rsid w:val="00E85E7C"/>
    <w:rsid w:val="00E85EB4"/>
    <w:rsid w:val="00E8658C"/>
    <w:rsid w:val="00E871CC"/>
    <w:rsid w:val="00E91744"/>
    <w:rsid w:val="00E91A50"/>
    <w:rsid w:val="00E92FCE"/>
    <w:rsid w:val="00E93A4A"/>
    <w:rsid w:val="00E97CFF"/>
    <w:rsid w:val="00EA1620"/>
    <w:rsid w:val="00EA3740"/>
    <w:rsid w:val="00EA58E2"/>
    <w:rsid w:val="00EA6078"/>
    <w:rsid w:val="00EA7CCA"/>
    <w:rsid w:val="00EB09CE"/>
    <w:rsid w:val="00EB0C43"/>
    <w:rsid w:val="00EB0FC0"/>
    <w:rsid w:val="00EB1210"/>
    <w:rsid w:val="00EB2E7B"/>
    <w:rsid w:val="00EB3068"/>
    <w:rsid w:val="00EB760B"/>
    <w:rsid w:val="00EC1DB4"/>
    <w:rsid w:val="00EC2AB0"/>
    <w:rsid w:val="00EC4D19"/>
    <w:rsid w:val="00EC6817"/>
    <w:rsid w:val="00ED0C66"/>
    <w:rsid w:val="00ED22A0"/>
    <w:rsid w:val="00ED5512"/>
    <w:rsid w:val="00ED552E"/>
    <w:rsid w:val="00ED718C"/>
    <w:rsid w:val="00EE3DD1"/>
    <w:rsid w:val="00EE3ED4"/>
    <w:rsid w:val="00EE73A2"/>
    <w:rsid w:val="00EF00C6"/>
    <w:rsid w:val="00EF128E"/>
    <w:rsid w:val="00EF297F"/>
    <w:rsid w:val="00EF3047"/>
    <w:rsid w:val="00EF7009"/>
    <w:rsid w:val="00EF7B03"/>
    <w:rsid w:val="00F00254"/>
    <w:rsid w:val="00F002DB"/>
    <w:rsid w:val="00F00C6A"/>
    <w:rsid w:val="00F01E62"/>
    <w:rsid w:val="00F0276D"/>
    <w:rsid w:val="00F02C2A"/>
    <w:rsid w:val="00F0372B"/>
    <w:rsid w:val="00F03D1D"/>
    <w:rsid w:val="00F04642"/>
    <w:rsid w:val="00F0667E"/>
    <w:rsid w:val="00F0757C"/>
    <w:rsid w:val="00F07BB2"/>
    <w:rsid w:val="00F103FB"/>
    <w:rsid w:val="00F10486"/>
    <w:rsid w:val="00F1104C"/>
    <w:rsid w:val="00F11B34"/>
    <w:rsid w:val="00F1203D"/>
    <w:rsid w:val="00F132CC"/>
    <w:rsid w:val="00F155A8"/>
    <w:rsid w:val="00F15677"/>
    <w:rsid w:val="00F17BB3"/>
    <w:rsid w:val="00F22504"/>
    <w:rsid w:val="00F246D1"/>
    <w:rsid w:val="00F2523E"/>
    <w:rsid w:val="00F252A1"/>
    <w:rsid w:val="00F26A7E"/>
    <w:rsid w:val="00F26FE6"/>
    <w:rsid w:val="00F3109F"/>
    <w:rsid w:val="00F34C9A"/>
    <w:rsid w:val="00F34F66"/>
    <w:rsid w:val="00F3573F"/>
    <w:rsid w:val="00F371C3"/>
    <w:rsid w:val="00F37B86"/>
    <w:rsid w:val="00F40AB3"/>
    <w:rsid w:val="00F41195"/>
    <w:rsid w:val="00F4206E"/>
    <w:rsid w:val="00F42F9A"/>
    <w:rsid w:val="00F43CAF"/>
    <w:rsid w:val="00F44D4F"/>
    <w:rsid w:val="00F45069"/>
    <w:rsid w:val="00F45411"/>
    <w:rsid w:val="00F51160"/>
    <w:rsid w:val="00F5121C"/>
    <w:rsid w:val="00F529C7"/>
    <w:rsid w:val="00F53A78"/>
    <w:rsid w:val="00F53CC1"/>
    <w:rsid w:val="00F547BE"/>
    <w:rsid w:val="00F56BC1"/>
    <w:rsid w:val="00F61574"/>
    <w:rsid w:val="00F6290C"/>
    <w:rsid w:val="00F62A07"/>
    <w:rsid w:val="00F63231"/>
    <w:rsid w:val="00F65CE4"/>
    <w:rsid w:val="00F707EA"/>
    <w:rsid w:val="00F73087"/>
    <w:rsid w:val="00F733B4"/>
    <w:rsid w:val="00F73A50"/>
    <w:rsid w:val="00F74DE1"/>
    <w:rsid w:val="00F74F6C"/>
    <w:rsid w:val="00F762C4"/>
    <w:rsid w:val="00F83C5C"/>
    <w:rsid w:val="00F84083"/>
    <w:rsid w:val="00F84FF7"/>
    <w:rsid w:val="00F8525E"/>
    <w:rsid w:val="00F876C7"/>
    <w:rsid w:val="00F90780"/>
    <w:rsid w:val="00F90EDB"/>
    <w:rsid w:val="00F9260A"/>
    <w:rsid w:val="00F946EC"/>
    <w:rsid w:val="00F9566D"/>
    <w:rsid w:val="00F95CFA"/>
    <w:rsid w:val="00F963B2"/>
    <w:rsid w:val="00FA16C5"/>
    <w:rsid w:val="00FA1B64"/>
    <w:rsid w:val="00FA2E66"/>
    <w:rsid w:val="00FA37CB"/>
    <w:rsid w:val="00FA51FF"/>
    <w:rsid w:val="00FA66FB"/>
    <w:rsid w:val="00FA67AF"/>
    <w:rsid w:val="00FA6AAF"/>
    <w:rsid w:val="00FA7961"/>
    <w:rsid w:val="00FB06FA"/>
    <w:rsid w:val="00FB1D92"/>
    <w:rsid w:val="00FB24B5"/>
    <w:rsid w:val="00FB5282"/>
    <w:rsid w:val="00FB5C35"/>
    <w:rsid w:val="00FB640D"/>
    <w:rsid w:val="00FB70B6"/>
    <w:rsid w:val="00FC002B"/>
    <w:rsid w:val="00FC186C"/>
    <w:rsid w:val="00FC1E92"/>
    <w:rsid w:val="00FC48A5"/>
    <w:rsid w:val="00FC4ABE"/>
    <w:rsid w:val="00FC61BE"/>
    <w:rsid w:val="00FC6E82"/>
    <w:rsid w:val="00FC71DA"/>
    <w:rsid w:val="00FC7794"/>
    <w:rsid w:val="00FD111C"/>
    <w:rsid w:val="00FD1B1A"/>
    <w:rsid w:val="00FD5486"/>
    <w:rsid w:val="00FD619D"/>
    <w:rsid w:val="00FD71C8"/>
    <w:rsid w:val="00FD72A2"/>
    <w:rsid w:val="00FD79FA"/>
    <w:rsid w:val="00FD7AA3"/>
    <w:rsid w:val="00FE0A72"/>
    <w:rsid w:val="00FE127C"/>
    <w:rsid w:val="00FE27CF"/>
    <w:rsid w:val="00FE2841"/>
    <w:rsid w:val="00FE3B8A"/>
    <w:rsid w:val="00FE408C"/>
    <w:rsid w:val="00FE53E6"/>
    <w:rsid w:val="00FE5581"/>
    <w:rsid w:val="00FE71A3"/>
    <w:rsid w:val="00FF0058"/>
    <w:rsid w:val="00FF16B5"/>
    <w:rsid w:val="00FF1DEB"/>
    <w:rsid w:val="00FF2318"/>
    <w:rsid w:val="00FF2B98"/>
    <w:rsid w:val="00FF2E7F"/>
    <w:rsid w:val="00FF340D"/>
    <w:rsid w:val="00FF47EE"/>
    <w:rsid w:val="00FF52AF"/>
    <w:rsid w:val="00FF6B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C1AAD13-2F2D-4138-88C6-95A6B4E697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qFormat/>
    <w:rsid w:val="00684AB5"/>
    <w:pPr>
      <w:keepNext/>
      <w:keepLines/>
      <w:spacing w:before="480" w:after="0" w:line="240" w:lineRule="auto"/>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D20D6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FD1B1A"/>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0"/>
    <w:uiPriority w:val="9"/>
    <w:unhideWhenUsed/>
    <w:qFormat/>
    <w:rsid w:val="00D20D6E"/>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semiHidden/>
    <w:unhideWhenUsed/>
    <w:qFormat/>
    <w:rsid w:val="00AD10DA"/>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054E4"/>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3054E4"/>
  </w:style>
  <w:style w:type="paragraph" w:styleId="a5">
    <w:name w:val="footer"/>
    <w:basedOn w:val="a"/>
    <w:link w:val="a6"/>
    <w:uiPriority w:val="99"/>
    <w:unhideWhenUsed/>
    <w:rsid w:val="003054E4"/>
    <w:pPr>
      <w:tabs>
        <w:tab w:val="center" w:pos="4677"/>
        <w:tab w:val="right" w:pos="9355"/>
      </w:tabs>
      <w:spacing w:after="0" w:line="240" w:lineRule="auto"/>
    </w:pPr>
  </w:style>
  <w:style w:type="character" w:customStyle="1" w:styleId="a6">
    <w:name w:val="Нижний колонтитул Знак"/>
    <w:basedOn w:val="a0"/>
    <w:link w:val="a5"/>
    <w:uiPriority w:val="99"/>
    <w:rsid w:val="003054E4"/>
  </w:style>
  <w:style w:type="paragraph" w:styleId="a7">
    <w:name w:val="List Paragraph"/>
    <w:aliases w:val="ПАРАГРАФ,List Paragraph,Абзац списка11,Абзац списка1"/>
    <w:basedOn w:val="a"/>
    <w:link w:val="a8"/>
    <w:uiPriority w:val="34"/>
    <w:qFormat/>
    <w:rsid w:val="00223AFC"/>
    <w:pPr>
      <w:ind w:left="720"/>
      <w:contextualSpacing/>
    </w:pPr>
    <w:rPr>
      <w:rFonts w:ascii="Calibri" w:eastAsia="Calibri" w:hAnsi="Calibri" w:cs="Times New Roman"/>
    </w:rPr>
  </w:style>
  <w:style w:type="paragraph" w:styleId="a9">
    <w:name w:val="annotation text"/>
    <w:basedOn w:val="a"/>
    <w:link w:val="aa"/>
    <w:uiPriority w:val="99"/>
    <w:unhideWhenUsed/>
    <w:rsid w:val="005052B1"/>
    <w:pPr>
      <w:spacing w:line="240" w:lineRule="auto"/>
    </w:pPr>
    <w:rPr>
      <w:rFonts w:ascii="Calibri" w:eastAsia="Calibri" w:hAnsi="Calibri" w:cs="Times New Roman"/>
      <w:sz w:val="20"/>
      <w:szCs w:val="20"/>
    </w:rPr>
  </w:style>
  <w:style w:type="character" w:customStyle="1" w:styleId="aa">
    <w:name w:val="Текст примечания Знак"/>
    <w:basedOn w:val="a0"/>
    <w:link w:val="a9"/>
    <w:uiPriority w:val="99"/>
    <w:rsid w:val="005052B1"/>
    <w:rPr>
      <w:rFonts w:ascii="Calibri" w:eastAsia="Calibri" w:hAnsi="Calibri" w:cs="Times New Roman"/>
      <w:sz w:val="20"/>
      <w:szCs w:val="20"/>
    </w:rPr>
  </w:style>
  <w:style w:type="paragraph" w:customStyle="1" w:styleId="Default">
    <w:name w:val="Default"/>
    <w:rsid w:val="00AA6818"/>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31">
    <w:name w:val="Заг3"/>
    <w:basedOn w:val="3"/>
    <w:next w:val="Default"/>
    <w:link w:val="32"/>
    <w:qFormat/>
    <w:rsid w:val="00FD1B1A"/>
    <w:pPr>
      <w:spacing w:before="0"/>
    </w:pPr>
    <w:rPr>
      <w:rFonts w:ascii="Times New Roman" w:hAnsi="Times New Roman"/>
      <w:b/>
      <w:bCs/>
    </w:rPr>
  </w:style>
  <w:style w:type="character" w:customStyle="1" w:styleId="32">
    <w:name w:val="Заг3 Знак"/>
    <w:basedOn w:val="30"/>
    <w:link w:val="31"/>
    <w:rsid w:val="00FD1B1A"/>
    <w:rPr>
      <w:rFonts w:ascii="Times New Roman" w:eastAsiaTheme="majorEastAsia" w:hAnsi="Times New Roman" w:cstheme="majorBidi"/>
      <w:b/>
      <w:bCs/>
      <w:color w:val="243F60" w:themeColor="accent1" w:themeShade="7F"/>
      <w:sz w:val="24"/>
      <w:szCs w:val="24"/>
    </w:rPr>
  </w:style>
  <w:style w:type="character" w:customStyle="1" w:styleId="a8">
    <w:name w:val="Абзац списка Знак"/>
    <w:aliases w:val="ПАРАГРАФ Знак,List Paragraph Знак,Абзац списка11 Знак,Абзац списка1 Знак"/>
    <w:basedOn w:val="a0"/>
    <w:link w:val="a7"/>
    <w:uiPriority w:val="34"/>
    <w:rsid w:val="00FD1B1A"/>
    <w:rPr>
      <w:rFonts w:ascii="Calibri" w:eastAsia="Calibri" w:hAnsi="Calibri" w:cs="Times New Roman"/>
    </w:rPr>
  </w:style>
  <w:style w:type="character" w:customStyle="1" w:styleId="FontStyle28">
    <w:name w:val="Font Style28"/>
    <w:uiPriority w:val="99"/>
    <w:rsid w:val="00FD1B1A"/>
    <w:rPr>
      <w:rFonts w:ascii="Times New Roman" w:hAnsi="Times New Roman" w:cs="Times New Roman"/>
      <w:sz w:val="28"/>
      <w:szCs w:val="28"/>
    </w:rPr>
  </w:style>
  <w:style w:type="character" w:styleId="ab">
    <w:name w:val="Emphasis"/>
    <w:basedOn w:val="a0"/>
    <w:uiPriority w:val="20"/>
    <w:qFormat/>
    <w:rsid w:val="00FD1B1A"/>
    <w:rPr>
      <w:i/>
      <w:iCs/>
    </w:rPr>
  </w:style>
  <w:style w:type="character" w:customStyle="1" w:styleId="apple-converted-space">
    <w:name w:val="apple-converted-space"/>
    <w:basedOn w:val="a0"/>
    <w:rsid w:val="00FD1B1A"/>
  </w:style>
  <w:style w:type="paragraph" w:styleId="ac">
    <w:name w:val="No Spacing"/>
    <w:uiPriority w:val="1"/>
    <w:qFormat/>
    <w:rsid w:val="00FD1B1A"/>
    <w:pPr>
      <w:spacing w:after="0" w:line="240" w:lineRule="auto"/>
    </w:pPr>
    <w:rPr>
      <w:rFonts w:ascii="Calibri" w:eastAsia="Calibri" w:hAnsi="Calibri" w:cs="Calibri"/>
    </w:rPr>
  </w:style>
  <w:style w:type="character" w:customStyle="1" w:styleId="FontStyle17">
    <w:name w:val="Font Style17"/>
    <w:uiPriority w:val="99"/>
    <w:rsid w:val="00FD1B1A"/>
    <w:rPr>
      <w:rFonts w:ascii="Times New Roman" w:hAnsi="Times New Roman" w:cs="Times New Roman"/>
      <w:sz w:val="24"/>
      <w:szCs w:val="24"/>
    </w:rPr>
  </w:style>
  <w:style w:type="character" w:customStyle="1" w:styleId="30">
    <w:name w:val="Заголовок 3 Знак"/>
    <w:basedOn w:val="a0"/>
    <w:link w:val="3"/>
    <w:uiPriority w:val="9"/>
    <w:rsid w:val="00FD1B1A"/>
    <w:rPr>
      <w:rFonts w:asciiTheme="majorHAnsi" w:eastAsiaTheme="majorEastAsia" w:hAnsiTheme="majorHAnsi" w:cstheme="majorBidi"/>
      <w:color w:val="243F60" w:themeColor="accent1" w:themeShade="7F"/>
      <w:sz w:val="24"/>
      <w:szCs w:val="24"/>
    </w:rPr>
  </w:style>
  <w:style w:type="character" w:customStyle="1" w:styleId="10">
    <w:name w:val="Заголовок 1 Знак"/>
    <w:basedOn w:val="a0"/>
    <w:link w:val="1"/>
    <w:rsid w:val="00684AB5"/>
    <w:rPr>
      <w:rFonts w:asciiTheme="majorHAnsi" w:eastAsiaTheme="majorEastAsia" w:hAnsiTheme="majorHAnsi" w:cstheme="majorBidi"/>
      <w:b/>
      <w:bCs/>
      <w:color w:val="365F91" w:themeColor="accent1" w:themeShade="BF"/>
      <w:sz w:val="28"/>
      <w:szCs w:val="28"/>
      <w:lang w:eastAsia="ru-RU"/>
    </w:rPr>
  </w:style>
  <w:style w:type="paragraph" w:customStyle="1" w:styleId="ad">
    <w:name w:val="Заг"/>
    <w:basedOn w:val="1"/>
    <w:next w:val="a"/>
    <w:link w:val="ae"/>
    <w:qFormat/>
    <w:rsid w:val="00684AB5"/>
    <w:pPr>
      <w:spacing w:line="259" w:lineRule="auto"/>
      <w:ind w:left="360" w:hanging="360"/>
    </w:pPr>
    <w:rPr>
      <w:rFonts w:ascii="Times New Roman" w:hAnsi="Times New Roman" w:cs="Times New Roman"/>
      <w:b w:val="0"/>
    </w:rPr>
  </w:style>
  <w:style w:type="character" w:customStyle="1" w:styleId="ae">
    <w:name w:val="Заг Знак"/>
    <w:basedOn w:val="10"/>
    <w:link w:val="ad"/>
    <w:rsid w:val="00684AB5"/>
    <w:rPr>
      <w:rFonts w:ascii="Times New Roman" w:eastAsiaTheme="majorEastAsia" w:hAnsi="Times New Roman" w:cs="Times New Roman"/>
      <w:b w:val="0"/>
      <w:bCs/>
      <w:color w:val="365F91" w:themeColor="accent1" w:themeShade="BF"/>
      <w:sz w:val="28"/>
      <w:szCs w:val="28"/>
      <w:lang w:eastAsia="ru-RU"/>
    </w:rPr>
  </w:style>
  <w:style w:type="paragraph" w:styleId="af">
    <w:name w:val="TOC Heading"/>
    <w:basedOn w:val="1"/>
    <w:next w:val="a"/>
    <w:uiPriority w:val="39"/>
    <w:semiHidden/>
    <w:unhideWhenUsed/>
    <w:qFormat/>
    <w:rsid w:val="00D20D6E"/>
    <w:pPr>
      <w:spacing w:line="276" w:lineRule="auto"/>
      <w:outlineLvl w:val="9"/>
    </w:pPr>
  </w:style>
  <w:style w:type="paragraph" w:styleId="11">
    <w:name w:val="toc 1"/>
    <w:basedOn w:val="a"/>
    <w:next w:val="a"/>
    <w:autoRedefine/>
    <w:uiPriority w:val="39"/>
    <w:unhideWhenUsed/>
    <w:rsid w:val="00D20D6E"/>
    <w:pPr>
      <w:spacing w:after="100"/>
    </w:pPr>
  </w:style>
  <w:style w:type="paragraph" w:styleId="33">
    <w:name w:val="toc 3"/>
    <w:basedOn w:val="a"/>
    <w:next w:val="a"/>
    <w:autoRedefine/>
    <w:uiPriority w:val="39"/>
    <w:unhideWhenUsed/>
    <w:rsid w:val="00D20D6E"/>
    <w:pPr>
      <w:spacing w:after="100"/>
      <w:ind w:left="440"/>
    </w:pPr>
  </w:style>
  <w:style w:type="character" w:styleId="af0">
    <w:name w:val="Hyperlink"/>
    <w:basedOn w:val="a0"/>
    <w:uiPriority w:val="99"/>
    <w:unhideWhenUsed/>
    <w:rsid w:val="00D20D6E"/>
    <w:rPr>
      <w:color w:val="0000FF" w:themeColor="hyperlink"/>
      <w:u w:val="single"/>
    </w:rPr>
  </w:style>
  <w:style w:type="paragraph" w:styleId="af1">
    <w:name w:val="Balloon Text"/>
    <w:basedOn w:val="a"/>
    <w:link w:val="af2"/>
    <w:uiPriority w:val="99"/>
    <w:semiHidden/>
    <w:unhideWhenUsed/>
    <w:rsid w:val="00D20D6E"/>
    <w:pPr>
      <w:spacing w:after="0" w:line="240" w:lineRule="auto"/>
    </w:pPr>
    <w:rPr>
      <w:rFonts w:ascii="Tahoma" w:hAnsi="Tahoma" w:cs="Tahoma"/>
      <w:sz w:val="16"/>
      <w:szCs w:val="16"/>
    </w:rPr>
  </w:style>
  <w:style w:type="character" w:customStyle="1" w:styleId="af2">
    <w:name w:val="Текст выноски Знак"/>
    <w:basedOn w:val="a0"/>
    <w:link w:val="af1"/>
    <w:uiPriority w:val="99"/>
    <w:semiHidden/>
    <w:rsid w:val="00D20D6E"/>
    <w:rPr>
      <w:rFonts w:ascii="Tahoma" w:hAnsi="Tahoma" w:cs="Tahoma"/>
      <w:sz w:val="16"/>
      <w:szCs w:val="16"/>
    </w:rPr>
  </w:style>
  <w:style w:type="character" w:customStyle="1" w:styleId="20">
    <w:name w:val="Заголовок 2 Знак"/>
    <w:basedOn w:val="a0"/>
    <w:link w:val="2"/>
    <w:uiPriority w:val="9"/>
    <w:rsid w:val="00D20D6E"/>
    <w:rPr>
      <w:rFonts w:asciiTheme="majorHAnsi" w:eastAsiaTheme="majorEastAsia" w:hAnsiTheme="majorHAnsi" w:cstheme="majorBidi"/>
      <w:b/>
      <w:bCs/>
      <w:color w:val="4F81BD" w:themeColor="accent1"/>
      <w:sz w:val="26"/>
      <w:szCs w:val="26"/>
    </w:rPr>
  </w:style>
  <w:style w:type="character" w:customStyle="1" w:styleId="40">
    <w:name w:val="Заголовок 4 Знак"/>
    <w:basedOn w:val="a0"/>
    <w:link w:val="4"/>
    <w:uiPriority w:val="9"/>
    <w:rsid w:val="00D20D6E"/>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uiPriority w:val="9"/>
    <w:semiHidden/>
    <w:rsid w:val="00AD10DA"/>
    <w:rPr>
      <w:rFonts w:asciiTheme="majorHAnsi" w:eastAsiaTheme="majorEastAsia" w:hAnsiTheme="majorHAnsi" w:cstheme="majorBidi"/>
      <w:color w:val="243F60" w:themeColor="accent1" w:themeShade="7F"/>
    </w:rPr>
  </w:style>
  <w:style w:type="character" w:styleId="af3">
    <w:name w:val="Book Title"/>
    <w:uiPriority w:val="33"/>
    <w:qFormat/>
    <w:rsid w:val="00CE6E0B"/>
    <w:rPr>
      <w:b/>
      <w:bCs/>
      <w:i/>
      <w:iCs/>
      <w:spacing w:val="5"/>
    </w:rPr>
  </w:style>
  <w:style w:type="paragraph" w:styleId="af4">
    <w:name w:val="Normal (Web)"/>
    <w:basedOn w:val="a"/>
    <w:uiPriority w:val="99"/>
    <w:unhideWhenUsed/>
    <w:rsid w:val="005A6D5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2">
    <w:name w:val="Знак Знак1"/>
    <w:basedOn w:val="a"/>
    <w:rsid w:val="00D54D0C"/>
    <w:pPr>
      <w:spacing w:after="160" w:line="240" w:lineRule="exact"/>
    </w:pPr>
    <w:rPr>
      <w:rFonts w:ascii="Verdana" w:eastAsia="Times New Roman" w:hAnsi="Verdana" w:cs="Times New Roman"/>
      <w:sz w:val="24"/>
      <w:szCs w:val="24"/>
      <w:lang w:val="en-US"/>
    </w:rPr>
  </w:style>
  <w:style w:type="paragraph" w:styleId="af5">
    <w:name w:val="Body Text Indent"/>
    <w:basedOn w:val="a"/>
    <w:link w:val="af6"/>
    <w:rsid w:val="007736DB"/>
    <w:pPr>
      <w:spacing w:after="120" w:line="240" w:lineRule="auto"/>
      <w:ind w:left="283"/>
    </w:pPr>
    <w:rPr>
      <w:rFonts w:ascii="Times New Roman" w:eastAsia="Times New Roman" w:hAnsi="Times New Roman" w:cs="Times New Roman"/>
      <w:sz w:val="24"/>
      <w:szCs w:val="24"/>
    </w:rPr>
  </w:style>
  <w:style w:type="character" w:customStyle="1" w:styleId="af6">
    <w:name w:val="Основной текст с отступом Знак"/>
    <w:basedOn w:val="a0"/>
    <w:link w:val="af5"/>
    <w:rsid w:val="007736DB"/>
    <w:rPr>
      <w:rFonts w:ascii="Times New Roman" w:eastAsia="Times New Roman" w:hAnsi="Times New Roman" w:cs="Times New Roman"/>
      <w:sz w:val="24"/>
      <w:szCs w:val="24"/>
      <w:lang w:eastAsia="ru-RU"/>
    </w:rPr>
  </w:style>
  <w:style w:type="paragraph" w:customStyle="1" w:styleId="ConsPlusNormal">
    <w:name w:val="ConsPlusNormal"/>
    <w:link w:val="ConsPlusNormal0"/>
    <w:rsid w:val="00A9442B"/>
    <w:pPr>
      <w:widowControl w:val="0"/>
      <w:autoSpaceDE w:val="0"/>
      <w:autoSpaceDN w:val="0"/>
      <w:spacing w:after="0" w:line="240" w:lineRule="auto"/>
    </w:pPr>
    <w:rPr>
      <w:rFonts w:ascii="Calibri" w:eastAsia="Times New Roman" w:hAnsi="Calibri" w:cs="Calibri"/>
      <w:szCs w:val="20"/>
    </w:rPr>
  </w:style>
  <w:style w:type="table" w:styleId="af7">
    <w:name w:val="Table Grid"/>
    <w:basedOn w:val="a1"/>
    <w:uiPriority w:val="39"/>
    <w:rsid w:val="00F629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nformat">
    <w:name w:val="ConsPlusNonformat"/>
    <w:link w:val="ConsPlusNonformat0"/>
    <w:rsid w:val="00B32825"/>
    <w:pPr>
      <w:autoSpaceDE w:val="0"/>
      <w:autoSpaceDN w:val="0"/>
      <w:adjustRightInd w:val="0"/>
      <w:spacing w:after="0" w:line="240" w:lineRule="auto"/>
    </w:pPr>
    <w:rPr>
      <w:rFonts w:ascii="Courier New" w:eastAsia="Calibri" w:hAnsi="Courier New" w:cs="Courier New"/>
      <w:sz w:val="20"/>
      <w:szCs w:val="20"/>
    </w:rPr>
  </w:style>
  <w:style w:type="character" w:customStyle="1" w:styleId="ConsPlusNonformat0">
    <w:name w:val="ConsPlusNonformat Знак"/>
    <w:link w:val="ConsPlusNonformat"/>
    <w:rsid w:val="00B32825"/>
    <w:rPr>
      <w:rFonts w:ascii="Courier New" w:eastAsia="Calibri" w:hAnsi="Courier New" w:cs="Courier New"/>
      <w:sz w:val="20"/>
      <w:szCs w:val="20"/>
      <w:lang w:eastAsia="ru-RU"/>
    </w:rPr>
  </w:style>
  <w:style w:type="character" w:customStyle="1" w:styleId="af8">
    <w:name w:val="Основной текст_"/>
    <w:link w:val="13"/>
    <w:locked/>
    <w:rsid w:val="009E517B"/>
    <w:rPr>
      <w:shd w:val="clear" w:color="auto" w:fill="FFFFFF"/>
    </w:rPr>
  </w:style>
  <w:style w:type="paragraph" w:customStyle="1" w:styleId="13">
    <w:name w:val="Основной текст1"/>
    <w:basedOn w:val="a"/>
    <w:link w:val="af8"/>
    <w:rsid w:val="009E517B"/>
    <w:pPr>
      <w:shd w:val="clear" w:color="auto" w:fill="FFFFFF"/>
      <w:spacing w:after="0" w:line="0" w:lineRule="atLeast"/>
    </w:pPr>
  </w:style>
  <w:style w:type="paragraph" w:customStyle="1" w:styleId="af9">
    <w:name w:val="Знак"/>
    <w:basedOn w:val="a"/>
    <w:rsid w:val="00DC7E1C"/>
    <w:pPr>
      <w:spacing w:after="160" w:line="240" w:lineRule="exact"/>
    </w:pPr>
    <w:rPr>
      <w:rFonts w:ascii="Verdana" w:eastAsia="Times New Roman" w:hAnsi="Verdana" w:cs="Times New Roman"/>
      <w:sz w:val="20"/>
      <w:szCs w:val="20"/>
      <w:lang w:val="en-US"/>
    </w:rPr>
  </w:style>
  <w:style w:type="character" w:styleId="afa">
    <w:name w:val="Strong"/>
    <w:basedOn w:val="a0"/>
    <w:uiPriority w:val="22"/>
    <w:qFormat/>
    <w:rsid w:val="00384BF6"/>
    <w:rPr>
      <w:b/>
      <w:bCs/>
    </w:rPr>
  </w:style>
  <w:style w:type="paragraph" w:customStyle="1" w:styleId="14">
    <w:name w:val="Без интервала1"/>
    <w:uiPriority w:val="99"/>
    <w:rsid w:val="007E1F0F"/>
    <w:pPr>
      <w:spacing w:after="0" w:line="240" w:lineRule="auto"/>
    </w:pPr>
    <w:rPr>
      <w:rFonts w:ascii="Times New Roman" w:eastAsia="Calibri" w:hAnsi="Times New Roman" w:cs="Times New Roman"/>
      <w:sz w:val="24"/>
      <w:szCs w:val="24"/>
    </w:rPr>
  </w:style>
  <w:style w:type="paragraph" w:styleId="afb">
    <w:name w:val="Body Text"/>
    <w:basedOn w:val="a"/>
    <w:link w:val="afc"/>
    <w:uiPriority w:val="99"/>
    <w:semiHidden/>
    <w:unhideWhenUsed/>
    <w:rsid w:val="00C1078F"/>
    <w:pPr>
      <w:spacing w:after="120"/>
    </w:pPr>
  </w:style>
  <w:style w:type="character" w:customStyle="1" w:styleId="afc">
    <w:name w:val="Основной текст Знак"/>
    <w:basedOn w:val="a0"/>
    <w:link w:val="afb"/>
    <w:uiPriority w:val="99"/>
    <w:semiHidden/>
    <w:rsid w:val="00C1078F"/>
  </w:style>
  <w:style w:type="paragraph" w:styleId="afd">
    <w:name w:val="Body Text First Indent"/>
    <w:basedOn w:val="afb"/>
    <w:link w:val="afe"/>
    <w:uiPriority w:val="99"/>
    <w:semiHidden/>
    <w:unhideWhenUsed/>
    <w:rsid w:val="00C1078F"/>
    <w:pPr>
      <w:spacing w:after="0" w:line="240" w:lineRule="auto"/>
      <w:ind w:left="357" w:firstLine="360"/>
      <w:jc w:val="both"/>
    </w:pPr>
    <w:rPr>
      <w:rFonts w:eastAsiaTheme="minorHAnsi"/>
      <w:lang w:eastAsia="en-US"/>
    </w:rPr>
  </w:style>
  <w:style w:type="character" w:customStyle="1" w:styleId="afe">
    <w:name w:val="Красная строка Знак"/>
    <w:basedOn w:val="afc"/>
    <w:link w:val="afd"/>
    <w:uiPriority w:val="99"/>
    <w:semiHidden/>
    <w:rsid w:val="00C1078F"/>
    <w:rPr>
      <w:rFonts w:eastAsiaTheme="minorHAnsi"/>
      <w:lang w:eastAsia="en-US"/>
    </w:rPr>
  </w:style>
  <w:style w:type="paragraph" w:customStyle="1" w:styleId="western">
    <w:name w:val="western"/>
    <w:basedOn w:val="a"/>
    <w:rsid w:val="00B876A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5">
    <w:name w:val="Мой1"/>
    <w:basedOn w:val="a0"/>
    <w:uiPriority w:val="1"/>
    <w:qFormat/>
    <w:rsid w:val="005A61E0"/>
    <w:rPr>
      <w:rFonts w:ascii="Times New Roman" w:hAnsi="Times New Roman"/>
      <w:spacing w:val="0"/>
      <w:sz w:val="28"/>
    </w:rPr>
  </w:style>
  <w:style w:type="paragraph" w:customStyle="1" w:styleId="21">
    <w:name w:val="Основной текст2"/>
    <w:basedOn w:val="a"/>
    <w:rsid w:val="008B17F7"/>
    <w:pPr>
      <w:widowControl w:val="0"/>
      <w:shd w:val="clear" w:color="auto" w:fill="FFFFFF"/>
      <w:spacing w:after="0" w:line="307" w:lineRule="exact"/>
    </w:pPr>
    <w:rPr>
      <w:rFonts w:ascii="Times New Roman" w:eastAsia="Times New Roman" w:hAnsi="Times New Roman" w:cs="Times New Roman"/>
      <w:sz w:val="27"/>
      <w:szCs w:val="27"/>
    </w:rPr>
  </w:style>
  <w:style w:type="character" w:customStyle="1" w:styleId="ConsPlusNormal0">
    <w:name w:val="ConsPlusNormal Знак"/>
    <w:link w:val="ConsPlusNormal"/>
    <w:locked/>
    <w:rsid w:val="00466B22"/>
    <w:rPr>
      <w:rFonts w:ascii="Calibri" w:eastAsia="Times New Roman" w:hAnsi="Calibri" w:cs="Calibri"/>
      <w:szCs w:val="20"/>
    </w:rPr>
  </w:style>
  <w:style w:type="paragraph" w:customStyle="1" w:styleId="aff">
    <w:name w:val="Знак"/>
    <w:basedOn w:val="a"/>
    <w:rsid w:val="003F19F2"/>
    <w:pPr>
      <w:spacing w:after="160" w:line="240" w:lineRule="exact"/>
    </w:pPr>
    <w:rPr>
      <w:rFonts w:ascii="Verdana" w:eastAsia="Times New Roman" w:hAnsi="Verdana" w:cs="Times New Roman"/>
      <w:sz w:val="20"/>
      <w:szCs w:val="20"/>
      <w:lang w:val="en-US" w:eastAsia="en-US"/>
    </w:rPr>
  </w:style>
  <w:style w:type="paragraph" w:customStyle="1" w:styleId="aff0">
    <w:name w:val="Знак"/>
    <w:basedOn w:val="a"/>
    <w:rsid w:val="000A24E3"/>
    <w:pPr>
      <w:spacing w:after="160" w:line="240" w:lineRule="exact"/>
    </w:pPr>
    <w:rPr>
      <w:rFonts w:ascii="Verdana" w:eastAsia="Times New Roman" w:hAnsi="Verdana" w:cs="Times New Roman"/>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9476">
      <w:bodyDiv w:val="1"/>
      <w:marLeft w:val="0"/>
      <w:marRight w:val="0"/>
      <w:marTop w:val="0"/>
      <w:marBottom w:val="0"/>
      <w:divBdr>
        <w:top w:val="none" w:sz="0" w:space="0" w:color="auto"/>
        <w:left w:val="none" w:sz="0" w:space="0" w:color="auto"/>
        <w:bottom w:val="none" w:sz="0" w:space="0" w:color="auto"/>
        <w:right w:val="none" w:sz="0" w:space="0" w:color="auto"/>
      </w:divBdr>
      <w:divsChild>
        <w:div w:id="1909530312">
          <w:marLeft w:val="547"/>
          <w:marRight w:val="0"/>
          <w:marTop w:val="0"/>
          <w:marBottom w:val="0"/>
          <w:divBdr>
            <w:top w:val="none" w:sz="0" w:space="0" w:color="auto"/>
            <w:left w:val="none" w:sz="0" w:space="0" w:color="auto"/>
            <w:bottom w:val="none" w:sz="0" w:space="0" w:color="auto"/>
            <w:right w:val="none" w:sz="0" w:space="0" w:color="auto"/>
          </w:divBdr>
        </w:div>
        <w:div w:id="2035574013">
          <w:marLeft w:val="1166"/>
          <w:marRight w:val="0"/>
          <w:marTop w:val="0"/>
          <w:marBottom w:val="0"/>
          <w:divBdr>
            <w:top w:val="none" w:sz="0" w:space="0" w:color="auto"/>
            <w:left w:val="none" w:sz="0" w:space="0" w:color="auto"/>
            <w:bottom w:val="none" w:sz="0" w:space="0" w:color="auto"/>
            <w:right w:val="none" w:sz="0" w:space="0" w:color="auto"/>
          </w:divBdr>
        </w:div>
        <w:div w:id="367030100">
          <w:marLeft w:val="1166"/>
          <w:marRight w:val="0"/>
          <w:marTop w:val="0"/>
          <w:marBottom w:val="0"/>
          <w:divBdr>
            <w:top w:val="none" w:sz="0" w:space="0" w:color="auto"/>
            <w:left w:val="none" w:sz="0" w:space="0" w:color="auto"/>
            <w:bottom w:val="none" w:sz="0" w:space="0" w:color="auto"/>
            <w:right w:val="none" w:sz="0" w:space="0" w:color="auto"/>
          </w:divBdr>
        </w:div>
        <w:div w:id="98766586">
          <w:marLeft w:val="1166"/>
          <w:marRight w:val="0"/>
          <w:marTop w:val="0"/>
          <w:marBottom w:val="0"/>
          <w:divBdr>
            <w:top w:val="none" w:sz="0" w:space="0" w:color="auto"/>
            <w:left w:val="none" w:sz="0" w:space="0" w:color="auto"/>
            <w:bottom w:val="none" w:sz="0" w:space="0" w:color="auto"/>
            <w:right w:val="none" w:sz="0" w:space="0" w:color="auto"/>
          </w:divBdr>
        </w:div>
        <w:div w:id="648903066">
          <w:marLeft w:val="1166"/>
          <w:marRight w:val="0"/>
          <w:marTop w:val="0"/>
          <w:marBottom w:val="0"/>
          <w:divBdr>
            <w:top w:val="none" w:sz="0" w:space="0" w:color="auto"/>
            <w:left w:val="none" w:sz="0" w:space="0" w:color="auto"/>
            <w:bottom w:val="none" w:sz="0" w:space="0" w:color="auto"/>
            <w:right w:val="none" w:sz="0" w:space="0" w:color="auto"/>
          </w:divBdr>
        </w:div>
        <w:div w:id="171339616">
          <w:marLeft w:val="547"/>
          <w:marRight w:val="0"/>
          <w:marTop w:val="0"/>
          <w:marBottom w:val="0"/>
          <w:divBdr>
            <w:top w:val="none" w:sz="0" w:space="0" w:color="auto"/>
            <w:left w:val="none" w:sz="0" w:space="0" w:color="auto"/>
            <w:bottom w:val="none" w:sz="0" w:space="0" w:color="auto"/>
            <w:right w:val="none" w:sz="0" w:space="0" w:color="auto"/>
          </w:divBdr>
        </w:div>
        <w:div w:id="1424570400">
          <w:marLeft w:val="1166"/>
          <w:marRight w:val="0"/>
          <w:marTop w:val="0"/>
          <w:marBottom w:val="0"/>
          <w:divBdr>
            <w:top w:val="none" w:sz="0" w:space="0" w:color="auto"/>
            <w:left w:val="none" w:sz="0" w:space="0" w:color="auto"/>
            <w:bottom w:val="none" w:sz="0" w:space="0" w:color="auto"/>
            <w:right w:val="none" w:sz="0" w:space="0" w:color="auto"/>
          </w:divBdr>
        </w:div>
        <w:div w:id="102263785">
          <w:marLeft w:val="1166"/>
          <w:marRight w:val="0"/>
          <w:marTop w:val="0"/>
          <w:marBottom w:val="0"/>
          <w:divBdr>
            <w:top w:val="none" w:sz="0" w:space="0" w:color="auto"/>
            <w:left w:val="none" w:sz="0" w:space="0" w:color="auto"/>
            <w:bottom w:val="none" w:sz="0" w:space="0" w:color="auto"/>
            <w:right w:val="none" w:sz="0" w:space="0" w:color="auto"/>
          </w:divBdr>
        </w:div>
        <w:div w:id="1809669183">
          <w:marLeft w:val="1166"/>
          <w:marRight w:val="0"/>
          <w:marTop w:val="0"/>
          <w:marBottom w:val="0"/>
          <w:divBdr>
            <w:top w:val="none" w:sz="0" w:space="0" w:color="auto"/>
            <w:left w:val="none" w:sz="0" w:space="0" w:color="auto"/>
            <w:bottom w:val="none" w:sz="0" w:space="0" w:color="auto"/>
            <w:right w:val="none" w:sz="0" w:space="0" w:color="auto"/>
          </w:divBdr>
        </w:div>
      </w:divsChild>
    </w:div>
    <w:div w:id="318390908">
      <w:bodyDiv w:val="1"/>
      <w:marLeft w:val="0"/>
      <w:marRight w:val="0"/>
      <w:marTop w:val="0"/>
      <w:marBottom w:val="0"/>
      <w:divBdr>
        <w:top w:val="none" w:sz="0" w:space="0" w:color="auto"/>
        <w:left w:val="none" w:sz="0" w:space="0" w:color="auto"/>
        <w:bottom w:val="none" w:sz="0" w:space="0" w:color="auto"/>
        <w:right w:val="none" w:sz="0" w:space="0" w:color="auto"/>
      </w:divBdr>
    </w:div>
    <w:div w:id="350768669">
      <w:bodyDiv w:val="1"/>
      <w:marLeft w:val="0"/>
      <w:marRight w:val="0"/>
      <w:marTop w:val="0"/>
      <w:marBottom w:val="0"/>
      <w:divBdr>
        <w:top w:val="none" w:sz="0" w:space="0" w:color="auto"/>
        <w:left w:val="none" w:sz="0" w:space="0" w:color="auto"/>
        <w:bottom w:val="none" w:sz="0" w:space="0" w:color="auto"/>
        <w:right w:val="none" w:sz="0" w:space="0" w:color="auto"/>
      </w:divBdr>
    </w:div>
    <w:div w:id="356590803">
      <w:bodyDiv w:val="1"/>
      <w:marLeft w:val="0"/>
      <w:marRight w:val="0"/>
      <w:marTop w:val="0"/>
      <w:marBottom w:val="0"/>
      <w:divBdr>
        <w:top w:val="none" w:sz="0" w:space="0" w:color="auto"/>
        <w:left w:val="none" w:sz="0" w:space="0" w:color="auto"/>
        <w:bottom w:val="none" w:sz="0" w:space="0" w:color="auto"/>
        <w:right w:val="none" w:sz="0" w:space="0" w:color="auto"/>
      </w:divBdr>
    </w:div>
    <w:div w:id="393235594">
      <w:bodyDiv w:val="1"/>
      <w:marLeft w:val="0"/>
      <w:marRight w:val="0"/>
      <w:marTop w:val="0"/>
      <w:marBottom w:val="0"/>
      <w:divBdr>
        <w:top w:val="none" w:sz="0" w:space="0" w:color="auto"/>
        <w:left w:val="none" w:sz="0" w:space="0" w:color="auto"/>
        <w:bottom w:val="none" w:sz="0" w:space="0" w:color="auto"/>
        <w:right w:val="none" w:sz="0" w:space="0" w:color="auto"/>
      </w:divBdr>
      <w:divsChild>
        <w:div w:id="1573347417">
          <w:marLeft w:val="547"/>
          <w:marRight w:val="0"/>
          <w:marTop w:val="0"/>
          <w:marBottom w:val="0"/>
          <w:divBdr>
            <w:top w:val="none" w:sz="0" w:space="0" w:color="auto"/>
            <w:left w:val="none" w:sz="0" w:space="0" w:color="auto"/>
            <w:bottom w:val="none" w:sz="0" w:space="0" w:color="auto"/>
            <w:right w:val="none" w:sz="0" w:space="0" w:color="auto"/>
          </w:divBdr>
        </w:div>
        <w:div w:id="2035228542">
          <w:marLeft w:val="1166"/>
          <w:marRight w:val="0"/>
          <w:marTop w:val="0"/>
          <w:marBottom w:val="0"/>
          <w:divBdr>
            <w:top w:val="none" w:sz="0" w:space="0" w:color="auto"/>
            <w:left w:val="none" w:sz="0" w:space="0" w:color="auto"/>
            <w:bottom w:val="none" w:sz="0" w:space="0" w:color="auto"/>
            <w:right w:val="none" w:sz="0" w:space="0" w:color="auto"/>
          </w:divBdr>
        </w:div>
        <w:div w:id="1303196557">
          <w:marLeft w:val="1166"/>
          <w:marRight w:val="0"/>
          <w:marTop w:val="0"/>
          <w:marBottom w:val="0"/>
          <w:divBdr>
            <w:top w:val="none" w:sz="0" w:space="0" w:color="auto"/>
            <w:left w:val="none" w:sz="0" w:space="0" w:color="auto"/>
            <w:bottom w:val="none" w:sz="0" w:space="0" w:color="auto"/>
            <w:right w:val="none" w:sz="0" w:space="0" w:color="auto"/>
          </w:divBdr>
        </w:div>
        <w:div w:id="232593623">
          <w:marLeft w:val="547"/>
          <w:marRight w:val="0"/>
          <w:marTop w:val="0"/>
          <w:marBottom w:val="0"/>
          <w:divBdr>
            <w:top w:val="none" w:sz="0" w:space="0" w:color="auto"/>
            <w:left w:val="none" w:sz="0" w:space="0" w:color="auto"/>
            <w:bottom w:val="none" w:sz="0" w:space="0" w:color="auto"/>
            <w:right w:val="none" w:sz="0" w:space="0" w:color="auto"/>
          </w:divBdr>
        </w:div>
        <w:div w:id="1416391746">
          <w:marLeft w:val="1166"/>
          <w:marRight w:val="0"/>
          <w:marTop w:val="0"/>
          <w:marBottom w:val="0"/>
          <w:divBdr>
            <w:top w:val="none" w:sz="0" w:space="0" w:color="auto"/>
            <w:left w:val="none" w:sz="0" w:space="0" w:color="auto"/>
            <w:bottom w:val="none" w:sz="0" w:space="0" w:color="auto"/>
            <w:right w:val="none" w:sz="0" w:space="0" w:color="auto"/>
          </w:divBdr>
        </w:div>
        <w:div w:id="2031955845">
          <w:marLeft w:val="1166"/>
          <w:marRight w:val="0"/>
          <w:marTop w:val="0"/>
          <w:marBottom w:val="0"/>
          <w:divBdr>
            <w:top w:val="none" w:sz="0" w:space="0" w:color="auto"/>
            <w:left w:val="none" w:sz="0" w:space="0" w:color="auto"/>
            <w:bottom w:val="none" w:sz="0" w:space="0" w:color="auto"/>
            <w:right w:val="none" w:sz="0" w:space="0" w:color="auto"/>
          </w:divBdr>
        </w:div>
        <w:div w:id="54747120">
          <w:marLeft w:val="1166"/>
          <w:marRight w:val="0"/>
          <w:marTop w:val="0"/>
          <w:marBottom w:val="0"/>
          <w:divBdr>
            <w:top w:val="none" w:sz="0" w:space="0" w:color="auto"/>
            <w:left w:val="none" w:sz="0" w:space="0" w:color="auto"/>
            <w:bottom w:val="none" w:sz="0" w:space="0" w:color="auto"/>
            <w:right w:val="none" w:sz="0" w:space="0" w:color="auto"/>
          </w:divBdr>
        </w:div>
        <w:div w:id="744913257">
          <w:marLeft w:val="1166"/>
          <w:marRight w:val="0"/>
          <w:marTop w:val="0"/>
          <w:marBottom w:val="0"/>
          <w:divBdr>
            <w:top w:val="none" w:sz="0" w:space="0" w:color="auto"/>
            <w:left w:val="none" w:sz="0" w:space="0" w:color="auto"/>
            <w:bottom w:val="none" w:sz="0" w:space="0" w:color="auto"/>
            <w:right w:val="none" w:sz="0" w:space="0" w:color="auto"/>
          </w:divBdr>
        </w:div>
        <w:div w:id="2830353">
          <w:marLeft w:val="1166"/>
          <w:marRight w:val="0"/>
          <w:marTop w:val="0"/>
          <w:marBottom w:val="0"/>
          <w:divBdr>
            <w:top w:val="none" w:sz="0" w:space="0" w:color="auto"/>
            <w:left w:val="none" w:sz="0" w:space="0" w:color="auto"/>
            <w:bottom w:val="none" w:sz="0" w:space="0" w:color="auto"/>
            <w:right w:val="none" w:sz="0" w:space="0" w:color="auto"/>
          </w:divBdr>
        </w:div>
      </w:divsChild>
    </w:div>
    <w:div w:id="429589793">
      <w:bodyDiv w:val="1"/>
      <w:marLeft w:val="0"/>
      <w:marRight w:val="0"/>
      <w:marTop w:val="0"/>
      <w:marBottom w:val="0"/>
      <w:divBdr>
        <w:top w:val="none" w:sz="0" w:space="0" w:color="auto"/>
        <w:left w:val="none" w:sz="0" w:space="0" w:color="auto"/>
        <w:bottom w:val="none" w:sz="0" w:space="0" w:color="auto"/>
        <w:right w:val="none" w:sz="0" w:space="0" w:color="auto"/>
      </w:divBdr>
    </w:div>
    <w:div w:id="462037891">
      <w:bodyDiv w:val="1"/>
      <w:marLeft w:val="0"/>
      <w:marRight w:val="0"/>
      <w:marTop w:val="0"/>
      <w:marBottom w:val="0"/>
      <w:divBdr>
        <w:top w:val="none" w:sz="0" w:space="0" w:color="auto"/>
        <w:left w:val="none" w:sz="0" w:space="0" w:color="auto"/>
        <w:bottom w:val="none" w:sz="0" w:space="0" w:color="auto"/>
        <w:right w:val="none" w:sz="0" w:space="0" w:color="auto"/>
      </w:divBdr>
    </w:div>
    <w:div w:id="579562643">
      <w:bodyDiv w:val="1"/>
      <w:marLeft w:val="0"/>
      <w:marRight w:val="0"/>
      <w:marTop w:val="0"/>
      <w:marBottom w:val="0"/>
      <w:divBdr>
        <w:top w:val="none" w:sz="0" w:space="0" w:color="auto"/>
        <w:left w:val="none" w:sz="0" w:space="0" w:color="auto"/>
        <w:bottom w:val="none" w:sz="0" w:space="0" w:color="auto"/>
        <w:right w:val="none" w:sz="0" w:space="0" w:color="auto"/>
      </w:divBdr>
    </w:div>
    <w:div w:id="594705525">
      <w:bodyDiv w:val="1"/>
      <w:marLeft w:val="0"/>
      <w:marRight w:val="0"/>
      <w:marTop w:val="0"/>
      <w:marBottom w:val="0"/>
      <w:divBdr>
        <w:top w:val="none" w:sz="0" w:space="0" w:color="auto"/>
        <w:left w:val="none" w:sz="0" w:space="0" w:color="auto"/>
        <w:bottom w:val="none" w:sz="0" w:space="0" w:color="auto"/>
        <w:right w:val="none" w:sz="0" w:space="0" w:color="auto"/>
      </w:divBdr>
    </w:div>
    <w:div w:id="685058909">
      <w:bodyDiv w:val="1"/>
      <w:marLeft w:val="0"/>
      <w:marRight w:val="0"/>
      <w:marTop w:val="0"/>
      <w:marBottom w:val="0"/>
      <w:divBdr>
        <w:top w:val="none" w:sz="0" w:space="0" w:color="auto"/>
        <w:left w:val="none" w:sz="0" w:space="0" w:color="auto"/>
        <w:bottom w:val="none" w:sz="0" w:space="0" w:color="auto"/>
        <w:right w:val="none" w:sz="0" w:space="0" w:color="auto"/>
      </w:divBdr>
    </w:div>
    <w:div w:id="740830206">
      <w:bodyDiv w:val="1"/>
      <w:marLeft w:val="0"/>
      <w:marRight w:val="0"/>
      <w:marTop w:val="0"/>
      <w:marBottom w:val="0"/>
      <w:divBdr>
        <w:top w:val="none" w:sz="0" w:space="0" w:color="auto"/>
        <w:left w:val="none" w:sz="0" w:space="0" w:color="auto"/>
        <w:bottom w:val="none" w:sz="0" w:space="0" w:color="auto"/>
        <w:right w:val="none" w:sz="0" w:space="0" w:color="auto"/>
      </w:divBdr>
    </w:div>
    <w:div w:id="800271448">
      <w:bodyDiv w:val="1"/>
      <w:marLeft w:val="0"/>
      <w:marRight w:val="0"/>
      <w:marTop w:val="0"/>
      <w:marBottom w:val="0"/>
      <w:divBdr>
        <w:top w:val="none" w:sz="0" w:space="0" w:color="auto"/>
        <w:left w:val="none" w:sz="0" w:space="0" w:color="auto"/>
        <w:bottom w:val="none" w:sz="0" w:space="0" w:color="auto"/>
        <w:right w:val="none" w:sz="0" w:space="0" w:color="auto"/>
      </w:divBdr>
    </w:div>
    <w:div w:id="852261518">
      <w:bodyDiv w:val="1"/>
      <w:marLeft w:val="0"/>
      <w:marRight w:val="0"/>
      <w:marTop w:val="0"/>
      <w:marBottom w:val="0"/>
      <w:divBdr>
        <w:top w:val="none" w:sz="0" w:space="0" w:color="auto"/>
        <w:left w:val="none" w:sz="0" w:space="0" w:color="auto"/>
        <w:bottom w:val="none" w:sz="0" w:space="0" w:color="auto"/>
        <w:right w:val="none" w:sz="0" w:space="0" w:color="auto"/>
      </w:divBdr>
    </w:div>
    <w:div w:id="858660528">
      <w:bodyDiv w:val="1"/>
      <w:marLeft w:val="0"/>
      <w:marRight w:val="0"/>
      <w:marTop w:val="0"/>
      <w:marBottom w:val="0"/>
      <w:divBdr>
        <w:top w:val="none" w:sz="0" w:space="0" w:color="auto"/>
        <w:left w:val="none" w:sz="0" w:space="0" w:color="auto"/>
        <w:bottom w:val="none" w:sz="0" w:space="0" w:color="auto"/>
        <w:right w:val="none" w:sz="0" w:space="0" w:color="auto"/>
      </w:divBdr>
    </w:div>
    <w:div w:id="912273772">
      <w:bodyDiv w:val="1"/>
      <w:marLeft w:val="0"/>
      <w:marRight w:val="0"/>
      <w:marTop w:val="0"/>
      <w:marBottom w:val="0"/>
      <w:divBdr>
        <w:top w:val="none" w:sz="0" w:space="0" w:color="auto"/>
        <w:left w:val="none" w:sz="0" w:space="0" w:color="auto"/>
        <w:bottom w:val="none" w:sz="0" w:space="0" w:color="auto"/>
        <w:right w:val="none" w:sz="0" w:space="0" w:color="auto"/>
      </w:divBdr>
    </w:div>
    <w:div w:id="916935860">
      <w:bodyDiv w:val="1"/>
      <w:marLeft w:val="0"/>
      <w:marRight w:val="0"/>
      <w:marTop w:val="0"/>
      <w:marBottom w:val="0"/>
      <w:divBdr>
        <w:top w:val="none" w:sz="0" w:space="0" w:color="auto"/>
        <w:left w:val="none" w:sz="0" w:space="0" w:color="auto"/>
        <w:bottom w:val="none" w:sz="0" w:space="0" w:color="auto"/>
        <w:right w:val="none" w:sz="0" w:space="0" w:color="auto"/>
      </w:divBdr>
      <w:divsChild>
        <w:div w:id="702949453">
          <w:marLeft w:val="547"/>
          <w:marRight w:val="0"/>
          <w:marTop w:val="0"/>
          <w:marBottom w:val="0"/>
          <w:divBdr>
            <w:top w:val="none" w:sz="0" w:space="0" w:color="auto"/>
            <w:left w:val="none" w:sz="0" w:space="0" w:color="auto"/>
            <w:bottom w:val="none" w:sz="0" w:space="0" w:color="auto"/>
            <w:right w:val="none" w:sz="0" w:space="0" w:color="auto"/>
          </w:divBdr>
        </w:div>
      </w:divsChild>
    </w:div>
    <w:div w:id="930893208">
      <w:bodyDiv w:val="1"/>
      <w:marLeft w:val="0"/>
      <w:marRight w:val="0"/>
      <w:marTop w:val="0"/>
      <w:marBottom w:val="0"/>
      <w:divBdr>
        <w:top w:val="none" w:sz="0" w:space="0" w:color="auto"/>
        <w:left w:val="none" w:sz="0" w:space="0" w:color="auto"/>
        <w:bottom w:val="none" w:sz="0" w:space="0" w:color="auto"/>
        <w:right w:val="none" w:sz="0" w:space="0" w:color="auto"/>
      </w:divBdr>
    </w:div>
    <w:div w:id="951471636">
      <w:bodyDiv w:val="1"/>
      <w:marLeft w:val="0"/>
      <w:marRight w:val="0"/>
      <w:marTop w:val="0"/>
      <w:marBottom w:val="0"/>
      <w:divBdr>
        <w:top w:val="none" w:sz="0" w:space="0" w:color="auto"/>
        <w:left w:val="none" w:sz="0" w:space="0" w:color="auto"/>
        <w:bottom w:val="none" w:sz="0" w:space="0" w:color="auto"/>
        <w:right w:val="none" w:sz="0" w:space="0" w:color="auto"/>
      </w:divBdr>
    </w:div>
    <w:div w:id="960116636">
      <w:bodyDiv w:val="1"/>
      <w:marLeft w:val="0"/>
      <w:marRight w:val="0"/>
      <w:marTop w:val="0"/>
      <w:marBottom w:val="0"/>
      <w:divBdr>
        <w:top w:val="none" w:sz="0" w:space="0" w:color="auto"/>
        <w:left w:val="none" w:sz="0" w:space="0" w:color="auto"/>
        <w:bottom w:val="none" w:sz="0" w:space="0" w:color="auto"/>
        <w:right w:val="none" w:sz="0" w:space="0" w:color="auto"/>
      </w:divBdr>
      <w:divsChild>
        <w:div w:id="1119295164">
          <w:marLeft w:val="547"/>
          <w:marRight w:val="0"/>
          <w:marTop w:val="0"/>
          <w:marBottom w:val="0"/>
          <w:divBdr>
            <w:top w:val="none" w:sz="0" w:space="0" w:color="auto"/>
            <w:left w:val="none" w:sz="0" w:space="0" w:color="auto"/>
            <w:bottom w:val="none" w:sz="0" w:space="0" w:color="auto"/>
            <w:right w:val="none" w:sz="0" w:space="0" w:color="auto"/>
          </w:divBdr>
        </w:div>
      </w:divsChild>
    </w:div>
    <w:div w:id="1002784497">
      <w:bodyDiv w:val="1"/>
      <w:marLeft w:val="0"/>
      <w:marRight w:val="0"/>
      <w:marTop w:val="0"/>
      <w:marBottom w:val="0"/>
      <w:divBdr>
        <w:top w:val="none" w:sz="0" w:space="0" w:color="auto"/>
        <w:left w:val="none" w:sz="0" w:space="0" w:color="auto"/>
        <w:bottom w:val="none" w:sz="0" w:space="0" w:color="auto"/>
        <w:right w:val="none" w:sz="0" w:space="0" w:color="auto"/>
      </w:divBdr>
      <w:divsChild>
        <w:div w:id="252203192">
          <w:marLeft w:val="547"/>
          <w:marRight w:val="0"/>
          <w:marTop w:val="0"/>
          <w:marBottom w:val="0"/>
          <w:divBdr>
            <w:top w:val="none" w:sz="0" w:space="0" w:color="auto"/>
            <w:left w:val="none" w:sz="0" w:space="0" w:color="auto"/>
            <w:bottom w:val="none" w:sz="0" w:space="0" w:color="auto"/>
            <w:right w:val="none" w:sz="0" w:space="0" w:color="auto"/>
          </w:divBdr>
        </w:div>
      </w:divsChild>
    </w:div>
    <w:div w:id="1022900617">
      <w:bodyDiv w:val="1"/>
      <w:marLeft w:val="0"/>
      <w:marRight w:val="0"/>
      <w:marTop w:val="0"/>
      <w:marBottom w:val="0"/>
      <w:divBdr>
        <w:top w:val="none" w:sz="0" w:space="0" w:color="auto"/>
        <w:left w:val="none" w:sz="0" w:space="0" w:color="auto"/>
        <w:bottom w:val="none" w:sz="0" w:space="0" w:color="auto"/>
        <w:right w:val="none" w:sz="0" w:space="0" w:color="auto"/>
      </w:divBdr>
    </w:div>
    <w:div w:id="1091390943">
      <w:bodyDiv w:val="1"/>
      <w:marLeft w:val="0"/>
      <w:marRight w:val="0"/>
      <w:marTop w:val="0"/>
      <w:marBottom w:val="0"/>
      <w:divBdr>
        <w:top w:val="none" w:sz="0" w:space="0" w:color="auto"/>
        <w:left w:val="none" w:sz="0" w:space="0" w:color="auto"/>
        <w:bottom w:val="none" w:sz="0" w:space="0" w:color="auto"/>
        <w:right w:val="none" w:sz="0" w:space="0" w:color="auto"/>
      </w:divBdr>
      <w:divsChild>
        <w:div w:id="940645133">
          <w:marLeft w:val="547"/>
          <w:marRight w:val="0"/>
          <w:marTop w:val="0"/>
          <w:marBottom w:val="0"/>
          <w:divBdr>
            <w:top w:val="none" w:sz="0" w:space="0" w:color="auto"/>
            <w:left w:val="none" w:sz="0" w:space="0" w:color="auto"/>
            <w:bottom w:val="none" w:sz="0" w:space="0" w:color="auto"/>
            <w:right w:val="none" w:sz="0" w:space="0" w:color="auto"/>
          </w:divBdr>
        </w:div>
        <w:div w:id="317421791">
          <w:marLeft w:val="547"/>
          <w:marRight w:val="0"/>
          <w:marTop w:val="0"/>
          <w:marBottom w:val="0"/>
          <w:divBdr>
            <w:top w:val="none" w:sz="0" w:space="0" w:color="auto"/>
            <w:left w:val="none" w:sz="0" w:space="0" w:color="auto"/>
            <w:bottom w:val="none" w:sz="0" w:space="0" w:color="auto"/>
            <w:right w:val="none" w:sz="0" w:space="0" w:color="auto"/>
          </w:divBdr>
        </w:div>
        <w:div w:id="1182671545">
          <w:marLeft w:val="547"/>
          <w:marRight w:val="0"/>
          <w:marTop w:val="0"/>
          <w:marBottom w:val="0"/>
          <w:divBdr>
            <w:top w:val="none" w:sz="0" w:space="0" w:color="auto"/>
            <w:left w:val="none" w:sz="0" w:space="0" w:color="auto"/>
            <w:bottom w:val="none" w:sz="0" w:space="0" w:color="auto"/>
            <w:right w:val="none" w:sz="0" w:space="0" w:color="auto"/>
          </w:divBdr>
        </w:div>
        <w:div w:id="244191405">
          <w:marLeft w:val="547"/>
          <w:marRight w:val="0"/>
          <w:marTop w:val="0"/>
          <w:marBottom w:val="0"/>
          <w:divBdr>
            <w:top w:val="none" w:sz="0" w:space="0" w:color="auto"/>
            <w:left w:val="none" w:sz="0" w:space="0" w:color="auto"/>
            <w:bottom w:val="none" w:sz="0" w:space="0" w:color="auto"/>
            <w:right w:val="none" w:sz="0" w:space="0" w:color="auto"/>
          </w:divBdr>
        </w:div>
        <w:div w:id="1973365355">
          <w:marLeft w:val="547"/>
          <w:marRight w:val="0"/>
          <w:marTop w:val="0"/>
          <w:marBottom w:val="0"/>
          <w:divBdr>
            <w:top w:val="none" w:sz="0" w:space="0" w:color="auto"/>
            <w:left w:val="none" w:sz="0" w:space="0" w:color="auto"/>
            <w:bottom w:val="none" w:sz="0" w:space="0" w:color="auto"/>
            <w:right w:val="none" w:sz="0" w:space="0" w:color="auto"/>
          </w:divBdr>
        </w:div>
        <w:div w:id="1203130615">
          <w:marLeft w:val="547"/>
          <w:marRight w:val="0"/>
          <w:marTop w:val="0"/>
          <w:marBottom w:val="0"/>
          <w:divBdr>
            <w:top w:val="none" w:sz="0" w:space="0" w:color="auto"/>
            <w:left w:val="none" w:sz="0" w:space="0" w:color="auto"/>
            <w:bottom w:val="none" w:sz="0" w:space="0" w:color="auto"/>
            <w:right w:val="none" w:sz="0" w:space="0" w:color="auto"/>
          </w:divBdr>
        </w:div>
      </w:divsChild>
    </w:div>
    <w:div w:id="1162354159">
      <w:bodyDiv w:val="1"/>
      <w:marLeft w:val="0"/>
      <w:marRight w:val="0"/>
      <w:marTop w:val="0"/>
      <w:marBottom w:val="0"/>
      <w:divBdr>
        <w:top w:val="none" w:sz="0" w:space="0" w:color="auto"/>
        <w:left w:val="none" w:sz="0" w:space="0" w:color="auto"/>
        <w:bottom w:val="none" w:sz="0" w:space="0" w:color="auto"/>
        <w:right w:val="none" w:sz="0" w:space="0" w:color="auto"/>
      </w:divBdr>
    </w:div>
    <w:div w:id="1249146257">
      <w:bodyDiv w:val="1"/>
      <w:marLeft w:val="0"/>
      <w:marRight w:val="0"/>
      <w:marTop w:val="0"/>
      <w:marBottom w:val="0"/>
      <w:divBdr>
        <w:top w:val="none" w:sz="0" w:space="0" w:color="auto"/>
        <w:left w:val="none" w:sz="0" w:space="0" w:color="auto"/>
        <w:bottom w:val="none" w:sz="0" w:space="0" w:color="auto"/>
        <w:right w:val="none" w:sz="0" w:space="0" w:color="auto"/>
      </w:divBdr>
    </w:div>
    <w:div w:id="1266577163">
      <w:bodyDiv w:val="1"/>
      <w:marLeft w:val="0"/>
      <w:marRight w:val="0"/>
      <w:marTop w:val="0"/>
      <w:marBottom w:val="0"/>
      <w:divBdr>
        <w:top w:val="none" w:sz="0" w:space="0" w:color="auto"/>
        <w:left w:val="none" w:sz="0" w:space="0" w:color="auto"/>
        <w:bottom w:val="none" w:sz="0" w:space="0" w:color="auto"/>
        <w:right w:val="none" w:sz="0" w:space="0" w:color="auto"/>
      </w:divBdr>
    </w:div>
    <w:div w:id="1278366924">
      <w:bodyDiv w:val="1"/>
      <w:marLeft w:val="0"/>
      <w:marRight w:val="0"/>
      <w:marTop w:val="0"/>
      <w:marBottom w:val="0"/>
      <w:divBdr>
        <w:top w:val="none" w:sz="0" w:space="0" w:color="auto"/>
        <w:left w:val="none" w:sz="0" w:space="0" w:color="auto"/>
        <w:bottom w:val="none" w:sz="0" w:space="0" w:color="auto"/>
        <w:right w:val="none" w:sz="0" w:space="0" w:color="auto"/>
      </w:divBdr>
    </w:div>
    <w:div w:id="1354649744">
      <w:bodyDiv w:val="1"/>
      <w:marLeft w:val="0"/>
      <w:marRight w:val="0"/>
      <w:marTop w:val="0"/>
      <w:marBottom w:val="0"/>
      <w:divBdr>
        <w:top w:val="none" w:sz="0" w:space="0" w:color="auto"/>
        <w:left w:val="none" w:sz="0" w:space="0" w:color="auto"/>
        <w:bottom w:val="none" w:sz="0" w:space="0" w:color="auto"/>
        <w:right w:val="none" w:sz="0" w:space="0" w:color="auto"/>
      </w:divBdr>
    </w:div>
    <w:div w:id="1374579264">
      <w:bodyDiv w:val="1"/>
      <w:marLeft w:val="0"/>
      <w:marRight w:val="0"/>
      <w:marTop w:val="0"/>
      <w:marBottom w:val="0"/>
      <w:divBdr>
        <w:top w:val="none" w:sz="0" w:space="0" w:color="auto"/>
        <w:left w:val="none" w:sz="0" w:space="0" w:color="auto"/>
        <w:bottom w:val="none" w:sz="0" w:space="0" w:color="auto"/>
        <w:right w:val="none" w:sz="0" w:space="0" w:color="auto"/>
      </w:divBdr>
    </w:div>
    <w:div w:id="1424574246">
      <w:bodyDiv w:val="1"/>
      <w:marLeft w:val="0"/>
      <w:marRight w:val="0"/>
      <w:marTop w:val="0"/>
      <w:marBottom w:val="0"/>
      <w:divBdr>
        <w:top w:val="none" w:sz="0" w:space="0" w:color="auto"/>
        <w:left w:val="none" w:sz="0" w:space="0" w:color="auto"/>
        <w:bottom w:val="none" w:sz="0" w:space="0" w:color="auto"/>
        <w:right w:val="none" w:sz="0" w:space="0" w:color="auto"/>
      </w:divBdr>
    </w:div>
    <w:div w:id="1485781231">
      <w:bodyDiv w:val="1"/>
      <w:marLeft w:val="0"/>
      <w:marRight w:val="0"/>
      <w:marTop w:val="0"/>
      <w:marBottom w:val="0"/>
      <w:divBdr>
        <w:top w:val="none" w:sz="0" w:space="0" w:color="auto"/>
        <w:left w:val="none" w:sz="0" w:space="0" w:color="auto"/>
        <w:bottom w:val="none" w:sz="0" w:space="0" w:color="auto"/>
        <w:right w:val="none" w:sz="0" w:space="0" w:color="auto"/>
      </w:divBdr>
    </w:div>
    <w:div w:id="1490365934">
      <w:bodyDiv w:val="1"/>
      <w:marLeft w:val="0"/>
      <w:marRight w:val="0"/>
      <w:marTop w:val="0"/>
      <w:marBottom w:val="0"/>
      <w:divBdr>
        <w:top w:val="none" w:sz="0" w:space="0" w:color="auto"/>
        <w:left w:val="none" w:sz="0" w:space="0" w:color="auto"/>
        <w:bottom w:val="none" w:sz="0" w:space="0" w:color="auto"/>
        <w:right w:val="none" w:sz="0" w:space="0" w:color="auto"/>
      </w:divBdr>
    </w:div>
    <w:div w:id="1613053025">
      <w:bodyDiv w:val="1"/>
      <w:marLeft w:val="0"/>
      <w:marRight w:val="0"/>
      <w:marTop w:val="0"/>
      <w:marBottom w:val="0"/>
      <w:divBdr>
        <w:top w:val="none" w:sz="0" w:space="0" w:color="auto"/>
        <w:left w:val="none" w:sz="0" w:space="0" w:color="auto"/>
        <w:bottom w:val="none" w:sz="0" w:space="0" w:color="auto"/>
        <w:right w:val="none" w:sz="0" w:space="0" w:color="auto"/>
      </w:divBdr>
    </w:div>
    <w:div w:id="1618292904">
      <w:bodyDiv w:val="1"/>
      <w:marLeft w:val="0"/>
      <w:marRight w:val="0"/>
      <w:marTop w:val="0"/>
      <w:marBottom w:val="0"/>
      <w:divBdr>
        <w:top w:val="none" w:sz="0" w:space="0" w:color="auto"/>
        <w:left w:val="none" w:sz="0" w:space="0" w:color="auto"/>
        <w:bottom w:val="none" w:sz="0" w:space="0" w:color="auto"/>
        <w:right w:val="none" w:sz="0" w:space="0" w:color="auto"/>
      </w:divBdr>
    </w:div>
    <w:div w:id="1645965904">
      <w:bodyDiv w:val="1"/>
      <w:marLeft w:val="0"/>
      <w:marRight w:val="0"/>
      <w:marTop w:val="0"/>
      <w:marBottom w:val="0"/>
      <w:divBdr>
        <w:top w:val="none" w:sz="0" w:space="0" w:color="auto"/>
        <w:left w:val="none" w:sz="0" w:space="0" w:color="auto"/>
        <w:bottom w:val="none" w:sz="0" w:space="0" w:color="auto"/>
        <w:right w:val="none" w:sz="0" w:space="0" w:color="auto"/>
      </w:divBdr>
    </w:div>
    <w:div w:id="1719622475">
      <w:bodyDiv w:val="1"/>
      <w:marLeft w:val="0"/>
      <w:marRight w:val="0"/>
      <w:marTop w:val="0"/>
      <w:marBottom w:val="0"/>
      <w:divBdr>
        <w:top w:val="none" w:sz="0" w:space="0" w:color="auto"/>
        <w:left w:val="none" w:sz="0" w:space="0" w:color="auto"/>
        <w:bottom w:val="none" w:sz="0" w:space="0" w:color="auto"/>
        <w:right w:val="none" w:sz="0" w:space="0" w:color="auto"/>
      </w:divBdr>
    </w:div>
    <w:div w:id="1727147273">
      <w:bodyDiv w:val="1"/>
      <w:marLeft w:val="0"/>
      <w:marRight w:val="0"/>
      <w:marTop w:val="0"/>
      <w:marBottom w:val="0"/>
      <w:divBdr>
        <w:top w:val="none" w:sz="0" w:space="0" w:color="auto"/>
        <w:left w:val="none" w:sz="0" w:space="0" w:color="auto"/>
        <w:bottom w:val="none" w:sz="0" w:space="0" w:color="auto"/>
        <w:right w:val="none" w:sz="0" w:space="0" w:color="auto"/>
      </w:divBdr>
    </w:div>
    <w:div w:id="1741631720">
      <w:bodyDiv w:val="1"/>
      <w:marLeft w:val="0"/>
      <w:marRight w:val="0"/>
      <w:marTop w:val="0"/>
      <w:marBottom w:val="0"/>
      <w:divBdr>
        <w:top w:val="none" w:sz="0" w:space="0" w:color="auto"/>
        <w:left w:val="none" w:sz="0" w:space="0" w:color="auto"/>
        <w:bottom w:val="none" w:sz="0" w:space="0" w:color="auto"/>
        <w:right w:val="none" w:sz="0" w:space="0" w:color="auto"/>
      </w:divBdr>
    </w:div>
    <w:div w:id="1744182684">
      <w:bodyDiv w:val="1"/>
      <w:marLeft w:val="0"/>
      <w:marRight w:val="0"/>
      <w:marTop w:val="0"/>
      <w:marBottom w:val="0"/>
      <w:divBdr>
        <w:top w:val="none" w:sz="0" w:space="0" w:color="auto"/>
        <w:left w:val="none" w:sz="0" w:space="0" w:color="auto"/>
        <w:bottom w:val="none" w:sz="0" w:space="0" w:color="auto"/>
        <w:right w:val="none" w:sz="0" w:space="0" w:color="auto"/>
      </w:divBdr>
    </w:div>
    <w:div w:id="1752502673">
      <w:bodyDiv w:val="1"/>
      <w:marLeft w:val="0"/>
      <w:marRight w:val="0"/>
      <w:marTop w:val="0"/>
      <w:marBottom w:val="0"/>
      <w:divBdr>
        <w:top w:val="none" w:sz="0" w:space="0" w:color="auto"/>
        <w:left w:val="none" w:sz="0" w:space="0" w:color="auto"/>
        <w:bottom w:val="none" w:sz="0" w:space="0" w:color="auto"/>
        <w:right w:val="none" w:sz="0" w:space="0" w:color="auto"/>
      </w:divBdr>
    </w:div>
    <w:div w:id="1794709114">
      <w:bodyDiv w:val="1"/>
      <w:marLeft w:val="0"/>
      <w:marRight w:val="0"/>
      <w:marTop w:val="0"/>
      <w:marBottom w:val="0"/>
      <w:divBdr>
        <w:top w:val="none" w:sz="0" w:space="0" w:color="auto"/>
        <w:left w:val="none" w:sz="0" w:space="0" w:color="auto"/>
        <w:bottom w:val="none" w:sz="0" w:space="0" w:color="auto"/>
        <w:right w:val="none" w:sz="0" w:space="0" w:color="auto"/>
      </w:divBdr>
    </w:div>
    <w:div w:id="1807696220">
      <w:bodyDiv w:val="1"/>
      <w:marLeft w:val="0"/>
      <w:marRight w:val="0"/>
      <w:marTop w:val="0"/>
      <w:marBottom w:val="0"/>
      <w:divBdr>
        <w:top w:val="none" w:sz="0" w:space="0" w:color="auto"/>
        <w:left w:val="none" w:sz="0" w:space="0" w:color="auto"/>
        <w:bottom w:val="none" w:sz="0" w:space="0" w:color="auto"/>
        <w:right w:val="none" w:sz="0" w:space="0" w:color="auto"/>
      </w:divBdr>
    </w:div>
    <w:div w:id="1863398648">
      <w:bodyDiv w:val="1"/>
      <w:marLeft w:val="0"/>
      <w:marRight w:val="0"/>
      <w:marTop w:val="0"/>
      <w:marBottom w:val="0"/>
      <w:divBdr>
        <w:top w:val="none" w:sz="0" w:space="0" w:color="auto"/>
        <w:left w:val="none" w:sz="0" w:space="0" w:color="auto"/>
        <w:bottom w:val="none" w:sz="0" w:space="0" w:color="auto"/>
        <w:right w:val="none" w:sz="0" w:space="0" w:color="auto"/>
      </w:divBdr>
    </w:div>
    <w:div w:id="1867212022">
      <w:bodyDiv w:val="1"/>
      <w:marLeft w:val="0"/>
      <w:marRight w:val="0"/>
      <w:marTop w:val="0"/>
      <w:marBottom w:val="0"/>
      <w:divBdr>
        <w:top w:val="none" w:sz="0" w:space="0" w:color="auto"/>
        <w:left w:val="none" w:sz="0" w:space="0" w:color="auto"/>
        <w:bottom w:val="none" w:sz="0" w:space="0" w:color="auto"/>
        <w:right w:val="none" w:sz="0" w:space="0" w:color="auto"/>
      </w:divBdr>
    </w:div>
    <w:div w:id="1871802423">
      <w:bodyDiv w:val="1"/>
      <w:marLeft w:val="0"/>
      <w:marRight w:val="0"/>
      <w:marTop w:val="0"/>
      <w:marBottom w:val="0"/>
      <w:divBdr>
        <w:top w:val="none" w:sz="0" w:space="0" w:color="auto"/>
        <w:left w:val="none" w:sz="0" w:space="0" w:color="auto"/>
        <w:bottom w:val="none" w:sz="0" w:space="0" w:color="auto"/>
        <w:right w:val="none" w:sz="0" w:space="0" w:color="auto"/>
      </w:divBdr>
    </w:div>
    <w:div w:id="1878619470">
      <w:bodyDiv w:val="1"/>
      <w:marLeft w:val="0"/>
      <w:marRight w:val="0"/>
      <w:marTop w:val="0"/>
      <w:marBottom w:val="0"/>
      <w:divBdr>
        <w:top w:val="none" w:sz="0" w:space="0" w:color="auto"/>
        <w:left w:val="none" w:sz="0" w:space="0" w:color="auto"/>
        <w:bottom w:val="none" w:sz="0" w:space="0" w:color="auto"/>
        <w:right w:val="none" w:sz="0" w:space="0" w:color="auto"/>
      </w:divBdr>
    </w:div>
    <w:div w:id="1903787449">
      <w:bodyDiv w:val="1"/>
      <w:marLeft w:val="0"/>
      <w:marRight w:val="0"/>
      <w:marTop w:val="0"/>
      <w:marBottom w:val="0"/>
      <w:divBdr>
        <w:top w:val="none" w:sz="0" w:space="0" w:color="auto"/>
        <w:left w:val="none" w:sz="0" w:space="0" w:color="auto"/>
        <w:bottom w:val="none" w:sz="0" w:space="0" w:color="auto"/>
        <w:right w:val="none" w:sz="0" w:space="0" w:color="auto"/>
      </w:divBdr>
      <w:divsChild>
        <w:div w:id="1781337198">
          <w:marLeft w:val="446"/>
          <w:marRight w:val="0"/>
          <w:marTop w:val="0"/>
          <w:marBottom w:val="0"/>
          <w:divBdr>
            <w:top w:val="none" w:sz="0" w:space="0" w:color="auto"/>
            <w:left w:val="none" w:sz="0" w:space="0" w:color="auto"/>
            <w:bottom w:val="none" w:sz="0" w:space="0" w:color="auto"/>
            <w:right w:val="none" w:sz="0" w:space="0" w:color="auto"/>
          </w:divBdr>
        </w:div>
        <w:div w:id="1962149321">
          <w:marLeft w:val="446"/>
          <w:marRight w:val="0"/>
          <w:marTop w:val="0"/>
          <w:marBottom w:val="0"/>
          <w:divBdr>
            <w:top w:val="none" w:sz="0" w:space="0" w:color="auto"/>
            <w:left w:val="none" w:sz="0" w:space="0" w:color="auto"/>
            <w:bottom w:val="none" w:sz="0" w:space="0" w:color="auto"/>
            <w:right w:val="none" w:sz="0" w:space="0" w:color="auto"/>
          </w:divBdr>
        </w:div>
        <w:div w:id="1713381888">
          <w:marLeft w:val="446"/>
          <w:marRight w:val="0"/>
          <w:marTop w:val="0"/>
          <w:marBottom w:val="0"/>
          <w:divBdr>
            <w:top w:val="none" w:sz="0" w:space="0" w:color="auto"/>
            <w:left w:val="none" w:sz="0" w:space="0" w:color="auto"/>
            <w:bottom w:val="none" w:sz="0" w:space="0" w:color="auto"/>
            <w:right w:val="none" w:sz="0" w:space="0" w:color="auto"/>
          </w:divBdr>
        </w:div>
        <w:div w:id="933827653">
          <w:marLeft w:val="446"/>
          <w:marRight w:val="0"/>
          <w:marTop w:val="0"/>
          <w:marBottom w:val="0"/>
          <w:divBdr>
            <w:top w:val="none" w:sz="0" w:space="0" w:color="auto"/>
            <w:left w:val="none" w:sz="0" w:space="0" w:color="auto"/>
            <w:bottom w:val="none" w:sz="0" w:space="0" w:color="auto"/>
            <w:right w:val="none" w:sz="0" w:space="0" w:color="auto"/>
          </w:divBdr>
        </w:div>
        <w:div w:id="1678116149">
          <w:marLeft w:val="446"/>
          <w:marRight w:val="0"/>
          <w:marTop w:val="0"/>
          <w:marBottom w:val="0"/>
          <w:divBdr>
            <w:top w:val="none" w:sz="0" w:space="0" w:color="auto"/>
            <w:left w:val="none" w:sz="0" w:space="0" w:color="auto"/>
            <w:bottom w:val="none" w:sz="0" w:space="0" w:color="auto"/>
            <w:right w:val="none" w:sz="0" w:space="0" w:color="auto"/>
          </w:divBdr>
        </w:div>
        <w:div w:id="1485123205">
          <w:marLeft w:val="446"/>
          <w:marRight w:val="0"/>
          <w:marTop w:val="0"/>
          <w:marBottom w:val="0"/>
          <w:divBdr>
            <w:top w:val="none" w:sz="0" w:space="0" w:color="auto"/>
            <w:left w:val="none" w:sz="0" w:space="0" w:color="auto"/>
            <w:bottom w:val="none" w:sz="0" w:space="0" w:color="auto"/>
            <w:right w:val="none" w:sz="0" w:space="0" w:color="auto"/>
          </w:divBdr>
        </w:div>
        <w:div w:id="1802724689">
          <w:marLeft w:val="446"/>
          <w:marRight w:val="0"/>
          <w:marTop w:val="0"/>
          <w:marBottom w:val="0"/>
          <w:divBdr>
            <w:top w:val="none" w:sz="0" w:space="0" w:color="auto"/>
            <w:left w:val="none" w:sz="0" w:space="0" w:color="auto"/>
            <w:bottom w:val="none" w:sz="0" w:space="0" w:color="auto"/>
            <w:right w:val="none" w:sz="0" w:space="0" w:color="auto"/>
          </w:divBdr>
        </w:div>
      </w:divsChild>
    </w:div>
    <w:div w:id="1924291553">
      <w:bodyDiv w:val="1"/>
      <w:marLeft w:val="0"/>
      <w:marRight w:val="0"/>
      <w:marTop w:val="0"/>
      <w:marBottom w:val="0"/>
      <w:divBdr>
        <w:top w:val="none" w:sz="0" w:space="0" w:color="auto"/>
        <w:left w:val="none" w:sz="0" w:space="0" w:color="auto"/>
        <w:bottom w:val="none" w:sz="0" w:space="0" w:color="auto"/>
        <w:right w:val="none" w:sz="0" w:space="0" w:color="auto"/>
      </w:divBdr>
    </w:div>
    <w:div w:id="1944142537">
      <w:bodyDiv w:val="1"/>
      <w:marLeft w:val="0"/>
      <w:marRight w:val="0"/>
      <w:marTop w:val="0"/>
      <w:marBottom w:val="0"/>
      <w:divBdr>
        <w:top w:val="none" w:sz="0" w:space="0" w:color="auto"/>
        <w:left w:val="none" w:sz="0" w:space="0" w:color="auto"/>
        <w:bottom w:val="none" w:sz="0" w:space="0" w:color="auto"/>
        <w:right w:val="none" w:sz="0" w:space="0" w:color="auto"/>
      </w:divBdr>
    </w:div>
    <w:div w:id="1961254404">
      <w:bodyDiv w:val="1"/>
      <w:marLeft w:val="0"/>
      <w:marRight w:val="0"/>
      <w:marTop w:val="0"/>
      <w:marBottom w:val="0"/>
      <w:divBdr>
        <w:top w:val="none" w:sz="0" w:space="0" w:color="auto"/>
        <w:left w:val="none" w:sz="0" w:space="0" w:color="auto"/>
        <w:bottom w:val="none" w:sz="0" w:space="0" w:color="auto"/>
        <w:right w:val="none" w:sz="0" w:space="0" w:color="auto"/>
      </w:divBdr>
    </w:div>
    <w:div w:id="1984844142">
      <w:bodyDiv w:val="1"/>
      <w:marLeft w:val="0"/>
      <w:marRight w:val="0"/>
      <w:marTop w:val="0"/>
      <w:marBottom w:val="0"/>
      <w:divBdr>
        <w:top w:val="none" w:sz="0" w:space="0" w:color="auto"/>
        <w:left w:val="none" w:sz="0" w:space="0" w:color="auto"/>
        <w:bottom w:val="none" w:sz="0" w:space="0" w:color="auto"/>
        <w:right w:val="none" w:sz="0" w:space="0" w:color="auto"/>
      </w:divBdr>
    </w:div>
    <w:div w:id="1989826066">
      <w:bodyDiv w:val="1"/>
      <w:marLeft w:val="0"/>
      <w:marRight w:val="0"/>
      <w:marTop w:val="0"/>
      <w:marBottom w:val="0"/>
      <w:divBdr>
        <w:top w:val="none" w:sz="0" w:space="0" w:color="auto"/>
        <w:left w:val="none" w:sz="0" w:space="0" w:color="auto"/>
        <w:bottom w:val="none" w:sz="0" w:space="0" w:color="auto"/>
        <w:right w:val="none" w:sz="0" w:space="0" w:color="auto"/>
      </w:divBdr>
    </w:div>
    <w:div w:id="2080518555">
      <w:bodyDiv w:val="1"/>
      <w:marLeft w:val="0"/>
      <w:marRight w:val="0"/>
      <w:marTop w:val="0"/>
      <w:marBottom w:val="0"/>
      <w:divBdr>
        <w:top w:val="none" w:sz="0" w:space="0" w:color="auto"/>
        <w:left w:val="none" w:sz="0" w:space="0" w:color="auto"/>
        <w:bottom w:val="none" w:sz="0" w:space="0" w:color="auto"/>
        <w:right w:val="none" w:sz="0" w:space="0" w:color="auto"/>
      </w:divBdr>
      <w:divsChild>
        <w:div w:id="1334340802">
          <w:marLeft w:val="0"/>
          <w:marRight w:val="0"/>
          <w:marTop w:val="0"/>
          <w:marBottom w:val="0"/>
          <w:divBdr>
            <w:top w:val="none" w:sz="0" w:space="0" w:color="auto"/>
            <w:left w:val="none" w:sz="0" w:space="0" w:color="auto"/>
            <w:bottom w:val="none" w:sz="0" w:space="0" w:color="auto"/>
            <w:right w:val="none" w:sz="0" w:space="0" w:color="auto"/>
          </w:divBdr>
          <w:divsChild>
            <w:div w:id="943001843">
              <w:marLeft w:val="300"/>
              <w:marRight w:val="300"/>
              <w:marTop w:val="0"/>
              <w:marBottom w:val="0"/>
              <w:divBdr>
                <w:top w:val="none" w:sz="0" w:space="0" w:color="auto"/>
                <w:left w:val="none" w:sz="0" w:space="0" w:color="auto"/>
                <w:bottom w:val="none" w:sz="0" w:space="0" w:color="auto"/>
                <w:right w:val="none" w:sz="0" w:space="0" w:color="auto"/>
              </w:divBdr>
              <w:divsChild>
                <w:div w:id="328599304">
                  <w:marLeft w:val="0"/>
                  <w:marRight w:val="0"/>
                  <w:marTop w:val="0"/>
                  <w:marBottom w:val="0"/>
                  <w:divBdr>
                    <w:top w:val="none" w:sz="0" w:space="0" w:color="auto"/>
                    <w:left w:val="none" w:sz="0" w:space="0" w:color="auto"/>
                    <w:bottom w:val="none" w:sz="0" w:space="0" w:color="auto"/>
                    <w:right w:val="none" w:sz="0" w:space="0" w:color="auto"/>
                  </w:divBdr>
                  <w:divsChild>
                    <w:div w:id="232394223">
                      <w:marLeft w:val="0"/>
                      <w:marRight w:val="0"/>
                      <w:marTop w:val="0"/>
                      <w:marBottom w:val="0"/>
                      <w:divBdr>
                        <w:top w:val="none" w:sz="0" w:space="0" w:color="auto"/>
                        <w:left w:val="none" w:sz="0" w:space="0" w:color="auto"/>
                        <w:bottom w:val="none" w:sz="0" w:space="0" w:color="auto"/>
                        <w:right w:val="none" w:sz="0" w:space="0" w:color="auto"/>
                      </w:divBdr>
                      <w:divsChild>
                        <w:div w:id="762917982">
                          <w:marLeft w:val="3045"/>
                          <w:marRight w:val="300"/>
                          <w:marTop w:val="0"/>
                          <w:marBottom w:val="0"/>
                          <w:divBdr>
                            <w:top w:val="none" w:sz="0" w:space="0" w:color="auto"/>
                            <w:left w:val="none" w:sz="0" w:space="0" w:color="auto"/>
                            <w:bottom w:val="none" w:sz="0" w:space="0" w:color="auto"/>
                            <w:right w:val="none" w:sz="0" w:space="0" w:color="auto"/>
                          </w:divBdr>
                          <w:divsChild>
                            <w:div w:id="2038848696">
                              <w:marLeft w:val="0"/>
                              <w:marRight w:val="0"/>
                              <w:marTop w:val="0"/>
                              <w:marBottom w:val="0"/>
                              <w:divBdr>
                                <w:top w:val="none" w:sz="0" w:space="0" w:color="auto"/>
                                <w:left w:val="none" w:sz="0" w:space="0" w:color="auto"/>
                                <w:bottom w:val="none" w:sz="0" w:space="0" w:color="auto"/>
                                <w:right w:val="none" w:sz="0" w:space="0" w:color="auto"/>
                              </w:divBdr>
                              <w:divsChild>
                                <w:div w:id="320740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numbering" Target="numbering.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6F746B-981C-422C-81FE-43AE3A54BCD6}">
  <ds:schemaRefs>
    <ds:schemaRef ds:uri="http://schemas.openxmlformats.org/officeDocument/2006/bibliography"/>
  </ds:schemaRefs>
</ds:datastoreItem>
</file>

<file path=customXml/itemProps2.xml><?xml version="1.0" encoding="utf-8"?>
<ds:datastoreItem xmlns:ds="http://schemas.openxmlformats.org/officeDocument/2006/customXml" ds:itemID="{7AB686C9-A0C5-452C-8BE7-3427A86846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3456</Words>
  <Characters>19701</Characters>
  <Application>Microsoft Office Word</Application>
  <DocSecurity>0</DocSecurity>
  <Lines>164</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ЭУ</Company>
  <LinksUpToDate>false</LinksUpToDate>
  <CharactersWithSpaces>23111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Эксперт-Урал, Ульянова Елизавета</dc:creator>
  <cp:lastModifiedBy>Герасимова Елена Александровна</cp:lastModifiedBy>
  <cp:revision>2</cp:revision>
  <cp:lastPrinted>2018-12-17T06:30:00Z</cp:lastPrinted>
  <dcterms:created xsi:type="dcterms:W3CDTF">2018-12-25T10:48:00Z</dcterms:created>
  <dcterms:modified xsi:type="dcterms:W3CDTF">2018-12-25T10:48:00Z</dcterms:modified>
</cp:coreProperties>
</file>