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2E5" w:rsidRPr="00DD3088" w:rsidRDefault="003C52E5" w:rsidP="00A510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Cs/>
          <w:color w:val="000000"/>
          <w:sz w:val="28"/>
          <w:szCs w:val="24"/>
        </w:rPr>
      </w:pPr>
      <w:r w:rsidRPr="00DD3088">
        <w:rPr>
          <w:rFonts w:ascii="PT Astra Serif" w:eastAsia="Times New Roman" w:hAnsi="PT Astra Serif" w:cs="Times New Roman"/>
          <w:bCs/>
          <w:color w:val="000000"/>
          <w:sz w:val="28"/>
          <w:szCs w:val="24"/>
        </w:rPr>
        <w:t xml:space="preserve">Отчет о выполнении мероприятий </w:t>
      </w:r>
    </w:p>
    <w:p w:rsidR="003C52E5" w:rsidRPr="00DD3088" w:rsidRDefault="003C52E5" w:rsidP="00A510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Cs/>
          <w:color w:val="000000"/>
          <w:sz w:val="28"/>
          <w:szCs w:val="24"/>
        </w:rPr>
      </w:pPr>
      <w:r w:rsidRPr="00DD3088">
        <w:rPr>
          <w:rFonts w:ascii="PT Astra Serif" w:eastAsia="Times New Roman" w:hAnsi="PT Astra Serif" w:cs="Times New Roman"/>
          <w:bCs/>
          <w:color w:val="000000"/>
          <w:sz w:val="28"/>
          <w:szCs w:val="24"/>
        </w:rPr>
        <w:t xml:space="preserve">Плана работы по противодействию коррупции в Управлении </w:t>
      </w:r>
    </w:p>
    <w:p w:rsidR="003C52E5" w:rsidRPr="00DD3088" w:rsidRDefault="003C52E5" w:rsidP="00A5104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Cs/>
          <w:color w:val="000000"/>
          <w:sz w:val="28"/>
          <w:szCs w:val="24"/>
        </w:rPr>
      </w:pPr>
      <w:r w:rsidRPr="00DD3088">
        <w:rPr>
          <w:rFonts w:ascii="PT Astra Serif" w:eastAsia="Times New Roman" w:hAnsi="PT Astra Serif" w:cs="Times New Roman"/>
          <w:bCs/>
          <w:color w:val="000000"/>
          <w:sz w:val="28"/>
          <w:szCs w:val="24"/>
        </w:rPr>
        <w:t>социальной</w:t>
      </w:r>
      <w:r w:rsidRPr="00DD3088">
        <w:rPr>
          <w:rFonts w:ascii="PT Astra Serif" w:eastAsia="Times New Roman" w:hAnsi="PT Astra Serif" w:cs="Times New Roman"/>
          <w:sz w:val="28"/>
          <w:szCs w:val="24"/>
        </w:rPr>
        <w:t xml:space="preserve"> </w:t>
      </w:r>
      <w:r w:rsidRPr="00DD3088">
        <w:rPr>
          <w:rFonts w:ascii="PT Astra Serif" w:eastAsia="Times New Roman" w:hAnsi="PT Astra Serif" w:cs="Times New Roman"/>
          <w:bCs/>
          <w:color w:val="000000"/>
          <w:sz w:val="28"/>
          <w:szCs w:val="24"/>
        </w:rPr>
        <w:t>политики по</w:t>
      </w:r>
      <w:r w:rsidRPr="00DD3088">
        <w:rPr>
          <w:rFonts w:ascii="PT Astra Serif" w:eastAsia="Times New Roman" w:hAnsi="PT Astra Serif" w:cs="Times New Roman"/>
          <w:sz w:val="28"/>
          <w:szCs w:val="24"/>
        </w:rPr>
        <w:t xml:space="preserve"> </w:t>
      </w:r>
      <w:proofErr w:type="spellStart"/>
      <w:r w:rsidRPr="00DD3088">
        <w:rPr>
          <w:rFonts w:ascii="PT Astra Serif" w:eastAsia="Times New Roman" w:hAnsi="PT Astra Serif" w:cs="Times New Roman"/>
          <w:bCs/>
          <w:color w:val="000000"/>
          <w:sz w:val="28"/>
          <w:szCs w:val="24"/>
        </w:rPr>
        <w:t>Сухоложскому</w:t>
      </w:r>
      <w:proofErr w:type="spellEnd"/>
      <w:r w:rsidRPr="00DD3088">
        <w:rPr>
          <w:rFonts w:ascii="PT Astra Serif" w:eastAsia="Times New Roman" w:hAnsi="PT Astra Serif" w:cs="Times New Roman"/>
          <w:bCs/>
          <w:color w:val="000000"/>
          <w:sz w:val="28"/>
          <w:szCs w:val="24"/>
        </w:rPr>
        <w:t xml:space="preserve"> району  на 2018-2020 годы</w:t>
      </w:r>
    </w:p>
    <w:p w:rsidR="003C52E5" w:rsidRPr="00DD3088" w:rsidRDefault="00C35C59" w:rsidP="003C52E5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Cs/>
          <w:color w:val="000000"/>
          <w:sz w:val="28"/>
          <w:szCs w:val="24"/>
        </w:rPr>
      </w:pPr>
      <w:r w:rsidRPr="00DD3088">
        <w:rPr>
          <w:rFonts w:ascii="PT Astra Serif" w:eastAsia="Times New Roman" w:hAnsi="PT Astra Serif" w:cs="Times New Roman"/>
          <w:bCs/>
          <w:color w:val="000000"/>
          <w:sz w:val="28"/>
          <w:szCs w:val="24"/>
        </w:rPr>
        <w:t xml:space="preserve">за </w:t>
      </w:r>
      <w:r w:rsidR="003C52E5" w:rsidRPr="00DD3088">
        <w:rPr>
          <w:rFonts w:ascii="PT Astra Serif" w:eastAsia="Times New Roman" w:hAnsi="PT Astra Serif" w:cs="Times New Roman"/>
          <w:bCs/>
          <w:color w:val="000000"/>
          <w:sz w:val="28"/>
          <w:szCs w:val="24"/>
        </w:rPr>
        <w:t>2018</w:t>
      </w:r>
      <w:r w:rsidRPr="00DD3088">
        <w:rPr>
          <w:rFonts w:ascii="PT Astra Serif" w:eastAsia="Times New Roman" w:hAnsi="PT Astra Serif" w:cs="Times New Roman"/>
          <w:bCs/>
          <w:color w:val="000000"/>
          <w:sz w:val="28"/>
          <w:szCs w:val="24"/>
        </w:rPr>
        <w:t xml:space="preserve"> год</w:t>
      </w:r>
    </w:p>
    <w:p w:rsidR="00DD3088" w:rsidRPr="00DD3088" w:rsidRDefault="00DD3088" w:rsidP="003C52E5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Cs/>
          <w:color w:val="000000"/>
          <w:sz w:val="24"/>
          <w:szCs w:val="24"/>
        </w:rPr>
      </w:pPr>
    </w:p>
    <w:tbl>
      <w:tblPr>
        <w:tblStyle w:val="a3"/>
        <w:tblW w:w="1534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8789"/>
        <w:gridCol w:w="5562"/>
      </w:tblGrid>
      <w:tr w:rsidR="00157D1D" w:rsidRPr="00DD3088" w:rsidTr="00E0516E">
        <w:tc>
          <w:tcPr>
            <w:tcW w:w="993" w:type="dxa"/>
            <w:vAlign w:val="center"/>
          </w:tcPr>
          <w:p w:rsidR="00157D1D" w:rsidRPr="00DD3088" w:rsidRDefault="00157D1D" w:rsidP="00522BB4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Номер</w:t>
            </w:r>
          </w:p>
          <w:p w:rsidR="00157D1D" w:rsidRPr="00DD3088" w:rsidRDefault="00157D1D" w:rsidP="00522BB4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строки</w:t>
            </w:r>
          </w:p>
          <w:p w:rsidR="00157D1D" w:rsidRPr="00DD3088" w:rsidRDefault="00157D1D" w:rsidP="00522BB4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  <w:vAlign w:val="center"/>
          </w:tcPr>
          <w:p w:rsidR="00157D1D" w:rsidRPr="00DD3088" w:rsidRDefault="00157D1D" w:rsidP="00522BB4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  <w:p w:rsidR="00157D1D" w:rsidRPr="00DD3088" w:rsidRDefault="00157D1D" w:rsidP="004A57FE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62" w:type="dxa"/>
            <w:vAlign w:val="center"/>
          </w:tcPr>
          <w:p w:rsidR="00157D1D" w:rsidRPr="00DD3088" w:rsidRDefault="00157D1D" w:rsidP="00522BB4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Срок исполнения</w:t>
            </w:r>
          </w:p>
          <w:p w:rsidR="00157D1D" w:rsidRPr="00DD3088" w:rsidRDefault="00157D1D" w:rsidP="00522BB4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DA6C14" w:rsidRPr="00DD3088" w:rsidTr="00522BB4">
        <w:tc>
          <w:tcPr>
            <w:tcW w:w="15344" w:type="dxa"/>
            <w:gridSpan w:val="3"/>
          </w:tcPr>
          <w:p w:rsidR="00DA6C14" w:rsidRPr="00DD3088" w:rsidRDefault="00DA6C14" w:rsidP="007E0C92">
            <w:pPr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Совершенствование кадровой работы по профилактике корр</w:t>
            </w:r>
            <w:r w:rsidR="001E677D" w:rsidRPr="00DD3088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упционных и иных правонарушений</w:t>
            </w: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DA6C14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Организация предоставления сведений о доходах, расходах, об имуществе и обязательствах имущественного характера лицами, замещающими должности государственной гражданской службы Свердловской области (далее - государственные служащие), включенные в Перечень должностей, при замещении которых государственные служащие Управления обязаны предоставлять указанные сведения, с использованием специального программного обеспечения «Справки БК»</w:t>
            </w:r>
          </w:p>
        </w:tc>
        <w:tc>
          <w:tcPr>
            <w:tcW w:w="5562" w:type="dxa"/>
          </w:tcPr>
          <w:p w:rsidR="00665609" w:rsidRPr="00DD3088" w:rsidRDefault="008A47D7" w:rsidP="00665609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hAnsi="PT Astra Serif"/>
                <w:color w:val="000000"/>
                <w:sz w:val="24"/>
                <w:szCs w:val="24"/>
              </w:rPr>
              <w:t>Исполнено в срок до 30 апреля</w:t>
            </w:r>
            <w:r w:rsidR="009A3993" w:rsidRPr="00DD308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. В третьем квартале дополнительно </w:t>
            </w: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="00665609"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проведены проверки в отношении трех государственных служащих</w:t>
            </w:r>
          </w:p>
          <w:p w:rsidR="00157D1D" w:rsidRPr="00DD3088" w:rsidRDefault="00157D1D" w:rsidP="00DA6C14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DA6C14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Проведение проверок достоверности и полноты сведений о доходах, об имуществе и обязательствах имущественного характера, представленных </w:t>
            </w:r>
          </w:p>
          <w:p w:rsidR="00157D1D" w:rsidRPr="00DD3088" w:rsidRDefault="00157D1D" w:rsidP="00DA6C14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государственными служащими Управления, гражданами, претендующими на замещение должностей государственной гражданской службы Св</w:t>
            </w:r>
            <w:r w:rsidR="00E5634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ердловской области в Управлении</w:t>
            </w:r>
          </w:p>
        </w:tc>
        <w:tc>
          <w:tcPr>
            <w:tcW w:w="5562" w:type="dxa"/>
          </w:tcPr>
          <w:p w:rsidR="00157D1D" w:rsidRPr="00DD3088" w:rsidRDefault="008A47D7" w:rsidP="00DA6C14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hAnsi="PT Astra Serif"/>
                <w:color w:val="000000"/>
                <w:sz w:val="24"/>
                <w:szCs w:val="24"/>
              </w:rPr>
              <w:t>Проведено 29 проверок</w:t>
            </w: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DD3088" w:rsidP="00DA6C14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</w:t>
            </w:r>
            <w:r w:rsidR="00157D1D"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оведение проверок достоверности и полноты персональных данных, представляемых гражданами, претендующими на замещение должностей государственной гражданской службы Св</w:t>
            </w:r>
            <w:r w:rsidR="00E5634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ердловской области в Управлении</w:t>
            </w:r>
          </w:p>
        </w:tc>
        <w:tc>
          <w:tcPr>
            <w:tcW w:w="5562" w:type="dxa"/>
          </w:tcPr>
          <w:p w:rsidR="00157D1D" w:rsidRPr="00DD3088" w:rsidRDefault="00A33E0D" w:rsidP="00DA6C14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</w:t>
            </w:r>
            <w:r w:rsidR="00157D1D"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течение года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конкурсные мероприятия не проводились</w:t>
            </w:r>
          </w:p>
          <w:p w:rsidR="00157D1D" w:rsidRPr="00DD3088" w:rsidRDefault="00157D1D" w:rsidP="00DA6C14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DA6C14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Выявление случаев нарушения государственными служащими Управления запретов, ограничений и требований к должностному (служебному) поведению, связанных с прохождением государственной гражданской службы</w:t>
            </w:r>
          </w:p>
        </w:tc>
        <w:tc>
          <w:tcPr>
            <w:tcW w:w="5562" w:type="dxa"/>
          </w:tcPr>
          <w:p w:rsidR="00665609" w:rsidRPr="00DD3088" w:rsidRDefault="00665609" w:rsidP="00665609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Нарушений не выявлено</w:t>
            </w:r>
          </w:p>
          <w:p w:rsidR="00157D1D" w:rsidRPr="00DD3088" w:rsidRDefault="00157D1D" w:rsidP="00DA6C14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DA6C14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Осуществление </w:t>
            </w:r>
            <w:proofErr w:type="gramStart"/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соответствием расходов лиц, замещающих должности, осуществление полномочий по которым влечет за собой обязанность представлять такие сведения, а также контроля за соответствием расходов их супруги (супруга) и несовершеннолетних детей общему доходу данного лица и его супруги (супруга) за три последних года, предшествующих совершению сделки</w:t>
            </w:r>
          </w:p>
        </w:tc>
        <w:tc>
          <w:tcPr>
            <w:tcW w:w="5562" w:type="dxa"/>
          </w:tcPr>
          <w:p w:rsidR="00157D1D" w:rsidRPr="00DD3088" w:rsidRDefault="008A47D7" w:rsidP="00DA6C14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hAnsi="PT Astra Serif"/>
                <w:color w:val="000000"/>
                <w:sz w:val="24"/>
                <w:szCs w:val="24"/>
              </w:rPr>
              <w:t>Контроль осуществлен</w:t>
            </w: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DA6C14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Обеспечение деятельности комиссии по соблюдению требований к служебному поведению и урегулированию</w:t>
            </w:r>
            <w:r w:rsidR="00E5634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конфликта интересов Управления</w:t>
            </w:r>
          </w:p>
        </w:tc>
        <w:tc>
          <w:tcPr>
            <w:tcW w:w="5562" w:type="dxa"/>
          </w:tcPr>
          <w:p w:rsidR="00157D1D" w:rsidRPr="00DD3088" w:rsidRDefault="00A33E0D" w:rsidP="00A33E0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C722F">
              <w:rPr>
                <w:rFonts w:ascii="PT Astra Serif" w:hAnsi="PT Astra Serif"/>
                <w:color w:val="000000"/>
                <w:sz w:val="24"/>
                <w:szCs w:val="24"/>
              </w:rPr>
              <w:t>В течение года пр</w:t>
            </w:r>
            <w:r w:rsidR="00BC722F" w:rsidRPr="00BC722F">
              <w:rPr>
                <w:rFonts w:ascii="PT Astra Serif" w:hAnsi="PT Astra Serif"/>
                <w:color w:val="000000"/>
                <w:sz w:val="24"/>
                <w:szCs w:val="24"/>
              </w:rPr>
              <w:t>оведено 4</w:t>
            </w:r>
            <w:r w:rsidRPr="00BC722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заседания </w:t>
            </w:r>
            <w:r w:rsidR="00C24E05" w:rsidRPr="00BC722F">
              <w:rPr>
                <w:rFonts w:ascii="PT Astra Serif" w:hAnsi="PT Astra Serif"/>
                <w:color w:val="000000"/>
                <w:sz w:val="24"/>
                <w:szCs w:val="24"/>
              </w:rPr>
              <w:t>комиссии</w:t>
            </w:r>
            <w:r w:rsidRPr="00BC722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-</w:t>
            </w:r>
            <w:r w:rsidR="00C24E05" w:rsidRPr="00BC722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19 февраля</w:t>
            </w:r>
            <w:r w:rsidR="008A47D7" w:rsidRPr="00BC722F">
              <w:rPr>
                <w:rFonts w:ascii="PT Astra Serif" w:hAnsi="PT Astra Serif"/>
                <w:color w:val="000000"/>
                <w:sz w:val="24"/>
                <w:szCs w:val="24"/>
              </w:rPr>
              <w:t>, 5 июня</w:t>
            </w:r>
            <w:r w:rsidR="00E40435" w:rsidRPr="00BC722F">
              <w:rPr>
                <w:rFonts w:ascii="PT Astra Serif" w:hAnsi="PT Astra Serif"/>
                <w:color w:val="000000"/>
                <w:sz w:val="24"/>
                <w:szCs w:val="24"/>
              </w:rPr>
              <w:t>, 8 октября</w:t>
            </w:r>
            <w:r w:rsidR="00BC722F" w:rsidRPr="00BC722F">
              <w:rPr>
                <w:rFonts w:ascii="PT Astra Serif" w:hAnsi="PT Astra Serif"/>
                <w:color w:val="000000"/>
                <w:sz w:val="24"/>
                <w:szCs w:val="24"/>
              </w:rPr>
              <w:t>,</w:t>
            </w:r>
            <w:r w:rsidR="00BC722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27 ноября</w:t>
            </w: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DA6C14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 xml:space="preserve">Мониторинг и актуализация (при необходимости) Перечня должностей, при </w:t>
            </w: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замещении которых государственные служащие Управления обязаны предоставлять сведения о доходах, расходах, об имуществе и обязательствах имущественного характера</w:t>
            </w:r>
          </w:p>
        </w:tc>
        <w:tc>
          <w:tcPr>
            <w:tcW w:w="5562" w:type="dxa"/>
          </w:tcPr>
          <w:p w:rsidR="00157D1D" w:rsidRPr="00DD3088" w:rsidRDefault="00665609" w:rsidP="00DA6C14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 xml:space="preserve">Актуализация не проводилась в виду отсутствия </w:t>
            </w: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необходимости</w:t>
            </w: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8.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DA6C14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Выявление случаев возникновения конфликта интересов, возникающих у государственных служащих Управления, нарушения норм этики и служебного поведения, установленных в целях противодействия коррупции, и невыполнения обязанности по сообщению о получении подарка в связи с должностным положением или в связи с исполнением служебных обязанностей </w:t>
            </w:r>
          </w:p>
        </w:tc>
        <w:tc>
          <w:tcPr>
            <w:tcW w:w="5562" w:type="dxa"/>
          </w:tcPr>
          <w:p w:rsidR="00665609" w:rsidRPr="00DD3088" w:rsidRDefault="00665609" w:rsidP="00665609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Нарушений не выявлено</w:t>
            </w:r>
          </w:p>
          <w:p w:rsidR="00157D1D" w:rsidRPr="00DD3088" w:rsidRDefault="00157D1D" w:rsidP="00DA6C14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157D1D" w:rsidRPr="00DD3088" w:rsidRDefault="00157D1D" w:rsidP="00DA6C14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DA6C14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Выявление родственных (свойственных) связей, которые приводят или могут привести к конфликту интересов, превышению полномочий при прохождении государственной гражданской службы.</w:t>
            </w:r>
          </w:p>
        </w:tc>
        <w:tc>
          <w:tcPr>
            <w:tcW w:w="5562" w:type="dxa"/>
          </w:tcPr>
          <w:p w:rsidR="00665609" w:rsidRPr="00DD3088" w:rsidRDefault="00665609" w:rsidP="00665609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Нарушений не выявлено</w:t>
            </w:r>
          </w:p>
          <w:p w:rsidR="00157D1D" w:rsidRPr="00DD3088" w:rsidRDefault="00157D1D" w:rsidP="00DA6C14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1E677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Оказание государственным служащим Управления консультативной помощи по вопросам, связанным с применением на практике общих принципов служебного поведения и требований к служебному поведению</w:t>
            </w:r>
          </w:p>
        </w:tc>
        <w:tc>
          <w:tcPr>
            <w:tcW w:w="5562" w:type="dxa"/>
          </w:tcPr>
          <w:p w:rsidR="00157D1D" w:rsidRPr="00DD3088" w:rsidRDefault="00665609" w:rsidP="001E677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hAnsi="PT Astra Serif"/>
                <w:sz w:val="24"/>
                <w:szCs w:val="24"/>
              </w:rPr>
              <w:t xml:space="preserve">В течение года </w:t>
            </w:r>
            <w:proofErr w:type="gramStart"/>
            <w:r w:rsidR="00FD3EC1">
              <w:rPr>
                <w:rFonts w:ascii="PT Astra Serif" w:hAnsi="PT Astra Serif"/>
                <w:sz w:val="24"/>
                <w:szCs w:val="24"/>
              </w:rPr>
              <w:t>проведены</w:t>
            </w:r>
            <w:proofErr w:type="gramEnd"/>
            <w:r w:rsidR="00FD3EC1">
              <w:rPr>
                <w:rFonts w:ascii="PT Astra Serif" w:hAnsi="PT Astra Serif"/>
                <w:sz w:val="24"/>
                <w:szCs w:val="24"/>
              </w:rPr>
              <w:t xml:space="preserve"> 19</w:t>
            </w:r>
            <w:r w:rsidR="002E2C71" w:rsidRPr="00DD3088">
              <w:rPr>
                <w:rFonts w:ascii="PT Astra Serif" w:hAnsi="PT Astra Serif"/>
                <w:sz w:val="24"/>
                <w:szCs w:val="24"/>
              </w:rPr>
              <w:t xml:space="preserve"> индивидуальных консультаций</w:t>
            </w:r>
          </w:p>
        </w:tc>
      </w:tr>
      <w:tr w:rsidR="001E677D" w:rsidRPr="00DD3088" w:rsidTr="00522BB4">
        <w:tc>
          <w:tcPr>
            <w:tcW w:w="15344" w:type="dxa"/>
            <w:gridSpan w:val="3"/>
          </w:tcPr>
          <w:p w:rsidR="001E677D" w:rsidRPr="00DD3088" w:rsidRDefault="001E677D" w:rsidP="00A2086E">
            <w:pPr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Профессиональное развитие специалистов в сфере организации противодействия коррупции</w:t>
            </w: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1E677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Участие государственных служащих Управления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</w:tc>
        <w:tc>
          <w:tcPr>
            <w:tcW w:w="5562" w:type="dxa"/>
          </w:tcPr>
          <w:p w:rsidR="00157D1D" w:rsidRPr="00DD3088" w:rsidRDefault="00C24E05" w:rsidP="001E677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hAnsi="PT Astra Serif"/>
                <w:sz w:val="24"/>
                <w:szCs w:val="24"/>
              </w:rPr>
              <w:t>Государственные служащие Управления,  включенные в перечень, 27 марта</w:t>
            </w:r>
            <w:r w:rsidR="002E2C71" w:rsidRPr="00DD3088">
              <w:rPr>
                <w:rFonts w:ascii="PT Astra Serif" w:hAnsi="PT Astra Serif"/>
                <w:sz w:val="24"/>
                <w:szCs w:val="24"/>
              </w:rPr>
              <w:t xml:space="preserve">, 26 июня </w:t>
            </w:r>
            <w:r w:rsidRPr="00DD3088">
              <w:rPr>
                <w:rFonts w:ascii="PT Astra Serif" w:hAnsi="PT Astra Serif"/>
                <w:sz w:val="24"/>
                <w:szCs w:val="24"/>
              </w:rPr>
              <w:t xml:space="preserve"> участвовали в семинаре в режиме ВКС, организованном  отделом государственной службы и кадров Министерства</w:t>
            </w: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12.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1E677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Проведение индивидуальных консультаций с государственными служащими Управления по вопросам применения законодательства по противодействию коррупции и государственной службы</w:t>
            </w:r>
          </w:p>
        </w:tc>
        <w:tc>
          <w:tcPr>
            <w:tcW w:w="5562" w:type="dxa"/>
          </w:tcPr>
          <w:p w:rsidR="00157D1D" w:rsidRPr="00DD3088" w:rsidRDefault="00E5634E" w:rsidP="002B1D35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 течение года </w:t>
            </w:r>
            <w:proofErr w:type="gramStart"/>
            <w:r w:rsidR="00FD3EC1">
              <w:rPr>
                <w:rFonts w:ascii="PT Astra Serif" w:hAnsi="PT Astra Serif"/>
                <w:sz w:val="24"/>
                <w:szCs w:val="24"/>
              </w:rPr>
              <w:t>проведены</w:t>
            </w:r>
            <w:proofErr w:type="gramEnd"/>
            <w:r w:rsidR="00FD3EC1">
              <w:rPr>
                <w:rFonts w:ascii="PT Astra Serif" w:hAnsi="PT Astra Serif"/>
                <w:sz w:val="24"/>
                <w:szCs w:val="24"/>
              </w:rPr>
              <w:t xml:space="preserve"> 19</w:t>
            </w:r>
            <w:r w:rsidR="002E2C71" w:rsidRPr="00DD3088">
              <w:rPr>
                <w:rFonts w:ascii="PT Astra Serif" w:hAnsi="PT Astra Serif"/>
                <w:sz w:val="24"/>
                <w:szCs w:val="24"/>
              </w:rPr>
              <w:t xml:space="preserve"> индивидуальных консультаций</w:t>
            </w:r>
          </w:p>
        </w:tc>
        <w:bookmarkStart w:id="0" w:name="_GoBack"/>
        <w:bookmarkEnd w:id="0"/>
      </w:tr>
      <w:tr w:rsidR="001E677D" w:rsidRPr="00DD3088" w:rsidTr="00522BB4">
        <w:tc>
          <w:tcPr>
            <w:tcW w:w="15344" w:type="dxa"/>
            <w:gridSpan w:val="3"/>
          </w:tcPr>
          <w:p w:rsidR="001E677D" w:rsidRPr="00DD3088" w:rsidRDefault="001E677D" w:rsidP="00A2086E">
            <w:pPr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1E677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Осуществление внутреннего финансового контроля и внутреннего финансового аудита.</w:t>
            </w:r>
          </w:p>
          <w:p w:rsidR="00157D1D" w:rsidRPr="00DD3088" w:rsidRDefault="00157D1D" w:rsidP="001E677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Принятие мер по устранению выявленных недостатков и нарушений, укреплению финансовой и бюджетной дисциплины.</w:t>
            </w:r>
            <w:r w:rsidR="00283C7A"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Осуществление контроля уст</w:t>
            </w:r>
            <w:r w:rsidR="00E5634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ранения недостатков и нарушений</w:t>
            </w:r>
          </w:p>
        </w:tc>
        <w:tc>
          <w:tcPr>
            <w:tcW w:w="5562" w:type="dxa"/>
          </w:tcPr>
          <w:p w:rsidR="00157D1D" w:rsidRPr="00DD3088" w:rsidRDefault="00C24E05" w:rsidP="001E677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hAnsi="PT Astra Serif"/>
                <w:sz w:val="24"/>
                <w:szCs w:val="24"/>
              </w:rPr>
              <w:t>Внутренний финансовый контроль и  аудит осуществляется постоянно</w:t>
            </w:r>
            <w:r w:rsidR="00665609" w:rsidRPr="00DD3088">
              <w:rPr>
                <w:rFonts w:ascii="PT Astra Serif" w:hAnsi="PT Astra Serif"/>
                <w:sz w:val="24"/>
                <w:szCs w:val="24"/>
              </w:rPr>
              <w:t xml:space="preserve"> в течение года</w:t>
            </w: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14.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1E677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Размещение информации о результатах проверок, проведенных Управлением в пределах его полномочий, а также о результатах проверок, проведенных в Управлении, </w:t>
            </w:r>
          </w:p>
          <w:p w:rsidR="00157D1D" w:rsidRPr="00DD3088" w:rsidRDefault="00157D1D" w:rsidP="001E677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 официальном сайте Управления</w:t>
            </w:r>
          </w:p>
        </w:tc>
        <w:tc>
          <w:tcPr>
            <w:tcW w:w="5562" w:type="dxa"/>
          </w:tcPr>
          <w:p w:rsidR="00157D1D" w:rsidRPr="00DD3088" w:rsidRDefault="002E2C71" w:rsidP="001E677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hAnsi="PT Astra Serif"/>
                <w:sz w:val="24"/>
                <w:szCs w:val="24"/>
              </w:rPr>
              <w:t>На официальном сайте Управления в подразделе «Контрольные мероприятия» раздела «Деятельность» р</w:t>
            </w:r>
            <w:r w:rsidR="00072086">
              <w:rPr>
                <w:rFonts w:ascii="PT Astra Serif" w:hAnsi="PT Astra Serif"/>
                <w:sz w:val="24"/>
                <w:szCs w:val="24"/>
              </w:rPr>
              <w:t>азмещены сведения о проведении 20 проверок, проведенных в течение года</w:t>
            </w:r>
          </w:p>
        </w:tc>
      </w:tr>
      <w:tr w:rsidR="001E677D" w:rsidRPr="00DD3088" w:rsidTr="00522BB4">
        <w:tc>
          <w:tcPr>
            <w:tcW w:w="15344" w:type="dxa"/>
            <w:gridSpan w:val="3"/>
          </w:tcPr>
          <w:p w:rsidR="001E677D" w:rsidRPr="00DD3088" w:rsidRDefault="001E677D" w:rsidP="00A2086E">
            <w:pPr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Повышение доступности и качества предоставления государственных услуг</w:t>
            </w: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15.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1E677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Мониторинг и обобщение результатов мониторинга доступности государственных услуг, предоставляемых гражданам и организациям в сфере деятельности </w:t>
            </w: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Управления.</w:t>
            </w:r>
          </w:p>
        </w:tc>
        <w:tc>
          <w:tcPr>
            <w:tcW w:w="5562" w:type="dxa"/>
          </w:tcPr>
          <w:p w:rsidR="00157D1D" w:rsidRPr="00DD3088" w:rsidRDefault="00072086" w:rsidP="001E677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Мониторинг о</w:t>
            </w:r>
            <w:r w:rsidR="002E2C71" w:rsidRPr="00DD3088">
              <w:rPr>
                <w:rFonts w:ascii="PT Astra Serif" w:hAnsi="PT Astra Serif"/>
                <w:sz w:val="24"/>
                <w:szCs w:val="24"/>
              </w:rPr>
              <w:t>существлен в установленные сроки</w:t>
            </w:r>
            <w:r w:rsidR="002E2C71"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16.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1E677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Проведение информационной кампании по информированию граждан о преимуществах получения государственных и муниципальных услуг в электронной форме, а также по принципу «одного окна» и в рамках взаимодействия с государственным бюджетным учреждением Свердловской области «Многофункциональный центр предоставления </w:t>
            </w:r>
          </w:p>
          <w:p w:rsidR="00157D1D" w:rsidRPr="00DD3088" w:rsidRDefault="00157D1D" w:rsidP="001E677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государственных и муниципальных услуг»</w:t>
            </w:r>
          </w:p>
        </w:tc>
        <w:tc>
          <w:tcPr>
            <w:tcW w:w="5562" w:type="dxa"/>
          </w:tcPr>
          <w:p w:rsidR="00665609" w:rsidRPr="00DD3088" w:rsidRDefault="00665609" w:rsidP="001E677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Ежемесячно с июня 2018 года осуществляется консультирование по электронным услугам в помещении МФЦ </w:t>
            </w:r>
            <w:r w:rsidR="002013C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специалистами отделов</w:t>
            </w: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Управления по графику, утвержденному приказом.</w:t>
            </w:r>
          </w:p>
          <w:p w:rsidR="00157D1D" w:rsidRPr="00DD3088" w:rsidRDefault="00665609" w:rsidP="001E677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 управлении социальной политики </w:t>
            </w:r>
            <w:r w:rsidR="002013C0">
              <w:rPr>
                <w:rFonts w:ascii="PT Astra Serif" w:hAnsi="PT Astra Serif"/>
                <w:sz w:val="24"/>
                <w:szCs w:val="24"/>
              </w:rPr>
              <w:t>и</w:t>
            </w:r>
            <w:r w:rsidR="002E2C71" w:rsidRPr="00DD3088">
              <w:rPr>
                <w:rFonts w:ascii="PT Astra Serif" w:hAnsi="PT Astra Serif"/>
                <w:sz w:val="24"/>
                <w:szCs w:val="24"/>
              </w:rPr>
              <w:t xml:space="preserve">нформирование </w:t>
            </w:r>
            <w:r w:rsidRPr="00DD3088">
              <w:rPr>
                <w:rFonts w:ascii="PT Astra Serif" w:hAnsi="PT Astra Serif"/>
                <w:sz w:val="24"/>
                <w:szCs w:val="24"/>
              </w:rPr>
              <w:t xml:space="preserve">граждан </w:t>
            </w:r>
            <w:r w:rsidR="002E2C71" w:rsidRPr="00DD3088">
              <w:rPr>
                <w:rFonts w:ascii="PT Astra Serif" w:hAnsi="PT Astra Serif"/>
                <w:sz w:val="24"/>
                <w:szCs w:val="24"/>
              </w:rPr>
              <w:t xml:space="preserve">осуществляется в постоянном режиме </w:t>
            </w:r>
            <w:r w:rsidRPr="00DD3088">
              <w:rPr>
                <w:rFonts w:ascii="PT Astra Serif" w:hAnsi="PT Astra Serif"/>
                <w:sz w:val="24"/>
                <w:szCs w:val="24"/>
              </w:rPr>
              <w:t>при приеме документов</w:t>
            </w:r>
            <w:r w:rsidR="002013C0">
              <w:rPr>
                <w:rFonts w:ascii="PT Astra Serif" w:hAnsi="PT Astra Serif"/>
                <w:sz w:val="24"/>
                <w:szCs w:val="24"/>
              </w:rPr>
              <w:t xml:space="preserve"> на социальные выплаты</w:t>
            </w:r>
            <w:r w:rsidR="00F34DD3">
              <w:rPr>
                <w:rFonts w:ascii="PT Astra Serif" w:hAnsi="PT Astra Serif"/>
                <w:sz w:val="24"/>
                <w:szCs w:val="24"/>
              </w:rPr>
              <w:t xml:space="preserve"> и меры социальной поддержки</w:t>
            </w:r>
          </w:p>
        </w:tc>
      </w:tr>
      <w:tr w:rsidR="001E677D" w:rsidRPr="00DD3088" w:rsidTr="00522BB4">
        <w:tc>
          <w:tcPr>
            <w:tcW w:w="15344" w:type="dxa"/>
            <w:gridSpan w:val="3"/>
          </w:tcPr>
          <w:p w:rsidR="001E677D" w:rsidRPr="00DD3088" w:rsidRDefault="001E677D" w:rsidP="00A2086E">
            <w:pPr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Организация работы по предупреждению коррупции</w:t>
            </w: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17.</w:t>
            </w:r>
          </w:p>
          <w:p w:rsidR="00157D1D" w:rsidRPr="00DD3088" w:rsidRDefault="00157D1D" w:rsidP="001E677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4A57FE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Информирование органов прокуратуры и правоохранительных органов о фактах совершения государственными служащими и работниками действий (бездействий), содержащих признаки административного правонарушения или состава преступления, а также направлением в Министерство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антикоррупционного законодательства и законодательства о государственной гражданской службе с копиями ответов о принятых мерах по устранению выявленных нарушений </w:t>
            </w:r>
            <w:proofErr w:type="gramEnd"/>
          </w:p>
        </w:tc>
        <w:tc>
          <w:tcPr>
            <w:tcW w:w="5562" w:type="dxa"/>
          </w:tcPr>
          <w:p w:rsidR="00157D1D" w:rsidRPr="00DD3088" w:rsidRDefault="00665609" w:rsidP="00665609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Информация </w:t>
            </w:r>
            <w:r w:rsidR="00F34DD3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 направлялась в связи с  отсутствием</w:t>
            </w: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оснований</w:t>
            </w:r>
          </w:p>
        </w:tc>
      </w:tr>
      <w:tr w:rsidR="001E677D" w:rsidRPr="00DD3088" w:rsidTr="00522BB4">
        <w:tc>
          <w:tcPr>
            <w:tcW w:w="15344" w:type="dxa"/>
            <w:gridSpan w:val="3"/>
          </w:tcPr>
          <w:p w:rsidR="001E677D" w:rsidRPr="00DD3088" w:rsidRDefault="001E677D" w:rsidP="00A2086E">
            <w:pPr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Работа с обращениями граждан и организаций по фактам коррупции</w:t>
            </w: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8789" w:type="dxa"/>
          </w:tcPr>
          <w:p w:rsidR="00157D1D" w:rsidRPr="00DD3088" w:rsidRDefault="00157D1D" w:rsidP="001E677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Обеспечение возможности оперативного информирования гражданами и организациями о фактах коррупции в действиях (бездействии) государственных служащих и работников Управления посредством «телефона доверия» («горячей линии») по вопросам противодействия коррупции, электронных сообщений на официальный сайт Управления, адрес электронной почты и (или) иными способами обратной связи.</w:t>
            </w:r>
          </w:p>
        </w:tc>
        <w:tc>
          <w:tcPr>
            <w:tcW w:w="5562" w:type="dxa"/>
          </w:tcPr>
          <w:p w:rsidR="008164C9" w:rsidRDefault="00C24E05" w:rsidP="001E677D">
            <w:pPr>
              <w:rPr>
                <w:rFonts w:ascii="PT Astra Serif" w:hAnsi="PT Astra Serif"/>
                <w:sz w:val="24"/>
                <w:szCs w:val="24"/>
              </w:rPr>
            </w:pPr>
            <w:r w:rsidRPr="00DD3088">
              <w:rPr>
                <w:rFonts w:ascii="PT Astra Serif" w:hAnsi="PT Astra Serif"/>
                <w:sz w:val="24"/>
                <w:szCs w:val="24"/>
              </w:rPr>
              <w:t xml:space="preserve">На официальном сайте Управления и информационном стенде в помещении Управления сведения о работе телефона горячей линии имеются. </w:t>
            </w:r>
          </w:p>
          <w:p w:rsidR="008164C9" w:rsidRDefault="00C24E05" w:rsidP="001E677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hAnsi="PT Astra Serif"/>
                <w:sz w:val="24"/>
                <w:szCs w:val="24"/>
              </w:rPr>
              <w:t>Для граждан возможность для оперативного информирования реализована.</w:t>
            </w:r>
            <w:r w:rsidR="00665609"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  <w:p w:rsidR="00157D1D" w:rsidRPr="00DD3088" w:rsidRDefault="00665609" w:rsidP="001E677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На телефон доверия сообщения </w:t>
            </w:r>
            <w:r w:rsidR="008164C9"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 фактах коррупции </w:t>
            </w: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 начала года не поступали</w:t>
            </w: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19.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1E677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Подготовка и размещение сводной информации в разделе «Сведения об обращениях граждан» на официальном сайте Управления, установленной перечнем информации о деятельности исполнительных органов государственной власти Свердловской области, территориальных исполнительных органов государственной власти Свердловской области, размещаемой в сети Интернет, утвержденным Постановлением Правительства </w:t>
            </w:r>
            <w:proofErr w:type="gramEnd"/>
          </w:p>
          <w:p w:rsidR="00157D1D" w:rsidRPr="00DD3088" w:rsidRDefault="00157D1D" w:rsidP="001E677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Свердловской области от 22.07.2011 № 962-ПП «Об обеспечении доступа к </w:t>
            </w: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информации о деятельности Правительства Свердловской области и исполнительных органов государственной власти Свердловской области»</w:t>
            </w:r>
          </w:p>
        </w:tc>
        <w:tc>
          <w:tcPr>
            <w:tcW w:w="5562" w:type="dxa"/>
          </w:tcPr>
          <w:p w:rsidR="00665609" w:rsidRPr="00DD3088" w:rsidRDefault="00C24E05" w:rsidP="00665609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Информация об обращениях граждан </w:t>
            </w:r>
            <w:r w:rsidR="002E2C71" w:rsidRPr="00DD3088">
              <w:rPr>
                <w:rFonts w:ascii="PT Astra Serif" w:hAnsi="PT Astra Serif"/>
                <w:sz w:val="24"/>
                <w:szCs w:val="24"/>
              </w:rPr>
              <w:t>в 2018 года размещалась ежеквартально</w:t>
            </w:r>
            <w:r w:rsidRPr="00DD3088">
              <w:rPr>
                <w:rFonts w:ascii="PT Astra Serif" w:hAnsi="PT Astra Serif"/>
                <w:sz w:val="24"/>
                <w:szCs w:val="24"/>
              </w:rPr>
              <w:t xml:space="preserve"> на официальном сайте </w:t>
            </w:r>
            <w:r w:rsidR="008164C9">
              <w:rPr>
                <w:rFonts w:ascii="PT Astra Serif" w:hAnsi="PT Astra Serif"/>
                <w:sz w:val="24"/>
                <w:szCs w:val="24"/>
              </w:rPr>
              <w:t xml:space="preserve">в одноименном разделе </w:t>
            </w:r>
            <w:r w:rsidRPr="00DD3088">
              <w:rPr>
                <w:rFonts w:ascii="PT Astra Serif" w:hAnsi="PT Astra Serif"/>
                <w:sz w:val="24"/>
                <w:szCs w:val="24"/>
              </w:rPr>
              <w:t>Управления в установленный срок</w:t>
            </w:r>
            <w:r w:rsidR="00665609"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. </w:t>
            </w:r>
            <w:r w:rsidR="008164C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Также ежеквартально проводился</w:t>
            </w:r>
            <w:r w:rsidR="00665609"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анализ по обращениям в сравнении с ана</w:t>
            </w:r>
            <w:r w:rsidR="008164C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логичным периодом прошлого года</w:t>
            </w:r>
            <w:r w:rsidR="00665609"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  <w:p w:rsidR="00157D1D" w:rsidRPr="00DD3088" w:rsidRDefault="00157D1D" w:rsidP="001E677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20.</w:t>
            </w:r>
          </w:p>
          <w:p w:rsidR="00157D1D" w:rsidRPr="00DD3088" w:rsidRDefault="00157D1D" w:rsidP="001E677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1E677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Включение информации о результатах работы по рассмотрению обращений граждан по фактам коррупции в ежеквартальные обзоры обращений граждан, размещаемые на официальном сайте Управления в соответствии с пунктом «в» части 9 статьи 13 Федерального закона от 9 февраля 2009 года № 8-ФЗ «Об обеспечении доступа к информации о деятельности государственных </w:t>
            </w:r>
          </w:p>
          <w:p w:rsidR="00157D1D" w:rsidRPr="00DD3088" w:rsidRDefault="00157D1D" w:rsidP="00AF761F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органов и органов местного самоуправления»</w:t>
            </w:r>
          </w:p>
        </w:tc>
        <w:tc>
          <w:tcPr>
            <w:tcW w:w="5562" w:type="dxa"/>
          </w:tcPr>
          <w:p w:rsidR="00E0516E" w:rsidRDefault="00C24E05" w:rsidP="00665609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hAnsi="PT Astra Serif"/>
                <w:sz w:val="24"/>
                <w:szCs w:val="24"/>
              </w:rPr>
              <w:t>Письменных обращений граждан в данный период не поступало.</w:t>
            </w:r>
            <w:r w:rsidR="00665609"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  <w:p w:rsidR="00157D1D" w:rsidRPr="00DD3088" w:rsidRDefault="00665609" w:rsidP="00AF761F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Информация об отсутствии таких обращений указывается ежеквартально в отчетах</w:t>
            </w:r>
            <w:r w:rsidR="00E0516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по обращениям граждан</w:t>
            </w:r>
          </w:p>
          <w:p w:rsidR="00157D1D" w:rsidRPr="00DD3088" w:rsidRDefault="00157D1D" w:rsidP="001E677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AF761F" w:rsidRPr="00DD3088" w:rsidTr="00522BB4">
        <w:tc>
          <w:tcPr>
            <w:tcW w:w="15344" w:type="dxa"/>
            <w:gridSpan w:val="3"/>
          </w:tcPr>
          <w:p w:rsidR="00AF761F" w:rsidRPr="00DD3088" w:rsidRDefault="00AF761F" w:rsidP="00A2086E">
            <w:pPr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Обеспечение открытости деятельности Управления в сфере противодействия коррупции</w:t>
            </w: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21.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1E677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Мониторинг информации в средствах массовой информации (далее - СМИ) о фактах коррупции в действиях (бездействии) государственных служащих и работников Управления.</w:t>
            </w:r>
          </w:p>
        </w:tc>
        <w:tc>
          <w:tcPr>
            <w:tcW w:w="5562" w:type="dxa"/>
          </w:tcPr>
          <w:p w:rsidR="00157D1D" w:rsidRPr="00DD3088" w:rsidRDefault="00665609" w:rsidP="001805C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Осуществляется в постоянном режиме в течение года</w:t>
            </w:r>
            <w:r w:rsidR="00E0516E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. Информация о проведении мониторинга в 1 полугодии и по итогам года направлена в Министерство социальной политики </w:t>
            </w:r>
            <w:r w:rsidR="001805C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Свердловской области</w:t>
            </w: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22.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AF761F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Наполнение раздела «противодействие коррупции» на официальном сайте Управления в соответствии с перечнем информации, утвержденным 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 (далее - постановление Правительства Свердловской области от 22.07.2011 № 962-ПП)</w:t>
            </w:r>
          </w:p>
        </w:tc>
        <w:tc>
          <w:tcPr>
            <w:tcW w:w="5562" w:type="dxa"/>
          </w:tcPr>
          <w:p w:rsidR="00157D1D" w:rsidRPr="00DD3088" w:rsidRDefault="00C24E05" w:rsidP="00AF761F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hAnsi="PT Astra Serif"/>
                <w:sz w:val="24"/>
                <w:szCs w:val="24"/>
              </w:rPr>
              <w:t>Информация на официальном сайте актуализируется в сроки, установленные постановлением Правительства Свердловской области от 22.07.2011 № 962-ПП</w:t>
            </w:r>
          </w:p>
        </w:tc>
      </w:tr>
      <w:tr w:rsidR="00157D1D" w:rsidRPr="00DD3088" w:rsidTr="00E0516E">
        <w:trPr>
          <w:trHeight w:val="1152"/>
        </w:trPr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23.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AF761F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Управлении, номерах «телефонов доверия» («горячих линий») для сообщения о фактах коррупции в Управлении</w:t>
            </w:r>
          </w:p>
        </w:tc>
        <w:tc>
          <w:tcPr>
            <w:tcW w:w="5562" w:type="dxa"/>
          </w:tcPr>
          <w:p w:rsidR="00157D1D" w:rsidRPr="00DD3088" w:rsidRDefault="00665609" w:rsidP="00C54B9D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Информация о проведенной работе по противодействию коррупции ежеквартально размещается на стенде. </w:t>
            </w:r>
            <w:r w:rsidR="00C54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Информация</w:t>
            </w:r>
            <w:r w:rsidR="00C54B9D"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о контактных данных лиц, ответственных за организацию противо</w:t>
            </w:r>
            <w:r w:rsidR="00C54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действия коррупции в Управлении и </w:t>
            </w:r>
            <w:r w:rsidR="00C54B9D"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номерах «телефонов доверия»</w:t>
            </w:r>
            <w:r w:rsidR="00C54B9D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размещена на информационном стенде</w:t>
            </w: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24.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AF761F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Размещение в разделе «Противодействие коррупции» на официальном сайте Управления информации о заседаниях комиссии по соблюдению требований к служебному поведению государственных служащих Управления и урегулированию конфликта интересов</w:t>
            </w:r>
          </w:p>
        </w:tc>
        <w:tc>
          <w:tcPr>
            <w:tcW w:w="5562" w:type="dxa"/>
          </w:tcPr>
          <w:p w:rsidR="00157D1D" w:rsidRPr="00DD3088" w:rsidRDefault="00C54B9D" w:rsidP="00C54B9D">
            <w:pPr>
              <w:spacing w:line="276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Информация размещена</w:t>
            </w:r>
            <w:r w:rsidR="00231209" w:rsidRPr="0023120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в сроки, установленные</w:t>
            </w:r>
            <w:r w:rsidR="00231209"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="00231209" w:rsidRPr="0023120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Постановлением Правительства</w:t>
            </w:r>
            <w:r w:rsidR="00231209"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="00231209" w:rsidRPr="0023120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Свердловской области</w:t>
            </w:r>
            <w:r w:rsidR="00231209"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от 22.07.2011 № 962-ПП</w:t>
            </w: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25.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AF761F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Размещение на официальном сайте Управления сведений о доходах, расходах, об имуществе и обязательствах имущественного характера, представленных государственными служащими Управления, в соответствии с требованиями законодательства Российской Федерации</w:t>
            </w:r>
          </w:p>
        </w:tc>
        <w:tc>
          <w:tcPr>
            <w:tcW w:w="5562" w:type="dxa"/>
          </w:tcPr>
          <w:p w:rsidR="00157D1D" w:rsidRPr="00DD3088" w:rsidRDefault="002E2C71" w:rsidP="00AF761F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hAnsi="PT Astra Serif"/>
                <w:sz w:val="24"/>
                <w:szCs w:val="24"/>
              </w:rPr>
              <w:t>Сведения размещены в установленный срок</w:t>
            </w: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26.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AF761F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Размещение в разделе «Противодействие коррупции» на официальном сайте Управления информации о результатах выполнения планов мероприятий по противодействию коррупции, федерального и регионального антикоррупционных мониторингов</w:t>
            </w:r>
          </w:p>
        </w:tc>
        <w:tc>
          <w:tcPr>
            <w:tcW w:w="5562" w:type="dxa"/>
          </w:tcPr>
          <w:p w:rsidR="00231209" w:rsidRPr="00231209" w:rsidRDefault="00C54B9D" w:rsidP="00231209">
            <w:pPr>
              <w:spacing w:after="200" w:line="276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Информация размещена (р</w:t>
            </w:r>
            <w:r w:rsidR="00231209"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азмещалась ежеквартально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)</w:t>
            </w:r>
          </w:p>
          <w:p w:rsidR="00157D1D" w:rsidRPr="00DD3088" w:rsidRDefault="00157D1D" w:rsidP="00AF761F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27.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AF761F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Публикация статей по направлениям деятельности Управления, в том числе по вопросам противодействия коррупции, на официальном сайте Управления и в СМИ, размещение роликов социальной рекламы, видеосюжетов и иных форм информации, по тематике противодействия коррупции в СМИ, на официальном сайте Управления, в иных формах, предусмотренных для информирования граждан</w:t>
            </w:r>
          </w:p>
        </w:tc>
        <w:tc>
          <w:tcPr>
            <w:tcW w:w="5562" w:type="dxa"/>
          </w:tcPr>
          <w:p w:rsidR="00157D1D" w:rsidRDefault="002E2C71" w:rsidP="00CA4735">
            <w:pPr>
              <w:rPr>
                <w:rFonts w:ascii="PT Astra Serif" w:hAnsi="PT Astra Serif"/>
                <w:sz w:val="24"/>
                <w:szCs w:val="24"/>
              </w:rPr>
            </w:pPr>
            <w:r w:rsidRPr="00DD3088">
              <w:rPr>
                <w:rFonts w:ascii="PT Astra Serif" w:hAnsi="PT Astra Serif"/>
                <w:sz w:val="24"/>
                <w:szCs w:val="24"/>
              </w:rPr>
              <w:t xml:space="preserve">В течение года </w:t>
            </w:r>
            <w:r w:rsidR="00C24E05" w:rsidRPr="00DD3088">
              <w:rPr>
                <w:rFonts w:ascii="PT Astra Serif" w:hAnsi="PT Astra Serif"/>
                <w:sz w:val="24"/>
                <w:szCs w:val="24"/>
              </w:rPr>
              <w:t xml:space="preserve"> на официальном сайте Управления опубликована информация </w:t>
            </w:r>
            <w:r w:rsidR="00CA4735">
              <w:rPr>
                <w:rFonts w:ascii="PT Astra Serif" w:hAnsi="PT Astra Serif"/>
                <w:sz w:val="24"/>
                <w:szCs w:val="24"/>
              </w:rPr>
              <w:t>по 79</w:t>
            </w:r>
            <w:r w:rsidR="00C24E05" w:rsidRPr="00DD3088">
              <w:rPr>
                <w:rFonts w:ascii="PT Astra Serif" w:hAnsi="PT Astra Serif"/>
                <w:sz w:val="24"/>
                <w:szCs w:val="24"/>
              </w:rPr>
              <w:t xml:space="preserve"> поводам, в том числе </w:t>
            </w:r>
            <w:r w:rsidR="00CA4735">
              <w:rPr>
                <w:rFonts w:ascii="PT Astra Serif" w:hAnsi="PT Astra Serif"/>
                <w:sz w:val="24"/>
                <w:szCs w:val="24"/>
              </w:rPr>
              <w:t>1</w:t>
            </w:r>
            <w:r w:rsidR="00C24E05" w:rsidRPr="00DD3088">
              <w:rPr>
                <w:rFonts w:ascii="PT Astra Serif" w:hAnsi="PT Astra Serif"/>
                <w:sz w:val="24"/>
                <w:szCs w:val="24"/>
              </w:rPr>
              <w:t>2 материала о нормативно-правовых актах Свердловской области, и одна информация о вновь принятом Федеральном законе  № 418-ФЗ «О ежемесячных выплатах семьям, имеющим детей»</w:t>
            </w:r>
            <w:r w:rsidR="00195207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195207" w:rsidRPr="00DD3088" w:rsidRDefault="00195207" w:rsidP="00195207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 течение года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по направлениям деятельности Управления распространены</w:t>
            </w:r>
            <w:r w:rsidRPr="00DD308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685</w:t>
            </w:r>
            <w:r w:rsidRPr="00DD308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буклетов, </w:t>
            </w:r>
            <w:proofErr w:type="spellStart"/>
            <w:r w:rsidRPr="00DD3088">
              <w:rPr>
                <w:rFonts w:ascii="PT Astra Serif" w:hAnsi="PT Astra Serif"/>
                <w:color w:val="000000"/>
                <w:sz w:val="24"/>
                <w:szCs w:val="24"/>
              </w:rPr>
              <w:t>лифлетов</w:t>
            </w:r>
            <w:proofErr w:type="spellEnd"/>
            <w:r w:rsidRPr="00DD3088">
              <w:rPr>
                <w:rFonts w:ascii="PT Astra Serif" w:hAnsi="PT Astra Serif"/>
                <w:color w:val="000000"/>
                <w:sz w:val="24"/>
                <w:szCs w:val="24"/>
              </w:rPr>
              <w:t>, листовок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, подготовлены  4 выступления должностных лиц в местных СМИ,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в.ч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. на телевидении 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СЛог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-ТВ. </w:t>
            </w: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28.</w:t>
            </w:r>
          </w:p>
          <w:p w:rsidR="00157D1D" w:rsidRPr="00DD3088" w:rsidRDefault="00157D1D" w:rsidP="00AF761F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AF761F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Организация выступлений должностных лиц Управления в СМИ по направлениям деятельности Управления, в том числе по вопросам противодействия коррупции</w:t>
            </w:r>
          </w:p>
        </w:tc>
        <w:tc>
          <w:tcPr>
            <w:tcW w:w="5562" w:type="dxa"/>
          </w:tcPr>
          <w:p w:rsidR="00157D1D" w:rsidRPr="00DD3088" w:rsidRDefault="00231209" w:rsidP="00CA4735">
            <w:pPr>
              <w:spacing w:line="276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3120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Информация размещается на сайте </w:t>
            </w:r>
            <w:r w:rsidR="0019520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и </w:t>
            </w: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информационном стенде</w:t>
            </w:r>
            <w:r w:rsidR="00CA4735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Управления</w:t>
            </w:r>
          </w:p>
        </w:tc>
      </w:tr>
      <w:tr w:rsidR="00AF761F" w:rsidRPr="00DD3088" w:rsidTr="00522BB4">
        <w:tc>
          <w:tcPr>
            <w:tcW w:w="15344" w:type="dxa"/>
            <w:gridSpan w:val="3"/>
          </w:tcPr>
          <w:p w:rsidR="00AF761F" w:rsidRPr="00DD3088" w:rsidRDefault="00AF761F" w:rsidP="00A2086E">
            <w:pPr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Формирование в обществе нетерпимости к коррупционному поведению, антикоррупционное просвещение</w:t>
            </w: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29.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AF761F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Организация и проведение с государственными служащими Управления мероприятий по ознакомлению с требованиями действующего законодательства Российской Федерации и судебной практикой по вопросам противодействия коррупции и государственной службы, соблюдению запретов, ограничений и обязанностей, установленных в целях противодействия коррупции</w:t>
            </w:r>
          </w:p>
        </w:tc>
        <w:tc>
          <w:tcPr>
            <w:tcW w:w="5562" w:type="dxa"/>
          </w:tcPr>
          <w:p w:rsidR="00231209" w:rsidRPr="00231209" w:rsidRDefault="00231209" w:rsidP="00B55477">
            <w:pPr>
              <w:spacing w:line="276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23120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течение года в рамках плана профессиональной учебы</w:t>
            </w: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проведено четыре</w:t>
            </w:r>
            <w:r w:rsidR="00B5547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занятия</w:t>
            </w:r>
          </w:p>
          <w:p w:rsidR="00157D1D" w:rsidRPr="00DD3088" w:rsidRDefault="00157D1D" w:rsidP="00AF761F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30.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AF761F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Размещение в местах, где на регулярной основе осуществляется прием граждан, информации (плакатов, объявлений и т.п.) о недопустимости дачи взятки, предложения подарков, подкупа и иных форм проявления коррупции</w:t>
            </w:r>
          </w:p>
        </w:tc>
        <w:tc>
          <w:tcPr>
            <w:tcW w:w="5562" w:type="dxa"/>
          </w:tcPr>
          <w:p w:rsidR="00157D1D" w:rsidRPr="00DD3088" w:rsidRDefault="00C24E05" w:rsidP="00AF761F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Плакаты размещены в </w:t>
            </w:r>
            <w:r w:rsidR="00B55477">
              <w:rPr>
                <w:rFonts w:ascii="PT Astra Serif" w:hAnsi="PT Astra Serif"/>
                <w:color w:val="000000"/>
                <w:sz w:val="24"/>
                <w:szCs w:val="24"/>
              </w:rPr>
              <w:t>помещениях МФЦ, отделов</w:t>
            </w:r>
            <w:r w:rsidRPr="00DD308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компенсаций и субсидий  </w:t>
            </w:r>
            <w:r w:rsidR="002E2C71" w:rsidRPr="00DD3088">
              <w:rPr>
                <w:rFonts w:ascii="PT Astra Serif" w:hAnsi="PT Astra Serif"/>
                <w:color w:val="000000"/>
                <w:sz w:val="24"/>
                <w:szCs w:val="24"/>
              </w:rPr>
              <w:t>МКУ «</w:t>
            </w:r>
            <w:r w:rsidRPr="00DD3088">
              <w:rPr>
                <w:rFonts w:ascii="PT Astra Serif" w:hAnsi="PT Astra Serif"/>
                <w:color w:val="000000"/>
                <w:sz w:val="24"/>
                <w:szCs w:val="24"/>
              </w:rPr>
              <w:t>У</w:t>
            </w:r>
            <w:r w:rsidR="002E2C71" w:rsidRPr="00DD3088">
              <w:rPr>
                <w:rFonts w:ascii="PT Astra Serif" w:hAnsi="PT Astra Serif"/>
                <w:color w:val="000000"/>
                <w:sz w:val="24"/>
                <w:szCs w:val="24"/>
              </w:rPr>
              <w:t>правление</w:t>
            </w:r>
            <w:r w:rsidRPr="00DD308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муниципального заказчика</w:t>
            </w:r>
            <w:r w:rsidR="002E2C71" w:rsidRPr="00DD3088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AF761F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Распространение полиграфической продукции (буклетов, плакатов, календарей антикоррупционной направленности, брошюр-памяток и т.п.) с практическими рекомендациями для граждан по противодействию коррупции</w:t>
            </w:r>
          </w:p>
        </w:tc>
        <w:tc>
          <w:tcPr>
            <w:tcW w:w="5562" w:type="dxa"/>
          </w:tcPr>
          <w:p w:rsidR="00157D1D" w:rsidRPr="00DD3088" w:rsidRDefault="00231209" w:rsidP="00195207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Полиграфическая продукция распространяется при проведении различного рода мероприятий: межведом</w:t>
            </w:r>
            <w:r w:rsidR="00195207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ственных семинаров, совещаний, дней открытых дверей и прочих мероприятий </w:t>
            </w: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AF761F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5562" w:type="dxa"/>
          </w:tcPr>
          <w:p w:rsidR="00157D1D" w:rsidRPr="00DD3088" w:rsidRDefault="00695F71" w:rsidP="00695F71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Мероприятия проведены по отдельному плану в соответствии с приказом по Управлению</w:t>
            </w:r>
          </w:p>
        </w:tc>
      </w:tr>
      <w:tr w:rsidR="00567C35" w:rsidRPr="00DD3088" w:rsidTr="00522BB4">
        <w:tc>
          <w:tcPr>
            <w:tcW w:w="15344" w:type="dxa"/>
            <w:gridSpan w:val="3"/>
          </w:tcPr>
          <w:p w:rsidR="00567C35" w:rsidRPr="00DD3088" w:rsidRDefault="00567C35" w:rsidP="00A2086E">
            <w:pPr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Мониторинг состояния и эффективности противодействия коррупции</w:t>
            </w: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33.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567C35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Мониторинг состояния и эффективности противодействия коррупции в соответствии с Указом Губернатора Свердловской области от 03.11.2010 № 971 -УГ «О мониторинге состояния и эффективности противодействия коррупции </w:t>
            </w: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 xml:space="preserve">(антикоррупционном мониторинге) в Свердловской области», предоставление информации в МСП </w:t>
            </w:r>
            <w:proofErr w:type="gramStart"/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(региональный антикоррупционный мониторинг)</w:t>
            </w:r>
          </w:p>
        </w:tc>
        <w:tc>
          <w:tcPr>
            <w:tcW w:w="5562" w:type="dxa"/>
          </w:tcPr>
          <w:p w:rsidR="00157D1D" w:rsidRPr="00DD3088" w:rsidRDefault="00231209" w:rsidP="00567C35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Мониторинг осуществляется ежеквартально и в установленные сроки направляется в Министерство социальной политики Свердловской области.</w:t>
            </w:r>
            <w:r w:rsidR="00BC722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="00BC722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Информация о мониторинге размещается ежеквартально на официальном сайте Управления.</w:t>
            </w: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34.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567C35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Мониторинг реализации мероприятий по противодействию коррупции, предоставление информации в МСП </w:t>
            </w:r>
            <w:proofErr w:type="gramStart"/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(федеральный антикоррупционный мониторинг</w:t>
            </w:r>
          </w:p>
        </w:tc>
        <w:tc>
          <w:tcPr>
            <w:tcW w:w="5562" w:type="dxa"/>
          </w:tcPr>
          <w:p w:rsidR="00157D1D" w:rsidRPr="00DD3088" w:rsidRDefault="00C24E05" w:rsidP="00567C35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hAnsi="PT Astra Serif"/>
                <w:color w:val="000000"/>
                <w:sz w:val="24"/>
                <w:szCs w:val="24"/>
              </w:rPr>
              <w:t>Мониторинг проведен в установленные сроки, информация размещена на официальном сайте Управления</w:t>
            </w:r>
            <w:r w:rsidR="00BC722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и предоставлена в </w:t>
            </w:r>
            <w:r w:rsidR="00BC722F"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Министерство социальной политики Свердловской области</w:t>
            </w: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35.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567C35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Проведение социологического опроса уровня восприятия внутренней коррупции в соответствии с Указом Губернатора Свердловской области от 03.11.2010 № 970- УГ «О социологическом опросе уровня восприятия коррупции в Свердловской области», внесение результатов опроса в АСУ ИОГВ </w:t>
            </w:r>
            <w:proofErr w:type="gramStart"/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 анализ результатов социологического опроса.</w:t>
            </w:r>
          </w:p>
        </w:tc>
        <w:tc>
          <w:tcPr>
            <w:tcW w:w="5562" w:type="dxa"/>
          </w:tcPr>
          <w:p w:rsidR="00157D1D" w:rsidRPr="00DD3088" w:rsidRDefault="00231209" w:rsidP="00567C35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Соц</w:t>
            </w:r>
            <w:r w:rsidR="00BC722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иологический </w:t>
            </w: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опрос проведен в сентябре. Итоговый протокол направлен в </w:t>
            </w:r>
            <w:r w:rsidR="00BC722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установленные сроки в </w:t>
            </w: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ТУСП Заречный </w:t>
            </w:r>
            <w:r w:rsidR="00BC722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соответствии с указанием Министерства социальной политики Свердловской области</w:t>
            </w: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67C35" w:rsidRPr="00DD3088" w:rsidTr="00522BB4">
        <w:tc>
          <w:tcPr>
            <w:tcW w:w="15344" w:type="dxa"/>
            <w:gridSpan w:val="3"/>
          </w:tcPr>
          <w:p w:rsidR="00567C35" w:rsidRPr="00DD3088" w:rsidRDefault="00567C35" w:rsidP="00A2086E">
            <w:pPr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Повышение эффективности деятельности по противодействию коррупции</w:t>
            </w: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36.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567C35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Обеспечение деятельности комиссии по противодействию коррупции Управления.</w:t>
            </w:r>
          </w:p>
        </w:tc>
        <w:tc>
          <w:tcPr>
            <w:tcW w:w="5562" w:type="dxa"/>
          </w:tcPr>
          <w:p w:rsidR="00157D1D" w:rsidRPr="00DD3088" w:rsidRDefault="00C24E05" w:rsidP="002E2C71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 </w:t>
            </w:r>
            <w:r w:rsidR="002E2C71" w:rsidRPr="00DD3088">
              <w:rPr>
                <w:rFonts w:ascii="PT Astra Serif" w:hAnsi="PT Astra Serif"/>
                <w:color w:val="000000"/>
                <w:sz w:val="24"/>
                <w:szCs w:val="24"/>
              </w:rPr>
              <w:t>течение года проведено 5 заседаний</w:t>
            </w:r>
            <w:r w:rsidR="00F24DD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комиссии – 13 марта, 29 июня, 5 сентября, 27 сентября. 18 декабря.</w:t>
            </w:r>
            <w:r w:rsidRPr="00DD308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2E2C71" w:rsidRPr="00DD3088">
              <w:rPr>
                <w:rFonts w:ascii="PT Astra Serif" w:hAnsi="PT Astra Serif"/>
                <w:color w:val="000000"/>
                <w:sz w:val="24"/>
                <w:szCs w:val="24"/>
              </w:rPr>
              <w:t>Все п</w:t>
            </w:r>
            <w:r w:rsidRPr="00DD3088">
              <w:rPr>
                <w:rFonts w:ascii="PT Astra Serif" w:hAnsi="PT Astra Serif"/>
                <w:color w:val="000000"/>
                <w:sz w:val="24"/>
                <w:szCs w:val="24"/>
              </w:rPr>
              <w:t>ротокол</w:t>
            </w:r>
            <w:r w:rsidR="002E2C71" w:rsidRPr="00DD3088">
              <w:rPr>
                <w:rFonts w:ascii="PT Astra Serif" w:hAnsi="PT Astra Serif"/>
                <w:color w:val="000000"/>
                <w:sz w:val="24"/>
                <w:szCs w:val="24"/>
              </w:rPr>
              <w:t>ы</w:t>
            </w:r>
            <w:r w:rsidRPr="00DD308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F24DD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комиссии </w:t>
            </w:r>
            <w:r w:rsidRPr="00DD3088">
              <w:rPr>
                <w:rFonts w:ascii="PT Astra Serif" w:hAnsi="PT Astra Serif"/>
                <w:color w:val="000000"/>
                <w:sz w:val="24"/>
                <w:szCs w:val="24"/>
              </w:rPr>
              <w:t>размещен</w:t>
            </w:r>
            <w:r w:rsidR="002E2C71" w:rsidRPr="00DD3088">
              <w:rPr>
                <w:rFonts w:ascii="PT Astra Serif" w:hAnsi="PT Astra Serif"/>
                <w:color w:val="000000"/>
                <w:sz w:val="24"/>
                <w:szCs w:val="24"/>
              </w:rPr>
              <w:t>ы</w:t>
            </w:r>
            <w:r w:rsidRPr="00DD3088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на официальном сайте Управления</w:t>
            </w: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37.</w:t>
            </w:r>
          </w:p>
          <w:p w:rsidR="00157D1D" w:rsidRPr="00DD3088" w:rsidRDefault="00157D1D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</w:tcPr>
          <w:p w:rsidR="00157D1D" w:rsidRPr="00DD3088" w:rsidRDefault="00157D1D" w:rsidP="00567C35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Мониторинг исполнения Плана мероприятий по противодействию коррупции и подготовка отчетов о результатах выполнения планов мероприятий</w:t>
            </w:r>
          </w:p>
        </w:tc>
        <w:tc>
          <w:tcPr>
            <w:tcW w:w="5562" w:type="dxa"/>
          </w:tcPr>
          <w:p w:rsidR="00157D1D" w:rsidRPr="00DD3088" w:rsidRDefault="00BC722F" w:rsidP="00C53208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Мониторинг о</w:t>
            </w:r>
            <w:r w:rsidR="00231209" w:rsidRPr="0023120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существляется ежеквартально</w:t>
            </w:r>
            <w:r w:rsidR="00231209"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 Информация о выполнении мероприятий плана заслушивается на комиссии по противодействию коррупции Управления</w:t>
            </w:r>
          </w:p>
        </w:tc>
      </w:tr>
      <w:tr w:rsidR="00D421B2" w:rsidRPr="00DD3088" w:rsidTr="00522BB4">
        <w:tc>
          <w:tcPr>
            <w:tcW w:w="15344" w:type="dxa"/>
            <w:gridSpan w:val="3"/>
          </w:tcPr>
          <w:p w:rsidR="00D421B2" w:rsidRPr="00DD3088" w:rsidRDefault="00D421B2" w:rsidP="00D421B2">
            <w:pPr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 xml:space="preserve">Выполнение национального Плана противодействия коррупции на 2018-2020 годы, </w:t>
            </w:r>
          </w:p>
          <w:p w:rsidR="00D421B2" w:rsidRPr="00DD3088" w:rsidRDefault="00D421B2" w:rsidP="00D421B2">
            <w:pPr>
              <w:jc w:val="center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 xml:space="preserve">утвержденного Указом Президента Российской Федерации от 29 июня 2018 года № 378 </w:t>
            </w:r>
          </w:p>
          <w:p w:rsidR="00D421B2" w:rsidRPr="00DD3088" w:rsidRDefault="00D421B2" w:rsidP="00D421B2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«О Национальном плане противодействия коррупции на 2018-2020 годы»</w:t>
            </w: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19003B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38.</w:t>
            </w:r>
          </w:p>
        </w:tc>
        <w:tc>
          <w:tcPr>
            <w:tcW w:w="8789" w:type="dxa"/>
          </w:tcPr>
          <w:p w:rsidR="00157D1D" w:rsidRPr="00DD3088" w:rsidRDefault="00157D1D" w:rsidP="0019003B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Принятие мер по повышению эффективности </w:t>
            </w:r>
            <w:proofErr w:type="gramStart"/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соблюдением лицами, замещающими должности государственной гражданской службы Свердловской области в Управлении социальной политики по </w:t>
            </w:r>
            <w:proofErr w:type="spellStart"/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Сухоложскому</w:t>
            </w:r>
            <w:proofErr w:type="spellEnd"/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району,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несоблюдения:</w:t>
            </w:r>
          </w:p>
          <w:p w:rsidR="00157D1D" w:rsidRPr="00DD3088" w:rsidRDefault="00157D1D" w:rsidP="0019003B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а) составление таблиц с анкетными данными лиц, замещающих должности государственной гражданской службы Свердловской области в Управлении  социальной политики по </w:t>
            </w:r>
            <w:proofErr w:type="spellStart"/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Сухоложскому</w:t>
            </w:r>
            <w:proofErr w:type="spellEnd"/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району, их родственников и свойственников в целях предотвращения и урегулирования конфликта интересов;</w:t>
            </w:r>
          </w:p>
          <w:p w:rsidR="00157D1D" w:rsidRPr="00DD3088" w:rsidRDefault="00157D1D" w:rsidP="0019003B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б) доведение таблиц с анкетными данными лиц, замещающих должности государственной гражданской службы в Управлении социальной политики по </w:t>
            </w:r>
            <w:proofErr w:type="spellStart"/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Сухоложскому</w:t>
            </w:r>
            <w:proofErr w:type="spellEnd"/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району, их родственников и свойственников до сведения руководителей структурных подразделений в целях предотвращения конфликта интересов;</w:t>
            </w:r>
          </w:p>
          <w:p w:rsidR="00157D1D" w:rsidRPr="00DD3088" w:rsidRDefault="00157D1D" w:rsidP="0019003B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в) представление контрактным управляющим лицу, ответственному за работу по профилактике коррупционных и иных правонарушений в Управлении социальной политики по </w:t>
            </w:r>
            <w:proofErr w:type="spellStart"/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Сухоложскому</w:t>
            </w:r>
            <w:proofErr w:type="spellEnd"/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району, перечня контрагентов Управления, подписавших государственные контракты на поставку товаров, работ услуг для обеспечения государственных нужд Свердловской области</w:t>
            </w:r>
          </w:p>
        </w:tc>
        <w:tc>
          <w:tcPr>
            <w:tcW w:w="5562" w:type="dxa"/>
          </w:tcPr>
          <w:p w:rsidR="00231209" w:rsidRPr="00231209" w:rsidRDefault="00491CA4" w:rsidP="00491CA4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Для привлечения к ответственности</w:t>
            </w:r>
            <w:r w:rsidRPr="0023120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лиц, замещающих</w:t>
            </w: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должности государственной гражданской службы Свердловской области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, </w:t>
            </w:r>
            <w:r w:rsidRPr="0023120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основания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 о</w:t>
            </w:r>
            <w:r w:rsidRPr="0023120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тсутствуют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.</w:t>
            </w:r>
          </w:p>
          <w:p w:rsidR="00157D1D" w:rsidRPr="00DD3088" w:rsidRDefault="00157D1D" w:rsidP="0019003B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157D1D" w:rsidRPr="00DD3088" w:rsidRDefault="00157D1D" w:rsidP="0019003B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157D1D" w:rsidRPr="00DD3088" w:rsidRDefault="00157D1D" w:rsidP="0019003B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157D1D" w:rsidRPr="00DD3088" w:rsidRDefault="00157D1D" w:rsidP="0019003B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157D1D" w:rsidRPr="00DD3088" w:rsidRDefault="00157D1D" w:rsidP="0019003B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157D1D" w:rsidRPr="00DD3088" w:rsidRDefault="00157D1D" w:rsidP="0019003B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231209" w:rsidRPr="00DD3088" w:rsidRDefault="00231209" w:rsidP="00231209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  <w:p w:rsidR="00157D1D" w:rsidRPr="00DD3088" w:rsidRDefault="00157D1D" w:rsidP="0019003B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19003B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39.</w:t>
            </w:r>
          </w:p>
        </w:tc>
        <w:tc>
          <w:tcPr>
            <w:tcW w:w="8789" w:type="dxa"/>
          </w:tcPr>
          <w:p w:rsidR="00157D1D" w:rsidRPr="00DD3088" w:rsidRDefault="00157D1D" w:rsidP="0019003B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Повышение эффективности кадровой работы в части, касающейся ведения личных дел государственных гражданских служащих Управления социальной политики по </w:t>
            </w:r>
            <w:proofErr w:type="spellStart"/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Сухоложскому</w:t>
            </w:r>
            <w:proofErr w:type="spellEnd"/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району, в том числе контроля за актуализацией сведений, содержащихся в анкетах, представляемых при назначении на должность и поступлении на государственную гражданскую службу, об их родственниках и свойственниках в целях выявления возможного конфликта интересов</w:t>
            </w:r>
            <w:proofErr w:type="gramEnd"/>
          </w:p>
        </w:tc>
        <w:tc>
          <w:tcPr>
            <w:tcW w:w="5562" w:type="dxa"/>
          </w:tcPr>
          <w:p w:rsidR="00157D1D" w:rsidRPr="00DD3088" w:rsidRDefault="00491CA4" w:rsidP="0019003B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Данная работа о</w:t>
            </w:r>
            <w:r w:rsidR="00231209"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существляется в постоянном режиме</w:t>
            </w: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19003B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40.</w:t>
            </w:r>
          </w:p>
        </w:tc>
        <w:tc>
          <w:tcPr>
            <w:tcW w:w="8789" w:type="dxa"/>
          </w:tcPr>
          <w:p w:rsidR="00157D1D" w:rsidRPr="00DD3088" w:rsidRDefault="00157D1D" w:rsidP="00283C7A">
            <w:pPr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Рассмотрение на заседании Комиссии по противодействию коррупции  Отчета о выполнении Плана  мероприятий Управления социальной политики  по </w:t>
            </w:r>
            <w:proofErr w:type="spellStart"/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Сухоложскому</w:t>
            </w:r>
            <w:proofErr w:type="spellEnd"/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району по противодействию коррупции на 2018 - 2020 годы</w:t>
            </w:r>
          </w:p>
        </w:tc>
        <w:tc>
          <w:tcPr>
            <w:tcW w:w="5562" w:type="dxa"/>
          </w:tcPr>
          <w:p w:rsidR="00157D1D" w:rsidRPr="00DD3088" w:rsidRDefault="00231209" w:rsidP="0019003B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Отчеты о выполнении планов работы по противодействию коррупции рассматриваются на комиссии ежеквартально.</w:t>
            </w:r>
            <w:r w:rsidR="00491CA4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В 2018 году отчеты рассмотрены </w:t>
            </w:r>
            <w:r w:rsidR="00491CA4">
              <w:rPr>
                <w:rFonts w:ascii="PT Astra Serif" w:hAnsi="PT Astra Serif"/>
                <w:color w:val="000000"/>
                <w:sz w:val="24"/>
                <w:szCs w:val="24"/>
              </w:rPr>
              <w:t>13 марта, 29 июня, 27 сентября, 18 декабря</w:t>
            </w:r>
          </w:p>
        </w:tc>
      </w:tr>
      <w:tr w:rsidR="00157D1D" w:rsidRPr="00DD3088" w:rsidTr="00E0516E">
        <w:tc>
          <w:tcPr>
            <w:tcW w:w="993" w:type="dxa"/>
          </w:tcPr>
          <w:p w:rsidR="00157D1D" w:rsidRPr="00DD3088" w:rsidRDefault="00157D1D" w:rsidP="0019003B">
            <w:pPr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41.</w:t>
            </w:r>
          </w:p>
        </w:tc>
        <w:tc>
          <w:tcPr>
            <w:tcW w:w="8789" w:type="dxa"/>
          </w:tcPr>
          <w:p w:rsidR="00157D1D" w:rsidRPr="00DD3088" w:rsidRDefault="00157D1D" w:rsidP="0019003B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Размещение в разделе, посвященном вопросам противодействия коррупции, официального сайта Управления социальной политики по </w:t>
            </w:r>
            <w:proofErr w:type="spellStart"/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Сухоложскому</w:t>
            </w:r>
            <w:proofErr w:type="spellEnd"/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району в информационно-телекоммуникационной сети «Интернет» отчетов о результатах выполнения планов мероприятий по противодействию коррупции</w:t>
            </w:r>
          </w:p>
        </w:tc>
        <w:tc>
          <w:tcPr>
            <w:tcW w:w="5562" w:type="dxa"/>
          </w:tcPr>
          <w:p w:rsidR="00157D1D" w:rsidRPr="00DD3088" w:rsidRDefault="00231209" w:rsidP="0019003B">
            <w:pP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D308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Размещается ежеквартально</w:t>
            </w:r>
          </w:p>
        </w:tc>
      </w:tr>
    </w:tbl>
    <w:p w:rsidR="007F15D4" w:rsidRPr="00DD3088" w:rsidRDefault="007F15D4" w:rsidP="00D621B3">
      <w:pPr>
        <w:rPr>
          <w:rFonts w:ascii="PT Astra Serif" w:hAnsi="PT Astra Serif" w:cs="Times New Roman"/>
          <w:sz w:val="24"/>
          <w:szCs w:val="24"/>
        </w:rPr>
      </w:pPr>
    </w:p>
    <w:sectPr w:rsidR="007F15D4" w:rsidRPr="00DD3088" w:rsidSect="00AB3E09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80C"/>
    <w:rsid w:val="00072086"/>
    <w:rsid w:val="00082626"/>
    <w:rsid w:val="000F075C"/>
    <w:rsid w:val="00157D1D"/>
    <w:rsid w:val="00170AB4"/>
    <w:rsid w:val="001805CD"/>
    <w:rsid w:val="0018138E"/>
    <w:rsid w:val="00195207"/>
    <w:rsid w:val="001E677D"/>
    <w:rsid w:val="002013C0"/>
    <w:rsid w:val="00231209"/>
    <w:rsid w:val="00283C7A"/>
    <w:rsid w:val="002B1D35"/>
    <w:rsid w:val="002E2C71"/>
    <w:rsid w:val="003C52E5"/>
    <w:rsid w:val="003F1AB9"/>
    <w:rsid w:val="00491CA4"/>
    <w:rsid w:val="004A57FE"/>
    <w:rsid w:val="00522BB4"/>
    <w:rsid w:val="0054584B"/>
    <w:rsid w:val="00567C35"/>
    <w:rsid w:val="00665609"/>
    <w:rsid w:val="00695F71"/>
    <w:rsid w:val="007E0C92"/>
    <w:rsid w:val="007F15D4"/>
    <w:rsid w:val="008164C9"/>
    <w:rsid w:val="008A47D7"/>
    <w:rsid w:val="009A3993"/>
    <w:rsid w:val="00A12CF5"/>
    <w:rsid w:val="00A2086E"/>
    <w:rsid w:val="00A33E0D"/>
    <w:rsid w:val="00AB2839"/>
    <w:rsid w:val="00AB3E09"/>
    <w:rsid w:val="00AB5980"/>
    <w:rsid w:val="00AF761F"/>
    <w:rsid w:val="00B55477"/>
    <w:rsid w:val="00BC01FE"/>
    <w:rsid w:val="00BC722F"/>
    <w:rsid w:val="00C24E05"/>
    <w:rsid w:val="00C35C59"/>
    <w:rsid w:val="00C53208"/>
    <w:rsid w:val="00C54B9D"/>
    <w:rsid w:val="00C57DF3"/>
    <w:rsid w:val="00CA4735"/>
    <w:rsid w:val="00D421B2"/>
    <w:rsid w:val="00D50641"/>
    <w:rsid w:val="00D621B3"/>
    <w:rsid w:val="00D801BC"/>
    <w:rsid w:val="00D941B4"/>
    <w:rsid w:val="00DA6C14"/>
    <w:rsid w:val="00DD3088"/>
    <w:rsid w:val="00E0516E"/>
    <w:rsid w:val="00E40435"/>
    <w:rsid w:val="00E44B4E"/>
    <w:rsid w:val="00E5634E"/>
    <w:rsid w:val="00F24DDD"/>
    <w:rsid w:val="00F34DD3"/>
    <w:rsid w:val="00F4480C"/>
    <w:rsid w:val="00FD3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6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"/>
    <w:basedOn w:val="a"/>
    <w:rsid w:val="00C24E0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A6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"/>
    <w:basedOn w:val="a"/>
    <w:rsid w:val="00C24E0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8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89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2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2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0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1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8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2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9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1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3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0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3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7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4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7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86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6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7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5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9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4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6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8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2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06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5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9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0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6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3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8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32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9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26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23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02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2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5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3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0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7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8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1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9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9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5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2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9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4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0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6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3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1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9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4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8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8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2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0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1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3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3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5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7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4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8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9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2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3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6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3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8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7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3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3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7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2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8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0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4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3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1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1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5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9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6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0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7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9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43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6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7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4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8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1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0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2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8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6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3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0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8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0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0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9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3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1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8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7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9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3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4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2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4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3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07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8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5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9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8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0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5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2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3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0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2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9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5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7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1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4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8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2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9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7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6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2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1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4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0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8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44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0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2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1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1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5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5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6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8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1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07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5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6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9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9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8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4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1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0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6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8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3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8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5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9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8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93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3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9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4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0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4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5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8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4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4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3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2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1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4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6D8F4-B5F9-42DE-B916-648607226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7</Pages>
  <Words>2788</Words>
  <Characters>15893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</dc:creator>
  <cp:keywords/>
  <dc:description/>
  <cp:lastModifiedBy>ZAM</cp:lastModifiedBy>
  <cp:revision>45</cp:revision>
  <dcterms:created xsi:type="dcterms:W3CDTF">2018-09-17T04:47:00Z</dcterms:created>
  <dcterms:modified xsi:type="dcterms:W3CDTF">2018-12-25T11:21:00Z</dcterms:modified>
</cp:coreProperties>
</file>