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FD31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FD31A7">
        <w:rPr>
          <w:rFonts w:ascii="Times New Roman" w:hAnsi="Times New Roman" w:cs="Times New Roman"/>
          <w:sz w:val="28"/>
          <w:szCs w:val="28"/>
        </w:rPr>
        <w:t>6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D31A7">
        <w:rPr>
          <w:rFonts w:ascii="Times New Roman" w:hAnsi="Times New Roman" w:cs="Times New Roman"/>
          <w:sz w:val="28"/>
          <w:szCs w:val="28"/>
        </w:rPr>
        <w:t>1192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D31A7">
        <w:rPr>
          <w:rFonts w:ascii="Times New Roman" w:hAnsi="Times New Roman" w:cs="Times New Roman"/>
          <w:sz w:val="28"/>
          <w:szCs w:val="28"/>
        </w:rPr>
        <w:t>15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FD31A7">
        <w:rPr>
          <w:rFonts w:ascii="Times New Roman" w:hAnsi="Times New Roman" w:cs="Times New Roman"/>
          <w:sz w:val="28"/>
          <w:szCs w:val="28"/>
        </w:rPr>
        <w:t>5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31A7">
        <w:rPr>
          <w:rFonts w:ascii="Times New Roman" w:hAnsi="Times New Roman" w:cs="Times New Roman"/>
          <w:sz w:val="28"/>
          <w:szCs w:val="28"/>
        </w:rPr>
        <w:t>1192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31A7">
        <w:rPr>
          <w:rFonts w:ascii="Times New Roman" w:hAnsi="Times New Roman" w:cs="Times New Roman"/>
          <w:sz w:val="28"/>
          <w:szCs w:val="28"/>
        </w:rPr>
        <w:t>3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D014B1">
        <w:rPr>
          <w:rFonts w:ascii="Times New Roman" w:hAnsi="Times New Roman" w:cs="Times New Roman"/>
          <w:sz w:val="28"/>
          <w:szCs w:val="28"/>
        </w:rPr>
        <w:t>363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014B1">
        <w:rPr>
          <w:rFonts w:ascii="Times New Roman" w:hAnsi="Times New Roman" w:cs="Times New Roman"/>
          <w:sz w:val="28"/>
          <w:szCs w:val="28"/>
        </w:rPr>
        <w:t>646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 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со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2015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817AD2">
        <w:rPr>
          <w:rFonts w:ascii="Times New Roman" w:hAnsi="Times New Roman" w:cs="Times New Roman"/>
          <w:sz w:val="28"/>
          <w:szCs w:val="28"/>
        </w:rPr>
        <w:t>величение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D014B1">
        <w:rPr>
          <w:rFonts w:ascii="Times New Roman" w:hAnsi="Times New Roman" w:cs="Times New Roman"/>
          <w:sz w:val="28"/>
          <w:szCs w:val="28"/>
        </w:rPr>
        <w:t>33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885437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885437">
        <w:rPr>
          <w:rFonts w:ascii="Times New Roman" w:hAnsi="Times New Roman" w:cs="Times New Roman"/>
          <w:sz w:val="28"/>
          <w:szCs w:val="28"/>
        </w:rPr>
        <w:t>5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C64067" w:rsidRPr="00C64067">
        <w:rPr>
          <w:rFonts w:ascii="Times New Roman" w:hAnsi="Times New Roman" w:cs="Times New Roman"/>
          <w:sz w:val="28"/>
          <w:szCs w:val="28"/>
        </w:rPr>
        <w:t>I квартале 2016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 Министерство обращались жители, проживающие в муниципальных образованиях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Горнозаводского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04C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04CB4">
        <w:rPr>
          <w:rFonts w:ascii="Times New Roman" w:hAnsi="Times New Roman" w:cs="Times New Roman"/>
          <w:sz w:val="28"/>
          <w:szCs w:val="28"/>
        </w:rPr>
        <w:t>5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</w:t>
            </w:r>
            <w:proofErr w:type="gramStart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управленческий</w:t>
            </w:r>
            <w:proofErr w:type="gramEnd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B8270A" w:rsidRDefault="00F65CDD" w:rsidP="004B7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+19</w:t>
            </w:r>
          </w:p>
        </w:tc>
        <w:tc>
          <w:tcPr>
            <w:tcW w:w="1276" w:type="dxa"/>
          </w:tcPr>
          <w:p w:rsidR="00B8270A" w:rsidRDefault="004B74BA" w:rsidP="004B7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+19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B8270A" w:rsidRDefault="00B8270A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</w:tcPr>
          <w:p w:rsidR="00B8270A" w:rsidRDefault="00B8270A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</w:tcPr>
          <w:p w:rsidR="00B8270A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55,7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</w:tcPr>
          <w:p w:rsidR="00B8270A" w:rsidRDefault="005C5822" w:rsidP="00FC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9,4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B8270A" w:rsidRDefault="004A6335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+33</w:t>
            </w:r>
          </w:p>
        </w:tc>
        <w:tc>
          <w:tcPr>
            <w:tcW w:w="1276" w:type="dxa"/>
          </w:tcPr>
          <w:p w:rsidR="00B8270A" w:rsidRDefault="004B74BA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+34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276" w:type="dxa"/>
          </w:tcPr>
          <w:p w:rsidR="00B8270A" w:rsidRPr="004B74BA" w:rsidRDefault="004B74BA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-13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B8270A" w:rsidRDefault="00F65CDD" w:rsidP="004B7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5C5822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4A633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</w:tcPr>
          <w:p w:rsidR="00B8270A" w:rsidRDefault="00B8270A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8270A" w:rsidRDefault="00F65CDD" w:rsidP="004B7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4A4329" w:rsidRDefault="00104CB4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4A4329" w:rsidRDefault="00104CB4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</w:tcPr>
          <w:p w:rsidR="00B8270A" w:rsidRPr="004A4329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4A63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276" w:type="dxa"/>
          </w:tcPr>
          <w:p w:rsidR="00B8270A" w:rsidRPr="004A4329" w:rsidRDefault="00F65CDD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="004B74B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,1%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Наибольшее количество обращений граждан в Министерство поступило от 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proofErr w:type="spellStart"/>
      <w:r w:rsidR="00092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Асбестовский</w:t>
      </w:r>
      <w:proofErr w:type="spellEnd"/>
      <w:r w:rsidR="00092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округ, городской округ Первоуральск, Полевской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4785360" cy="29337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092094">
        <w:rPr>
          <w:bCs/>
          <w:color w:val="000000"/>
          <w:sz w:val="28"/>
          <w:szCs w:val="28"/>
        </w:rPr>
        <w:t>6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7A3925" w:rsidRPr="002A1FF9" w:rsidRDefault="007A3925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22F" w:rsidRDefault="00F9522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CDD" w:rsidRPr="00990CDD" w:rsidRDefault="00990CDD" w:rsidP="00990CD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 экономическими процессами. </w:t>
      </w:r>
    </w:p>
    <w:p w:rsidR="00FC2027" w:rsidRDefault="00DC0B5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</w:t>
      </w:r>
      <w:r w:rsidR="00E747F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704EAB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остается достаточно высоким количество </w:t>
      </w:r>
      <w:r w:rsidR="007E0D9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обращений</w:t>
      </w:r>
      <w:r w:rsidR="00FC2027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граждан</w:t>
      </w:r>
      <w:r w:rsidR="006816E1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 вопросам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социального обслуживания,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применения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семейного законодательства,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обеспечения жильём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отдельных категорий граждан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541410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разъяснении права на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</w:t>
      </w:r>
      <w:r w:rsidR="00501BE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0C0F43" w:rsidRDefault="000C0F43" w:rsidP="000C0F4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связи с вступлением в силу 01 января 2015 года Федерального закона от 28 декабря 2013 года № 442-ФЗ «Об 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поступают обращения по вопросам реализации и разъяснения основных положений данного закона. Продолжают поступать обращения от лиц, вынужденно покинувших территорию Украины, по вопросам размещения и социально-бытового устройства.</w:t>
      </w:r>
    </w:p>
    <w:p w:rsidR="00F65CDD" w:rsidRPr="000274A9" w:rsidRDefault="00F65CDD" w:rsidP="00F65CDD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5CDD" w:rsidRPr="00875300" w:rsidRDefault="00F65CD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03BE1" w:rsidRPr="003A585B" w:rsidRDefault="00803BE1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 в 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F9522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2016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</w:p>
    <w:p w:rsidR="002A1FF9" w:rsidRPr="003A585B" w:rsidRDefault="002A1FF9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C31D7C" w:rsidRPr="00875300" w:rsidRDefault="00C31D7C" w:rsidP="00803B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75300" w:rsidRPr="00875300" w:rsidTr="003A585B">
        <w:trPr>
          <w:trHeight w:val="654"/>
        </w:trPr>
        <w:tc>
          <w:tcPr>
            <w:tcW w:w="675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</w:t>
            </w:r>
            <w:proofErr w:type="gramEnd"/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352055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8" w:type="dxa"/>
          </w:tcPr>
          <w:p w:rsidR="009633A3" w:rsidRPr="003A585B" w:rsidRDefault="009633A3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ичество</w:t>
            </w:r>
          </w:p>
          <w:p w:rsidR="003A585B" w:rsidRPr="003A585B" w:rsidRDefault="003A585B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оминаний в обращениях</w:t>
            </w:r>
          </w:p>
          <w:p w:rsidR="002A1FF9" w:rsidRPr="00875300" w:rsidRDefault="002A1FF9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E78ED" w:rsidRPr="00875300" w:rsidTr="00CA09A6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8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E78ED" w:rsidRPr="00875300" w:rsidTr="003A585B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248</w:t>
            </w:r>
          </w:p>
        </w:tc>
      </w:tr>
    </w:tbl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B77" w:rsidRDefault="00234B77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E78E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E78E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46226" w:rsidRDefault="00D46226" w:rsidP="00D46226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ветераны труда;</w:t>
      </w:r>
    </w:p>
    <w:p w:rsidR="00D46226" w:rsidRPr="002A3580" w:rsidRDefault="00D46226" w:rsidP="00D46226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894F8E" w:rsidRDefault="00140E29" w:rsidP="00D46226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Default="00140E29" w:rsidP="00D46226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одинокие матери (отцы)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D46226">
      <w:pPr>
        <w:tabs>
          <w:tab w:val="left" w:pos="8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D46226">
      <w:pPr>
        <w:tabs>
          <w:tab w:val="left" w:pos="8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 по общему заболеванию; </w:t>
      </w:r>
    </w:p>
    <w:p w:rsidR="002A3580" w:rsidRPr="002A3580" w:rsidRDefault="00140E29" w:rsidP="00D46226">
      <w:pPr>
        <w:tabs>
          <w:tab w:val="left" w:pos="8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0752F3" w:rsidRPr="002A3580" w:rsidRDefault="00140E29" w:rsidP="00D46226">
      <w:pPr>
        <w:tabs>
          <w:tab w:val="left" w:pos="8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граждане, вынужденно покинувшие территорию У</w:t>
      </w:r>
      <w:r w:rsidR="002266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раины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6A3675" w:rsidRDefault="006A3675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D6" w:rsidRDefault="00582ED2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6BDBDD4" wp14:editId="6828611A">
            <wp:simplePos x="0" y="0"/>
            <wp:positionH relativeFrom="column">
              <wp:posOffset>-24765</wp:posOffset>
            </wp:positionH>
            <wp:positionV relativeFrom="paragraph">
              <wp:posOffset>71120</wp:posOffset>
            </wp:positionV>
            <wp:extent cx="6143625" cy="3028950"/>
            <wp:effectExtent l="0" t="0" r="9525" b="19050"/>
            <wp:wrapThrough wrapText="bothSides">
              <wp:wrapPolygon edited="0">
                <wp:start x="0" y="0"/>
                <wp:lineTo x="0" y="21600"/>
                <wp:lineTo x="21567" y="21600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9B3617">
        <w:rPr>
          <w:rFonts w:eastAsia="+mn-ea"/>
          <w:bCs/>
          <w:color w:val="000000"/>
          <w:kern w:val="24"/>
          <w:sz w:val="28"/>
          <w:szCs w:val="28"/>
        </w:rPr>
        <w:t>6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утвержденным Председателем Правительства Свердловской области, в Правительстве Свердловской области по адресу: г. Екатеринбург, пл. </w:t>
      </w:r>
      <w:proofErr w:type="gramStart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личный прием граждан заместителями министра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D"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Систематически проводится личный прием граждан в</w:t>
      </w:r>
      <w:r w:rsidRP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Председателя Партии «Единая Россия» Д.А. Медведева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 и в рамках Дней Министерства в муниципальных образованиях, расположенных на территории Свердловской области.</w:t>
      </w:r>
    </w:p>
    <w:p w:rsidR="00990CDD" w:rsidRDefault="00990CDD" w:rsidP="00990CDD">
      <w:pPr>
        <w:pStyle w:val="2"/>
        <w:tabs>
          <w:tab w:val="left" w:pos="808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560B2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</w:t>
      </w:r>
      <w:r w:rsidRPr="007D64EF">
        <w:rPr>
          <w:sz w:val="28"/>
          <w:szCs w:val="28"/>
        </w:rPr>
        <w:t xml:space="preserve"> </w:t>
      </w:r>
      <w:r w:rsidRPr="00C62648">
        <w:rPr>
          <w:sz w:val="28"/>
          <w:szCs w:val="28"/>
        </w:rPr>
        <w:t>201</w:t>
      </w:r>
      <w:r w:rsidR="00525B4F">
        <w:rPr>
          <w:sz w:val="28"/>
          <w:szCs w:val="28"/>
        </w:rPr>
        <w:t>6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проведено </w:t>
      </w:r>
      <w:r w:rsidR="00E53DE8" w:rsidRPr="00E53DE8">
        <w:rPr>
          <w:color w:val="000000" w:themeColor="text1"/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 w:rsidR="00E53DE8"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E53DE8"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в том числе в Правительстве </w:t>
      </w:r>
      <w:r>
        <w:rPr>
          <w:sz w:val="28"/>
          <w:szCs w:val="28"/>
        </w:rPr>
        <w:lastRenderedPageBreak/>
        <w:t>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 муниципальных образованиях, расположенных на территории Свердловской области, во время которых было принято </w:t>
      </w:r>
      <w:r w:rsidR="00E53DE8" w:rsidRPr="00E53DE8">
        <w:rPr>
          <w:color w:val="000000" w:themeColor="text1"/>
          <w:sz w:val="28"/>
          <w:szCs w:val="28"/>
        </w:rPr>
        <w:t>96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990CDD" w:rsidRPr="00226687" w:rsidRDefault="00990CDD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личного приема граждан на первом этаже здания Министерства </w:t>
      </w:r>
      <w:r w:rsidR="00990CDD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с расширенным дверным проемом для беспрепятственного доступа инвалидов, передвигающихся на креслах-колясках, установлены средства пространственного ориентирования для инвалидов по зрению.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и отдыха граждан. Размещен информационный стенд с графиками личного приема граждан и другой необходимой справочной информацией. 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 ходе личного приема, о чем делается запись в учетной карточке приема граждан (в случае, если изложенн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 сроки, установленные федеральным законом.</w:t>
      </w:r>
    </w:p>
    <w:p w:rsidR="005959BF" w:rsidRPr="005959BF" w:rsidRDefault="005959BF" w:rsidP="00C81733">
      <w:pPr>
        <w:tabs>
          <w:tab w:val="left" w:pos="808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525B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C81733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обслуживания граждан (</w:t>
      </w:r>
      <w:r w:rsidR="00E53DE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Pr="005959BF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3D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Default="005959BF" w:rsidP="00F65CDD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3DE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77" w:rsidRDefault="00EE27BD" w:rsidP="002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http://msp.midural.ru. </w:t>
      </w:r>
    </w:p>
    <w:p w:rsidR="00234B77" w:rsidRDefault="00234B77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EE27BD" w:rsidRPr="00803BE1" w:rsidRDefault="00EE27BD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в пределах своей компетенции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1934" w:rsidRPr="00081934" w:rsidRDefault="00734A57" w:rsidP="000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 поручений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осуществляется организационно-аналитическим отделом Министерства. Для этого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непосредственное взаимодействие с ответственными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</w:t>
      </w:r>
      <w:proofErr w:type="gramStart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граждан</w:t>
      </w:r>
      <w:proofErr w:type="gramEnd"/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582ED2" w:rsidRDefault="00582ED2" w:rsidP="00C8173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534936">
      <w:headerReference w:type="default" r:id="rId14"/>
      <w:head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00" w:rsidRDefault="00C41500" w:rsidP="00154BF2">
      <w:pPr>
        <w:spacing w:after="0" w:line="240" w:lineRule="auto"/>
      </w:pPr>
      <w:r>
        <w:separator/>
      </w:r>
    </w:p>
  </w:endnote>
  <w:endnote w:type="continuationSeparator" w:id="0">
    <w:p w:rsidR="00C41500" w:rsidRDefault="00C41500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00" w:rsidRDefault="00C41500" w:rsidP="00154BF2">
      <w:pPr>
        <w:spacing w:after="0" w:line="240" w:lineRule="auto"/>
      </w:pPr>
      <w:r>
        <w:separator/>
      </w:r>
    </w:p>
  </w:footnote>
  <w:footnote w:type="continuationSeparator" w:id="0">
    <w:p w:rsidR="00C41500" w:rsidRDefault="00C41500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25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487B"/>
    <w:rsid w:val="000B1D40"/>
    <w:rsid w:val="000B21DD"/>
    <w:rsid w:val="000B250A"/>
    <w:rsid w:val="000C0F43"/>
    <w:rsid w:val="00104CB4"/>
    <w:rsid w:val="00140E29"/>
    <w:rsid w:val="00144E52"/>
    <w:rsid w:val="00146071"/>
    <w:rsid w:val="00146C9E"/>
    <w:rsid w:val="00152C50"/>
    <w:rsid w:val="00154BF2"/>
    <w:rsid w:val="00173EDD"/>
    <w:rsid w:val="001824C8"/>
    <w:rsid w:val="001A2B3A"/>
    <w:rsid w:val="001A69DD"/>
    <w:rsid w:val="001A7EB6"/>
    <w:rsid w:val="001C75B2"/>
    <w:rsid w:val="001D2CD2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57A6"/>
    <w:rsid w:val="002F6B78"/>
    <w:rsid w:val="00316F76"/>
    <w:rsid w:val="00320C7A"/>
    <w:rsid w:val="003364F6"/>
    <w:rsid w:val="00341285"/>
    <w:rsid w:val="00352ACC"/>
    <w:rsid w:val="00356070"/>
    <w:rsid w:val="0036559E"/>
    <w:rsid w:val="00383276"/>
    <w:rsid w:val="00385994"/>
    <w:rsid w:val="003A585B"/>
    <w:rsid w:val="003A5AB7"/>
    <w:rsid w:val="003B0EF4"/>
    <w:rsid w:val="003C7E26"/>
    <w:rsid w:val="003D040E"/>
    <w:rsid w:val="003D3155"/>
    <w:rsid w:val="00404A6F"/>
    <w:rsid w:val="004100EF"/>
    <w:rsid w:val="00452D29"/>
    <w:rsid w:val="00455E33"/>
    <w:rsid w:val="00484E3B"/>
    <w:rsid w:val="00485DDD"/>
    <w:rsid w:val="00490D0F"/>
    <w:rsid w:val="004956D5"/>
    <w:rsid w:val="004A4329"/>
    <w:rsid w:val="004A5335"/>
    <w:rsid w:val="004A6335"/>
    <w:rsid w:val="004B74BA"/>
    <w:rsid w:val="004C1369"/>
    <w:rsid w:val="004E0103"/>
    <w:rsid w:val="004E2AA8"/>
    <w:rsid w:val="004F623B"/>
    <w:rsid w:val="00501BE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813E6"/>
    <w:rsid w:val="00783422"/>
    <w:rsid w:val="007A3925"/>
    <w:rsid w:val="007A3CE9"/>
    <w:rsid w:val="007B2667"/>
    <w:rsid w:val="007D1DFA"/>
    <w:rsid w:val="007D64EF"/>
    <w:rsid w:val="007E0D96"/>
    <w:rsid w:val="008015A1"/>
    <w:rsid w:val="00803BE1"/>
    <w:rsid w:val="00817AD2"/>
    <w:rsid w:val="0082132B"/>
    <w:rsid w:val="00844D1B"/>
    <w:rsid w:val="00851312"/>
    <w:rsid w:val="00854720"/>
    <w:rsid w:val="00873B1B"/>
    <w:rsid w:val="00875300"/>
    <w:rsid w:val="00880284"/>
    <w:rsid w:val="00883667"/>
    <w:rsid w:val="00885437"/>
    <w:rsid w:val="00894F8E"/>
    <w:rsid w:val="008A1907"/>
    <w:rsid w:val="008A6D11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6965"/>
    <w:rsid w:val="00990CDD"/>
    <w:rsid w:val="009B3617"/>
    <w:rsid w:val="009B6D2E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C4F04"/>
    <w:rsid w:val="00AD36EB"/>
    <w:rsid w:val="00AD79FA"/>
    <w:rsid w:val="00B15E26"/>
    <w:rsid w:val="00B213F1"/>
    <w:rsid w:val="00B34B9E"/>
    <w:rsid w:val="00B4093D"/>
    <w:rsid w:val="00B52766"/>
    <w:rsid w:val="00B776D4"/>
    <w:rsid w:val="00B8270A"/>
    <w:rsid w:val="00B904B4"/>
    <w:rsid w:val="00BC67AE"/>
    <w:rsid w:val="00BD7E9B"/>
    <w:rsid w:val="00C060D5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CF9"/>
    <w:rsid w:val="00CB4E74"/>
    <w:rsid w:val="00CD3682"/>
    <w:rsid w:val="00CF14BF"/>
    <w:rsid w:val="00D014B1"/>
    <w:rsid w:val="00D15E92"/>
    <w:rsid w:val="00D17406"/>
    <w:rsid w:val="00D314ED"/>
    <w:rsid w:val="00D349A8"/>
    <w:rsid w:val="00D40631"/>
    <w:rsid w:val="00D46226"/>
    <w:rsid w:val="00D509EB"/>
    <w:rsid w:val="00D67F55"/>
    <w:rsid w:val="00D92E49"/>
    <w:rsid w:val="00DA63C7"/>
    <w:rsid w:val="00DA7438"/>
    <w:rsid w:val="00DB4BA7"/>
    <w:rsid w:val="00DC0B5D"/>
    <w:rsid w:val="00DC664B"/>
    <w:rsid w:val="00DF6B34"/>
    <w:rsid w:val="00E07B2E"/>
    <w:rsid w:val="00E53DE8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AA2"/>
    <w:rsid w:val="00F65CDD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2016 года</c:v>
                </c:pt>
                <c:pt idx="1">
                  <c:v>I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646</c:v>
                </c:pt>
                <c:pt idx="1">
                  <c:v>483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2016 года</c:v>
                </c:pt>
                <c:pt idx="1">
                  <c:v>I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1192</c:v>
                </c:pt>
                <c:pt idx="1">
                  <c:v>1036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85792"/>
        <c:axId val="48944192"/>
      </c:barChart>
      <c:catAx>
        <c:axId val="129185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8944192"/>
        <c:crosses val="autoZero"/>
        <c:auto val="1"/>
        <c:lblAlgn val="ctr"/>
        <c:lblOffset val="100"/>
        <c:noMultiLvlLbl val="0"/>
      </c:catAx>
      <c:valAx>
        <c:axId val="48944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185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2016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164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250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</c:v>
                </c:pt>
                <c:pt idx="1">
                  <c:v>232</c:v>
                </c:pt>
                <c:pt idx="2">
                  <c:v>250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880832"/>
        <c:axId val="128600320"/>
      </c:lineChart>
      <c:catAx>
        <c:axId val="1338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600320"/>
        <c:crosses val="autoZero"/>
        <c:auto val="1"/>
        <c:lblAlgn val="ctr"/>
        <c:lblOffset val="100"/>
        <c:noMultiLvlLbl val="0"/>
      </c:catAx>
      <c:valAx>
        <c:axId val="12860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8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388</c:v>
                </c:pt>
                <c:pt idx="1">
                  <c:v>441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96</c:v>
                </c:pt>
                <c:pt idx="1">
                  <c:v>115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107</c:v>
                </c:pt>
                <c:pt idx="1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88</c:v>
                </c:pt>
                <c:pt idx="1">
                  <c:v>137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97</c:v>
                </c:pt>
                <c:pt idx="1">
                  <c:v>130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183</c:v>
                </c:pt>
                <c:pt idx="1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86816"/>
        <c:axId val="128602048"/>
      </c:barChart>
      <c:catAx>
        <c:axId val="12918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02048"/>
        <c:crosses val="autoZero"/>
        <c:auto val="1"/>
        <c:lblAlgn val="ctr"/>
        <c:lblOffset val="100"/>
        <c:noMultiLvlLbl val="0"/>
      </c:catAx>
      <c:valAx>
        <c:axId val="1286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29186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64613442307052E-2"/>
                  <c:y val="7.7415178594004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 Каменск-Уральский</c:v>
                </c:pt>
                <c:pt idx="3">
                  <c:v>Асбестовский городской округ</c:v>
                </c:pt>
                <c:pt idx="4">
                  <c:v>городской округ Первоуральск</c:v>
                </c:pt>
                <c:pt idx="5">
                  <c:v>Полевской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441</c:v>
                </c:pt>
                <c:pt idx="1">
                  <c:v>38</c:v>
                </c:pt>
                <c:pt idx="2">
                  <c:v>29</c:v>
                </c:pt>
                <c:pt idx="3">
                  <c:v>28</c:v>
                </c:pt>
                <c:pt idx="4">
                  <c:v>26</c:v>
                </c:pt>
                <c:pt idx="5">
                  <c:v>25</c:v>
                </c:pt>
                <c:pt idx="6">
                  <c:v>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245</c:v>
                </c:pt>
                <c:pt idx="1">
                  <c:v>389</c:v>
                </c:pt>
                <c:pt idx="2">
                  <c:v>402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291</c:v>
                </c:pt>
                <c:pt idx="1">
                  <c:v>415</c:v>
                </c:pt>
                <c:pt idx="2">
                  <c:v>486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162944"/>
        <c:axId val="128604928"/>
        <c:axId val="0"/>
      </c:bar3DChart>
      <c:catAx>
        <c:axId val="13416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6049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860492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629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77760"/>
        <c:axId val="129271488"/>
        <c:axId val="0"/>
      </c:bar3DChart>
      <c:catAx>
        <c:axId val="1338777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9271488"/>
        <c:crosses val="autoZero"/>
        <c:auto val="1"/>
        <c:lblAlgn val="ctr"/>
        <c:lblOffset val="100"/>
        <c:noMultiLvlLbl val="0"/>
      </c:catAx>
      <c:valAx>
        <c:axId val="1292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7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76AE-1975-4649-A98B-290DB5D2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4</cp:revision>
  <cp:lastPrinted>2016-04-18T09:17:00Z</cp:lastPrinted>
  <dcterms:created xsi:type="dcterms:W3CDTF">2017-01-11T05:08:00Z</dcterms:created>
  <dcterms:modified xsi:type="dcterms:W3CDTF">2017-01-11T05:22:00Z</dcterms:modified>
</cp:coreProperties>
</file>