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11" w:rsidRPr="00055855" w:rsidRDefault="00055855" w:rsidP="00055855">
      <w:pPr>
        <w:jc w:val="center"/>
        <w:rPr>
          <w:rFonts w:ascii="Times New Roman" w:hAnsi="Times New Roman" w:cs="Times New Roman"/>
          <w:b/>
        </w:rPr>
      </w:pPr>
      <w:r w:rsidRPr="00055855">
        <w:rPr>
          <w:rFonts w:ascii="Times New Roman" w:hAnsi="Times New Roman" w:cs="Times New Roman"/>
          <w:b/>
        </w:rPr>
        <w:t xml:space="preserve">ОТЧЕТ О РАБОТЕ ПО ПРОТИВОДЕЙСТВИЮ КОРРУПЦИИ  УПРАВЛЕНИЯ СОЦИАЛЬНОЙ ПОЛИТИКИ ПО </w:t>
      </w:r>
      <w:r w:rsidR="005C239E">
        <w:rPr>
          <w:rFonts w:ascii="Times New Roman" w:hAnsi="Times New Roman" w:cs="Times New Roman"/>
          <w:b/>
        </w:rPr>
        <w:t xml:space="preserve">ГОРОДАМ </w:t>
      </w:r>
      <w:r w:rsidRPr="00055855">
        <w:rPr>
          <w:rFonts w:ascii="Times New Roman" w:hAnsi="Times New Roman" w:cs="Times New Roman"/>
          <w:b/>
        </w:rPr>
        <w:t>ВЕРХНЯЯ ПЫШМА</w:t>
      </w:r>
      <w:r w:rsidR="005C239E">
        <w:rPr>
          <w:rFonts w:ascii="Times New Roman" w:hAnsi="Times New Roman" w:cs="Times New Roman"/>
          <w:b/>
        </w:rPr>
        <w:t xml:space="preserve"> И СРЕДНЕУРАЛЬСК</w:t>
      </w:r>
      <w:r w:rsidRPr="00055855">
        <w:rPr>
          <w:rFonts w:ascii="Times New Roman" w:hAnsi="Times New Roman" w:cs="Times New Roman"/>
          <w:b/>
        </w:rPr>
        <w:t xml:space="preserve">  ЗА 201</w:t>
      </w:r>
      <w:r w:rsidR="00AC1026">
        <w:rPr>
          <w:rFonts w:ascii="Times New Roman" w:hAnsi="Times New Roman" w:cs="Times New Roman"/>
          <w:b/>
        </w:rPr>
        <w:t>8</w:t>
      </w:r>
      <w:r w:rsidRPr="00055855">
        <w:rPr>
          <w:rFonts w:ascii="Times New Roman" w:hAnsi="Times New Roman" w:cs="Times New Roman"/>
          <w:b/>
        </w:rPr>
        <w:t xml:space="preserve"> ГОД</w:t>
      </w:r>
    </w:p>
    <w:p w:rsidR="00055855" w:rsidRDefault="00055855" w:rsidP="000558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Приказом Управления  от </w:t>
      </w:r>
      <w:r w:rsidR="00AC1026">
        <w:rPr>
          <w:rFonts w:ascii="Times New Roman" w:hAnsi="Times New Roman" w:cs="Times New Roman"/>
        </w:rPr>
        <w:t>23.03.2018 № 332 «</w:t>
      </w:r>
      <w:r w:rsidR="00AC1026" w:rsidRPr="00AC1026">
        <w:rPr>
          <w:rFonts w:ascii="Times New Roman" w:hAnsi="Times New Roman" w:cs="Times New Roman"/>
        </w:rPr>
        <w:t>Об утверждении плана мероприятий по противодействию коррупции в Управлении социальной политики по городам Верхняя Пышма и Среднеуральск на 2018-2019 годы</w:t>
      </w:r>
      <w:r w:rsidR="00AC1026">
        <w:rPr>
          <w:rFonts w:ascii="Times New Roman" w:hAnsi="Times New Roman" w:cs="Times New Roman"/>
        </w:rPr>
        <w:t xml:space="preserve">», </w:t>
      </w:r>
      <w:r w:rsidR="00AC1026" w:rsidRPr="00AC1026">
        <w:rPr>
          <w:rFonts w:ascii="Times New Roman" w:hAnsi="Times New Roman" w:cs="Times New Roman"/>
        </w:rPr>
        <w:t>Приказ</w:t>
      </w:r>
      <w:r w:rsidR="00AC1026">
        <w:rPr>
          <w:rFonts w:ascii="Times New Roman" w:hAnsi="Times New Roman" w:cs="Times New Roman"/>
        </w:rPr>
        <w:t xml:space="preserve">ом </w:t>
      </w:r>
      <w:r w:rsidR="00AC1026" w:rsidRPr="00AC1026">
        <w:rPr>
          <w:rFonts w:ascii="Times New Roman" w:hAnsi="Times New Roman" w:cs="Times New Roman"/>
        </w:rPr>
        <w:t>Управления от 07.09.2018 №1148</w:t>
      </w:r>
      <w:r w:rsidR="00AC1026">
        <w:rPr>
          <w:rFonts w:ascii="Times New Roman" w:hAnsi="Times New Roman" w:cs="Times New Roman"/>
        </w:rPr>
        <w:t xml:space="preserve"> «</w:t>
      </w:r>
      <w:r w:rsidR="00AC1026" w:rsidRPr="00AC1026">
        <w:rPr>
          <w:rFonts w:ascii="Times New Roman" w:hAnsi="Times New Roman" w:cs="Times New Roman"/>
        </w:rPr>
        <w:t xml:space="preserve">О внесении изменений в приказ Управления социальной политики по городам Верхняя Пышма и Среднеуральск от 23.03.2018 г. №332 </w:t>
      </w:r>
      <w:r w:rsidR="00AC1026">
        <w:rPr>
          <w:rFonts w:ascii="Times New Roman" w:hAnsi="Times New Roman" w:cs="Times New Roman"/>
        </w:rPr>
        <w:t>«</w:t>
      </w:r>
      <w:r w:rsidR="00AC1026" w:rsidRPr="00AC1026">
        <w:rPr>
          <w:rFonts w:ascii="Times New Roman" w:hAnsi="Times New Roman" w:cs="Times New Roman"/>
        </w:rPr>
        <w:t>Об утверждении Плана мероприятий по противодействию коррупции в Управлении социальной политики по</w:t>
      </w:r>
      <w:proofErr w:type="gramEnd"/>
      <w:r w:rsidR="00AC1026" w:rsidRPr="00AC1026">
        <w:rPr>
          <w:rFonts w:ascii="Times New Roman" w:hAnsi="Times New Roman" w:cs="Times New Roman"/>
        </w:rPr>
        <w:t xml:space="preserve"> городам Верхняя Пышма и </w:t>
      </w:r>
      <w:r w:rsidR="00AC1026">
        <w:rPr>
          <w:rFonts w:ascii="Times New Roman" w:hAnsi="Times New Roman" w:cs="Times New Roman"/>
        </w:rPr>
        <w:t xml:space="preserve">Среднеуральск на 2018-2019 годы» </w:t>
      </w:r>
      <w:r>
        <w:rPr>
          <w:rFonts w:ascii="Times New Roman" w:hAnsi="Times New Roman" w:cs="Times New Roman"/>
        </w:rPr>
        <w:t xml:space="preserve">утвержден  </w:t>
      </w:r>
      <w:r w:rsidR="00935B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лан</w:t>
      </w:r>
      <w:r w:rsidR="00AC1026">
        <w:rPr>
          <w:rFonts w:ascii="Times New Roman" w:hAnsi="Times New Roman" w:cs="Times New Roman"/>
        </w:rPr>
        <w:t xml:space="preserve"> мероприятий</w:t>
      </w:r>
      <w:r>
        <w:rPr>
          <w:rFonts w:ascii="Times New Roman" w:hAnsi="Times New Roman" w:cs="Times New Roman"/>
        </w:rPr>
        <w:t xml:space="preserve"> </w:t>
      </w:r>
      <w:r w:rsidR="00935B7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противодействи</w:t>
      </w:r>
      <w:r w:rsidR="00935B7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коррупции </w:t>
      </w:r>
      <w:r w:rsidR="00935B7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Управлени</w:t>
      </w:r>
      <w:r w:rsidR="00AC102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социальной политики по </w:t>
      </w:r>
      <w:r w:rsidR="00935B76">
        <w:rPr>
          <w:rFonts w:ascii="Times New Roman" w:hAnsi="Times New Roman" w:cs="Times New Roman"/>
        </w:rPr>
        <w:t>городам Верхняя Пышма и Среднеуральск на 201</w:t>
      </w:r>
      <w:r w:rsidR="00AC1026">
        <w:rPr>
          <w:rFonts w:ascii="Times New Roman" w:hAnsi="Times New Roman" w:cs="Times New Roman"/>
        </w:rPr>
        <w:t>8</w:t>
      </w:r>
      <w:r w:rsidR="00935B76">
        <w:rPr>
          <w:rFonts w:ascii="Times New Roman" w:hAnsi="Times New Roman" w:cs="Times New Roman"/>
        </w:rPr>
        <w:t>-20</w:t>
      </w:r>
      <w:r w:rsidR="00AC1026">
        <w:rPr>
          <w:rFonts w:ascii="Times New Roman" w:hAnsi="Times New Roman" w:cs="Times New Roman"/>
        </w:rPr>
        <w:t>20</w:t>
      </w:r>
      <w:r w:rsidR="00935B76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», в соответствии с которым были проведены следующие мероприятия: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"/>
        <w:gridCol w:w="4773"/>
        <w:gridCol w:w="4253"/>
      </w:tblGrid>
      <w:tr w:rsidR="00AC1026" w:rsidRPr="00AC1026" w:rsidTr="00135E9C">
        <w:tc>
          <w:tcPr>
            <w:tcW w:w="756" w:type="dxa"/>
            <w:gridSpan w:val="2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AC1026" w:rsidRPr="00AC1026" w:rsidTr="00135E9C"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Мониторинг правовых актов Управления социальной политики по городам Верхняя Пышма и Среднеуральск (далее – Управление) по вопросам противодействия коррупции в целях приведения их в соответствие с законодательством Российской Федерации и Свердловской области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A87EEA" w:rsidP="00AC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87E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Систематически проводится анализ нормативных правовых актов Управления социальной политики (далее - Управление), в целях приведения их в соответствие с законодательством Российской Федерации и Свердловской области.</w:t>
            </w:r>
          </w:p>
        </w:tc>
      </w:tr>
      <w:tr w:rsidR="00AC1026" w:rsidRPr="00AC1026" w:rsidTr="00135E9C"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Внесение дополнений, изменений в действующие Приказы  начальника Управления, локальные акты  Управления (принятие новых) в целях совершенствования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4253" w:type="dxa"/>
            <w:shd w:val="clear" w:color="auto" w:fill="auto"/>
          </w:tcPr>
          <w:p w:rsidR="00377C8C" w:rsidRDefault="00377C8C" w:rsidP="0037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Принят приказ от  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.05.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2018 № 699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 назначении должностного лица, ответственного за направление сведений о лице, к которому применено взыскание в виде увольнения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связи с утратой 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доверия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</w:t>
            </w:r>
          </w:p>
          <w:p w:rsidR="00377C8C" w:rsidRDefault="00377C8C" w:rsidP="0037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Принят приказ от 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.06.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2018 № 760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 назначении должностного лица, ответственного за обеспечение своевременного информирования о фактах коррупции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</w:t>
            </w:r>
          </w:p>
          <w:p w:rsidR="00377C8C" w:rsidRDefault="00377C8C" w:rsidP="0037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Принят приказ от 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.07.2018 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 951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r w:rsidRPr="00377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 внесении изменений в приказ от 19.04.2016 №317 «О комиссии по соблюдению требований к служебному поведению государственных гражданских служащих и урегулированию конфликта интересов в Управлении социальной политики по городам Верхняя Пышма и Среднеуральск»</w:t>
            </w:r>
          </w:p>
          <w:p w:rsidR="00A87EEA" w:rsidRDefault="00A87EEA" w:rsidP="00AC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Принят приказ от 07.09.2018г. № 1148 «</w:t>
            </w:r>
            <w:r w:rsidRPr="00A87E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 внесении изменений в приказ Управления социальной политики по городам Верхняя Пышма и Среднеуральск от 23.03.2018 № 332 «Об утверждении Плана мероприятий по противодействию коррупции Управления социальной политики по городам Верхняя Пышма и Среднеуральск на 2018-2019 годы»</w:t>
            </w:r>
          </w:p>
          <w:p w:rsidR="00377C8C" w:rsidRPr="00AC1026" w:rsidRDefault="00377C8C" w:rsidP="00AC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кадровой работы по профилактике коррупционных и иных правонарушений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государственной гражданской службы Свердловской области в Управлении (далее – государственные служащие), включенные в Перечень должностей, при замещении которых гражданские служащие Управления обязаны предоставлять указанные сведения, с использованием специального программного обеспечения «Справки БК»</w:t>
            </w:r>
          </w:p>
        </w:tc>
        <w:tc>
          <w:tcPr>
            <w:tcW w:w="4253" w:type="dxa"/>
            <w:shd w:val="clear" w:color="auto" w:fill="auto"/>
          </w:tcPr>
          <w:p w:rsidR="00377C8C" w:rsidRPr="00377C8C" w:rsidRDefault="00377C8C" w:rsidP="0037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C8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учеба с государственными гражданскими служащими на тему: Предоставление сведений о доходах, расходах, имуществе и обязательствах имущественного характера с государственными гражданскими служащими Управления. </w:t>
            </w:r>
          </w:p>
          <w:p w:rsidR="00377C8C" w:rsidRPr="00377C8C" w:rsidRDefault="00377C8C" w:rsidP="0037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C8C">
              <w:rPr>
                <w:rFonts w:ascii="Times New Roman" w:eastAsia="Times New Roman" w:hAnsi="Times New Roman" w:cs="Times New Roman"/>
                <w:lang w:eastAsia="ru-RU"/>
              </w:rPr>
              <w:t>Проведены индивидуальные консультации гражданских служащих Управления по заполнению Справок о доходах, расходах имуществе и обязательствах имущественного характера.</w:t>
            </w:r>
          </w:p>
          <w:p w:rsidR="00AC1026" w:rsidRPr="00AC1026" w:rsidRDefault="00377C8C" w:rsidP="0037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C8C">
              <w:rPr>
                <w:rFonts w:ascii="Times New Roman" w:eastAsia="Times New Roman" w:hAnsi="Times New Roman" w:cs="Times New Roman"/>
                <w:lang w:eastAsia="ru-RU"/>
              </w:rPr>
              <w:t>Организовано предоставление сведений о доходах, об имуществе и обязательствах имущественного характера государственными гражданскими служащими Управления.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</w:t>
            </w:r>
            <w:r w:rsidRPr="00AC10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представляемых гражданскими служащими Управления, гражданами, претендующими на замещение должностей государственной гражданской службы Свердловской области в Управлении 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208C1" w:rsidP="0073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фактах нарушения не поступало</w:t>
            </w:r>
          </w:p>
        </w:tc>
      </w:tr>
      <w:tr w:rsidR="00AC1026" w:rsidRPr="00AC1026" w:rsidTr="00135E9C">
        <w:trPr>
          <w:trHeight w:val="8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 достоверности и полноты персональных данных, представляемых гражданами, претендующими на замещение должностей государственной гражданской службы Свердловской области в Управление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73283B" w:rsidP="0073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государственную гражданскую службу в Управление постоянно проводится проверка представляемых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 персональных данных</w:t>
            </w:r>
          </w:p>
        </w:tc>
      </w:tr>
      <w:tr w:rsidR="00AC1026" w:rsidRPr="00AC1026" w:rsidTr="00135E9C">
        <w:trPr>
          <w:trHeight w:val="8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Выявление случаев нарушения гражданскими служащими Управления запретов, ограничений и требований к должностному (служебному) поведению, связанных с прохождением государственной гражданской службы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73283B" w:rsidP="0073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 отчетный период случаев нарушения </w:t>
            </w:r>
            <w:r w:rsidRPr="0073283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гражданскими служащими Управления запретов, ограничений и требований к должностному (служебному) поведению, связанных с прохождением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выявлено</w:t>
            </w:r>
          </w:p>
        </w:tc>
      </w:tr>
      <w:tr w:rsidR="00AC1026" w:rsidRPr="00AC1026" w:rsidTr="00135E9C">
        <w:trPr>
          <w:trHeight w:val="8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календарных года, предшествующих совершению сделки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208C1" w:rsidP="0082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Проводится </w:t>
            </w:r>
            <w:proofErr w:type="gramStart"/>
            <w:r w:rsidRPr="008208C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ь</w:t>
            </w:r>
            <w:r w:rsidRPr="008208C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за</w:t>
            </w:r>
            <w:proofErr w:type="gramEnd"/>
            <w:r w:rsidRPr="008208C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календарных года, предшествующих совершению сделки</w:t>
            </w:r>
          </w:p>
        </w:tc>
      </w:tr>
      <w:tr w:rsidR="00AC1026" w:rsidRPr="00AC1026" w:rsidTr="00135E9C">
        <w:trPr>
          <w:trHeight w:val="8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Управления 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208C1" w:rsidP="0082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 отчетный период заседания комиссии </w:t>
            </w: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по соблюдению требований к служебному поведению и урегулированию конфликта интересов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проводились</w:t>
            </w:r>
          </w:p>
        </w:tc>
      </w:tr>
      <w:tr w:rsidR="00AC1026" w:rsidRPr="00AC1026" w:rsidTr="00135E9C">
        <w:trPr>
          <w:trHeight w:val="8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актуализация (при необходимости) Перечня должностей, при замещении которых гражданские служащие Управления обязаны предоставлять сведения о доходах, расходах, об имуществе и </w:t>
            </w: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208C1" w:rsidP="0082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А</w:t>
            </w:r>
            <w:r w:rsidRPr="008208C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ктуализация Перечня должностей, при замещении которых гражданские служащие Управления обязаны предоставлять сведения о доходах, расходах, об имуществе и обязательствах </w:t>
            </w:r>
            <w:r w:rsidRPr="008208C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имущественного характера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не проводилась 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Выявление случаев возникновения конфликта интересов, возникающих у гражданских служащих Управления, нарушения норм этики и служебного поведения, установленных в целях противодействия коррупции, и невыполнения обязанности по сообщению о получении подарка в связи с должностным положением или в связи с исполнением служебных обязанностей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208C1" w:rsidP="0082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Случаи</w:t>
            </w:r>
            <w:r w:rsidR="0073283B" w:rsidRPr="0073283B">
              <w:rPr>
                <w:rFonts w:ascii="Times New Roman" w:eastAsia="Times New Roman" w:hAnsi="Times New Roman" w:cs="Times New Roman"/>
                <w:lang w:eastAsia="ru-RU"/>
              </w:rPr>
              <w:t xml:space="preserve"> возникновения конфликта интересов, возникающих у гражданских служащих Управления, нарушения норм этики и служебного поведения, установленных в целях противодействия коррупции, и невыполнения обязанности по сообщению о получении подарка в связи с должностным положением или в связи с исполнением служебных обязанностей</w:t>
            </w:r>
            <w:r w:rsidRPr="007328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в</w:t>
            </w:r>
            <w:r w:rsidRPr="0073283B">
              <w:rPr>
                <w:rFonts w:ascii="Times New Roman" w:eastAsia="Times New Roman" w:hAnsi="Times New Roman" w:cs="Times New Roman"/>
                <w:lang w:eastAsia="ru-RU"/>
              </w:rPr>
              <w:t>ыявлен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  <w:tr w:rsidR="00AC1026" w:rsidRPr="00AC1026" w:rsidTr="00135E9C">
        <w:trPr>
          <w:trHeight w:val="8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Выявление родственных (свойственных) связей, которые приводят или могут привести к конфликту интересов, превышению полномочий при прохождении государственной гражданской службы в Управлении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208C1" w:rsidP="0082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208C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Случаи возникновения конфликта интересов у лиц, замещающих должности государственной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гражданской службы, не выявлены</w:t>
            </w:r>
          </w:p>
        </w:tc>
      </w:tr>
      <w:tr w:rsidR="00AC1026" w:rsidRPr="00AC1026" w:rsidTr="00135E9C">
        <w:trPr>
          <w:trHeight w:val="8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Оказание гражданскими служащими Управления консультативной помощи по вопросам, связанным с применением на практике общих принципов служебного поведения и требований к служебному поведению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208C1" w:rsidP="0082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 сведению государственных гражданских служащих Управления постоянно доводятся положения законодательства Российской Федерации о противодействии коррупции</w:t>
            </w:r>
          </w:p>
        </w:tc>
      </w:tr>
      <w:tr w:rsidR="00AC1026" w:rsidRPr="00AC1026" w:rsidTr="00135E9C">
        <w:trPr>
          <w:trHeight w:val="343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развитие специалистов в сфере организации противодействия коррупции</w:t>
            </w:r>
          </w:p>
        </w:tc>
      </w:tr>
      <w:tr w:rsidR="00AC1026" w:rsidRPr="00AC1026" w:rsidTr="00135E9C">
        <w:trPr>
          <w:trHeight w:val="273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профессионального развития гражданских служащих Управления, в должностные обязанности которых входит организация работы по противодействию коррупции, с учетом потребности в </w:t>
            </w:r>
            <w:proofErr w:type="gramStart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обучении по</w:t>
            </w:r>
            <w:proofErr w:type="gramEnd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C15B5" w:rsidP="008C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15B5">
              <w:rPr>
                <w:rFonts w:ascii="Times New Roman" w:eastAsia="Times New Roman" w:hAnsi="Times New Roman" w:cs="Times New Roman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15B5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proofErr w:type="gramEnd"/>
            <w:r w:rsidRPr="008C15B5">
              <w:rPr>
                <w:rFonts w:ascii="Times New Roman" w:eastAsia="Times New Roman" w:hAnsi="Times New Roman" w:cs="Times New Roman"/>
                <w:lang w:eastAsia="ru-RU"/>
              </w:rPr>
              <w:t xml:space="preserve"> антикоррупционной тематике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15B5">
              <w:rPr>
                <w:rFonts w:ascii="Times New Roman" w:eastAsia="Times New Roman" w:hAnsi="Times New Roman" w:cs="Times New Roman"/>
                <w:lang w:eastAsia="ru-RU"/>
              </w:rPr>
              <w:t>гражданских служащих Управления, в должностные обязанности которых входит организация работы по противодействию коррупции,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проводилось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Участие гражданских служащих Управления в семинарах, конференциях, круглых столах, мероприятиях по обмену опытом и иных обучающих мероприятиях по вопросам противодействия коррупции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4D352B" w:rsidP="004D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>раждански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участвуют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 xml:space="preserve"> в семинарах, конференциях, круглых столах, мероприятиях по обмену опытом и иных обучающих мероприятиях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проводимых Министерством социальной политики Свердловской области</w:t>
            </w:r>
          </w:p>
        </w:tc>
      </w:tr>
      <w:tr w:rsidR="00AC1026" w:rsidRPr="00AC1026" w:rsidTr="00135E9C">
        <w:trPr>
          <w:trHeight w:val="783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учебных занятий (консультаций) с гражданскими служащими Управления по вопросам применения законодательства по противодействию коррупции и государственной службы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8C15B5" w:rsidP="008C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семинар с разъяснением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соблюдения ограничений, налагаемых на гражданина, замещавшего должность государственной гражданской службы Свердловской области, при заключении им трудового или гражданско-правового договора с коммерческой и некоммерческой организацией; о соблюдении  </w:t>
            </w:r>
            <w:r w:rsidRPr="008C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служебному поведению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интересов; обязанностей государственных гражданских служащих, связанных с уведомлением представителя нанимателя.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в сфере имущественных и бюджетных отношений, закупок товаров, работ и услуг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финансового контроля и внутреннего финансового аудита.</w:t>
            </w:r>
          </w:p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Принятие мер по устранению выявленных недостатков и нарушений, укреплению финансовой и бюджетной дисциплины и привлечению виновных лиц к ответственности.</w:t>
            </w:r>
          </w:p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устранения недостатков и нарушений, обобщение результатов внутреннего финансового контроля и внутреннего финансового аудита.</w:t>
            </w:r>
          </w:p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Проведение методической работы по профилактике нарушений в финансово-бюджетной сфере и практическому применению норм бюджетного законодательства Российской Федерации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4D352B" w:rsidP="004D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яется 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>внутренн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 xml:space="preserve"> и внутренн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>аудит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Мониторинг эффективности и результативности осуществления закупок товаров, работ и услуг, а так же условий, процедур и механизмов закупок товаров, работ и услуг для нужд Управления в целях предотвращения коррупции и других злоупотреблений в сфере таких закупок, выявления коррупционных факторов, принятие мер по совершенствованию условий, процедур и механизмов государственных закупок для нужд Управления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AC1026" w:rsidRPr="00AC1026" w:rsidRDefault="004D352B" w:rsidP="004D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 м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>ониторинг эффективности и результативности осуществления закупок товаров, работ и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>а так же условий, процедур и механизмов закупок товаров, работ и услуг для нужд Управления в целях предотвращения коррупции и других злоупотреблений в сфере таких закупок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4D352B" w:rsidRDefault="00AC1026" w:rsidP="004D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необоснованных запретов и ограничений в области экономической деятельности, повышение доступности и</w:t>
            </w:r>
            <w:r w:rsidR="004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качества предоставления </w:t>
            </w:r>
          </w:p>
          <w:p w:rsidR="00AC1026" w:rsidRPr="00AC1026" w:rsidRDefault="00AC1026" w:rsidP="004D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 услуг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информационной кампании по информированию граждан о преимуществах получения государственных и муниципальных услуг в электронной форме, а также по принципу «одного окна» и в рамках взаимодействия с государственным бюджетным учреждением Свердловской области «Многофункциональный центр предоставления государственных и муниципальных услуг</w:t>
            </w:r>
            <w:r w:rsidR="004D35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4D352B" w:rsidP="004D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предоставлении государственных услуг в рамках </w:t>
            </w: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>взаимодействия с государственным бюджетным учреждением Свердловской области «Многофункциональный центр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71FE7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расположена на информационных стенда Управления и официальном сайте Управления</w:t>
            </w:r>
            <w:proofErr w:type="gramEnd"/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среди граждан о порядке предоставления государственных услуг.</w:t>
            </w:r>
          </w:p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«прямых телефонных линий» с гражданами по разъяснению порядка предоставления государственных услуг </w:t>
            </w:r>
            <w:r w:rsidR="00071FE7">
              <w:rPr>
                <w:rFonts w:ascii="Times New Roman" w:eastAsia="Times New Roman" w:hAnsi="Times New Roman" w:cs="Times New Roman"/>
                <w:lang w:eastAsia="ru-RU"/>
              </w:rPr>
              <w:t>в сфере деятельности Управления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4D352B" w:rsidP="004D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2B">
              <w:rPr>
                <w:rFonts w:ascii="Times New Roman" w:eastAsia="Times New Roman" w:hAnsi="Times New Roman" w:cs="Times New Roman"/>
                <w:lang w:eastAsia="ru-RU"/>
              </w:rPr>
              <w:t>Информация о регламентации порядка предоставления государственных услуг размещена на информационном стенде Управления.  В ходе приема документов с целью получения государственных услуг данная информация доводится до  г</w:t>
            </w:r>
            <w:r w:rsidR="00071FE7">
              <w:rPr>
                <w:rFonts w:ascii="Times New Roman" w:eastAsia="Times New Roman" w:hAnsi="Times New Roman" w:cs="Times New Roman"/>
                <w:lang w:eastAsia="ru-RU"/>
              </w:rPr>
              <w:t>раждан специалистами Управления. Организованы «прямые телефонные линии»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Оборудование мест предоставления государственных услуг и/или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4253" w:type="dxa"/>
            <w:shd w:val="clear" w:color="auto" w:fill="auto"/>
          </w:tcPr>
          <w:p w:rsidR="00071FE7" w:rsidRDefault="00071FE7" w:rsidP="0007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Оборудованы места предоставления государственных услуг информацией </w:t>
            </w: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  <w:p w:rsidR="00AC1026" w:rsidRPr="00AC1026" w:rsidRDefault="00AC1026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по предупреждению коррупции в Управлении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разработке и утверждению планов мероприятий по предупреждению коррупции в Управлении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071FE7" w:rsidP="00071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 план мероприятий по противодействию коррупции Управления социальной политики по городам Верхняя Пышма и Среднеуральск на 2018-2020 гг.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22.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Информирование Министерства социальной политики Свердловской области, органов прокуратуры и правоохранительных органов о фактах совершения гражданскими служащими Управления действий (бездействии), содержащих признаки административного правонарушения или состава преступления, а также направление в Министерство социальной политики Свердловской области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антикоррупционного законодательства и законодательства о государственной гражданской службе с копиями</w:t>
            </w:r>
            <w:proofErr w:type="gramEnd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 ответов о принятых мерах по устранению выявленных нарушений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071FE7" w:rsidP="0007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Фактов </w:t>
            </w: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совершения гражданскими служащими Управления действий (</w:t>
            </w:r>
            <w:proofErr w:type="gramStart"/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бездействии</w:t>
            </w:r>
            <w:proofErr w:type="gramEnd"/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), содержащих признаки административного правонарушения или состава преступления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 Информация в </w:t>
            </w: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политики Свердловской области, 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 xml:space="preserve"> прокуратуры и правоохранительны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не направлялась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обращениями граждан и организаций по фактам коррупции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оперативного информирования гражданами и организациями о фактах коррупции в действиях (бездействии) гражданских служащих Управления посредством «телефона доверия» («горячей линии») по вопросам противодействия коррупции, электронных сообщений на официальный сайт Управления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483FCB" w:rsidP="0024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3FCB">
              <w:rPr>
                <w:rFonts w:ascii="Times New Roman" w:eastAsia="Times New Roman" w:hAnsi="Times New Roman" w:cs="Times New Roman"/>
                <w:lang w:eastAsia="ru-RU"/>
              </w:rPr>
              <w:t>нформ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ация </w:t>
            </w:r>
            <w:r w:rsidRPr="00483FCB">
              <w:rPr>
                <w:rFonts w:ascii="Times New Roman" w:eastAsia="Times New Roman" w:hAnsi="Times New Roman" w:cs="Times New Roman"/>
                <w:lang w:eastAsia="ru-RU"/>
              </w:rPr>
              <w:t>о фактах коррупции в действиях (бездействии) гражданских служащих Управления посредством «телефона доверия» («горячей линии») по вопросам противодействия коррупции, электронных сообщений на официальный сайт Управления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Соблюдение периодичности размещения информации в разделе «Сведения об обращениях граждан» на официальном сайте Управления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245DB6" w:rsidP="0024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  <w:r w:rsidRPr="00245DB6">
              <w:rPr>
                <w:rFonts w:ascii="Times New Roman" w:eastAsia="Times New Roman" w:hAnsi="Times New Roman" w:cs="Times New Roman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ается </w:t>
            </w:r>
            <w:r w:rsidRPr="00245DB6">
              <w:rPr>
                <w:rFonts w:ascii="Times New Roman" w:eastAsia="Times New Roman" w:hAnsi="Times New Roman" w:cs="Times New Roman"/>
                <w:lang w:eastAsia="ru-RU"/>
              </w:rPr>
              <w:t>информации в разделе «Сведения об обращениях граждан» на официальном сайте Управления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Ведение и направление в Министерство социальной политики Свердловской области реестра поступивших обращений граждан по фактам коррупции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245DB6" w:rsidP="00245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5DB6">
              <w:rPr>
                <w:rFonts w:ascii="Times New Roman" w:eastAsia="Times New Roman" w:hAnsi="Times New Roman" w:cs="Times New Roman"/>
                <w:lang w:eastAsia="ru-RU"/>
              </w:rPr>
              <w:t>бращени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45DB6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по фактам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поступали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26.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Управления в информационно-коммуникационной сети «Интернет»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245DB6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5DB6">
              <w:rPr>
                <w:rFonts w:ascii="Times New Roman" w:eastAsia="Times New Roman" w:hAnsi="Times New Roman" w:cs="Times New Roman"/>
                <w:lang w:eastAsia="ru-RU"/>
              </w:rPr>
              <w:t>бращени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45DB6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по фактам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поступали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открытости деятельности Управления в сфере противодействия коррупции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27.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Наполнение раздела «Противодействие коррупции» на официальном сайте Управления в соответствии с перечнем информации, утвержденным постановлением Правительства Свердловской области от 22.07.2011 №962-ПП «Об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области» (далее - постановление Правительства Свердловской области от 22.07.2011 №962-ПП)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69298F" w:rsidP="0069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раздела «Противодействие коррупции» на официальном сайте 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в соответствии с перечнем информации, утвержденным постановлением Правительства Свердловской области от 22.07.2011 №962-ПП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Размещение и актуализация информации по вопросам противодействия коррупции на информационных стендах, в том числе информацию о контактных данных лиц, ответственных за организацию противодействия коррупции в Управлении, номерах «телефонов доверия» для сообщения о фактах коррупции в Управлении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69298F" w:rsidP="0069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противодействия коррупции на информационных стендах, в том числе информацию о контактных данных лиц, ответственных за организацию противодействия коррупции в Управлении, номерах «телефонов доверия» для сообщения о фактах коррупции в Управлении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Размещение в разделе «Противодействие коррупции» на официальном сайте Управления информации о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69298F" w:rsidP="0069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о работе комиссии по соблюдению требований к служебному поведению и урегулированию конфликта интересов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Управления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 в соответствии с требованиями законодательства Российской Федерации</w:t>
            </w:r>
          </w:p>
        </w:tc>
        <w:tc>
          <w:tcPr>
            <w:tcW w:w="4253" w:type="dxa"/>
            <w:shd w:val="clear" w:color="auto" w:fill="auto"/>
          </w:tcPr>
          <w:p w:rsidR="0069298F" w:rsidRDefault="0069298F" w:rsidP="0069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Управления,</w:t>
            </w:r>
          </w:p>
          <w:p w:rsidR="00AC1026" w:rsidRPr="00AC1026" w:rsidRDefault="00AC1026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31.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Размещение в разделе «Противодействие коррупции» на официальном сайте Управления информации о результатах выполнения планов мероприятий по противодействию коррупции</w:t>
            </w:r>
          </w:p>
        </w:tc>
        <w:tc>
          <w:tcPr>
            <w:tcW w:w="4253" w:type="dxa"/>
            <w:shd w:val="clear" w:color="auto" w:fill="auto"/>
          </w:tcPr>
          <w:p w:rsidR="0069298F" w:rsidRDefault="0069298F" w:rsidP="0069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азмещ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ена информация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о результатах выполнения планов мероприятий по противодействию коррупции</w:t>
            </w:r>
          </w:p>
          <w:p w:rsidR="00AC1026" w:rsidRPr="00AC1026" w:rsidRDefault="0069298F" w:rsidP="0069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32.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информации, размещенной в рубрике «Противодействие коррупции» на официальном сайте Управления и подведомственных учреждений 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69298F" w:rsidP="0069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 м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ониторинг информации, размещенной в рубрике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Противодействие коррупции» на официальном сайте Управления и подведомственных учреждений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в обществе нетерпимости к коррупционному поведению, антикоррупционное просвещение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33.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 гражданскими служащими Управления мероприятий по формированию нетерпимого отношения к коррупции, по ознакомлению с требованиями действующего законодательства Российской Федерации и судебной практикой по вопросам противодействия коррупции и государственной службы, соблюдению запретов, ограничений и обязанностей, установленных в целях противодействия коррупции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69298F" w:rsidP="0069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гражданскими служащими 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ежеквартально семинары 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по формированию нетерпимого отношения к коррупции, по ознакомлению с требованиями действующего законодательства Российской Федерации и судебной практикой по вопросам противодействия коррупции и государственной службы, соблюдению запретов, ограничений и обязанностей, установленных в целях противодействия коррупции</w:t>
            </w:r>
          </w:p>
        </w:tc>
      </w:tr>
      <w:tr w:rsidR="00AC1026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34.</w:t>
            </w:r>
          </w:p>
        </w:tc>
        <w:tc>
          <w:tcPr>
            <w:tcW w:w="4773" w:type="dxa"/>
            <w:shd w:val="clear" w:color="auto" w:fill="auto"/>
          </w:tcPr>
          <w:p w:rsidR="00AC1026" w:rsidRPr="00AC1026" w:rsidRDefault="00AC1026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Размещение в местах, где на регулярной основе осуществляется прием граждан, информации (плакатов (объявлений) и т.п.) о недопустимости дачи взятки, предложения подарков, подкупа и иных форм проявления коррупции</w:t>
            </w:r>
          </w:p>
        </w:tc>
        <w:tc>
          <w:tcPr>
            <w:tcW w:w="4253" w:type="dxa"/>
            <w:shd w:val="clear" w:color="auto" w:fill="auto"/>
          </w:tcPr>
          <w:p w:rsidR="00AC1026" w:rsidRPr="00AC1026" w:rsidRDefault="0069298F" w:rsidP="0069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 xml:space="preserve"> в местах, где на регулярной основе осуществляется прием граждан, информации (плакатов (объявлений) и т.п.) о недопустимости дачи взятки, предложения подарков, подкупа и иных форм проявления коррупции</w:t>
            </w:r>
          </w:p>
        </w:tc>
      </w:tr>
      <w:tr w:rsidR="00A87EEA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35.</w:t>
            </w:r>
          </w:p>
        </w:tc>
        <w:tc>
          <w:tcPr>
            <w:tcW w:w="4773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Распространение полиграфической продукции (буклетов, брошюр-памяток и т.п.) с практическими рекомендациями для граждан по противодействию коррупции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69298F" w:rsidP="003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Распростран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яются 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буклет</w:t>
            </w:r>
            <w:r w:rsidR="00381F4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, брошюр</w:t>
            </w:r>
            <w:r w:rsidR="00381F4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-памят</w:t>
            </w:r>
            <w:r w:rsidR="00381F4D">
              <w:rPr>
                <w:rFonts w:ascii="Times New Roman" w:eastAsia="Times New Roman" w:hAnsi="Times New Roman" w:cs="Times New Roman"/>
                <w:lang w:eastAsia="ru-RU"/>
              </w:rPr>
              <w:t xml:space="preserve">ки </w:t>
            </w:r>
            <w:r w:rsidRPr="0069298F">
              <w:rPr>
                <w:rFonts w:ascii="Times New Roman" w:eastAsia="Times New Roman" w:hAnsi="Times New Roman" w:cs="Times New Roman"/>
                <w:lang w:eastAsia="ru-RU"/>
              </w:rPr>
              <w:t>с рекомендациями для граждан по противодействию коррупции</w:t>
            </w:r>
          </w:p>
        </w:tc>
      </w:tr>
      <w:tr w:rsidR="00A87EEA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36.</w:t>
            </w:r>
          </w:p>
        </w:tc>
        <w:tc>
          <w:tcPr>
            <w:tcW w:w="4773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381F4D" w:rsidP="003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посвященные </w:t>
            </w:r>
            <w:r w:rsidR="00A87EEA" w:rsidRPr="00AC1026">
              <w:rPr>
                <w:rFonts w:ascii="Times New Roman" w:eastAsia="Times New Roman" w:hAnsi="Times New Roman" w:cs="Times New Roman"/>
                <w:lang w:eastAsia="ru-RU"/>
              </w:rPr>
              <w:t>Международному дню борьбы с коррупцией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будут проведены 7 декабря 2018г.</w:t>
            </w:r>
            <w:r w:rsidR="00A87EEA"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участия институтов гражданского общества в противодействии коррупции</w:t>
            </w:r>
          </w:p>
        </w:tc>
      </w:tr>
      <w:tr w:rsidR="00A87EEA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37.</w:t>
            </w:r>
          </w:p>
        </w:tc>
        <w:tc>
          <w:tcPr>
            <w:tcW w:w="4773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Участие должностных лиц Управления в проведении «круглых столов», семинаров, совещаний с участием представителей общественных организаций, некоммерческих организаций в сфере противодействия коррупции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381F4D" w:rsidP="00381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противодействии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ятся 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с участием представи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теля общественной организации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состояния и эффективности противодействия коррупции</w:t>
            </w:r>
          </w:p>
        </w:tc>
      </w:tr>
      <w:tr w:rsidR="00A87EEA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38.</w:t>
            </w:r>
          </w:p>
        </w:tc>
        <w:tc>
          <w:tcPr>
            <w:tcW w:w="4773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и эффективности противодействия коррупции в соответствии с Указом Губернатора Свердловской области от 03.11.2010 № 971-УГ «О мониторинге состояния и эффективности противодействия коррупции (антикоррупционном мониторинге) в Свердловской области» и направление его в Министерство социальной политики Свердловской области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381F4D" w:rsidP="003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 м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ониторинг состояния и эффективности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направл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яется 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в Министерство социальной политики Свердловской области</w:t>
            </w:r>
          </w:p>
        </w:tc>
      </w:tr>
      <w:tr w:rsidR="00A87EEA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39.</w:t>
            </w:r>
          </w:p>
        </w:tc>
        <w:tc>
          <w:tcPr>
            <w:tcW w:w="4773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мероприятий по противодействию коррупции в Управлении и направление информации о результатах мониторинга в Министерство социальной политики Свердловской области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381F4D" w:rsidP="003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 м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ониторинг реализации мероприятий по противодействию коррупции в Управлении и направл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яется информация 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о результатах мониторинга в Министерство социальной политики Свердловской области</w:t>
            </w:r>
          </w:p>
        </w:tc>
      </w:tr>
      <w:tr w:rsidR="00A87EEA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40.</w:t>
            </w:r>
          </w:p>
        </w:tc>
        <w:tc>
          <w:tcPr>
            <w:tcW w:w="4773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Проведение социологического опроса уровня восприятия коррупции в соответствии с Указом Губернатора Свердловской области от 03.10.2010 № 970-УГ «О социологическом опросе уровня восприятия коррупции в Свердловской области»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381F4D" w:rsidP="003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Проведен социологическ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 xml:space="preserve"> опрос уровня восприятия коррупции в соответствии с Указом Губернатора Свердловской области от 03.10.2010 № 970-УГ «О социологическом опросе уровня восприятия коррупции в Свердловской области»</w:t>
            </w:r>
          </w:p>
        </w:tc>
      </w:tr>
      <w:tr w:rsidR="00A87EEA" w:rsidRPr="00AC1026" w:rsidTr="00135E9C">
        <w:trPr>
          <w:trHeight w:val="547"/>
        </w:trPr>
        <w:tc>
          <w:tcPr>
            <w:tcW w:w="756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41.</w:t>
            </w:r>
          </w:p>
        </w:tc>
        <w:tc>
          <w:tcPr>
            <w:tcW w:w="4773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обобщение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недействительными</w:t>
            </w:r>
            <w:proofErr w:type="gramEnd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 ненормативных правовых актов, незаконными решений и действий (бездействия) органов социальной защиты населения Свердловской области и должностных лиц в целях выявления </w:t>
            </w:r>
            <w:proofErr w:type="spellStart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381F4D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 м</w:t>
            </w:r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 xml:space="preserve">ониторинг и обобщение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недействительными</w:t>
            </w:r>
            <w:proofErr w:type="gramEnd"/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 xml:space="preserve"> ненормативных правовых актов, незаконными решений и действий (бездействия) органов социальной защиты населения Свердловской области и должностных лиц в целях выявления </w:t>
            </w:r>
            <w:proofErr w:type="spellStart"/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381F4D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</w:t>
            </w:r>
          </w:p>
        </w:tc>
      </w:tr>
      <w:tr w:rsidR="00AC1026" w:rsidRPr="00AC1026" w:rsidTr="00135E9C">
        <w:trPr>
          <w:trHeight w:val="34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C1026" w:rsidRPr="00AC1026" w:rsidRDefault="00AC1026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деятельности по противодействию коррупции</w:t>
            </w:r>
          </w:p>
        </w:tc>
      </w:tr>
      <w:tr w:rsidR="00A87EEA" w:rsidRPr="00AC1026" w:rsidTr="00135E9C">
        <w:trPr>
          <w:trHeight w:val="547"/>
        </w:trPr>
        <w:tc>
          <w:tcPr>
            <w:tcW w:w="710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42.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комиссии по противодействию коррупции Управления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135E9C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проводится заседание комиссии по противодействию коррупции</w:t>
            </w:r>
          </w:p>
        </w:tc>
      </w:tr>
      <w:tr w:rsidR="00A87EEA" w:rsidRPr="00AC1026" w:rsidTr="00135E9C">
        <w:trPr>
          <w:trHeight w:val="547"/>
        </w:trPr>
        <w:tc>
          <w:tcPr>
            <w:tcW w:w="710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43.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Направление в Министерство социальной политики Свердловской области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антикоррупционного законодательства и законодательства о государственной гражданской службе с копиями ответов о принятых мерах по устранению выявленных нарушений т привлечению к ответственности лиц, допустивших такие нарушения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135E9C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5E9C">
              <w:rPr>
                <w:rFonts w:ascii="Times New Roman" w:eastAsia="Times New Roman" w:hAnsi="Times New Roman" w:cs="Times New Roman"/>
                <w:lang w:eastAsia="ru-RU"/>
              </w:rPr>
              <w:t>ктов прокурорского реагирования по результатам осуществления органами прокуратуры Свердловской области прокурорского надзора за исполнением антикоррупционного законодательства и законодательства о государственной гражданской службе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не поступало</w:t>
            </w:r>
          </w:p>
        </w:tc>
      </w:tr>
      <w:tr w:rsidR="00A87EEA" w:rsidRPr="00AC1026" w:rsidTr="00135E9C">
        <w:trPr>
          <w:trHeight w:val="547"/>
        </w:trPr>
        <w:tc>
          <w:tcPr>
            <w:tcW w:w="710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состав комиссии по противодействию коррупции Управления в связи с ротацией состава комиссии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135E9C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Изменения в состав комиссии по противодействию комиссии не вносились</w:t>
            </w:r>
          </w:p>
        </w:tc>
      </w:tr>
      <w:tr w:rsidR="00A87EEA" w:rsidRPr="00AC1026" w:rsidTr="00135E9C">
        <w:trPr>
          <w:trHeight w:val="547"/>
        </w:trPr>
        <w:tc>
          <w:tcPr>
            <w:tcW w:w="710" w:type="dxa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87EEA" w:rsidRPr="00AC1026" w:rsidRDefault="00A87EEA" w:rsidP="00AC102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026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Плана мероприятий по противодействию коррупции Управления, подготовка отчетов о результатах выполнения плана мероприятий</w:t>
            </w:r>
          </w:p>
        </w:tc>
        <w:tc>
          <w:tcPr>
            <w:tcW w:w="4253" w:type="dxa"/>
            <w:shd w:val="clear" w:color="auto" w:fill="auto"/>
          </w:tcPr>
          <w:p w:rsidR="00A87EEA" w:rsidRPr="00AC1026" w:rsidRDefault="00135E9C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 м</w:t>
            </w:r>
            <w:r w:rsidRPr="00135E9C">
              <w:rPr>
                <w:rFonts w:ascii="Times New Roman" w:eastAsia="Times New Roman" w:hAnsi="Times New Roman" w:cs="Times New Roman"/>
                <w:lang w:eastAsia="ru-RU"/>
              </w:rPr>
              <w:t>ониторинг исполнения Плана мероприятий по противодействию коррупции Управления</w:t>
            </w:r>
          </w:p>
        </w:tc>
      </w:tr>
      <w:tr w:rsidR="00AC1026" w:rsidRPr="00AC1026" w:rsidTr="00135E9C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26" w:rsidRPr="00135E9C" w:rsidRDefault="00AC1026" w:rsidP="00135E9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Национального плана противодействия коррупции </w:t>
            </w:r>
            <w:r w:rsidRPr="0013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      </w:r>
          </w:p>
        </w:tc>
      </w:tr>
      <w:tr w:rsidR="00A87EEA" w:rsidRPr="00AC1026" w:rsidTr="00135E9C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A87EEA" w:rsidRPr="00071FE7" w:rsidRDefault="00A87EEA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повышению эффективности </w:t>
            </w:r>
            <w:proofErr w:type="gramStart"/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лицами, замещающими должности государственной гражданской службы Свердловской области в Управлении,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A87EEA" w:rsidRPr="00071FE7" w:rsidRDefault="00A87EEA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а) составление таблиц с анкетными данными лиц, замещающих должности государственной гражданской службы Свердловской области в Управлении, их родственников и свойственников в целях предотвращения и урегулирования конфликта интересов;</w:t>
            </w:r>
          </w:p>
          <w:p w:rsidR="00A87EEA" w:rsidRPr="00071FE7" w:rsidRDefault="00A87EEA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б) доведение таблиц с анкетными данными лиц, замещающих должности государственной гражданской службы Свердловской области в Управлении,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  <w:p w:rsidR="00A87EEA" w:rsidRPr="00071FE7" w:rsidRDefault="00A87EEA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в) представление контрактным управляющим  лицу, ответственному за работу по профилактике коррупционных и иных правонарушений в Управлении, перечня контрагентов Управления, подписавших государственные контракты на поставку товаров, работ, услуг для обеспечения государственных нужд Свердловской области</w:t>
            </w: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7EEA" w:rsidRDefault="00135E9C" w:rsidP="0013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направляется информация в Министерство социальной политики по Свердловской области и доводится до руководителей структурных подразделений,</w:t>
            </w:r>
            <w:r>
              <w:t xml:space="preserve"> о </w:t>
            </w:r>
            <w:r w:rsidRPr="00135E9C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135E9C">
              <w:rPr>
                <w:rFonts w:ascii="Times New Roman" w:eastAsia="Times New Roman" w:hAnsi="Times New Roman" w:cs="Times New Roman"/>
                <w:lang w:eastAsia="ru-RU"/>
              </w:rPr>
              <w:t>, замещающих должности государственной гражданской службы Свердловской области в Управлении, их родственников и свойственников в целях предотвращения и урегулирования конфликта интересов</w:t>
            </w:r>
          </w:p>
          <w:p w:rsidR="00135E9C" w:rsidRPr="00071FE7" w:rsidRDefault="00135E9C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EEA" w:rsidRPr="00AC1026" w:rsidTr="00135E9C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EA" w:rsidRPr="00071FE7" w:rsidRDefault="00A87EEA" w:rsidP="00AC102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A87EEA" w:rsidRPr="00071FE7" w:rsidRDefault="00A87EEA" w:rsidP="001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кадровой работы в части, касающейся ведения личных дел лиц, замещающих должности государственной гражданской службы Свердловской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 w:rsidR="00135E9C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возможного конфликта интересов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A87EEA" w:rsidRPr="00071FE7" w:rsidRDefault="00EA3DCF" w:rsidP="00EA3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Pr="00EA3DCF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EA3DCF">
              <w:rPr>
                <w:rFonts w:ascii="Times New Roman" w:eastAsia="Times New Roman" w:hAnsi="Times New Roman" w:cs="Times New Roman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службу</w:t>
            </w:r>
          </w:p>
        </w:tc>
      </w:tr>
      <w:tr w:rsidR="00A87EEA" w:rsidRPr="00AC1026" w:rsidTr="00135E9C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819" w:type="dxa"/>
            <w:gridSpan w:val="2"/>
          </w:tcPr>
          <w:p w:rsidR="00A87EEA" w:rsidRPr="00071FE7" w:rsidRDefault="00A87EEA" w:rsidP="00EA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государственных гражданских служащих Управления, в должностные обязанности которых входит участие в противодействии коррупции</w:t>
            </w:r>
          </w:p>
          <w:p w:rsidR="00A87EEA" w:rsidRPr="00071FE7" w:rsidRDefault="00A87EEA" w:rsidP="00AC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7EEA" w:rsidRPr="00071FE7" w:rsidRDefault="00EA3DCF" w:rsidP="00EA3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текущем году повышение квалификации государственные гражданские служащие Управления, ответственные за противодействие коррупции не проходили</w:t>
            </w:r>
          </w:p>
        </w:tc>
      </w:tr>
      <w:tr w:rsidR="00A87EEA" w:rsidRPr="00AC1026" w:rsidTr="00135E9C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49.</w:t>
            </w:r>
          </w:p>
        </w:tc>
        <w:tc>
          <w:tcPr>
            <w:tcW w:w="4819" w:type="dxa"/>
            <w:gridSpan w:val="2"/>
          </w:tcPr>
          <w:p w:rsidR="00A87EEA" w:rsidRPr="00071FE7" w:rsidRDefault="00A87EEA" w:rsidP="00EA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государственных гражданских служащих, впервые поступивших на государственную службу Свердловской области для замещения должностей Управления, включенных в перечни должностей, установленные нормативными правовыми актами Управления, по образовательным программам в области противодействия коррупции </w:t>
            </w:r>
          </w:p>
        </w:tc>
        <w:tc>
          <w:tcPr>
            <w:tcW w:w="4253" w:type="dxa"/>
            <w:shd w:val="clear" w:color="auto" w:fill="auto"/>
          </w:tcPr>
          <w:p w:rsidR="00A87EEA" w:rsidRPr="00071FE7" w:rsidRDefault="00EA3DCF" w:rsidP="00AC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DCF">
              <w:rPr>
                <w:rFonts w:ascii="Times New Roman" w:eastAsia="Times New Roman" w:hAnsi="Times New Roman" w:cs="Times New Roman"/>
                <w:lang w:eastAsia="ru-RU"/>
              </w:rPr>
              <w:t>В текущем году повышение квалификации государственные гражданские служащие Управления, ответственные за противодействие коррупции не проходили</w:t>
            </w:r>
          </w:p>
        </w:tc>
      </w:tr>
      <w:tr w:rsidR="00A87EEA" w:rsidRPr="00AC1026" w:rsidTr="00135E9C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819" w:type="dxa"/>
            <w:gridSpan w:val="2"/>
          </w:tcPr>
          <w:p w:rsidR="00A87EEA" w:rsidRPr="00071FE7" w:rsidRDefault="00A87EEA" w:rsidP="00AC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Рассмотрение на заседании Комиссии по противодействию коррупции отчета о выполнении Плана мероприятий Управления по противодейст</w:t>
            </w:r>
            <w:r w:rsidR="00EA3DCF">
              <w:rPr>
                <w:rFonts w:ascii="Times New Roman" w:eastAsia="Times New Roman" w:hAnsi="Times New Roman" w:cs="Times New Roman"/>
                <w:lang w:eastAsia="ru-RU"/>
              </w:rPr>
              <w:t>вию коррупции на 2018–2020 годы</w:t>
            </w:r>
          </w:p>
        </w:tc>
        <w:tc>
          <w:tcPr>
            <w:tcW w:w="4253" w:type="dxa"/>
            <w:shd w:val="clear" w:color="auto" w:fill="auto"/>
          </w:tcPr>
          <w:p w:rsidR="00EA3DCF" w:rsidRPr="00071FE7" w:rsidRDefault="00EA3DCF" w:rsidP="00EA3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периоде рассмотрен отчет за 1ое полугодие по </w:t>
            </w:r>
            <w:r w:rsidRPr="00EA3DC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A3DC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Управления по противодействию коррупции на 2018–2020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87EEA" w:rsidRPr="00AC1026" w:rsidTr="00135E9C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87EEA" w:rsidRPr="00071FE7" w:rsidRDefault="00A87EEA" w:rsidP="00AC1026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819" w:type="dxa"/>
            <w:gridSpan w:val="2"/>
          </w:tcPr>
          <w:p w:rsidR="00A87EEA" w:rsidRPr="00071FE7" w:rsidRDefault="00A87EEA" w:rsidP="00EA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FE7">
              <w:rPr>
                <w:rFonts w:ascii="Times New Roman" w:eastAsia="Times New Roman" w:hAnsi="Times New Roman" w:cs="Times New Roman"/>
                <w:lang w:eastAsia="ru-RU"/>
              </w:rPr>
              <w:t>Размещение в разделе, посвященном вопросам противодействия коррупции, официального сайта Управления в информационно-телекоммуникационной сети «Интернет» отчетов о результатах выполнения планов мероприятий по противодействию коррупции</w:t>
            </w:r>
          </w:p>
        </w:tc>
        <w:tc>
          <w:tcPr>
            <w:tcW w:w="4253" w:type="dxa"/>
            <w:shd w:val="clear" w:color="auto" w:fill="auto"/>
          </w:tcPr>
          <w:p w:rsidR="00A87EEA" w:rsidRPr="00071FE7" w:rsidRDefault="00EA3DCF" w:rsidP="00EA3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Pr="00EA3DCF">
              <w:rPr>
                <w:rFonts w:ascii="Times New Roman" w:eastAsia="Times New Roman" w:hAnsi="Times New Roman" w:cs="Times New Roman"/>
                <w:lang w:eastAsia="ru-RU"/>
              </w:rPr>
              <w:t>о результатах выполнения планов мероприятий по противодействию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EA3DCF">
              <w:rPr>
                <w:rFonts w:ascii="Times New Roman" w:eastAsia="Times New Roman" w:hAnsi="Times New Roman" w:cs="Times New Roman"/>
                <w:lang w:eastAsia="ru-RU"/>
              </w:rPr>
              <w:t xml:space="preserve">азмещен в разделе, посвященном вопросам противодействия коррупции, официального сайта Управления в информационно-телекоммуникационной сети «Интернет» </w:t>
            </w:r>
          </w:p>
        </w:tc>
      </w:tr>
    </w:tbl>
    <w:p w:rsidR="00AC1026" w:rsidRDefault="00AC1026" w:rsidP="0005585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C1026" w:rsidSect="007E76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333"/>
    <w:multiLevelType w:val="hybridMultilevel"/>
    <w:tmpl w:val="7B2A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FB"/>
    <w:rsid w:val="00013E96"/>
    <w:rsid w:val="00055855"/>
    <w:rsid w:val="000625FD"/>
    <w:rsid w:val="00062C27"/>
    <w:rsid w:val="00071FE7"/>
    <w:rsid w:val="00076DC8"/>
    <w:rsid w:val="000C0DED"/>
    <w:rsid w:val="000E27AC"/>
    <w:rsid w:val="000E693E"/>
    <w:rsid w:val="0010514A"/>
    <w:rsid w:val="00127D11"/>
    <w:rsid w:val="00133B0D"/>
    <w:rsid w:val="00135E9C"/>
    <w:rsid w:val="001367B8"/>
    <w:rsid w:val="001521FD"/>
    <w:rsid w:val="001C6920"/>
    <w:rsid w:val="001F26F9"/>
    <w:rsid w:val="00202AB2"/>
    <w:rsid w:val="002453C0"/>
    <w:rsid w:val="00245DB6"/>
    <w:rsid w:val="00250121"/>
    <w:rsid w:val="00294344"/>
    <w:rsid w:val="002D1CFF"/>
    <w:rsid w:val="002D47FF"/>
    <w:rsid w:val="002D7629"/>
    <w:rsid w:val="002E352D"/>
    <w:rsid w:val="003023AF"/>
    <w:rsid w:val="00340D62"/>
    <w:rsid w:val="00342791"/>
    <w:rsid w:val="00377C8C"/>
    <w:rsid w:val="003809F5"/>
    <w:rsid w:val="00381F4D"/>
    <w:rsid w:val="003A341A"/>
    <w:rsid w:val="003A70C2"/>
    <w:rsid w:val="003A70FC"/>
    <w:rsid w:val="00437361"/>
    <w:rsid w:val="0045683D"/>
    <w:rsid w:val="004725E7"/>
    <w:rsid w:val="00476BEC"/>
    <w:rsid w:val="00483FCB"/>
    <w:rsid w:val="004D352B"/>
    <w:rsid w:val="004E509E"/>
    <w:rsid w:val="00571C2E"/>
    <w:rsid w:val="0057747A"/>
    <w:rsid w:val="005A5EA3"/>
    <w:rsid w:val="005B4ABE"/>
    <w:rsid w:val="005B6C3F"/>
    <w:rsid w:val="005C239E"/>
    <w:rsid w:val="00600630"/>
    <w:rsid w:val="00644F81"/>
    <w:rsid w:val="00684B96"/>
    <w:rsid w:val="0069298F"/>
    <w:rsid w:val="006C3DAB"/>
    <w:rsid w:val="00712E1F"/>
    <w:rsid w:val="00717A76"/>
    <w:rsid w:val="00732478"/>
    <w:rsid w:val="0073283B"/>
    <w:rsid w:val="007606FC"/>
    <w:rsid w:val="007A0457"/>
    <w:rsid w:val="007A62D4"/>
    <w:rsid w:val="007E73C7"/>
    <w:rsid w:val="007E7653"/>
    <w:rsid w:val="007F6C4B"/>
    <w:rsid w:val="008208C1"/>
    <w:rsid w:val="0082628C"/>
    <w:rsid w:val="00837DCF"/>
    <w:rsid w:val="008452FB"/>
    <w:rsid w:val="0089418E"/>
    <w:rsid w:val="008B6C1E"/>
    <w:rsid w:val="008C15B5"/>
    <w:rsid w:val="008E4F70"/>
    <w:rsid w:val="009060DF"/>
    <w:rsid w:val="00935B76"/>
    <w:rsid w:val="0094083E"/>
    <w:rsid w:val="00947BDA"/>
    <w:rsid w:val="00975B0A"/>
    <w:rsid w:val="009849A4"/>
    <w:rsid w:val="009851F3"/>
    <w:rsid w:val="00997A8C"/>
    <w:rsid w:val="009D212B"/>
    <w:rsid w:val="00A055CB"/>
    <w:rsid w:val="00A24E77"/>
    <w:rsid w:val="00A6638D"/>
    <w:rsid w:val="00A73AD1"/>
    <w:rsid w:val="00A87EEA"/>
    <w:rsid w:val="00AC1026"/>
    <w:rsid w:val="00AC2353"/>
    <w:rsid w:val="00AD354F"/>
    <w:rsid w:val="00B33F31"/>
    <w:rsid w:val="00B41921"/>
    <w:rsid w:val="00B841F5"/>
    <w:rsid w:val="00B9020C"/>
    <w:rsid w:val="00BA067D"/>
    <w:rsid w:val="00BD4027"/>
    <w:rsid w:val="00BE11B5"/>
    <w:rsid w:val="00C1205F"/>
    <w:rsid w:val="00C44E1C"/>
    <w:rsid w:val="00C531E5"/>
    <w:rsid w:val="00C638FB"/>
    <w:rsid w:val="00C70029"/>
    <w:rsid w:val="00CA131F"/>
    <w:rsid w:val="00CB3ACA"/>
    <w:rsid w:val="00CD13C6"/>
    <w:rsid w:val="00CD17E3"/>
    <w:rsid w:val="00D04449"/>
    <w:rsid w:val="00D0516E"/>
    <w:rsid w:val="00D527D6"/>
    <w:rsid w:val="00D5790E"/>
    <w:rsid w:val="00E076E6"/>
    <w:rsid w:val="00E23E0E"/>
    <w:rsid w:val="00E24420"/>
    <w:rsid w:val="00E31F90"/>
    <w:rsid w:val="00EA3DCF"/>
    <w:rsid w:val="00EA42C7"/>
    <w:rsid w:val="00EA4F28"/>
    <w:rsid w:val="00EE417E"/>
    <w:rsid w:val="00F24F3A"/>
    <w:rsid w:val="00F31ACA"/>
    <w:rsid w:val="00F6370F"/>
    <w:rsid w:val="00F653E9"/>
    <w:rsid w:val="00F74082"/>
    <w:rsid w:val="00F962CE"/>
    <w:rsid w:val="00FB6C28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55"/>
    <w:pPr>
      <w:ind w:left="720"/>
      <w:contextualSpacing/>
    </w:pPr>
  </w:style>
  <w:style w:type="table" w:styleId="a4">
    <w:name w:val="Table Grid"/>
    <w:basedOn w:val="a1"/>
    <w:uiPriority w:val="59"/>
    <w:rsid w:val="006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FD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2"/>
    <w:rsid w:val="00FD2C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Не полужирный"/>
    <w:rsid w:val="00FD2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FD2C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7">
    <w:name w:val="Hyperlink"/>
    <w:basedOn w:val="a0"/>
    <w:uiPriority w:val="99"/>
    <w:unhideWhenUsed/>
    <w:rsid w:val="00FD2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55"/>
    <w:pPr>
      <w:ind w:left="720"/>
      <w:contextualSpacing/>
    </w:pPr>
  </w:style>
  <w:style w:type="table" w:styleId="a4">
    <w:name w:val="Table Grid"/>
    <w:basedOn w:val="a1"/>
    <w:uiPriority w:val="59"/>
    <w:rsid w:val="006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FD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2"/>
    <w:rsid w:val="00FD2C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Не полужирный"/>
    <w:rsid w:val="00FD2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FD2C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7">
    <w:name w:val="Hyperlink"/>
    <w:basedOn w:val="a0"/>
    <w:uiPriority w:val="99"/>
    <w:unhideWhenUsed/>
    <w:rsid w:val="00FD2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Тимершина</dc:creator>
  <cp:lastModifiedBy>Екатерина Тимершина</cp:lastModifiedBy>
  <cp:revision>2</cp:revision>
  <cp:lastPrinted>2018-12-06T09:05:00Z</cp:lastPrinted>
  <dcterms:created xsi:type="dcterms:W3CDTF">2018-12-07T05:32:00Z</dcterms:created>
  <dcterms:modified xsi:type="dcterms:W3CDTF">2018-12-07T05:32:00Z</dcterms:modified>
</cp:coreProperties>
</file>