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ТРУДА И СОЦИАЛЬНОГО РАЗВИТИЯ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РОССИЙСКОЙ ФЕДЕРАЦИИ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26 ноября 2001 г. N 82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МЕТОДИЧЕСКИХ РЕКОМЕНДАЦИЙ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ОРГАНИЗАЦИИ РАБОТЫ РЕГИОНАЛЬНЫХ ОРГАНОВ,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ОСУЩЕСТВЛЯЮЩИХ ДЕЯТЕЛЬНОСТЬ ПО ОБЕСПЕЧЕНИЮ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СОЦИАЛЬНОЙ ЗАЩИТЫ НАСЕЛЕНИЯ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усиления координации деятельности органов исполнительной власти субъектов Российской Федерации по формированию новых подходов к реализации социальной политики, совершенствованию социальной поддержки населения, обеспечению максимально эффективной защиты социально уязвимых категорий граждан Министерство труда и социального развития Российской Федерации постановляет: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</w:t>
      </w:r>
      <w:hyperlink w:anchor="Par31" w:history="1">
        <w:r>
          <w:rPr>
            <w:rFonts w:ascii="Calibri" w:hAnsi="Calibri" w:cs="Calibri"/>
            <w:color w:val="0000FF"/>
          </w:rPr>
          <w:t>Методические рекомендации</w:t>
        </w:r>
      </w:hyperlink>
      <w:r>
        <w:rPr>
          <w:rFonts w:ascii="Calibri" w:hAnsi="Calibri" w:cs="Calibri"/>
        </w:rPr>
        <w:t xml:space="preserve"> по организации работы региональных органов, осуществляющих деятельность по обеспечению социальной защиты населения, согласно Приложению.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Рекомендовать органам исполнительной власти субъектов Российской Федерации при организации деятельности по обеспечению социальной защиты населения в регионе учитывать Методические рекомендации, утвержденные настоящим Постановлением.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 труда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социального развития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А.ПОЧИНОК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Минтруда России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26 ноября 2001 г. N 82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31"/>
      <w:bookmarkEnd w:id="0"/>
      <w:r>
        <w:rPr>
          <w:rFonts w:ascii="Calibri" w:hAnsi="Calibri" w:cs="Calibri"/>
          <w:b/>
          <w:bCs/>
        </w:rPr>
        <w:t>МЕТОДИЧЕСКИЕ РЕКОМЕНДАЦИИ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ОРГАНИЗАЦИИ РАБОТЫ РЕГИОНАЛЬНЫХ ОРГАНОВ,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ОСУЩЕСТВЛЯЮЩИХ ДЕЯТЕЛЬНОСТЬ ПО ОБЕСПЕЧЕНИЮ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СОЦИАЛЬНОЙ ЗАЩИТЫ НАСЕЛЕНИЯ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I. Общие положения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1.1. Настоящие Методические рекомендации разработаны в соответствии с Федеральным </w:t>
      </w:r>
      <w:hyperlink r:id="rId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государственной социальной помощи" (Собрание законодательства Российской Федерации, 1999, N 29, ст. 3699), Федеральным </w:t>
      </w:r>
      <w:hyperlink r:id="rId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"Об основах социального обслуживания населения в Российской Федерации" (Собрание законодательства Российской Федерации, 1995, N 50, ст. 4872), Федеральным </w:t>
      </w:r>
      <w:hyperlink r:id="rId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социальном обслуживании граждан пожилого возраста и инвалидов" (Собрание законодательства Российской Федерации, 1995, N 32, ст. 3198), Федеральным </w:t>
      </w:r>
      <w:hyperlink r:id="rId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ветеранах" (Собрание законодательства Российской Федерации, 1995, N 3, ст. 168), Семейным </w:t>
      </w:r>
      <w:hyperlink r:id="rId9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 (Собрание законодательства Российской </w:t>
      </w:r>
      <w:r>
        <w:rPr>
          <w:rFonts w:ascii="Calibri" w:hAnsi="Calibri" w:cs="Calibri"/>
        </w:rPr>
        <w:lastRenderedPageBreak/>
        <w:t xml:space="preserve">Федерации, 1996, N 1, ст. 16), Федеральным </w:t>
      </w:r>
      <w:hyperlink r:id="rId1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"Об основных гарантиях прав ребенка в Российской Федерации" (Собрание законодательства Российской Федерации, 1998, N 31, ст. 3802), Федеральным </w:t>
      </w:r>
      <w:hyperlink r:id="rId1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"Об основах системы профилактики безнадзорности и правонарушений несовершеннолетних" (Собрание законодательства Российской Федерации, 1999, N 26, ст. 3177), Федеральным </w:t>
      </w:r>
      <w:hyperlink r:id="rId1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государственных пособиях гражданам, имеющим детей" (Собрание законодательства Российской Федерации, 1995, N 21, ст. 1929), Федеральным </w:t>
      </w:r>
      <w:hyperlink r:id="rId1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социальной защите инвалидов в Российской Федерации" (Собрание законодательства Российской Федерации, 1995, N 48, ст. 4563) для оказания помощи органам исполнительной власти субъектов Российской Федерации при организации в регионе работы органа, осуществляющего деятельность по обеспечению социальной защиты населения (далее - орган социальной защиты населения).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1.2. В соответствии со </w:t>
      </w:r>
      <w:hyperlink r:id="rId14" w:history="1">
        <w:r>
          <w:rPr>
            <w:rFonts w:ascii="Calibri" w:hAnsi="Calibri" w:cs="Calibri"/>
            <w:color w:val="0000FF"/>
          </w:rPr>
          <w:t>статьей 72</w:t>
        </w:r>
      </w:hyperlink>
      <w:r>
        <w:rPr>
          <w:rFonts w:ascii="Calibri" w:hAnsi="Calibri" w:cs="Calibri"/>
        </w:rPr>
        <w:t xml:space="preserve"> Конституции Российской Федерации вопросы социальной защиты населения, включая социальное обеспечение, защиту семьи, материнства, отцовства и детства, находятся в совместном ведении Российской Федерации и субъектов Российской Федерации.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решения этих вопросов субъекты Российской Федерации создают соответствующие органы исполнительной власти.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1.3. В соответствии со </w:t>
      </w:r>
      <w:hyperlink r:id="rId15" w:history="1">
        <w:r>
          <w:rPr>
            <w:rFonts w:ascii="Calibri" w:hAnsi="Calibri" w:cs="Calibri"/>
            <w:color w:val="0000FF"/>
          </w:rPr>
          <w:t>статьями 32</w:t>
        </w:r>
      </w:hyperlink>
      <w:r>
        <w:rPr>
          <w:rFonts w:ascii="Calibri" w:hAnsi="Calibri" w:cs="Calibri"/>
        </w:rPr>
        <w:t xml:space="preserve">, </w:t>
      </w:r>
      <w:hyperlink r:id="rId16" w:history="1">
        <w:r>
          <w:rPr>
            <w:rFonts w:ascii="Calibri" w:hAnsi="Calibri" w:cs="Calibri"/>
            <w:color w:val="0000FF"/>
          </w:rPr>
          <w:t>85</w:t>
        </w:r>
      </w:hyperlink>
      <w:r>
        <w:rPr>
          <w:rFonts w:ascii="Calibri" w:hAnsi="Calibri" w:cs="Calibri"/>
        </w:rPr>
        <w:t xml:space="preserve">, </w:t>
      </w:r>
      <w:hyperlink r:id="rId17" w:history="1">
        <w:r>
          <w:rPr>
            <w:rFonts w:ascii="Calibri" w:hAnsi="Calibri" w:cs="Calibri"/>
            <w:color w:val="0000FF"/>
          </w:rPr>
          <w:t>86</w:t>
        </w:r>
      </w:hyperlink>
      <w:r>
        <w:rPr>
          <w:rFonts w:ascii="Calibri" w:hAnsi="Calibri" w:cs="Calibri"/>
        </w:rPr>
        <w:t xml:space="preserve"> Бюджетного кодекса Российской Федерации (Собрание законодательства Российской Федерации, 1998, N 31, ст. 3823) бюджеты всех уровней являются самостоятельными, что обеспечивается наличием собственных источников доходов и правом определять направление их расходования. Из бюджетов субъектов Российской Федерации финансируются расходы, связанные с осуществлением полномочий в области обеспечения социальной защиты населения, обеспечением функционирования органов исполнительной власти.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учетом этого порядок образования органа социальной защиты населения, структура, штаты, а также статус (министерство, комитет, департамент, управление) и название определяются субъектами Российской Федерации самостоятельно.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Целью настоящих Методических рекомендаций является обеспечение единых принципов формирования в субъектах Российской Федерации органов социальной защиты населения, усиление координации в организации и проведении работы по совершенствованию социальной поддержки населения, обеспечению максимально эффективной защиты социально уязвимых категорий граждан.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II. Задачи органа социальной защиты населения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субъекта Российской Федерации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 В соответствии с приоритетами социально - экономического развития Российской Федерации целями государственной политики в области социальной поддержки населения являются: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смягчение негативных последствий бедности, снижение социального неравенства и предотвращение социального иждивенчества;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повышение эффективности социальных пособий и предоставление других форм помощи малоимущим семьям на основе принципа адресности;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расширение рынка и повышение качества предоставляемых социальных услуг в целях обеспечения свободы выбора граждан, пользующихся бесплатными и субсидируемыми социальными услугами.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 В связи с реализацией этих целей в качестве основных задач, стоящих перед органом социальной защиты населения субъекта Российской Федерации, выступают: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усиление адресной социальной поддержки, переход к оказанию эффективной государственной социальной помощи;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адаптация системы социальных выплат и льгот к развивающимся рыночным отношениям;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повышение эффективности социального обслуживания населения, в том числе за счет привлечения негосударственных организаций;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формирование оптимальной сети учреждений социального обслуживания населения и </w:t>
      </w:r>
      <w:r>
        <w:rPr>
          <w:rFonts w:ascii="Calibri" w:hAnsi="Calibri" w:cs="Calibri"/>
        </w:rPr>
        <w:lastRenderedPageBreak/>
        <w:t>укрепление их материально - технической базы;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расширение спектра и повышение качества предоставляемых социальных услуг;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формирование государственной социальной политики в отношении граждан старшего поколения;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улучшение положения семьи, женщин и детей, развитие сферы детского отдыха и оздоровления;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укрепление системы профилактики безнадзорности несовершеннолетних детей, развитие учреждений для их социальной реабилитации;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развитие учреждений государственной службы медико - социальной экспертизы, государственной службы реабилитации инвалидов и предприятий реабилитационной индустрии;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повышение эффективности финансового механизма социальной сферы, привлечение альтернативных источников финансирования различных видов социальной помощи.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III. Основные направления деятельности органа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социальной защиты населения субъекта Российской Федерации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 Исходя из законодательства Российской Федерации, которым определяются полномочия субъектов Российской Федерации по социальному обслуживанию населения, предоставлению гарантий социальной защиты ветеранов, реализации социальных гарантий для граждан пожилого возраста и инвалидов, оказанию социальной помощи и организации социальных выплат, улучшению положения семьи, женщин и детей, развитию системы социальных служб, деятельность органа социальной защиты населения субъекта Российской Федерации осуществляется по следующим основным направлениям: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и реализация региональной политики социальной защиты населения, включающие подготовку аналитических и прогнозных оценок, совершенствование системы социальной защиты, определение перспективных направлений и основных приоритетов ее развития в регионе в зависимости от особенностей и специфики социально - экономической ситуации в регионе, организацию внедрения новых социальных технологий, научное и организационно - методическое обеспечение развития системы социальной защиты в регионе;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осуществление адресной социальной поддержки населения, состоящей из оказания социальной помощи населению и организации социальных выплат, социальной поддержки и защиты отдельных категорий граждан, в частности, уволенных с военной службы, и членов их семей, пострадавших при чрезвычайных ситуациях, а также организация работы с гражданами без определенного места жительства и гражданами, освободившимися из мест лишения свободы;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работы по социальной поддержке семьи, женщин и детей, предусматривающей разработку и реализацию государственной социальной политики в регионе по улучшению положения семьи, женщин и детей, социальное обслуживание детей, организацию выплаты пособия семьям с детьми;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работы по социальной защите ветеранов и граждан пожилого возраста, состоящей из разработки и реализации мер социальной защиты граждан старшего поколения, ветеранов, разработки механизма реализации их прав и льгот на региональном уровне, развития и совершенствования форм и видов социального обслуживания граждан пожилого возраста 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работы по социальной защите инвалидов, включающей разработку механизма реабилитации и социальной интеграции инвалидов, обеспечение их техническими средствами реабилитации, развитие реабилитационной индустрии и доступной для инвалидов среды жизнедеятельности, совершенствование и развитие реабилитационных учреждений, организацию государственной службы медико - социальной экспертизы субъекта Российской Федерации;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работы по оказанию гуманитарной помощи населению и учреждениям социального обслуживания, состоящей из определения потребности субъекта Российской Федерации в гуманитарной помощи, а также организационного обеспечения и взаимодействия с общественными и благотворительными организациями в решении вопросов гуманитарной помощи;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развитие информационно - консультативных услуг и связи со средствами массовой информации, предусматривающих консультативно - информационное обеспечение социальной защиты населения, включая организацию работы с обращениями граждан и приема населения, а также информационное сопровождение региональной социальной политики в части развития социальной защиты населения;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правовое обеспечение социальной защиты населения, заключающееся в обеспечении соблюдения законности в деятельности органа социальной защиты населения субъекта Российской Федерации, организации и проведении юридических консультаций и оказании правовой помощи гражданам, организациям и органам местного самоуправления, осуществляющим социальную защиту населения;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финансово - экономической и контрольно - ревизионной деятельности, включающей организацию финансирования мероприятий по социальной защите населения субъекта Российской Федерации и деятельности учреждений социального обслуживания, проведение бухгалтерского учета и отчетности, организацию и проведение контроля за целевым использованием финансовых средств;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капитального строительства, ремонта и материально - технического обеспечения учреждений социального обслуживания, а также организация и проведение конкурсов на размещение заказов на поставки товаров, выполнение работ и оказание услуг, связанных с капитальным строительством, ремонтом и материально - техническим обеспечением;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проведение организационно - кадровой работы.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 Направления деятельности органа социальной защиты населения субъекта Российской Федерации и их конкретное содержание могут корректироваться в зависимости от социально - демографических, экономических особенностей региона, характеристики контингента обслуживаемых граждан, нуждаемости населения в конкретных видах социальной поддержки и социальной помощи и других факторов.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IV. Примерный перечень функций органа социальной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защиты населения субъекта Российской Федерации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 В области региональной политики социальной защиты населения: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формирование региональной политики в области социальной защиты населения с учетом экономических, демографических и других особенностей субъекта Российской Федерации;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анализ эффективности функционирования системы социальной защиты населения и прогнозирование ее развития;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предложений по развитию современных форм социального обслуживания граждан и оказания социальной помощи населению; организация внедрения новых социальных технологий;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и контроль за реализацией региональных программ социальной защиты населения; проведение экспертиз проектов, программ, концепций в области социальной политики;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оценка нуждаемости населения в различных видах социальной защиты;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формирование основных направлений проведения научно - исследовательских работ по проблемам социальной защиты населения;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организационно - методическое обеспечение деятельности муниципальных органов социальной защиты населения.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 В области осуществления адресной социальной поддержки отдельных категорий населения.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4.2.1. Оказание социальной помощи и организация социальных выплат населению: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совершенствование нормативной правовой базы функционирования адресной социальной поддержки населения;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и реализация региональных программ социальной помощи и поддержки населения;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социальной помощи малоимущим гражданам;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формирование банка данных о лицах, имеющих право на получение социальных льгот;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определение состава льготополучателей;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взаимодействие с органами исполнительной власти субъектов Российской Федерации, органами местного самоуправления, организациями по вопросам предоставления социальных льгот; организация работы по выплате жилищно - коммунальных субсидий;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назначения, перерасчета, выплаты и доставки пособий, компенсаций и других денежных выплат социального характера, а также контроль за их проведением;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выплаты доплат к пенсиям государственным и муниципальным служащим, финансируемым из средств бюджета субъекта Российской Федерации и местного бюджета.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4.2.2. Социальная поддержка граждан, уволенных с военной службы, и членов их семей: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организационное, нормативно - правовое и методическое обеспечение функционирования комплексной системы социальной защиты граждан, уволенных с военной службы, и членов их семей;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формирование банка данных на прибывающие в регион контингенты граждан, уволенных (увольняемых) с военной службы, в т.ч. нуждающихся в обеспечении жилой площадью, в трудоустройстве и получении гражданской специальности, в медико - социальной реабилитации;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и проведение ежегодного мониторинга социально - экономического и правового положения граждан, уволенных с военной службы, и членов их семей;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подготовка и совместное рассмотрение с областными (краевыми, республиканскими) межведомственными комиссиями по вопросам социальной защиты граждан, уволенных с военной службы, и членов их семей предложений о нормативно - правовом обеспечении адресной социальной поддержки бывших военнослужащих и членов их семей (прежде всего инвалидов вследствие военной травмы и заболевания, полученного в период прохождения военной службы, участников войн и военных конфликтов, семей погибших военнослужащих, престарелых, одиноких граждан, уволенных с военной службы);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предложений по совершенствованию и осуществление контроля за реализацией системы социальных гарантий и льгот, установленных федеральным и региональным законодательством для граждан, уволенных (увольняемых) с военной службы, и членов их семей.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4.2.3. Социальная защита граждан, пострадавших при чрезвычайных ситуациях: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организационно - методическое руководство и координация деятельности органов исполнительной власти субъекта Российской Федерации по реализации мероприятий по социальной защите граждан, пострадавших в результате радиационных и других техногенных аварий и катастроф;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участие в социальной реабилитации граждан, пострадавших вследствие террористических актов и межэтнических конфликтов; оказание социальной помощи лицам, пострадавшим вследствие стихийного бедствия;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назначение и выплата ежемесячных компенсаций (сумм) в возмещение вреда, причиненного здоровью граждан вследствие радиационных аварий;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предоставления льгот ветеранам подразделений особого риска;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учета граждан, пострадавших при чрезвычайных ситуациях, в том числе пострадавших вследствие радиационных аварий, и выдача им специальных удостоверений.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4.2.4. Организация работы с гражданами без определенного места жительства и гражданами, освободившимися из мест лишения свободы: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социальной адаптации граждан, освободившихся из мест лишения свободы, и граждан без определенного места жительства;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взаимодействие с территориальными органами здравоохранения, внутренних дел, занятости населения в оказании содействия в предоставлении гарантированного минимума медицинских услуг, лекарственной и психологической помощи, получении в установленном порядке документов, удостоверяющих личность, в обеспечении возможности профессиональной переподготовки и трудоустройства;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взаимодействие с общественными объединениями и благотворительными организациями в целях повышения социальной адаптации данной категории граждан;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координация деятельности профессионально - реабилитационных центров и центров социальной адаптации для данной категории граждан.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4.3. В области социальной поддержки семьи, женщин и детей.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4.3.1. Разработка и реализация государственной социальной политики в регионе по улучшению положения семьи, женщин и детей: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участие в разработке и осуществлении государственной политики в области социальной защиты и укрепления института семьи, создания условий для реализации семьей ее функций и улучшения качества жизни семьи, повышения социального статуса и роли женщин в обществе, обеспечения прав и законных интересов детей;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отдыха и оздоровления детей;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предоставление государственной социальной помощи и льгот семьям и детям, находящимся в трудной жизненной ситуации;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обеспечение скоординированной деятельности органов социальной защиты населения субъекта Российской Федерации и местного самоуправления по формированию и реализации территориальных программ, направленных на улучшение положения семьи, женщин и детей;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осуществление межведомственной координации и взаимодействия с общественными объединениями и организациями, занимающимися решением проблем семьи, женщин и детей.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4.3.2. Социальное обслуживание семьи и детей: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разработка, финансирование и реализация региональных программ социального обслуживания семьи и детей;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социального обслуживания семьи и детей; развитие оптимальной сети учреждений, предоставляющих семьям, женщинам и детям, оказавшимся в трудной жизненной ситуации, социально - экономические, социально - правовые, социально - педагогические, социально - бытовые, социально - психологические и социально - медицинские услуги; увеличение объема предоставляемых услуг;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осуществление контроля за деятельностью учреждений социального обслуживания семьи и детей, находящихся в ведении органа социальной защиты населения субъекта Российской Федерации;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повышение эффективности социального обслуживания семьи и детей, расширение рынка и улучшение качества предоставляемых социальных услуг, в том числе за счет активного привлечения негосударственного сектора социального обслуживания населения;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поддержка и поощрение развития социальных служб независимо от форм собственности по оказанию помощи семье, женщинам и детям;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координация и методическое обеспечение деятельности учреждений социального обслуживания семьи и детей, находящихся в ведении органа социальной защиты населения субъекта Российской Федерации, а также органа местного самоуправления;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и координация научных исследований в области социального обслуживания семьи и детей; издание научно - методических пособий для работников учреждений социального обслуживания семьи и детей, внедрение новейших технологий и механизмов социальной работы в их деятельность;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подготовки и повышения квалификации кадров учреждений социального обслуживания семьи и детей с учетом специфики их работы;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осуществление мер по профилактике безнадзорности несовершеннолетних; организация индивидуальной профилактической работы в отношении безнадзорных и беспризорных несовершеннолетних, их родителей или законных представителей, не исполняющих своих обязанностей по воспитанию, содержанию несовершеннолетних и (или) отрицательно влияющих на их поведение либо жестоко обращающихся с ними;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формирование и реализация региональной политики в области реабилитации и социальной интеграции детей с ограниченными возможностями; участие в разработке и выполнении федеральных и региональных целевых программ, направленных на улучшение положения детей - инвалидов; совершенствование деятельности реабилитационных центров для детей и подростков с ограниченными возможностями и детских домов - интернатов для умственно отсталых детей и детей с физическими недостатками; разработка предложений по развитию нормативной правовой базы по решению проблем детской инвалидности.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4.3.3. Организация выплаты пособий семьям с детьми: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осуществление организационно - методического обеспечения органов социальной защиты </w:t>
      </w:r>
      <w:r>
        <w:rPr>
          <w:rFonts w:ascii="Calibri" w:hAnsi="Calibri" w:cs="Calibri"/>
        </w:rPr>
        <w:lastRenderedPageBreak/>
        <w:t>населения муниципальных образований по вопросам назначения и выплаты государственных пособий и других социальных выплат гражданам, имеющим детей;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проведение анализа положения дел в сфере обеспечения пособиями семей с детьми;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контроля за правильностью назначения и выплаты пособий гражданам, имеющим детей, в органах социальной защиты населения муниципальных образований;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работы по обеспечению соблюдения действующего законодательства о государственных пособиях гражданам, имеющим детей;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работы по сбору и обобщению государственной статистической отчетности по выплате ежемесячного пособия на ребенка.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4.4. В области социальной защиты ветеранов и граждан пожилого возраста.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4.4.1. Разработка и реализация мер социальной защиты граждан пожилого возраста: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подготовка предложений по формированию государственной политики в области социальной защиты граждан пожилого возраста;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формирование региональной комплексной системы социальной защиты граждан пожилого возраста и разработка механизма ее функционирования;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анализ социально - экономического положения граждан пожилого возраста в регионе и разработка мер по улучшению их социальной защиты;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участие в разработке и реализации социальных программ, в том числе федеральных целевых программ по социальной защите пожилых людей.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4.4.2. Социальная защита ветеранов: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ведение базы данных о численности отдельных категорий ветеранов;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рассмотрение вопросов, связанных с присвоением статуса ветеранов и выдачей соответствующих удостоверений;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и реализация региональных программ по социальной защите ветеранов;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исполнение целевых государственных программ по социальной защите ветеранов;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разработка механизма реализации прав и льгот, установленных Федеральным </w:t>
      </w:r>
      <w:hyperlink r:id="rId1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ветеранах" и иными нормативными правовыми актами для ветеранов и членов их семей, на региональном уровне;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взаимосвязь с советами ветеранов и другими общественными организациями;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взаимодействие с органами культуры субъекта Российской Федерации, спортивными организациями, досуговыми учреждениями по вопросам организации и проведения досуга граждан пожилого возраста 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и координация благотворительных мероприятий и торгового обслуживания ветеранов и граждан пожилого возраста.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4.4.3. Развитие социального обслуживания ветеранов, граждан пожилого возраста и инвалидов: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совершенствование форм и видов социального обслуживания ветеранов, граждан пожилого возраста 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и координация работы учреждений социального обслуживания и методическое обеспечение их деятельности;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координация деятельности по внедрению стандартов социального обслуживания в стационарных, полустационарных и нестационарных учреждениях социального обслуживания;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совершенствование службы социальной помощи на дому, организация работы учреждений социального обслуживания и отделений социальной помощи;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координация деятельности по реализации реабилитационных мероприятий медицинского, социального и лечебно - трудового характера;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контроля за деятельностью подведомственных органу социальной защиты населения субъекта Российской Федерации учреждений по предоставлению социальных услуг ветеранам, гражданам пожилого возраста и инвалидам;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контроль за соблюдением прав ветеранов, граждан пожилого возраста и инвалидов, проживающих в стационарных учреждениях социального обслуживания и обслуживаемых в нестационарных и полустационарных учреждениях социального обслуживания.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4.5. В области социальной защиты инвалидов.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4.5.1. Реабилитация и социальная интеграция инвалидов: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реализация государственной политики в отношении инвалидов на территории субъекта Российской Федерации;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формирование региональной политики в области реабилитации инвалидов с учетом экономических, демографических, климатических, этнических и иных региональных особенностей;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проектов региональных законов и иных нормативных правовых актов о реабилитации и социальной интеграции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контроль за исполнением федеральных и региональных законов и иных нормативных правовых актов по реабилитации и социальной интеграции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участие в разработке и реализации федеральных и региональных целевых программ по реабилитации инвалидов, контроль за их выполнением;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проведение анализа социально - экономического положения инвалидов и их потребностей в реабилитационных мероприятиях, разработка предложений по профилактике инвалидности;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контроль за реализацией индивидуальных программ реабилитации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регионального гарантированного перечня реабилитационных мероприятий, технических средств и услуг, предоставляемых инвалидам за счет регионального бюджета;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участие в организации профессиональной ориентации, профессионального обучения и рационального трудоустройства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содействие созданию и развитию рабочих мест для инвалидов, специальных рабочих мест, специализированных предприятий и других форм занятости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подготовки и переподготовки кадров, работающих в сфере реабилитации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и координация научных исследований, методических разработок и опытно - конструкторских работ в области реабилитации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взаимодействие с общественными организациями инвалидов и оказание им помощи в деятельности по реабилитации и социальной интеграции инвалидов.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4.5.2. Обеспечение техническими средствами реабилитации, развитие реабилитационной индустрии и доступной для инвалидов среды жизнедеятельности: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осуществление мероприятий по развитию государственной системы реабилитационной индустрии, улучшению обеспечения инвалидов техническими средствами реабилитации и формированию доступной для инвалидов среды жизнедеятельности;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осуществление анализа состояния обеспеченности инвалидов техническими средствами реабилитации, обеспечивающими доступность для инвалидов среды жизнедеятельности;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участие в разработке федеральных и региональных целевых программ, предусматривающих решение вопросов создания новых видов реабилитационной техники, обеспечения ею инвалидов и формирования доступной для инвалидов среды жизнедеятельности;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методических и нормативных документов по обеспечению инвалидов техническими средствами реабилитации и формированию доступной для инвалидов среды жизнедеятельности;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подготовка информационно - аналитических, заявочно - расчетных и статистических материалов по вопросам обеспеченности инвалидов техническими средствами реабилитации и формирования доступной для инвалидов среды жизнедеятельности;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участие в работе по реализации индивидуальных программ реабилитации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координация деятельности органов социальной защиты населения муниципальных образований, общественных объединений инвалидов, организаций по вопросам обеспечения инвалидов техническими средствами реабилитации и формирования доступной для инвалидов среды жизнедеятельности;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лицензирование деятельности и аккредитация региональных организаций, разрабатывающих и выпускающих изделия реабилитационной техники для инвалидов, а также осуществляющих их ремонт, техническое обслуживание, предпродажную подготовку и реализацию.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4.5.3. Совершенствование и развитие реабилитационных учреждений для инвалидов: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реализация государственной политики в области реабилитации инвалидов, направленной на удовлетворение их потребностей посредством создания реабилитационных учреждений для </w:t>
      </w:r>
      <w:r>
        <w:rPr>
          <w:rFonts w:ascii="Calibri" w:hAnsi="Calibri" w:cs="Calibri"/>
        </w:rPr>
        <w:lastRenderedPageBreak/>
        <w:t>инвалидов различного уровня, типа и профиля;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формирование сети реабилитационных учреждений для инвалидов и координация их деятельности;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анализ практики применения законодательных и иных нормативных правовых актов, касающихся деятельности реабилитационных учреждений для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прогнозов развития реабилитационных учреждений для инвалидов, находящихся в ведении органа социальной защиты субъекта Российской Федерации;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и координация научных исследований, внедрение новейших технологий реабилитации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подготовки и повышения квалификации кадров реабилитационных учреждений для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совершенствование нормативной правовой базы, форм и методов управления деятельностью реабилитационных учреждений для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предложений в федеральные, региональные программы развития учреждений реабилитации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участие в подготовке заседаний Межведомственной комиссии субъекта Российской Федерации по координации деятельности в сфере реабилитации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организационное и методическое обеспечение деятельности подведомственных органу социальной защиты населения субъекта Российской Федерации и муниципальных учреждений профессионального образования инвалидов, формирование плана приема в них инвалидов; руководство организацией санаторно - курортной помощи инвалидам;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подготовка предложений по финансированию подведомственных органу социальной защиты населения субъекта Российской Федерации реабилитационных учреждений для инвалидов, участие в работе по привлечению внебюджетных средств, оказанию гуманитарной помощи для их финансирования;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осуществление в установленном порядке работы по аттестации подведомственных органу социальной защиты субъекта Российской Федерации реабилитационных учреждений для инвалидов и профессиональной аттестации их персонала.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4.5.4. Организация государственной службы медико - социальной экспертизы субъекта Российской Федерации: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деятельности учреждений государственной службы медико - социальной экспертизы субъекта Российской Федерации и контроль за их деятельностью;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определение потребности инвалидов в мерах социальной защиты, включая реабилитацию;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взаимодействия государственной службы медико - социальной экспертизы субъекта Российской Федерации с органами здравоохранения субъекта Российской Федерации в вопросах профилактики инвалидности, реализации программ медицинской реабилитации инвалидов, а также взаимодействие с учреждениями реабилитации инвалидов;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рассмотрение писем и заявлений граждан по вопросам обжалования решений учреждений государственной службы медико - социальной экспертизы субъекта Российской Федерации;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повышения квалификации и подготовки кадров специалистов учреждений государственной службы медико - социальной экспертизы субъекта Российской Федерации;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организационно - методическое руководство деятельностью учреждений государственной службы медико - социальной экспертизы субъекта Российской Федерации;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предложений по совершенствованию нормативной правовой базы в области медико - социальной экспертизы.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4.6. В области организации гуманитарной помощи населению и учреждениям социальной сферы: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региональных проектов и программ гуманитарной помощи;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участие в реализации федеральных программ гуманитарной помощи;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организационное обеспечение гуманитарной помощи;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проведение анализа и определение потребности учреждений, подведомственных органу социальной защиты населения субъекта Российской Федерации, в гуманитарной помощи;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взаимодействие с общественными, благотворительными и иными организациями в решении вопросов гуманитарной помощи населению.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4.7. В области развития информационно - консультативных услуг и связи со средствами массовой информации.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4.7.1. Консультативно - информационное обеспечение социальной защиты населения: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формирование и предоставление гражданам информации о возможностях, видах, порядке и условиях социального обслуживания населения в регионе;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проведение консультаций по вопросам социально - медицинского и социально - бытового обеспечения жизнедеятельности, психолого - педагогической деятельности;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работы с обращениями граждан и приема населения по вопросам социальной защиты;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внедрение прогрессивных форм и методов обработки информации, участие в формировании единой информационной системы;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разработки, внедрение и сопровождение программно - технических комплексов локальных и региональных сетей телекоммуникаций, связанных с ведением информационных баз данных.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4.7.2. Проведение региональной информационной политики: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взаимодействия со средствами массовой информации, общественными организациями, органами законодательной и исполнительной власти субъекта Российской Федерации;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информационное сопровождение региональной социальной политики в части развития социальной защиты.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4.8. В области правового обеспечения социальной защиты населения: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обеспечение соблюдения законности в деятельности органа социальной защиты населения субъекта Российской Федерации;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участие в судебных процессах;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участие в разработке нормативных правовых актов субъекта Российской Федерации в области социальной защиты населения и подготовка заключений по документам, содержащим вопросы правового характера;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проведение правовой экспертизы и подготовка заключений по применению норм действующего законодательства;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юридическая консультация и правовая помощь гражданам, учреждениям социального обслуживания населения, а также органам местного самоуправления, осуществляющим социальную защиту населения.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4.9. В области финансово - экономической и контрольно - ревизионной деятельности: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разработка предложений по формированию регионального бюджета в части расходов по разделу "Социальная политика";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подготовка расчетов и обоснований для выделения ассигнований из федерального бюджета на финансирование мероприятий по социальной защите населения;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финансирования деятельности учреждений социального обслуживания населения, программных мероприятий по социальной защите населения;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ведение бухгалтерского учета и отчетности;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контроль за целевым использованием финансовых средств, выделяемых из федерального бюджета и бюджета субъекта Российской Федерации, на проведение мероприятий по социальной защите населения.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4.10. В области капитального строительства, ремонта и материально - технического обеспечения учреждений социального обслуживания населения: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осуществление деятельности по организации и проведению строительства и ремонта учреждений социального обслуживания населения;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материально - технического обеспечения учреждений социального обслуживания населения;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организация и проведение конкурсов на размещение заказов на поставки товаров, выполнение работ, оказание услуг учреждениям социального обслуживания населения.</w:t>
      </w: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F21BA" w:rsidRDefault="004F21BA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71100C" w:rsidRDefault="0071100C">
      <w:bookmarkStart w:id="1" w:name="_GoBack"/>
      <w:bookmarkEnd w:id="1"/>
    </w:p>
    <w:sectPr w:rsidR="0071100C" w:rsidSect="00870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1BA"/>
    <w:rsid w:val="004F21BA"/>
    <w:rsid w:val="00711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CB9CD3AE4EF91B0C81FCDF651322A64DD1B488565D45D14726C87D30TE5FE" TargetMode="External"/><Relationship Id="rId13" Type="http://schemas.openxmlformats.org/officeDocument/2006/relationships/hyperlink" Target="consultantplus://offline/ref=29CB9CD3AE4EF91B0C81FCDF651322A64DD1B08C505645D14726C87D30TE5FE" TargetMode="External"/><Relationship Id="rId18" Type="http://schemas.openxmlformats.org/officeDocument/2006/relationships/hyperlink" Target="consultantplus://offline/ref=29CB9CD3AE4EF91B0C81FCDF651322A64DD1B488565D45D14726C87D30TE5F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9CB9CD3AE4EF91B0C81FCDF651322A64DD7B3815E5C45D14726C87D30TE5FE" TargetMode="External"/><Relationship Id="rId12" Type="http://schemas.openxmlformats.org/officeDocument/2006/relationships/hyperlink" Target="consultantplus://offline/ref=29CB9CD3AE4EF91B0C81FCDF651322A64DD1B488545045D14726C87D30TE5FE" TargetMode="External"/><Relationship Id="rId17" Type="http://schemas.openxmlformats.org/officeDocument/2006/relationships/hyperlink" Target="consultantplus://offline/ref=29CB9CD3AE4EF91B0C81FCDF651322A648D6B081525F18DB4F7FC47F37E027699448B3892194B3TF5B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9CB9CD3AE4EF91B0C81FCDF651322A648D6B081525F18DB4F7FC47F37E027699448B3892194B5TF5CE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CB9CD3AE4EF91B0C81FCDF651322A64BDDB58D525F18DB4F7FC47FT357E" TargetMode="External"/><Relationship Id="rId11" Type="http://schemas.openxmlformats.org/officeDocument/2006/relationships/hyperlink" Target="consultantplus://offline/ref=29CB9CD3AE4EF91B0C81FCDF651322A64DD1B48B555545D14726C87D30TE5FE" TargetMode="External"/><Relationship Id="rId5" Type="http://schemas.openxmlformats.org/officeDocument/2006/relationships/hyperlink" Target="consultantplus://offline/ref=29CB9CD3AE4EF91B0C81FCDF651322A64DD1B48B565045D14726C87D30TE5FE" TargetMode="External"/><Relationship Id="rId15" Type="http://schemas.openxmlformats.org/officeDocument/2006/relationships/hyperlink" Target="consultantplus://offline/ref=29CB9CD3AE4EF91B0C81FCDF651322A648D6B081525F18DB4F7FC47F37E027699448B3892190BFTF5AE" TargetMode="External"/><Relationship Id="rId10" Type="http://schemas.openxmlformats.org/officeDocument/2006/relationships/hyperlink" Target="consultantplus://offline/ref=29CB9CD3AE4EF91B0C81FCDF651322A64DD1B68F515445D14726C87D30TE5F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CB9CD3AE4EF91B0C81FCDF651322A64DD6B58E575445D14726C87D30TE5FE" TargetMode="External"/><Relationship Id="rId14" Type="http://schemas.openxmlformats.org/officeDocument/2006/relationships/hyperlink" Target="consultantplus://offline/ref=29CB9CD3AE4EF91B0C81FCDF651322A64EDDB58C5C0212D31673C67838BF306EDD44B2892399TB5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5441</Words>
  <Characters>31016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Gost</dc:creator>
  <cp:lastModifiedBy>Gost</cp:lastModifiedBy>
  <cp:revision>1</cp:revision>
  <dcterms:created xsi:type="dcterms:W3CDTF">2013-06-18T04:57:00Z</dcterms:created>
  <dcterms:modified xsi:type="dcterms:W3CDTF">2013-06-18T04:57:00Z</dcterms:modified>
</cp:coreProperties>
</file>