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E" w:rsidRDefault="00997F9E" w:rsidP="00997F9E">
      <w:pPr>
        <w:jc w:val="right"/>
        <w:rPr>
          <w:b/>
          <w:sz w:val="26"/>
          <w:szCs w:val="26"/>
        </w:rPr>
      </w:pPr>
    </w:p>
    <w:p w:rsidR="00997F9E" w:rsidRPr="00997F9E" w:rsidRDefault="00997F9E" w:rsidP="00997F9E">
      <w:pPr>
        <w:jc w:val="center"/>
        <w:rPr>
          <w:b/>
          <w:sz w:val="26"/>
          <w:szCs w:val="26"/>
        </w:rPr>
      </w:pPr>
      <w:r w:rsidRPr="00997F9E">
        <w:rPr>
          <w:b/>
          <w:sz w:val="26"/>
          <w:szCs w:val="26"/>
        </w:rPr>
        <w:t xml:space="preserve">Программа </w:t>
      </w:r>
      <w:r w:rsidRPr="00997F9E">
        <w:rPr>
          <w:b/>
          <w:sz w:val="26"/>
          <w:szCs w:val="26"/>
        </w:rPr>
        <w:br/>
        <w:t xml:space="preserve">проведения конкурса на замещение вакантных должностей и включение </w:t>
      </w:r>
      <w:r>
        <w:rPr>
          <w:b/>
          <w:sz w:val="26"/>
          <w:szCs w:val="26"/>
        </w:rPr>
        <w:t xml:space="preserve">                  </w:t>
      </w:r>
      <w:r w:rsidRPr="00997F9E">
        <w:rPr>
          <w:b/>
          <w:sz w:val="26"/>
          <w:szCs w:val="26"/>
        </w:rPr>
        <w:t>в кадровый резерв для замещения вакантных должностей  государственной гражданской службы Свердловской области в Управлении социальной политики по Кировскому району города Екатеринбурга</w:t>
      </w:r>
    </w:p>
    <w:p w:rsidR="00997F9E" w:rsidRPr="00997F9E" w:rsidRDefault="00997F9E" w:rsidP="00997F9E">
      <w:pPr>
        <w:jc w:val="both"/>
        <w:rPr>
          <w:sz w:val="26"/>
          <w:szCs w:val="26"/>
        </w:rPr>
      </w:pPr>
    </w:p>
    <w:p w:rsidR="007E31D1" w:rsidRPr="007E31D1" w:rsidRDefault="007E31D1" w:rsidP="007E31D1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Конкурс проводится в два этапа:</w:t>
      </w:r>
    </w:p>
    <w:p w:rsidR="007E31D1" w:rsidRPr="007E31D1" w:rsidRDefault="007E31D1" w:rsidP="007E31D1">
      <w:pPr>
        <w:pStyle w:val="s1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  <w:lang w:val="en-US"/>
        </w:rPr>
        <w:t>I</w:t>
      </w:r>
      <w:r w:rsidRPr="007E31D1">
        <w:rPr>
          <w:sz w:val="26"/>
          <w:szCs w:val="26"/>
        </w:rPr>
        <w:t xml:space="preserve"> этап конкурса – прием и проверка документов граждан Российской Федерации, изъявивших желание участвовать в конкурсе на замещение вакантных должностей государственной гражданской службы и на включение в кадровый резерв для замещения вакантных должностей государственной гражданской службы Свердловской области (далее – гражданин, гражданская служба, конкурс) </w:t>
      </w:r>
      <w:r>
        <w:rPr>
          <w:sz w:val="26"/>
          <w:szCs w:val="26"/>
        </w:rPr>
        <w:t xml:space="preserve">    </w:t>
      </w:r>
      <w:r w:rsidRPr="007E31D1">
        <w:rPr>
          <w:sz w:val="26"/>
          <w:szCs w:val="26"/>
        </w:rPr>
        <w:t>в Управлении социальной политики по Кировскому району города Екатеринбурга (далее – Управление), принятие решения о допуске указанных граждан ко второму этапу конкурса;</w:t>
      </w:r>
    </w:p>
    <w:p w:rsidR="007E31D1" w:rsidRPr="007E31D1" w:rsidRDefault="007E31D1" w:rsidP="007E31D1">
      <w:pPr>
        <w:pStyle w:val="s1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  <w:lang w:val="en-US"/>
        </w:rPr>
        <w:t>II</w:t>
      </w:r>
      <w:r w:rsidRPr="007E31D1">
        <w:rPr>
          <w:sz w:val="26"/>
          <w:szCs w:val="26"/>
        </w:rPr>
        <w:t xml:space="preserve"> этап конкурса – оценка профессиональных и личностных качеств граждан, допущенных ко второму этапу конкурса (далее – кандидат), их соответствия установленным законодательством Российской Федерации о гражданской службе квалификационным требованиям к должности гражданской службы, на которую проводится конкурс, положениям должностного регламента по этой должности, </w:t>
      </w:r>
      <w:r>
        <w:rPr>
          <w:sz w:val="26"/>
          <w:szCs w:val="26"/>
        </w:rPr>
        <w:t xml:space="preserve">               </w:t>
      </w:r>
      <w:r w:rsidRPr="007E31D1">
        <w:rPr>
          <w:sz w:val="26"/>
          <w:szCs w:val="26"/>
        </w:rPr>
        <w:t xml:space="preserve">а также иным положениям, установленным законодательством Российской Федерации и Свердловской области о гражданской службе, тестирования </w:t>
      </w:r>
      <w:r>
        <w:rPr>
          <w:sz w:val="26"/>
          <w:szCs w:val="26"/>
        </w:rPr>
        <w:t xml:space="preserve">                       </w:t>
      </w:r>
      <w:r w:rsidRPr="007E31D1">
        <w:rPr>
          <w:sz w:val="26"/>
          <w:szCs w:val="26"/>
        </w:rPr>
        <w:t>и  индивидуального собеседования.</w:t>
      </w:r>
    </w:p>
    <w:p w:rsidR="00997F9E" w:rsidRPr="00612488" w:rsidRDefault="00997F9E" w:rsidP="00997F9E">
      <w:pPr>
        <w:ind w:firstLine="720"/>
        <w:jc w:val="both"/>
        <w:rPr>
          <w:sz w:val="26"/>
          <w:szCs w:val="26"/>
        </w:rPr>
      </w:pPr>
    </w:p>
    <w:p w:rsidR="007E31D1" w:rsidRPr="007E31D1" w:rsidRDefault="007E31D1" w:rsidP="007E31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E31D1">
        <w:rPr>
          <w:rFonts w:ascii="Times New Roman" w:hAnsi="Times New Roman"/>
          <w:sz w:val="26"/>
          <w:szCs w:val="26"/>
        </w:rPr>
        <w:t xml:space="preserve">Тестирование. 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Тестирование проводится  для проверки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и распоряжений Правительства Российской Федерации, Устава Свердловской области, законов Свердловской области, указов и распоряжений Губернатора Свердловской области, постановлений и распоряжений Правительства Свердловской области, Административных регламентов, утвержденных 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</w:p>
    <w:p w:rsidR="007E31D1" w:rsidRPr="007E31D1" w:rsidRDefault="007E31D1" w:rsidP="007E31D1">
      <w:pPr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Министерством социальной политики Свердловской области, иных нормативных правовых актов, регулирующих соответствующую сферу деятельности, применительно к исполнению конкретных должностных обязанностей; </w:t>
      </w:r>
      <w:bookmarkStart w:id="0" w:name="OLE_LINK1"/>
      <w:bookmarkStart w:id="1" w:name="OLE_LINK2"/>
      <w:r w:rsidRPr="007E31D1">
        <w:rPr>
          <w:sz w:val="26"/>
          <w:szCs w:val="26"/>
        </w:rPr>
        <w:t xml:space="preserve">государственного языка Российской Федерации – русского языка; основ конституционного устройства Российской Федерации; законодательства </w:t>
      </w:r>
      <w:r>
        <w:rPr>
          <w:sz w:val="26"/>
          <w:szCs w:val="26"/>
        </w:rPr>
        <w:t xml:space="preserve">                          </w:t>
      </w:r>
      <w:r w:rsidRPr="007E31D1">
        <w:rPr>
          <w:sz w:val="26"/>
          <w:szCs w:val="26"/>
        </w:rPr>
        <w:t>о гражданской службе; законодательства о противодействии коррупции; законодательства об охране труда и вопросов гражданской обороны; информационно-телекоммуникационных технологий.</w:t>
      </w:r>
      <w:bookmarkEnd w:id="0"/>
      <w:bookmarkEnd w:id="1"/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Тест содержит 20 вопросов по специализации и направлению служебной деятельности применительно к замещаемой должности гражданской службы (профильный тест) и 20 вопросов для проверки знаний Конституции Российской Федерации и основ конституционного устройства Российской Федерации, государственного языка Российской Федерации – русского языка; основ конституционного устройства Российской Федерации; законодательства </w:t>
      </w:r>
      <w:r>
        <w:rPr>
          <w:sz w:val="26"/>
          <w:szCs w:val="26"/>
        </w:rPr>
        <w:t xml:space="preserve">                            </w:t>
      </w:r>
      <w:r w:rsidRPr="007E31D1">
        <w:rPr>
          <w:sz w:val="26"/>
          <w:szCs w:val="26"/>
        </w:rPr>
        <w:t>о гражданской службе; законодательства о противодействии коррупции; информационно-телекоммуникационных технологий (базовый тест).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lastRenderedPageBreak/>
        <w:t>Время, отведенное на прохождение тестирования, составляет 40 минут. Всем кандидатам предоставляется равное количество времени для ответа на вопросы теста.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В ходе тестирования кандидатам запрещено: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- иметь при себе и пользоваться средствами связи, электронно-вычислительной техникой, фото-, аудио- и видеоаппаратурой, специальной, справочной и иной литературой, письменными заметками, средствами мобильной связи и иными средствами хранения и передачи информации;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- выносить из аудитории материалы, содержащие информацию, полученную </w:t>
      </w:r>
      <w:r>
        <w:rPr>
          <w:sz w:val="26"/>
          <w:szCs w:val="26"/>
        </w:rPr>
        <w:t xml:space="preserve">                   </w:t>
      </w:r>
      <w:r w:rsidRPr="007E31D1">
        <w:rPr>
          <w:sz w:val="26"/>
          <w:szCs w:val="26"/>
        </w:rPr>
        <w:t>в ходе тестирования, на бумажном или электронном носителях;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-  разговаривать между собой;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- вести какие-либо записи на бумажном или ином носителе информации,                                 за исключением носителей информации, предусмотренных для прохождения тестирования;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- обмениваться любыми материалами и предметами между собой;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- выходить из аудитории без сопровождения и перемещаться по ней.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В случае нарушения лицом, участвующим в тестировании, указанных запретов, ему выносится предупреждение, при повторном нарушении – он удаляется </w:t>
      </w:r>
      <w:r>
        <w:rPr>
          <w:sz w:val="26"/>
          <w:szCs w:val="26"/>
        </w:rPr>
        <w:t xml:space="preserve">                           </w:t>
      </w:r>
      <w:r w:rsidRPr="007E31D1">
        <w:rPr>
          <w:sz w:val="26"/>
          <w:szCs w:val="26"/>
        </w:rPr>
        <w:t>с тестирования.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Каждый правильный тестовый ответ оценивается в 1 балл. </w:t>
      </w:r>
    </w:p>
    <w:p w:rsidR="007E31D1" w:rsidRPr="007E31D1" w:rsidRDefault="007E31D1" w:rsidP="007E31D1">
      <w:pPr>
        <w:ind w:firstLine="360"/>
        <w:jc w:val="both"/>
        <w:rPr>
          <w:color w:val="FF0000"/>
          <w:sz w:val="26"/>
          <w:szCs w:val="26"/>
        </w:rPr>
      </w:pPr>
      <w:r w:rsidRPr="007E31D1">
        <w:rPr>
          <w:sz w:val="26"/>
          <w:szCs w:val="26"/>
        </w:rPr>
        <w:t xml:space="preserve">Тестирование считается пройденным, если кандидат правильно ответил на 70 </w:t>
      </w:r>
      <w:r>
        <w:rPr>
          <w:sz w:val="26"/>
          <w:szCs w:val="26"/>
        </w:rPr>
        <w:t xml:space="preserve">                  </w:t>
      </w:r>
      <w:r w:rsidRPr="007E31D1">
        <w:rPr>
          <w:sz w:val="26"/>
          <w:szCs w:val="26"/>
        </w:rPr>
        <w:t>и более процентов заданных вопросов.</w:t>
      </w:r>
      <w:r w:rsidRPr="007E31D1">
        <w:rPr>
          <w:color w:val="FF0000"/>
          <w:sz w:val="26"/>
          <w:szCs w:val="26"/>
        </w:rPr>
        <w:t xml:space="preserve"> 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О результатах тестирования кандидаты информируются при начале индивидуального собеседования.</w:t>
      </w:r>
    </w:p>
    <w:p w:rsidR="007E31D1" w:rsidRPr="007E31D1" w:rsidRDefault="007E31D1" w:rsidP="007E31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E31D1">
        <w:rPr>
          <w:rFonts w:ascii="Times New Roman" w:hAnsi="Times New Roman"/>
          <w:sz w:val="26"/>
          <w:szCs w:val="26"/>
        </w:rPr>
        <w:t>Индивидуальное собеседование.</w:t>
      </w:r>
    </w:p>
    <w:p w:rsidR="007E31D1" w:rsidRPr="007E31D1" w:rsidRDefault="007E31D1" w:rsidP="007E31D1">
      <w:pPr>
        <w:ind w:firstLine="360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Индивидуальное собеседование проводится в целях выявления уровня профессиональных знаний и навыков, необходимых для исполнения должностных обязанностей по должностям государственной гражданской службы Свердловской области, на которые проводится конкурс, знаний и навыков в сфере государственной гражданской службы, а также навыков работы с людьми, ведения деловых переговоров, четкого и грамотного изложения своих мыслей, планирования работы, анализа и прогнозирования последствий принимаемых решений, пользования современной оргтехникой, программными продуктами, </w:t>
      </w:r>
      <w:r>
        <w:rPr>
          <w:sz w:val="26"/>
          <w:szCs w:val="26"/>
        </w:rPr>
        <w:t xml:space="preserve">                    </w:t>
      </w:r>
      <w:r w:rsidRPr="007E31D1">
        <w:rPr>
          <w:sz w:val="26"/>
          <w:szCs w:val="26"/>
        </w:rPr>
        <w:t xml:space="preserve">а также уточнения сведений о кандидатах. 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При проведении индивидуального собеседования конкурсной комиссией                      по решению представителя нанимателя ведется видео - и 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                                для максимально объективного их учета, в том числе при дальнейших конкурсных процедурах.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В ходе индивидуального собеседования кандидату могут быть заданы дополнительные вопросы на знание законодательства о гражданской службе                                  и законодательства о противодействии коррупции.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Индивидуальное собеседование заключается в устных ответах кандидатов                           на задаваемые членами Конкурсной комиссии вопросы, связанные с исполнением должностных обязанностей по должности гражданской службы, на которую проводится конкурс.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Индивидуальное собеседование с кандидатами проводится членами Конкурсной комиссии в форме свободной беседы.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Конкурсная комиссия оценивает профессиональные качества кандидата в его отсутствие по полноте и правильности ответов на вопросы, использованной </w:t>
      </w:r>
      <w:r w:rsidRPr="007E31D1">
        <w:rPr>
          <w:sz w:val="26"/>
          <w:szCs w:val="26"/>
        </w:rPr>
        <w:lastRenderedPageBreak/>
        <w:t>аргументации, умению доказывать, убеждать, отстаивать свою позицию, умению полемизировать, культуре речи, степени владения профессиональными терминами.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Индивидуальное собеседование оценивается по следующей системе: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"отлично" - 5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proofErr w:type="spellStart"/>
      <w:r w:rsidRPr="007E31D1">
        <w:rPr>
          <w:sz w:val="26"/>
          <w:szCs w:val="26"/>
        </w:rPr>
        <w:t>аргументированно</w:t>
      </w:r>
      <w:proofErr w:type="spellEnd"/>
      <w:r w:rsidRPr="007E31D1">
        <w:rPr>
          <w:sz w:val="26"/>
          <w:szCs w:val="26"/>
        </w:rPr>
        <w:t xml:space="preserve"> отстаивать собственную точку зрения </w:t>
      </w:r>
      <w:r>
        <w:rPr>
          <w:sz w:val="26"/>
          <w:szCs w:val="26"/>
        </w:rPr>
        <w:t xml:space="preserve">                      </w:t>
      </w:r>
      <w:r w:rsidRPr="007E31D1">
        <w:rPr>
          <w:sz w:val="26"/>
          <w:szCs w:val="26"/>
        </w:rPr>
        <w:t>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"хорошо" - 4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</w:t>
      </w:r>
      <w:r>
        <w:rPr>
          <w:sz w:val="26"/>
          <w:szCs w:val="26"/>
        </w:rPr>
        <w:t xml:space="preserve">                 </w:t>
      </w:r>
      <w:r w:rsidRPr="007E31D1">
        <w:rPr>
          <w:sz w:val="26"/>
          <w:szCs w:val="26"/>
        </w:rPr>
        <w:t>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>"удовлетворительно" - 3 балла, если кандидат последовательно,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</w:t>
      </w:r>
      <w:r>
        <w:rPr>
          <w:sz w:val="26"/>
          <w:szCs w:val="26"/>
        </w:rPr>
        <w:t xml:space="preserve">                                        </w:t>
      </w:r>
      <w:r w:rsidRPr="007E31D1">
        <w:rPr>
          <w:sz w:val="26"/>
          <w:szCs w:val="26"/>
        </w:rPr>
        <w:t>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7E31D1" w:rsidRPr="007E31D1" w:rsidRDefault="007E31D1" w:rsidP="007E31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1D1">
        <w:rPr>
          <w:sz w:val="26"/>
          <w:szCs w:val="26"/>
        </w:rPr>
        <w:t xml:space="preserve">"неудовлетворительно" - 0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</w:t>
      </w:r>
      <w:r>
        <w:rPr>
          <w:sz w:val="26"/>
          <w:szCs w:val="26"/>
        </w:rPr>
        <w:t xml:space="preserve">                  </w:t>
      </w:r>
      <w:r w:rsidRPr="007E31D1">
        <w:rPr>
          <w:sz w:val="26"/>
          <w:szCs w:val="26"/>
        </w:rPr>
        <w:t>на себя обязательствам.</w:t>
      </w:r>
    </w:p>
    <w:p w:rsidR="00997F9E" w:rsidRPr="00612488" w:rsidRDefault="00997F9E" w:rsidP="00997F9E">
      <w:pPr>
        <w:jc w:val="center"/>
        <w:rPr>
          <w:b/>
          <w:bCs/>
          <w:sz w:val="26"/>
          <w:szCs w:val="26"/>
        </w:rPr>
      </w:pPr>
    </w:p>
    <w:p w:rsidR="00997F9E" w:rsidRPr="00612488" w:rsidRDefault="00997F9E" w:rsidP="00997F9E">
      <w:pPr>
        <w:rPr>
          <w:color w:val="000000"/>
          <w:sz w:val="26"/>
          <w:szCs w:val="26"/>
        </w:rPr>
      </w:pPr>
      <w:r w:rsidRPr="00612488">
        <w:rPr>
          <w:color w:val="000000"/>
          <w:sz w:val="26"/>
          <w:szCs w:val="26"/>
        </w:rPr>
        <w:t xml:space="preserve"> </w:t>
      </w:r>
    </w:p>
    <w:p w:rsidR="00997F9E" w:rsidRPr="00612488" w:rsidRDefault="00997F9E" w:rsidP="00997F9E">
      <w:pPr>
        <w:rPr>
          <w:sz w:val="26"/>
          <w:szCs w:val="26"/>
        </w:rPr>
      </w:pPr>
    </w:p>
    <w:p w:rsidR="0062394A" w:rsidRDefault="0062394A"/>
    <w:sectPr w:rsidR="0062394A" w:rsidSect="00AA13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2DC"/>
    <w:multiLevelType w:val="hybridMultilevel"/>
    <w:tmpl w:val="F34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6F2"/>
    <w:multiLevelType w:val="hybridMultilevel"/>
    <w:tmpl w:val="2BD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997F9E"/>
    <w:rsid w:val="005F63D0"/>
    <w:rsid w:val="0062394A"/>
    <w:rsid w:val="007E31D1"/>
    <w:rsid w:val="007F22A4"/>
    <w:rsid w:val="009916BF"/>
    <w:rsid w:val="00997F9E"/>
    <w:rsid w:val="00B75FD0"/>
    <w:rsid w:val="00DD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F9E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97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997F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97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97F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1267</Words>
  <Characters>7225</Characters>
  <Application>Microsoft Office Word</Application>
  <DocSecurity>0</DocSecurity>
  <Lines>60</Lines>
  <Paragraphs>16</Paragraphs>
  <ScaleCrop>false</ScaleCrop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5</cp:revision>
  <dcterms:created xsi:type="dcterms:W3CDTF">2017-09-19T07:05:00Z</dcterms:created>
  <dcterms:modified xsi:type="dcterms:W3CDTF">2018-07-17T03:07:00Z</dcterms:modified>
</cp:coreProperties>
</file>