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19" w:rsidRPr="00ED6A19" w:rsidRDefault="00ED6A19" w:rsidP="00ED6A19">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D6A19">
        <w:rPr>
          <w:rFonts w:ascii="Times New Roman" w:eastAsia="Times New Roman" w:hAnsi="Times New Roman" w:cs="Times New Roman"/>
          <w:b/>
          <w:bCs/>
          <w:kern w:val="36"/>
          <w:sz w:val="28"/>
          <w:szCs w:val="28"/>
          <w:lang w:eastAsia="ru-RU"/>
        </w:rPr>
        <w:t>Мера социальной поддержки ветеранов труда Свердловской области</w:t>
      </w:r>
    </w:p>
    <w:p w:rsidR="00ED6A19" w:rsidRPr="00ED6A19" w:rsidRDefault="00ED6A19" w:rsidP="00ED6A19">
      <w:pPr>
        <w:spacing w:before="100" w:beforeAutospacing="1" w:after="100" w:afterAutospacing="1" w:line="240" w:lineRule="auto"/>
        <w:rPr>
          <w:rFonts w:ascii="Times New Roman" w:eastAsia="Times New Roman" w:hAnsi="Times New Roman" w:cs="Times New Roman"/>
          <w:sz w:val="24"/>
          <w:szCs w:val="24"/>
          <w:lang w:eastAsia="ru-RU"/>
        </w:rPr>
      </w:pPr>
      <w:r w:rsidRPr="00ED6A19">
        <w:rPr>
          <w:rFonts w:ascii="Times New Roman" w:eastAsia="Times New Roman" w:hAnsi="Times New Roman" w:cs="Times New Roman"/>
          <w:sz w:val="24"/>
          <w:szCs w:val="24"/>
          <w:lang w:eastAsia="ru-RU"/>
        </w:rPr>
        <w:t>Нормативно-правовой акт:</w:t>
      </w:r>
    </w:p>
    <w:p w:rsidR="00ED6A19" w:rsidRPr="00ED6A19" w:rsidRDefault="00ED6A19" w:rsidP="00ED6A19">
      <w:pPr>
        <w:numPr>
          <w:ilvl w:val="0"/>
          <w:numId w:val="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D6A19">
        <w:rPr>
          <w:rFonts w:ascii="Times New Roman" w:eastAsia="Times New Roman" w:hAnsi="Times New Roman" w:cs="Times New Roman"/>
          <w:sz w:val="24"/>
          <w:szCs w:val="24"/>
          <w:lang w:eastAsia="ru-RU"/>
        </w:rPr>
        <w:t xml:space="preserve">Закон Свердловской области от 23.12.2010г. №104-ОЗ «О ветеранах труда </w:t>
      </w:r>
      <w:proofErr w:type="spellStart"/>
      <w:proofErr w:type="gramStart"/>
      <w:r w:rsidRPr="00ED6A19">
        <w:rPr>
          <w:rFonts w:ascii="Times New Roman" w:eastAsia="Times New Roman" w:hAnsi="Times New Roman" w:cs="Times New Roman"/>
          <w:sz w:val="24"/>
          <w:szCs w:val="24"/>
          <w:lang w:eastAsia="ru-RU"/>
        </w:rPr>
        <w:t>C</w:t>
      </w:r>
      <w:proofErr w:type="gramEnd"/>
      <w:r w:rsidRPr="00ED6A19">
        <w:rPr>
          <w:rFonts w:ascii="Times New Roman" w:eastAsia="Times New Roman" w:hAnsi="Times New Roman" w:cs="Times New Roman"/>
          <w:sz w:val="24"/>
          <w:szCs w:val="24"/>
          <w:lang w:eastAsia="ru-RU"/>
        </w:rPr>
        <w:t>вердловской</w:t>
      </w:r>
      <w:proofErr w:type="spellEnd"/>
      <w:r w:rsidRPr="00ED6A19">
        <w:rPr>
          <w:rFonts w:ascii="Times New Roman" w:eastAsia="Times New Roman" w:hAnsi="Times New Roman" w:cs="Times New Roman"/>
          <w:sz w:val="24"/>
          <w:szCs w:val="24"/>
          <w:lang w:eastAsia="ru-RU"/>
        </w:rPr>
        <w:t xml:space="preserve"> области».</w:t>
      </w:r>
    </w:p>
    <w:p w:rsidR="00ED6A19" w:rsidRPr="00ED6A19" w:rsidRDefault="00ED6A19" w:rsidP="00ED6A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6A19">
        <w:rPr>
          <w:rFonts w:ascii="Times New Roman" w:eastAsia="Times New Roman" w:hAnsi="Times New Roman" w:cs="Times New Roman"/>
          <w:sz w:val="24"/>
          <w:szCs w:val="24"/>
          <w:lang w:eastAsia="ru-RU"/>
        </w:rPr>
        <w:t>Для ветеранов труда Свердловской области, достигших возраста, дающего право на страховую пенсию по старости, установлена мера социальной поддержки - ежемесячная денежная выплата в размере 837 рублей. </w:t>
      </w:r>
    </w:p>
    <w:p w:rsidR="00ED6A19" w:rsidRPr="00ED6A19" w:rsidRDefault="00ED6A19" w:rsidP="00ED6A19">
      <w:pPr>
        <w:numPr>
          <w:ilvl w:val="0"/>
          <w:numId w:val="2"/>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proofErr w:type="gramStart"/>
      <w:r w:rsidRPr="00ED6A19">
        <w:rPr>
          <w:rFonts w:ascii="Times New Roman" w:eastAsia="Times New Roman" w:hAnsi="Times New Roman" w:cs="Times New Roman"/>
          <w:sz w:val="24"/>
          <w:szCs w:val="24"/>
          <w:lang w:eastAsia="ru-RU"/>
        </w:rPr>
        <w:t>Если лицо одновременно имее</w:t>
      </w:r>
      <w:bookmarkStart w:id="0" w:name="_GoBack"/>
      <w:bookmarkEnd w:id="0"/>
      <w:r w:rsidRPr="00ED6A19">
        <w:rPr>
          <w:rFonts w:ascii="Times New Roman" w:eastAsia="Times New Roman" w:hAnsi="Times New Roman" w:cs="Times New Roman"/>
          <w:sz w:val="24"/>
          <w:szCs w:val="24"/>
          <w:lang w:eastAsia="ru-RU"/>
        </w:rPr>
        <w:t>т право на ежемесячную денежную выплату по настоящему Закону и по другому закону Свердловской области или федеральному закону или иному нормативному правовому акту независимо от основания, по которому она устанавливается, ему предоставляется одна ежемесячная денежная выплата либо по настоящему Закону, либо по другому закону Свердловской области или федеральному закону или иному нормативному правовому акту по выбору лица. </w:t>
      </w:r>
      <w:proofErr w:type="gramEnd"/>
    </w:p>
    <w:p w:rsidR="00ED6A19" w:rsidRPr="00ED6A19" w:rsidRDefault="00ED6A19" w:rsidP="00ED6A1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D6A19">
        <w:rPr>
          <w:rFonts w:ascii="Times New Roman" w:eastAsia="Times New Roman" w:hAnsi="Times New Roman" w:cs="Times New Roman"/>
          <w:sz w:val="24"/>
          <w:szCs w:val="24"/>
          <w:lang w:eastAsia="ru-RU"/>
        </w:rPr>
        <w:t>Если лицо одновременно имеет право на ежемесячную денежную выплату по настоящему Закону и по Закону Российской Федерации "О социальной защите граждан, подвергшихся воздействию радиации вследствие катастрофы на Чернобыльской АЭС" или Федеральному закону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ежемесячная денежная выплата по настоящему Закону независимо от предоставления ежемесячных денежных выплат по</w:t>
      </w:r>
      <w:proofErr w:type="gramEnd"/>
      <w:r w:rsidRPr="00ED6A19">
        <w:rPr>
          <w:rFonts w:ascii="Times New Roman" w:eastAsia="Times New Roman" w:hAnsi="Times New Roman" w:cs="Times New Roman"/>
          <w:sz w:val="24"/>
          <w:szCs w:val="24"/>
          <w:lang w:eastAsia="ru-RU"/>
        </w:rPr>
        <w:t xml:space="preserve"> Закону Российской Федерации "О социальной защите граждан, подвергшихся воздействию радиации вследствие катастрофы на Чернобыльской АЭС" или Федеральному закону "О социальных гарантиях гражданам, подвергшимся радиационному воздействию вследствие ядерных испытаний на Семипалатинском полигоне" и по другому федеральному закону. </w:t>
      </w:r>
    </w:p>
    <w:p w:rsidR="00ED6A19" w:rsidRPr="00ED6A19" w:rsidRDefault="00ED6A19" w:rsidP="00ED6A1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D6A19">
        <w:rPr>
          <w:rFonts w:ascii="Times New Roman" w:eastAsia="Times New Roman" w:hAnsi="Times New Roman" w:cs="Times New Roman"/>
          <w:sz w:val="24"/>
          <w:szCs w:val="24"/>
          <w:lang w:eastAsia="ru-RU"/>
        </w:rPr>
        <w:t>Если лицо одновременно имеет право на ежемесячную денежную выплату по настоящему Закону и на меры социальной поддержки, установленные Законами Свердловской области "О знаке отличия Свердловской области "За заслуги перед Свердловской областью", "О почетном звании Свердловской области "Почетный гражданин Свердловской области",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w:t>
      </w:r>
      <w:proofErr w:type="gramEnd"/>
      <w:r w:rsidRPr="00ED6A19">
        <w:rPr>
          <w:rFonts w:ascii="Times New Roman" w:eastAsia="Times New Roman" w:hAnsi="Times New Roman" w:cs="Times New Roman"/>
          <w:sz w:val="24"/>
          <w:szCs w:val="24"/>
          <w:lang w:eastAsia="ru-RU"/>
        </w:rPr>
        <w:t xml:space="preserve"> </w:t>
      </w:r>
      <w:proofErr w:type="gramStart"/>
      <w:r w:rsidRPr="00ED6A19">
        <w:rPr>
          <w:rFonts w:ascii="Times New Roman" w:eastAsia="Times New Roman" w:hAnsi="Times New Roman" w:cs="Times New Roman"/>
          <w:sz w:val="24"/>
          <w:szCs w:val="24"/>
          <w:lang w:eastAsia="ru-RU"/>
        </w:rPr>
        <w:t>или службы в органах внутренних дел Российской Федерации в период действия чрезвычайного положения либо вооруженного конфликта", "О социальной поддержке ветеранов в Свердловской области", "О социальной поддержке многодетных семей в Свердловской области" и "О социальной поддержке реабилитированных лиц и лиц, признанных пострадавшими от политических репрессий, в Свердловской области", ему предоставляется ежемесячная денежная выплата по настоящему Закону либо меры социальной поддержки по</w:t>
      </w:r>
      <w:proofErr w:type="gramEnd"/>
      <w:r w:rsidRPr="00ED6A19">
        <w:rPr>
          <w:rFonts w:ascii="Times New Roman" w:eastAsia="Times New Roman" w:hAnsi="Times New Roman" w:cs="Times New Roman"/>
          <w:sz w:val="24"/>
          <w:szCs w:val="24"/>
          <w:lang w:eastAsia="ru-RU"/>
        </w:rPr>
        <w:t xml:space="preserve"> указанным законам Свердловской области по выбору лица.</w:t>
      </w:r>
    </w:p>
    <w:p w:rsidR="00F11762" w:rsidRPr="00ED6A19" w:rsidRDefault="00F11762">
      <w:pPr>
        <w:rPr>
          <w:sz w:val="24"/>
          <w:szCs w:val="24"/>
        </w:rPr>
      </w:pPr>
    </w:p>
    <w:sectPr w:rsidR="00F11762" w:rsidRPr="00ED6A19" w:rsidSect="00ED6A19">
      <w:pgSz w:w="11906" w:h="16838"/>
      <w:pgMar w:top="567"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4012"/>
    <w:multiLevelType w:val="multilevel"/>
    <w:tmpl w:val="8926FE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93484D"/>
    <w:multiLevelType w:val="multilevel"/>
    <w:tmpl w:val="0F9AC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AE"/>
    <w:rsid w:val="000536AE"/>
    <w:rsid w:val="00ED6A19"/>
    <w:rsid w:val="00F11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2029">
      <w:bodyDiv w:val="1"/>
      <w:marLeft w:val="0"/>
      <w:marRight w:val="0"/>
      <w:marTop w:val="0"/>
      <w:marBottom w:val="0"/>
      <w:divBdr>
        <w:top w:val="none" w:sz="0" w:space="0" w:color="auto"/>
        <w:left w:val="none" w:sz="0" w:space="0" w:color="auto"/>
        <w:bottom w:val="none" w:sz="0" w:space="0" w:color="auto"/>
        <w:right w:val="none" w:sz="0" w:space="0" w:color="auto"/>
      </w:divBdr>
      <w:divsChild>
        <w:div w:id="2110009097">
          <w:marLeft w:val="0"/>
          <w:marRight w:val="0"/>
          <w:marTop w:val="0"/>
          <w:marBottom w:val="0"/>
          <w:divBdr>
            <w:top w:val="none" w:sz="0" w:space="0" w:color="auto"/>
            <w:left w:val="none" w:sz="0" w:space="0" w:color="auto"/>
            <w:bottom w:val="none" w:sz="0" w:space="0" w:color="auto"/>
            <w:right w:val="none" w:sz="0" w:space="0" w:color="auto"/>
          </w:divBdr>
          <w:divsChild>
            <w:div w:id="191501477">
              <w:marLeft w:val="0"/>
              <w:marRight w:val="0"/>
              <w:marTop w:val="0"/>
              <w:marBottom w:val="0"/>
              <w:divBdr>
                <w:top w:val="none" w:sz="0" w:space="0" w:color="auto"/>
                <w:left w:val="none" w:sz="0" w:space="0" w:color="auto"/>
                <w:bottom w:val="none" w:sz="0" w:space="0" w:color="auto"/>
                <w:right w:val="none" w:sz="0" w:space="0" w:color="auto"/>
              </w:divBdr>
              <w:divsChild>
                <w:div w:id="17971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2316</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Мера социальной поддержки ветеранов труда Свердловской области</vt:lpstr>
    </vt:vector>
  </TitlesOfParts>
  <Company>Krokoz™</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Топоркова Светлана</dc:creator>
  <cp:lastModifiedBy>Топоркова Светлана</cp:lastModifiedBy>
  <cp:revision>2</cp:revision>
  <dcterms:created xsi:type="dcterms:W3CDTF">2018-10-24T09:22:00Z</dcterms:created>
  <dcterms:modified xsi:type="dcterms:W3CDTF">2018-10-24T09:22:00Z</dcterms:modified>
</cp:coreProperties>
</file>