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73" w:rsidRDefault="00EF66D7" w:rsidP="00BB6373">
      <w:pPr>
        <w:pStyle w:val="a5"/>
        <w:numPr>
          <w:ilvl w:val="0"/>
          <w:numId w:val="8"/>
        </w:numPr>
        <w:ind w:left="0" w:firstLine="556"/>
        <w:rPr>
          <w:rFonts w:ascii="Bookman Old Style" w:hAnsi="Bookman Old Style" w:cs="Times New Roman"/>
          <w:sz w:val="28"/>
          <w:szCs w:val="28"/>
        </w:rPr>
      </w:pPr>
      <w:r w:rsidRPr="00BB6373">
        <w:rPr>
          <w:rFonts w:ascii="Bookman Old Style" w:hAnsi="Bookman Old Style" w:cs="Times New Roman"/>
          <w:sz w:val="28"/>
          <w:szCs w:val="28"/>
        </w:rPr>
        <w:t xml:space="preserve">В целях реализации </w:t>
      </w:r>
      <w:r w:rsidR="00580821" w:rsidRPr="00BB6373">
        <w:rPr>
          <w:rFonts w:ascii="Bookman Old Style" w:hAnsi="Bookman Old Style" w:cs="Times New Roman"/>
          <w:sz w:val="28"/>
          <w:szCs w:val="28"/>
        </w:rPr>
        <w:t>Постановления Правител</w:t>
      </w:r>
      <w:r w:rsidR="00580821" w:rsidRPr="00BB6373">
        <w:rPr>
          <w:rFonts w:ascii="Bookman Old Style" w:hAnsi="Bookman Old Style" w:cs="Times New Roman"/>
          <w:sz w:val="28"/>
          <w:szCs w:val="28"/>
        </w:rPr>
        <w:t>ь</w:t>
      </w:r>
      <w:r w:rsidR="00580821" w:rsidRPr="00BB6373">
        <w:rPr>
          <w:rFonts w:ascii="Bookman Old Style" w:hAnsi="Bookman Old Style" w:cs="Times New Roman"/>
          <w:sz w:val="28"/>
          <w:szCs w:val="28"/>
        </w:rPr>
        <w:t>ства Свердловской области о</w:t>
      </w:r>
      <w:r w:rsidR="003E2C39" w:rsidRPr="00BB6373">
        <w:rPr>
          <w:rFonts w:ascii="Bookman Old Style" w:hAnsi="Bookman Old Style" w:cs="Times New Roman"/>
          <w:sz w:val="28"/>
          <w:szCs w:val="28"/>
        </w:rPr>
        <w:t xml:space="preserve">т 26 декабря 2012 г.  N 1542-ПП </w:t>
      </w:r>
      <w:r w:rsidR="00580821" w:rsidRPr="00BB6373">
        <w:rPr>
          <w:rFonts w:ascii="Bookman Old Style" w:hAnsi="Bookman Old Style" w:cs="Times New Roman"/>
          <w:sz w:val="28"/>
          <w:szCs w:val="28"/>
        </w:rPr>
        <w:t>"О мерах по реализации статьи 6 Закона Свердловской обла</w:t>
      </w:r>
      <w:r w:rsidR="00580821" w:rsidRPr="00BB6373">
        <w:rPr>
          <w:rFonts w:ascii="Bookman Old Style" w:hAnsi="Bookman Old Style" w:cs="Times New Roman"/>
          <w:sz w:val="28"/>
          <w:szCs w:val="28"/>
        </w:rPr>
        <w:t>с</w:t>
      </w:r>
      <w:r w:rsidR="00580821" w:rsidRPr="00BB6373">
        <w:rPr>
          <w:rFonts w:ascii="Bookman Old Style" w:hAnsi="Bookman Old Style" w:cs="Times New Roman"/>
          <w:sz w:val="28"/>
          <w:szCs w:val="28"/>
        </w:rPr>
        <w:t>ти от 20 о</w:t>
      </w:r>
      <w:r w:rsidR="00580821" w:rsidRPr="00BB6373">
        <w:rPr>
          <w:rFonts w:ascii="Bookman Old Style" w:hAnsi="Bookman Old Style" w:cs="Times New Roman"/>
          <w:sz w:val="28"/>
          <w:szCs w:val="28"/>
        </w:rPr>
        <w:t>к</w:t>
      </w:r>
      <w:r w:rsidR="00580821" w:rsidRPr="00BB6373">
        <w:rPr>
          <w:rFonts w:ascii="Bookman Old Style" w:hAnsi="Bookman Old Style" w:cs="Times New Roman"/>
          <w:sz w:val="28"/>
          <w:szCs w:val="28"/>
        </w:rPr>
        <w:t>тября 2011 года N 86-ОЗ "Об областном матери</w:t>
      </w:r>
      <w:r w:rsidR="00580821" w:rsidRPr="00BB6373">
        <w:rPr>
          <w:rFonts w:ascii="Bookman Old Style" w:hAnsi="Bookman Old Style" w:cs="Times New Roman"/>
          <w:sz w:val="28"/>
          <w:szCs w:val="28"/>
        </w:rPr>
        <w:t>н</w:t>
      </w:r>
      <w:r w:rsidR="00580821" w:rsidRPr="00BB6373">
        <w:rPr>
          <w:rFonts w:ascii="Bookman Old Style" w:hAnsi="Bookman Old Style" w:cs="Times New Roman"/>
          <w:sz w:val="28"/>
          <w:szCs w:val="28"/>
        </w:rPr>
        <w:t xml:space="preserve">ском (семейном) капитале" </w:t>
      </w:r>
    </w:p>
    <w:p w:rsidR="007D48C6" w:rsidRDefault="00EF66D7" w:rsidP="00BB6373">
      <w:pPr>
        <w:pStyle w:val="a5"/>
        <w:numPr>
          <w:ilvl w:val="0"/>
          <w:numId w:val="8"/>
        </w:numPr>
        <w:ind w:left="0" w:firstLine="556"/>
        <w:rPr>
          <w:rFonts w:ascii="Bookman Old Style" w:hAnsi="Bookman Old Style" w:cs="Times New Roman"/>
          <w:sz w:val="28"/>
          <w:szCs w:val="28"/>
        </w:rPr>
      </w:pPr>
      <w:proofErr w:type="gramStart"/>
      <w:r w:rsidRPr="00BB6373">
        <w:rPr>
          <w:rFonts w:ascii="Bookman Old Style" w:hAnsi="Bookman Old Style" w:cs="Times New Roman"/>
          <w:sz w:val="28"/>
          <w:szCs w:val="28"/>
        </w:rPr>
        <w:t>Правительством Свердловской области утве</w:t>
      </w:r>
      <w:r w:rsidRPr="00BB6373">
        <w:rPr>
          <w:rFonts w:ascii="Bookman Old Style" w:hAnsi="Bookman Old Style" w:cs="Times New Roman"/>
          <w:sz w:val="28"/>
          <w:szCs w:val="28"/>
        </w:rPr>
        <w:t>р</w:t>
      </w:r>
      <w:r w:rsidRPr="00BB6373">
        <w:rPr>
          <w:rFonts w:ascii="Bookman Old Style" w:hAnsi="Bookman Old Style" w:cs="Times New Roman"/>
          <w:sz w:val="28"/>
          <w:szCs w:val="28"/>
        </w:rPr>
        <w:t xml:space="preserve">жден 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п</w:t>
      </w:r>
      <w:r w:rsidRPr="00BB6373">
        <w:rPr>
          <w:rFonts w:ascii="Bookman Old Style" w:hAnsi="Bookman Old Style" w:cs="Times New Roman"/>
          <w:sz w:val="28"/>
          <w:szCs w:val="28"/>
        </w:rPr>
        <w:t xml:space="preserve">орядок 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подачи и ра</w:t>
      </w:r>
      <w:r w:rsidR="003E2C39" w:rsidRPr="00BB6373">
        <w:rPr>
          <w:rFonts w:ascii="Bookman Old Style" w:hAnsi="Bookman Old Style" w:cs="Times New Roman"/>
          <w:sz w:val="28"/>
          <w:szCs w:val="28"/>
        </w:rPr>
        <w:t>с</w:t>
      </w:r>
      <w:r w:rsidR="003E2C39" w:rsidRPr="00BB6373">
        <w:rPr>
          <w:rFonts w:ascii="Bookman Old Style" w:hAnsi="Bookman Old Style" w:cs="Times New Roman"/>
          <w:sz w:val="28"/>
          <w:szCs w:val="28"/>
        </w:rPr>
        <w:t>смотрения зая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в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ления лицом, получившим се</w:t>
      </w:r>
      <w:r w:rsidR="003E2C39" w:rsidRPr="00BB6373">
        <w:rPr>
          <w:rFonts w:ascii="Bookman Old Style" w:hAnsi="Bookman Old Style" w:cs="Times New Roman"/>
          <w:sz w:val="28"/>
          <w:szCs w:val="28"/>
        </w:rPr>
        <w:t>р</w:t>
      </w:r>
      <w:r w:rsidR="003E2C39" w:rsidRPr="00BB6373">
        <w:rPr>
          <w:rFonts w:ascii="Bookman Old Style" w:hAnsi="Bookman Old Style" w:cs="Times New Roman"/>
          <w:sz w:val="28"/>
          <w:szCs w:val="28"/>
        </w:rPr>
        <w:t>тификат (либо его представителем) о расп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о</w:t>
      </w:r>
      <w:r w:rsidR="003E2C39" w:rsidRPr="00BB6373">
        <w:rPr>
          <w:rFonts w:ascii="Bookman Old Style" w:hAnsi="Bookman Old Style" w:cs="Times New Roman"/>
          <w:sz w:val="28"/>
          <w:szCs w:val="28"/>
        </w:rPr>
        <w:t>ряжении сре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д</w:t>
      </w:r>
      <w:r w:rsidR="003E2C39" w:rsidRPr="00BB6373">
        <w:rPr>
          <w:rFonts w:ascii="Bookman Old Style" w:hAnsi="Bookman Old Style" w:cs="Times New Roman"/>
          <w:sz w:val="28"/>
          <w:szCs w:val="28"/>
        </w:rPr>
        <w:t>ствами (частью средств) областного матери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н</w:t>
      </w:r>
      <w:r w:rsidR="003E2C39" w:rsidRPr="00BB6373">
        <w:rPr>
          <w:rFonts w:ascii="Bookman Old Style" w:hAnsi="Bookman Old Style" w:cs="Times New Roman"/>
          <w:sz w:val="28"/>
          <w:szCs w:val="28"/>
        </w:rPr>
        <w:t>ского (семейн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о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го) капитала на подключ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е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ние (технологическое присоединение) жилых пом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е</w:t>
      </w:r>
      <w:r w:rsidR="003E2C39" w:rsidRPr="00BB6373">
        <w:rPr>
          <w:rFonts w:ascii="Bookman Old Style" w:hAnsi="Bookman Old Style" w:cs="Times New Roman"/>
          <w:sz w:val="28"/>
          <w:szCs w:val="28"/>
        </w:rPr>
        <w:t>щений к газовым сетям вкл</w:t>
      </w:r>
      <w:r w:rsidR="003E2C39" w:rsidRPr="00BB6373">
        <w:rPr>
          <w:rFonts w:ascii="Bookman Old Style" w:hAnsi="Bookman Old Style" w:cs="Times New Roman"/>
          <w:sz w:val="28"/>
          <w:szCs w:val="28"/>
        </w:rPr>
        <w:t>ю</w:t>
      </w:r>
      <w:r w:rsidR="003E2C39" w:rsidRPr="00BB6373">
        <w:rPr>
          <w:rFonts w:ascii="Bookman Old Style" w:hAnsi="Bookman Old Style" w:cs="Times New Roman"/>
          <w:sz w:val="28"/>
          <w:szCs w:val="28"/>
        </w:rPr>
        <w:t>чая затраты на разработку проектной документации, монтаж газового оборудов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а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ния, пусконаладо</w:t>
      </w:r>
      <w:r w:rsidR="003E2C39" w:rsidRPr="00BB6373">
        <w:rPr>
          <w:rFonts w:ascii="Bookman Old Style" w:hAnsi="Bookman Old Style" w:cs="Times New Roman"/>
          <w:sz w:val="28"/>
          <w:szCs w:val="28"/>
        </w:rPr>
        <w:t>ч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ные работы и другие работы, связанные с подключением (технологич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е</w:t>
      </w:r>
      <w:r w:rsidR="003E2C39" w:rsidRPr="00BB6373">
        <w:rPr>
          <w:rFonts w:ascii="Bookman Old Style" w:hAnsi="Bookman Old Style" w:cs="Times New Roman"/>
          <w:sz w:val="28"/>
          <w:szCs w:val="28"/>
        </w:rPr>
        <w:t>ским присоедин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е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нием) жилых помещений к г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а</w:t>
      </w:r>
      <w:r w:rsidR="003E2C39" w:rsidRPr="00BB6373">
        <w:rPr>
          <w:rFonts w:ascii="Bookman Old Style" w:hAnsi="Bookman Old Style" w:cs="Times New Roman"/>
          <w:sz w:val="28"/>
          <w:szCs w:val="28"/>
        </w:rPr>
        <w:t xml:space="preserve">зовым сетям, и </w:t>
      </w:r>
      <w:r w:rsidR="003E2C39" w:rsidRPr="00BB6373">
        <w:rPr>
          <w:rFonts w:ascii="Bookman Old Style" w:hAnsi="Bookman Old Style" w:cs="Times New Roman"/>
          <w:sz w:val="28"/>
          <w:szCs w:val="28"/>
        </w:rPr>
        <w:lastRenderedPageBreak/>
        <w:t>приобретение бытового</w:t>
      </w:r>
      <w:proofErr w:type="gramEnd"/>
      <w:r w:rsidR="003E2C39" w:rsidRPr="00BB6373">
        <w:rPr>
          <w:rFonts w:ascii="Bookman Old Style" w:hAnsi="Bookman Old Style" w:cs="Times New Roman"/>
          <w:sz w:val="28"/>
          <w:szCs w:val="28"/>
        </w:rPr>
        <w:t xml:space="preserve"> газ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о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вого оборудов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а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ния.</w:t>
      </w:r>
    </w:p>
    <w:p w:rsidR="00EB7BCC" w:rsidRPr="00EB7BCC" w:rsidRDefault="00EB7BCC" w:rsidP="00EB7BCC">
      <w:pPr>
        <w:ind w:left="196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Изменения вступили в силу с 1 января 2018 года</w:t>
      </w:r>
    </w:p>
    <w:p w:rsidR="007D48C6" w:rsidRPr="00BB6373" w:rsidRDefault="00EF66D7" w:rsidP="00BB6373">
      <w:pPr>
        <w:pStyle w:val="a5"/>
        <w:numPr>
          <w:ilvl w:val="0"/>
          <w:numId w:val="8"/>
        </w:numPr>
        <w:ind w:left="0" w:firstLine="556"/>
        <w:rPr>
          <w:rFonts w:ascii="Bookman Old Style" w:hAnsi="Bookman Old Style" w:cs="Times New Roman"/>
          <w:sz w:val="28"/>
          <w:szCs w:val="28"/>
        </w:rPr>
      </w:pPr>
      <w:bookmarkStart w:id="0" w:name="sub_1320"/>
      <w:r w:rsidRPr="00BB6373">
        <w:rPr>
          <w:rFonts w:ascii="Bookman Old Style" w:hAnsi="Bookman Old Style" w:cs="Times New Roman"/>
          <w:sz w:val="28"/>
          <w:szCs w:val="28"/>
        </w:rPr>
        <w:t xml:space="preserve">К заявлению </w:t>
      </w:r>
      <w:bookmarkStart w:id="1" w:name="sub_13302"/>
      <w:bookmarkEnd w:id="0"/>
      <w:r w:rsidR="003E2C39" w:rsidRPr="00BB6373">
        <w:rPr>
          <w:rFonts w:ascii="Bookman Old Style" w:hAnsi="Bookman Old Style" w:cs="Times New Roman"/>
          <w:sz w:val="28"/>
          <w:szCs w:val="28"/>
        </w:rPr>
        <w:t>на по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д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ключение (технологическое присоединение) жилых пом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е</w:t>
      </w:r>
      <w:r w:rsidR="003E2C39" w:rsidRPr="00BB6373">
        <w:rPr>
          <w:rFonts w:ascii="Bookman Old Style" w:hAnsi="Bookman Old Style" w:cs="Times New Roman"/>
          <w:sz w:val="28"/>
          <w:szCs w:val="28"/>
        </w:rPr>
        <w:t>щений к газовым сетям л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и</w:t>
      </w:r>
      <w:r w:rsidR="003E2C39" w:rsidRPr="00BB6373">
        <w:rPr>
          <w:rFonts w:ascii="Bookman Old Style" w:hAnsi="Bookman Old Style" w:cs="Times New Roman"/>
          <w:sz w:val="28"/>
          <w:szCs w:val="28"/>
        </w:rPr>
        <w:t>цо, получившее сертификат (его представитель), представл</w:t>
      </w:r>
      <w:r w:rsidR="003E2C39" w:rsidRPr="00BB6373">
        <w:rPr>
          <w:rFonts w:ascii="Bookman Old Style" w:hAnsi="Bookman Old Style" w:cs="Times New Roman"/>
          <w:sz w:val="28"/>
          <w:szCs w:val="28"/>
        </w:rPr>
        <w:t>я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ет</w:t>
      </w:r>
      <w:r w:rsidR="007D48C6" w:rsidRPr="00BB6373">
        <w:rPr>
          <w:rFonts w:ascii="Bookman Old Style" w:hAnsi="Bookman Old Style" w:cs="Times New Roman"/>
          <w:sz w:val="28"/>
          <w:szCs w:val="28"/>
        </w:rPr>
        <w:t>:</w:t>
      </w:r>
    </w:p>
    <w:p w:rsidR="007D48C6" w:rsidRPr="00BB6373" w:rsidRDefault="007D48C6" w:rsidP="00BB6373">
      <w:pPr>
        <w:pStyle w:val="a5"/>
        <w:numPr>
          <w:ilvl w:val="0"/>
          <w:numId w:val="7"/>
        </w:numPr>
        <w:ind w:left="0"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BB6373">
        <w:rPr>
          <w:rFonts w:ascii="Bookman Old Style" w:hAnsi="Bookman Old Style" w:cs="Times New Roman"/>
          <w:sz w:val="28"/>
          <w:szCs w:val="28"/>
        </w:rPr>
        <w:t>Паспорт лица, пр</w:t>
      </w:r>
      <w:r w:rsidRPr="00BB6373">
        <w:rPr>
          <w:rFonts w:ascii="Bookman Old Style" w:hAnsi="Bookman Old Style" w:cs="Times New Roman"/>
          <w:sz w:val="28"/>
          <w:szCs w:val="28"/>
        </w:rPr>
        <w:t>е</w:t>
      </w:r>
      <w:r w:rsidRPr="00BB6373">
        <w:rPr>
          <w:rFonts w:ascii="Bookman Old Style" w:hAnsi="Bookman Old Style" w:cs="Times New Roman"/>
          <w:sz w:val="28"/>
          <w:szCs w:val="28"/>
        </w:rPr>
        <w:t>тендующего на распоряж</w:t>
      </w:r>
      <w:r w:rsidRPr="00BB6373">
        <w:rPr>
          <w:rFonts w:ascii="Bookman Old Style" w:hAnsi="Bookman Old Style" w:cs="Times New Roman"/>
          <w:sz w:val="28"/>
          <w:szCs w:val="28"/>
        </w:rPr>
        <w:t>е</w:t>
      </w:r>
      <w:r w:rsidRPr="00BB6373">
        <w:rPr>
          <w:rFonts w:ascii="Bookman Old Style" w:hAnsi="Bookman Old Style" w:cs="Times New Roman"/>
          <w:sz w:val="28"/>
          <w:szCs w:val="28"/>
        </w:rPr>
        <w:t>ние средствами (частью средств) областного материнского с</w:t>
      </w:r>
      <w:r w:rsidRPr="00BB6373">
        <w:rPr>
          <w:rFonts w:ascii="Bookman Old Style" w:hAnsi="Bookman Old Style" w:cs="Times New Roman"/>
          <w:sz w:val="28"/>
          <w:szCs w:val="28"/>
        </w:rPr>
        <w:t>е</w:t>
      </w:r>
      <w:r w:rsidRPr="00BB6373">
        <w:rPr>
          <w:rFonts w:ascii="Bookman Old Style" w:hAnsi="Bookman Old Style" w:cs="Times New Roman"/>
          <w:sz w:val="28"/>
          <w:szCs w:val="28"/>
        </w:rPr>
        <w:t>мейного кап</w:t>
      </w:r>
      <w:r w:rsidRPr="00BB6373">
        <w:rPr>
          <w:rFonts w:ascii="Bookman Old Style" w:hAnsi="Bookman Old Style" w:cs="Times New Roman"/>
          <w:sz w:val="28"/>
          <w:szCs w:val="28"/>
        </w:rPr>
        <w:t>и</w:t>
      </w:r>
      <w:r w:rsidRPr="00BB6373">
        <w:rPr>
          <w:rFonts w:ascii="Bookman Old Style" w:hAnsi="Bookman Old Style" w:cs="Times New Roman"/>
          <w:sz w:val="28"/>
          <w:szCs w:val="28"/>
        </w:rPr>
        <w:t>тала</w:t>
      </w:r>
    </w:p>
    <w:p w:rsidR="007D48C6" w:rsidRPr="00BB6373" w:rsidRDefault="007D48C6" w:rsidP="00BB637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BB6373">
        <w:rPr>
          <w:rFonts w:ascii="Bookman Old Style" w:hAnsi="Bookman Old Style" w:cs="Times New Roman"/>
          <w:sz w:val="28"/>
          <w:szCs w:val="28"/>
        </w:rPr>
        <w:t>Свидетельство о р</w:t>
      </w:r>
      <w:r w:rsidRPr="00BB6373">
        <w:rPr>
          <w:rFonts w:ascii="Bookman Old Style" w:hAnsi="Bookman Old Style" w:cs="Times New Roman"/>
          <w:sz w:val="28"/>
          <w:szCs w:val="28"/>
        </w:rPr>
        <w:t>о</w:t>
      </w:r>
      <w:r w:rsidRPr="00BB6373">
        <w:rPr>
          <w:rFonts w:ascii="Bookman Old Style" w:hAnsi="Bookman Old Style" w:cs="Times New Roman"/>
          <w:sz w:val="28"/>
          <w:szCs w:val="28"/>
        </w:rPr>
        <w:t>ждении детей</w:t>
      </w:r>
    </w:p>
    <w:p w:rsidR="007D48C6" w:rsidRPr="00BB6373" w:rsidRDefault="007D48C6" w:rsidP="007D48C6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7D48C6" w:rsidRPr="00BB6373" w:rsidRDefault="007D48C6" w:rsidP="003E2C39">
      <w:pPr>
        <w:rPr>
          <w:rFonts w:ascii="Bookman Old Style" w:hAnsi="Bookman Old Style" w:cs="Times New Roman"/>
          <w:sz w:val="28"/>
          <w:szCs w:val="28"/>
        </w:rPr>
      </w:pPr>
      <w:r w:rsidRPr="00BB6373">
        <w:rPr>
          <w:rFonts w:ascii="Bookman Old Style" w:hAnsi="Bookman Old Style" w:cs="Times New Roman"/>
          <w:sz w:val="28"/>
          <w:szCs w:val="28"/>
        </w:rPr>
        <w:t xml:space="preserve">      3. Сертификат на облас</w:t>
      </w:r>
      <w:r w:rsidRPr="00BB6373">
        <w:rPr>
          <w:rFonts w:ascii="Bookman Old Style" w:hAnsi="Bookman Old Style" w:cs="Times New Roman"/>
          <w:sz w:val="28"/>
          <w:szCs w:val="28"/>
        </w:rPr>
        <w:t>т</w:t>
      </w:r>
      <w:r w:rsidRPr="00BB6373">
        <w:rPr>
          <w:rFonts w:ascii="Bookman Old Style" w:hAnsi="Bookman Old Style" w:cs="Times New Roman"/>
          <w:sz w:val="28"/>
          <w:szCs w:val="28"/>
        </w:rPr>
        <w:t>ной материнский (семе</w:t>
      </w:r>
      <w:r w:rsidRPr="00BB6373">
        <w:rPr>
          <w:rFonts w:ascii="Bookman Old Style" w:hAnsi="Bookman Old Style" w:cs="Times New Roman"/>
          <w:sz w:val="28"/>
          <w:szCs w:val="28"/>
        </w:rPr>
        <w:t>й</w:t>
      </w:r>
      <w:r w:rsidRPr="00BB6373">
        <w:rPr>
          <w:rFonts w:ascii="Bookman Old Style" w:hAnsi="Bookman Old Style" w:cs="Times New Roman"/>
          <w:sz w:val="28"/>
          <w:szCs w:val="28"/>
        </w:rPr>
        <w:t>ный) капитал</w:t>
      </w:r>
    </w:p>
    <w:p w:rsidR="003E2C39" w:rsidRPr="00BB6373" w:rsidRDefault="007D48C6" w:rsidP="007D48C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bookmarkStart w:id="2" w:name="sub_70031"/>
      <w:r w:rsidRPr="00BB6373">
        <w:rPr>
          <w:rFonts w:ascii="Bookman Old Style" w:hAnsi="Bookman Old Style" w:cs="Times New Roman"/>
          <w:sz w:val="28"/>
          <w:szCs w:val="28"/>
        </w:rPr>
        <w:t xml:space="preserve">      4. 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договор о подключ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е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нии (технологическом присоедин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е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нии) жилого помещения к г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а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зовым сетям с организацией (с указанием стоимости выпо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л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нения работ, стоимости обор</w:t>
      </w:r>
      <w:r w:rsidR="003E2C39" w:rsidRPr="00BB6373">
        <w:rPr>
          <w:rFonts w:ascii="Bookman Old Style" w:hAnsi="Bookman Old Style" w:cs="Times New Roman"/>
          <w:sz w:val="28"/>
          <w:szCs w:val="28"/>
        </w:rPr>
        <w:t>у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дования, ср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о</w:t>
      </w:r>
      <w:r w:rsidR="003E2C39" w:rsidRPr="00BB6373">
        <w:rPr>
          <w:rFonts w:ascii="Bookman Old Style" w:hAnsi="Bookman Old Style" w:cs="Times New Roman"/>
          <w:sz w:val="28"/>
          <w:szCs w:val="28"/>
        </w:rPr>
        <w:t xml:space="preserve">ков выполнения </w:t>
      </w:r>
      <w:r w:rsidR="003E2C39" w:rsidRPr="00BB6373">
        <w:rPr>
          <w:rFonts w:ascii="Bookman Old Style" w:hAnsi="Bookman Old Style" w:cs="Times New Roman"/>
          <w:sz w:val="28"/>
          <w:szCs w:val="28"/>
        </w:rPr>
        <w:lastRenderedPageBreak/>
        <w:t>работ и вн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е</w:t>
      </w:r>
      <w:r w:rsidR="003E2C39" w:rsidRPr="00BB6373">
        <w:rPr>
          <w:rFonts w:ascii="Bookman Old Style" w:hAnsi="Bookman Old Style" w:cs="Times New Roman"/>
          <w:sz w:val="28"/>
          <w:szCs w:val="28"/>
        </w:rPr>
        <w:t>сения платы) (далее - д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о</w:t>
      </w:r>
      <w:r w:rsidRPr="00BB6373">
        <w:rPr>
          <w:rFonts w:ascii="Bookman Old Style" w:hAnsi="Bookman Old Style" w:cs="Times New Roman"/>
          <w:sz w:val="28"/>
          <w:szCs w:val="28"/>
        </w:rPr>
        <w:t>говор)</w:t>
      </w:r>
    </w:p>
    <w:p w:rsidR="007D48C6" w:rsidRPr="00BB6373" w:rsidRDefault="007D48C6" w:rsidP="007D48C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3E2C39" w:rsidRPr="00BB6373" w:rsidRDefault="007D48C6" w:rsidP="007D48C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bookmarkStart w:id="3" w:name="sub_70032"/>
      <w:bookmarkEnd w:id="2"/>
      <w:r w:rsidRPr="00BB6373">
        <w:rPr>
          <w:rFonts w:ascii="Bookman Old Style" w:hAnsi="Bookman Old Style" w:cs="Times New Roman"/>
          <w:sz w:val="28"/>
          <w:szCs w:val="28"/>
        </w:rPr>
        <w:t xml:space="preserve">      5. 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документ о допуске по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д</w:t>
      </w:r>
      <w:r w:rsidR="003E2C39" w:rsidRPr="00BB6373">
        <w:rPr>
          <w:rFonts w:ascii="Bookman Old Style" w:hAnsi="Bookman Old Style" w:cs="Times New Roman"/>
          <w:sz w:val="28"/>
          <w:szCs w:val="28"/>
        </w:rPr>
        <w:t>рядной организации к соо</w:t>
      </w:r>
      <w:r w:rsidR="003E2C39" w:rsidRPr="00BB6373">
        <w:rPr>
          <w:rFonts w:ascii="Bookman Old Style" w:hAnsi="Bookman Old Style" w:cs="Times New Roman"/>
          <w:sz w:val="28"/>
          <w:szCs w:val="28"/>
        </w:rPr>
        <w:t>т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ветствующему виду работ, в</w:t>
      </w:r>
      <w:r w:rsidR="003E2C39" w:rsidRPr="00BB6373">
        <w:rPr>
          <w:rFonts w:ascii="Bookman Old Style" w:hAnsi="Bookman Old Style" w:cs="Times New Roman"/>
          <w:sz w:val="28"/>
          <w:szCs w:val="28"/>
        </w:rPr>
        <w:t>ы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данный в соответствии с зак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о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нодательством Российской Ф</w:t>
      </w:r>
      <w:r w:rsidR="003E2C39" w:rsidRPr="00BB6373">
        <w:rPr>
          <w:rFonts w:ascii="Bookman Old Style" w:hAnsi="Bookman Old Style" w:cs="Times New Roman"/>
          <w:sz w:val="28"/>
          <w:szCs w:val="28"/>
        </w:rPr>
        <w:t>е</w:t>
      </w:r>
      <w:r w:rsidR="00613524" w:rsidRPr="00BB6373">
        <w:rPr>
          <w:rFonts w:ascii="Bookman Old Style" w:hAnsi="Bookman Old Style" w:cs="Times New Roman"/>
          <w:sz w:val="28"/>
          <w:szCs w:val="28"/>
        </w:rPr>
        <w:t>дерации</w:t>
      </w:r>
    </w:p>
    <w:p w:rsidR="00613524" w:rsidRPr="00BB6373" w:rsidRDefault="00613524" w:rsidP="007D48C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bookmarkEnd w:id="3"/>
    <w:p w:rsidR="00EB7BCC" w:rsidRDefault="003E2C39" w:rsidP="00BB6373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BB6373">
        <w:rPr>
          <w:rFonts w:ascii="Bookman Old Style" w:hAnsi="Bookman Old Style" w:cs="Times New Roman"/>
          <w:sz w:val="28"/>
          <w:szCs w:val="28"/>
        </w:rPr>
        <w:t xml:space="preserve">К </w:t>
      </w:r>
      <w:r w:rsidR="007D48C6" w:rsidRPr="00BB6373">
        <w:rPr>
          <w:rFonts w:ascii="Bookman Old Style" w:hAnsi="Bookman Old Style" w:cs="Times New Roman"/>
          <w:sz w:val="28"/>
          <w:szCs w:val="28"/>
        </w:rPr>
        <w:t xml:space="preserve">вышеуказанным </w:t>
      </w:r>
      <w:r w:rsidRPr="00BB6373">
        <w:rPr>
          <w:rFonts w:ascii="Bookman Old Style" w:hAnsi="Bookman Old Style" w:cs="Times New Roman"/>
          <w:sz w:val="28"/>
          <w:szCs w:val="28"/>
        </w:rPr>
        <w:t>д</w:t>
      </w:r>
      <w:r w:rsidRPr="00BB6373">
        <w:rPr>
          <w:rFonts w:ascii="Bookman Old Style" w:hAnsi="Bookman Old Style" w:cs="Times New Roman"/>
          <w:sz w:val="28"/>
          <w:szCs w:val="28"/>
        </w:rPr>
        <w:t>о</w:t>
      </w:r>
      <w:r w:rsidRPr="00BB6373">
        <w:rPr>
          <w:rFonts w:ascii="Bookman Old Style" w:hAnsi="Bookman Old Style" w:cs="Times New Roman"/>
          <w:sz w:val="28"/>
          <w:szCs w:val="28"/>
        </w:rPr>
        <w:t>кументам,  лицо, получи</w:t>
      </w:r>
      <w:r w:rsidRPr="00BB6373">
        <w:rPr>
          <w:rFonts w:ascii="Bookman Old Style" w:hAnsi="Bookman Old Style" w:cs="Times New Roman"/>
          <w:sz w:val="28"/>
          <w:szCs w:val="28"/>
        </w:rPr>
        <w:t>в</w:t>
      </w:r>
      <w:r w:rsidRPr="00BB6373">
        <w:rPr>
          <w:rFonts w:ascii="Bookman Old Style" w:hAnsi="Bookman Old Style" w:cs="Times New Roman"/>
          <w:sz w:val="28"/>
          <w:szCs w:val="28"/>
        </w:rPr>
        <w:t>шее сертификат (его представ</w:t>
      </w:r>
      <w:r w:rsidRPr="00BB6373">
        <w:rPr>
          <w:rFonts w:ascii="Bookman Old Style" w:hAnsi="Bookman Old Style" w:cs="Times New Roman"/>
          <w:sz w:val="28"/>
          <w:szCs w:val="28"/>
        </w:rPr>
        <w:t>и</w:t>
      </w:r>
      <w:r w:rsidRPr="00BB6373">
        <w:rPr>
          <w:rFonts w:ascii="Bookman Old Style" w:hAnsi="Bookman Old Style" w:cs="Times New Roman"/>
          <w:sz w:val="28"/>
          <w:szCs w:val="28"/>
        </w:rPr>
        <w:t xml:space="preserve">тель), </w:t>
      </w:r>
      <w:r w:rsidR="00BB6373">
        <w:rPr>
          <w:rFonts w:ascii="Bookman Old Style" w:hAnsi="Bookman Old Style" w:cs="Times New Roman"/>
          <w:sz w:val="28"/>
          <w:szCs w:val="28"/>
        </w:rPr>
        <w:t xml:space="preserve"> </w:t>
      </w:r>
      <w:r w:rsidRPr="00BB6373">
        <w:rPr>
          <w:rFonts w:ascii="Bookman Old Style" w:hAnsi="Bookman Old Style" w:cs="Times New Roman"/>
          <w:sz w:val="28"/>
          <w:szCs w:val="28"/>
        </w:rPr>
        <w:t>дополнительно пре</w:t>
      </w:r>
      <w:r w:rsidRPr="00BB6373">
        <w:rPr>
          <w:rFonts w:ascii="Bookman Old Style" w:hAnsi="Bookman Old Style" w:cs="Times New Roman"/>
          <w:sz w:val="28"/>
          <w:szCs w:val="28"/>
        </w:rPr>
        <w:t>д</w:t>
      </w:r>
      <w:r w:rsidRPr="00BB6373">
        <w:rPr>
          <w:rFonts w:ascii="Bookman Old Style" w:hAnsi="Bookman Old Style" w:cs="Times New Roman"/>
          <w:sz w:val="28"/>
          <w:szCs w:val="28"/>
        </w:rPr>
        <w:t>ставляет информацию с ук</w:t>
      </w:r>
      <w:r w:rsidRPr="00BB6373">
        <w:rPr>
          <w:rFonts w:ascii="Bookman Old Style" w:hAnsi="Bookman Old Style" w:cs="Times New Roman"/>
          <w:sz w:val="28"/>
          <w:szCs w:val="28"/>
        </w:rPr>
        <w:t>а</w:t>
      </w:r>
      <w:r w:rsidRPr="00BB6373">
        <w:rPr>
          <w:rFonts w:ascii="Bookman Old Style" w:hAnsi="Bookman Old Style" w:cs="Times New Roman"/>
          <w:sz w:val="28"/>
          <w:szCs w:val="28"/>
        </w:rPr>
        <w:t>занием реквиз</w:t>
      </w:r>
      <w:r w:rsidRPr="00BB6373">
        <w:rPr>
          <w:rFonts w:ascii="Bookman Old Style" w:hAnsi="Bookman Old Style" w:cs="Times New Roman"/>
          <w:sz w:val="28"/>
          <w:szCs w:val="28"/>
        </w:rPr>
        <w:t>и</w:t>
      </w:r>
      <w:r w:rsidRPr="00BB6373">
        <w:rPr>
          <w:rFonts w:ascii="Bookman Old Style" w:hAnsi="Bookman Old Style" w:cs="Times New Roman"/>
          <w:sz w:val="28"/>
          <w:szCs w:val="28"/>
        </w:rPr>
        <w:t xml:space="preserve">тов подрядной организации: </w:t>
      </w:r>
    </w:p>
    <w:p w:rsidR="00EB7BCC" w:rsidRDefault="00EB7BCC" w:rsidP="00EB7B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07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- </w:t>
      </w:r>
      <w:r w:rsidR="003E2C39" w:rsidRPr="00EB7BCC">
        <w:rPr>
          <w:rFonts w:ascii="Bookman Old Style" w:hAnsi="Bookman Old Style" w:cs="Times New Roman"/>
          <w:sz w:val="28"/>
          <w:szCs w:val="28"/>
        </w:rPr>
        <w:t xml:space="preserve">фирменное наименование (наименование), </w:t>
      </w:r>
    </w:p>
    <w:p w:rsidR="00EB7BCC" w:rsidRDefault="00EB7BCC" w:rsidP="00EB7B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07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- </w:t>
      </w:r>
      <w:r w:rsidR="003E2C39" w:rsidRPr="00EB7BCC">
        <w:rPr>
          <w:rFonts w:ascii="Bookman Old Style" w:hAnsi="Bookman Old Style" w:cs="Times New Roman"/>
          <w:sz w:val="28"/>
          <w:szCs w:val="28"/>
        </w:rPr>
        <w:t>место нахождения, почт</w:t>
      </w:r>
      <w:r w:rsidR="003E2C39" w:rsidRPr="00EB7BCC">
        <w:rPr>
          <w:rFonts w:ascii="Bookman Old Style" w:hAnsi="Bookman Old Style" w:cs="Times New Roman"/>
          <w:sz w:val="28"/>
          <w:szCs w:val="28"/>
        </w:rPr>
        <w:t>о</w:t>
      </w:r>
      <w:r w:rsidR="003E2C39" w:rsidRPr="00EB7BCC">
        <w:rPr>
          <w:rFonts w:ascii="Bookman Old Style" w:hAnsi="Bookman Old Style" w:cs="Times New Roman"/>
          <w:sz w:val="28"/>
          <w:szCs w:val="28"/>
        </w:rPr>
        <w:t xml:space="preserve">вый адрес, </w:t>
      </w:r>
    </w:p>
    <w:p w:rsidR="003E2C39" w:rsidRPr="00EB7BCC" w:rsidRDefault="00EB7BCC" w:rsidP="00EB7B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07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- </w:t>
      </w:r>
      <w:r w:rsidR="003E2C39" w:rsidRPr="00EB7BCC">
        <w:rPr>
          <w:rFonts w:ascii="Bookman Old Style" w:hAnsi="Bookman Old Style" w:cs="Times New Roman"/>
          <w:sz w:val="28"/>
          <w:szCs w:val="28"/>
        </w:rPr>
        <w:t xml:space="preserve">банковские реквизиты (ИНН, КПП, </w:t>
      </w:r>
      <w:hyperlink r:id="rId5" w:history="1">
        <w:r w:rsidR="003E2C39" w:rsidRPr="00EB7BCC">
          <w:rPr>
            <w:rFonts w:ascii="Bookman Old Style" w:hAnsi="Bookman Old Style" w:cs="Times New Roman"/>
            <w:sz w:val="28"/>
            <w:szCs w:val="28"/>
          </w:rPr>
          <w:t>БИК</w:t>
        </w:r>
      </w:hyperlink>
      <w:r w:rsidR="003E2C39" w:rsidRPr="00EB7BCC">
        <w:rPr>
          <w:rFonts w:ascii="Bookman Old Style" w:hAnsi="Bookman Old Style" w:cs="Times New Roman"/>
          <w:sz w:val="28"/>
          <w:szCs w:val="28"/>
        </w:rPr>
        <w:t>, корреспо</w:t>
      </w:r>
      <w:r w:rsidR="003E2C39" w:rsidRPr="00EB7BCC">
        <w:rPr>
          <w:rFonts w:ascii="Bookman Old Style" w:hAnsi="Bookman Old Style" w:cs="Times New Roman"/>
          <w:sz w:val="28"/>
          <w:szCs w:val="28"/>
        </w:rPr>
        <w:t>н</w:t>
      </w:r>
      <w:r w:rsidR="003E2C39" w:rsidRPr="00EB7BCC">
        <w:rPr>
          <w:rFonts w:ascii="Bookman Old Style" w:hAnsi="Bookman Old Style" w:cs="Times New Roman"/>
          <w:sz w:val="28"/>
          <w:szCs w:val="28"/>
        </w:rPr>
        <w:t>ден</w:t>
      </w:r>
      <w:r w:rsidR="003E2C39" w:rsidRPr="00EB7BCC">
        <w:rPr>
          <w:rFonts w:ascii="Bookman Old Style" w:hAnsi="Bookman Old Style" w:cs="Times New Roman"/>
          <w:sz w:val="28"/>
          <w:szCs w:val="28"/>
        </w:rPr>
        <w:t>т</w:t>
      </w:r>
      <w:r w:rsidR="003E2C39" w:rsidRPr="00EB7BCC">
        <w:rPr>
          <w:rFonts w:ascii="Bookman Old Style" w:hAnsi="Bookman Old Style" w:cs="Times New Roman"/>
          <w:sz w:val="28"/>
          <w:szCs w:val="28"/>
        </w:rPr>
        <w:t>ский и расчетный счета банка, наименов</w:t>
      </w:r>
      <w:r w:rsidR="003E2C39" w:rsidRPr="00EB7BCC">
        <w:rPr>
          <w:rFonts w:ascii="Bookman Old Style" w:hAnsi="Bookman Old Style" w:cs="Times New Roman"/>
          <w:sz w:val="28"/>
          <w:szCs w:val="28"/>
        </w:rPr>
        <w:t>а</w:t>
      </w:r>
      <w:r w:rsidR="003E2C39" w:rsidRPr="00EB7BCC">
        <w:rPr>
          <w:rFonts w:ascii="Bookman Old Style" w:hAnsi="Bookman Old Style" w:cs="Times New Roman"/>
          <w:sz w:val="28"/>
          <w:szCs w:val="28"/>
        </w:rPr>
        <w:t>ние банка).</w:t>
      </w:r>
    </w:p>
    <w:p w:rsidR="007D48C6" w:rsidRPr="00BB6373" w:rsidRDefault="007D48C6" w:rsidP="007D48C6">
      <w:pPr>
        <w:rPr>
          <w:rFonts w:ascii="Bookman Old Style" w:hAnsi="Bookman Old Style" w:cs="Times New Roman"/>
          <w:sz w:val="28"/>
          <w:szCs w:val="28"/>
        </w:rPr>
      </w:pPr>
      <w:r w:rsidRPr="00BB6373">
        <w:rPr>
          <w:rFonts w:ascii="Bookman Old Style" w:hAnsi="Bookman Old Style" w:cs="Arial"/>
          <w:sz w:val="28"/>
          <w:szCs w:val="28"/>
        </w:rPr>
        <w:t xml:space="preserve">      </w:t>
      </w:r>
      <w:r w:rsidRPr="00BB6373">
        <w:rPr>
          <w:rFonts w:ascii="Bookman Old Style" w:hAnsi="Bookman Old Style" w:cs="Times New Roman"/>
          <w:sz w:val="28"/>
          <w:szCs w:val="28"/>
        </w:rPr>
        <w:t>Заявление о распоряж</w:t>
      </w:r>
      <w:r w:rsidRPr="00BB6373">
        <w:rPr>
          <w:rFonts w:ascii="Bookman Old Style" w:hAnsi="Bookman Old Style" w:cs="Times New Roman"/>
          <w:sz w:val="28"/>
          <w:szCs w:val="28"/>
        </w:rPr>
        <w:t>е</w:t>
      </w:r>
      <w:r w:rsidRPr="00BB6373">
        <w:rPr>
          <w:rFonts w:ascii="Bookman Old Style" w:hAnsi="Bookman Old Style" w:cs="Times New Roman"/>
          <w:sz w:val="28"/>
          <w:szCs w:val="28"/>
        </w:rPr>
        <w:t>нии средствами (частью средств) подается после ист</w:t>
      </w:r>
      <w:r w:rsidRPr="00BB6373">
        <w:rPr>
          <w:rFonts w:ascii="Bookman Old Style" w:hAnsi="Bookman Old Style" w:cs="Times New Roman"/>
          <w:sz w:val="28"/>
          <w:szCs w:val="28"/>
        </w:rPr>
        <w:t>е</w:t>
      </w:r>
      <w:r w:rsidRPr="00BB6373">
        <w:rPr>
          <w:rFonts w:ascii="Bookman Old Style" w:hAnsi="Bookman Old Style" w:cs="Times New Roman"/>
          <w:sz w:val="28"/>
          <w:szCs w:val="28"/>
        </w:rPr>
        <w:t>чения двух лет со дня рождения (усыно</w:t>
      </w:r>
      <w:r w:rsidRPr="00BB6373">
        <w:rPr>
          <w:rFonts w:ascii="Bookman Old Style" w:hAnsi="Bookman Old Style" w:cs="Times New Roman"/>
          <w:sz w:val="28"/>
          <w:szCs w:val="28"/>
        </w:rPr>
        <w:t>в</w:t>
      </w:r>
      <w:r w:rsidRPr="00BB6373">
        <w:rPr>
          <w:rFonts w:ascii="Bookman Old Style" w:hAnsi="Bookman Old Style" w:cs="Times New Roman"/>
          <w:sz w:val="28"/>
          <w:szCs w:val="28"/>
        </w:rPr>
        <w:t xml:space="preserve">ления) ребенка, в связи с </w:t>
      </w:r>
      <w:proofErr w:type="gramStart"/>
      <w:r w:rsidRPr="00BB6373">
        <w:rPr>
          <w:rFonts w:ascii="Bookman Old Style" w:hAnsi="Bookman Old Style" w:cs="Times New Roman"/>
          <w:sz w:val="28"/>
          <w:szCs w:val="28"/>
        </w:rPr>
        <w:t>ро</w:t>
      </w:r>
      <w:r w:rsidRPr="00BB6373">
        <w:rPr>
          <w:rFonts w:ascii="Bookman Old Style" w:hAnsi="Bookman Old Style" w:cs="Times New Roman"/>
          <w:sz w:val="28"/>
          <w:szCs w:val="28"/>
        </w:rPr>
        <w:t>ж</w:t>
      </w:r>
      <w:proofErr w:type="gramEnd"/>
      <w:r w:rsidRPr="00BB6373">
        <w:rPr>
          <w:rFonts w:ascii="Bookman Old Style" w:hAnsi="Bookman Old Style" w:cs="Times New Roman"/>
          <w:sz w:val="28"/>
          <w:szCs w:val="28"/>
        </w:rPr>
        <w:t>дением (усыновлением) кот</w:t>
      </w:r>
      <w:r w:rsidRPr="00BB6373">
        <w:rPr>
          <w:rFonts w:ascii="Bookman Old Style" w:hAnsi="Bookman Old Style" w:cs="Times New Roman"/>
          <w:sz w:val="28"/>
          <w:szCs w:val="28"/>
        </w:rPr>
        <w:t>о</w:t>
      </w:r>
      <w:r w:rsidRPr="00BB6373">
        <w:rPr>
          <w:rFonts w:ascii="Bookman Old Style" w:hAnsi="Bookman Old Style" w:cs="Times New Roman"/>
          <w:sz w:val="28"/>
          <w:szCs w:val="28"/>
        </w:rPr>
        <w:lastRenderedPageBreak/>
        <w:t>рого получен областной мат</w:t>
      </w:r>
      <w:r w:rsidRPr="00BB6373">
        <w:rPr>
          <w:rFonts w:ascii="Bookman Old Style" w:hAnsi="Bookman Old Style" w:cs="Times New Roman"/>
          <w:sz w:val="28"/>
          <w:szCs w:val="28"/>
        </w:rPr>
        <w:t>е</w:t>
      </w:r>
      <w:r w:rsidRPr="00BB6373">
        <w:rPr>
          <w:rFonts w:ascii="Bookman Old Style" w:hAnsi="Bookman Old Style" w:cs="Times New Roman"/>
          <w:sz w:val="28"/>
          <w:szCs w:val="28"/>
        </w:rPr>
        <w:t>ринский (семейный) кап</w:t>
      </w:r>
      <w:r w:rsidRPr="00BB6373">
        <w:rPr>
          <w:rFonts w:ascii="Bookman Old Style" w:hAnsi="Bookman Old Style" w:cs="Times New Roman"/>
          <w:sz w:val="28"/>
          <w:szCs w:val="28"/>
        </w:rPr>
        <w:t>и</w:t>
      </w:r>
      <w:r w:rsidRPr="00BB6373">
        <w:rPr>
          <w:rFonts w:ascii="Bookman Old Style" w:hAnsi="Bookman Old Style" w:cs="Times New Roman"/>
          <w:sz w:val="28"/>
          <w:szCs w:val="28"/>
        </w:rPr>
        <w:t>тал</w:t>
      </w:r>
    </w:p>
    <w:bookmarkEnd w:id="1"/>
    <w:p w:rsidR="00BB6373" w:rsidRDefault="00BB6373" w:rsidP="006D40B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Bookman Old Style" w:hAnsi="Bookman Old Style" w:cs="Times New Roman"/>
          <w:bCs/>
          <w:color w:val="26282F"/>
          <w:sz w:val="28"/>
          <w:szCs w:val="28"/>
        </w:rPr>
      </w:pPr>
      <w:r>
        <w:rPr>
          <w:rFonts w:ascii="Bookman Old Style" w:hAnsi="Bookman Old Style" w:cs="Times New Roman"/>
          <w:bCs/>
          <w:noProof/>
          <w:color w:val="26282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516255</wp:posOffset>
            </wp:positionV>
            <wp:extent cx="2211070" cy="1655445"/>
            <wp:effectExtent l="19050" t="0" r="0" b="0"/>
            <wp:wrapTight wrapText="bothSides">
              <wp:wrapPolygon edited="0">
                <wp:start x="-186" y="0"/>
                <wp:lineTo x="-186" y="21376"/>
                <wp:lineTo x="21588" y="21376"/>
                <wp:lineTo x="21588" y="0"/>
                <wp:lineTo x="-186" y="0"/>
              </wp:wrapPolygon>
            </wp:wrapTight>
            <wp:docPr id="1" name="Рисунок 11" descr="ÐÐ°ÑÑÐ¸Ð½ÐºÐ¸ Ð¿Ð¾ Ð·Ð°Ð¿ÑÐ¾ÑÑ ÐºÐ°ÑÑÐ¸Ð½ÐºÐ¸ Ð³Ð°Ð·Ð¸ÑÐ¸ÐºÐ°ÑÐ¸Ñ Ð¼Ð½Ð¾Ð³Ð¾Ð´ÐµÑÐ½ÑÐ¼ ÑÐµÐ¼ÑÑ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ºÐ°ÑÑÐ¸Ð½ÐºÐ¸ Ð³Ð°Ð·Ð¸ÑÐ¸ÐºÐ°ÑÐ¸Ñ Ð¼Ð½Ð¾Ð³Ð¾Ð´ÐµÑÐ½ÑÐ¼ ÑÐµÐ¼ÑÑÐ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373" w:rsidRDefault="00BB6373" w:rsidP="006D40B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Bookman Old Style" w:hAnsi="Bookman Old Style" w:cs="Times New Roman"/>
          <w:bCs/>
          <w:color w:val="26282F"/>
          <w:sz w:val="28"/>
          <w:szCs w:val="28"/>
        </w:rPr>
      </w:pPr>
    </w:p>
    <w:p w:rsidR="00BB6373" w:rsidRDefault="00BB6373" w:rsidP="006D40B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Bookman Old Style" w:hAnsi="Bookman Old Style" w:cs="Times New Roman"/>
          <w:bCs/>
          <w:color w:val="26282F"/>
          <w:sz w:val="28"/>
          <w:szCs w:val="28"/>
        </w:rPr>
      </w:pPr>
    </w:p>
    <w:p w:rsidR="00BB6373" w:rsidRDefault="00BB6373" w:rsidP="006D40B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Bookman Old Style" w:hAnsi="Bookman Old Style" w:cs="Times New Roman"/>
          <w:bCs/>
          <w:color w:val="26282F"/>
          <w:sz w:val="28"/>
          <w:szCs w:val="28"/>
        </w:rPr>
      </w:pPr>
    </w:p>
    <w:p w:rsidR="00BB6373" w:rsidRPr="00BB6373" w:rsidRDefault="00BB6373" w:rsidP="006D40B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Bookman Old Style" w:hAnsi="Bookman Old Style" w:cs="Times New Roman"/>
          <w:bCs/>
          <w:color w:val="26282F"/>
          <w:sz w:val="28"/>
          <w:szCs w:val="28"/>
        </w:rPr>
      </w:pPr>
    </w:p>
    <w:p w:rsidR="00BB6373" w:rsidRDefault="00BB6373" w:rsidP="006D40B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Bookman Old Style" w:hAnsi="Bookman Old Style" w:cs="Times New Roman"/>
          <w:bCs/>
          <w:color w:val="26282F"/>
          <w:sz w:val="28"/>
          <w:szCs w:val="28"/>
        </w:rPr>
      </w:pPr>
    </w:p>
    <w:p w:rsidR="00BB6373" w:rsidRDefault="006D40BD" w:rsidP="006D40B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Bookman Old Style" w:hAnsi="Bookman Old Style" w:cs="Times New Roman"/>
          <w:b/>
          <w:bCs/>
          <w:color w:val="26282F"/>
          <w:sz w:val="28"/>
          <w:szCs w:val="28"/>
        </w:rPr>
      </w:pPr>
      <w:r w:rsidRPr="00BB6373">
        <w:rPr>
          <w:rFonts w:ascii="Bookman Old Style" w:hAnsi="Bookman Old Style" w:cs="Times New Roman"/>
          <w:b/>
          <w:bCs/>
          <w:color w:val="26282F"/>
          <w:sz w:val="28"/>
          <w:szCs w:val="28"/>
        </w:rPr>
        <w:t>Перечень</w:t>
      </w:r>
      <w:r w:rsidRPr="00BB6373">
        <w:rPr>
          <w:rFonts w:ascii="Bookman Old Style" w:hAnsi="Bookman Old Style" w:cs="Times New Roman"/>
          <w:b/>
          <w:bCs/>
          <w:color w:val="26282F"/>
          <w:sz w:val="28"/>
          <w:szCs w:val="28"/>
        </w:rPr>
        <w:br/>
      </w:r>
      <w:proofErr w:type="gramStart"/>
      <w:r w:rsidRPr="00BB6373">
        <w:rPr>
          <w:rFonts w:ascii="Bookman Old Style" w:hAnsi="Bookman Old Style" w:cs="Times New Roman"/>
          <w:b/>
          <w:bCs/>
          <w:color w:val="26282F"/>
          <w:sz w:val="28"/>
          <w:szCs w:val="28"/>
        </w:rPr>
        <w:t>бытового</w:t>
      </w:r>
      <w:proofErr w:type="gramEnd"/>
      <w:r w:rsidRPr="00BB6373">
        <w:rPr>
          <w:rFonts w:ascii="Bookman Old Style" w:hAnsi="Bookman Old Style" w:cs="Times New Roman"/>
          <w:b/>
          <w:bCs/>
          <w:color w:val="26282F"/>
          <w:sz w:val="28"/>
          <w:szCs w:val="28"/>
        </w:rPr>
        <w:t xml:space="preserve"> газового </w:t>
      </w:r>
    </w:p>
    <w:p w:rsidR="006D40BD" w:rsidRPr="00BB6373" w:rsidRDefault="006D40BD" w:rsidP="006D40B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Bookman Old Style" w:hAnsi="Bookman Old Style" w:cs="Times New Roman"/>
          <w:b/>
          <w:bCs/>
          <w:color w:val="26282F"/>
          <w:sz w:val="28"/>
          <w:szCs w:val="28"/>
        </w:rPr>
      </w:pPr>
      <w:r w:rsidRPr="00BB6373">
        <w:rPr>
          <w:rFonts w:ascii="Bookman Old Style" w:hAnsi="Bookman Old Style" w:cs="Times New Roman"/>
          <w:b/>
          <w:bCs/>
          <w:color w:val="26282F"/>
          <w:sz w:val="28"/>
          <w:szCs w:val="28"/>
        </w:rPr>
        <w:t>оборуд</w:t>
      </w:r>
      <w:r w:rsidRPr="00BB6373">
        <w:rPr>
          <w:rFonts w:ascii="Bookman Old Style" w:hAnsi="Bookman Old Style" w:cs="Times New Roman"/>
          <w:b/>
          <w:bCs/>
          <w:color w:val="26282F"/>
          <w:sz w:val="28"/>
          <w:szCs w:val="28"/>
        </w:rPr>
        <w:t>о</w:t>
      </w:r>
      <w:r w:rsidRPr="00BB6373">
        <w:rPr>
          <w:rFonts w:ascii="Bookman Old Style" w:hAnsi="Bookman Old Style" w:cs="Times New Roman"/>
          <w:b/>
          <w:bCs/>
          <w:color w:val="26282F"/>
          <w:sz w:val="28"/>
          <w:szCs w:val="28"/>
        </w:rPr>
        <w:t>вания</w:t>
      </w:r>
    </w:p>
    <w:p w:rsidR="006D40BD" w:rsidRPr="00BB6373" w:rsidRDefault="006D40BD" w:rsidP="006D40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</w:p>
    <w:p w:rsidR="006D40BD" w:rsidRPr="00BB6373" w:rsidRDefault="006D40BD" w:rsidP="006D40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  <w:bookmarkStart w:id="4" w:name="sub_8001"/>
      <w:r w:rsidRPr="00BB6373">
        <w:rPr>
          <w:rFonts w:ascii="Bookman Old Style" w:hAnsi="Bookman Old Style" w:cs="Times New Roman"/>
          <w:sz w:val="28"/>
          <w:szCs w:val="28"/>
        </w:rPr>
        <w:t>1. Котел двухконтурный (от</w:t>
      </w:r>
      <w:r w:rsidRPr="00BB6373">
        <w:rPr>
          <w:rFonts w:ascii="Bookman Old Style" w:hAnsi="Bookman Old Style" w:cs="Times New Roman"/>
          <w:sz w:val="28"/>
          <w:szCs w:val="28"/>
        </w:rPr>
        <w:t>о</w:t>
      </w:r>
      <w:r w:rsidRPr="00BB6373">
        <w:rPr>
          <w:rFonts w:ascii="Bookman Old Style" w:hAnsi="Bookman Old Style" w:cs="Times New Roman"/>
          <w:sz w:val="28"/>
          <w:szCs w:val="28"/>
        </w:rPr>
        <w:t>пление и горячая вода) или котел отопительный и водон</w:t>
      </w:r>
      <w:r w:rsidRPr="00BB6373">
        <w:rPr>
          <w:rFonts w:ascii="Bookman Old Style" w:hAnsi="Bookman Old Style" w:cs="Times New Roman"/>
          <w:sz w:val="28"/>
          <w:szCs w:val="28"/>
        </w:rPr>
        <w:t>а</w:t>
      </w:r>
      <w:r w:rsidRPr="00BB6373">
        <w:rPr>
          <w:rFonts w:ascii="Bookman Old Style" w:hAnsi="Bookman Old Style" w:cs="Times New Roman"/>
          <w:sz w:val="28"/>
          <w:szCs w:val="28"/>
        </w:rPr>
        <w:t>греватель с блоком управл</w:t>
      </w:r>
      <w:r w:rsidRPr="00BB6373">
        <w:rPr>
          <w:rFonts w:ascii="Bookman Old Style" w:hAnsi="Bookman Old Style" w:cs="Times New Roman"/>
          <w:sz w:val="28"/>
          <w:szCs w:val="28"/>
        </w:rPr>
        <w:t>е</w:t>
      </w:r>
      <w:r w:rsidRPr="00BB6373">
        <w:rPr>
          <w:rFonts w:ascii="Bookman Old Style" w:hAnsi="Bookman Old Style" w:cs="Times New Roman"/>
          <w:sz w:val="28"/>
          <w:szCs w:val="28"/>
        </w:rPr>
        <w:t>ния.</w:t>
      </w:r>
    </w:p>
    <w:p w:rsidR="006D40BD" w:rsidRPr="00BB6373" w:rsidRDefault="006D40BD" w:rsidP="006D40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  <w:bookmarkStart w:id="5" w:name="sub_8002"/>
      <w:bookmarkEnd w:id="4"/>
      <w:r w:rsidRPr="00BB6373">
        <w:rPr>
          <w:rFonts w:ascii="Bookman Old Style" w:hAnsi="Bookman Old Style" w:cs="Times New Roman"/>
          <w:sz w:val="28"/>
          <w:szCs w:val="28"/>
        </w:rPr>
        <w:t>2. Газовая плита, газ</w:t>
      </w:r>
      <w:r w:rsidRPr="00BB6373">
        <w:rPr>
          <w:rFonts w:ascii="Bookman Old Style" w:hAnsi="Bookman Old Style" w:cs="Times New Roman"/>
          <w:sz w:val="28"/>
          <w:szCs w:val="28"/>
        </w:rPr>
        <w:t>о</w:t>
      </w:r>
      <w:r w:rsidRPr="00BB6373">
        <w:rPr>
          <w:rFonts w:ascii="Bookman Old Style" w:hAnsi="Bookman Old Style" w:cs="Times New Roman"/>
          <w:sz w:val="28"/>
          <w:szCs w:val="28"/>
        </w:rPr>
        <w:t>вая варочная поверхность, газ</w:t>
      </w:r>
      <w:r w:rsidRPr="00BB6373">
        <w:rPr>
          <w:rFonts w:ascii="Bookman Old Style" w:hAnsi="Bookman Old Style" w:cs="Times New Roman"/>
          <w:sz w:val="28"/>
          <w:szCs w:val="28"/>
        </w:rPr>
        <w:t>о</w:t>
      </w:r>
      <w:r w:rsidRPr="00BB6373">
        <w:rPr>
          <w:rFonts w:ascii="Bookman Old Style" w:hAnsi="Bookman Old Style" w:cs="Times New Roman"/>
          <w:sz w:val="28"/>
          <w:szCs w:val="28"/>
        </w:rPr>
        <w:t>вый д</w:t>
      </w:r>
      <w:r w:rsidRPr="00BB6373">
        <w:rPr>
          <w:rFonts w:ascii="Bookman Old Style" w:hAnsi="Bookman Old Style" w:cs="Times New Roman"/>
          <w:sz w:val="28"/>
          <w:szCs w:val="28"/>
        </w:rPr>
        <w:t>у</w:t>
      </w:r>
      <w:r w:rsidRPr="00BB6373">
        <w:rPr>
          <w:rFonts w:ascii="Bookman Old Style" w:hAnsi="Bookman Old Style" w:cs="Times New Roman"/>
          <w:sz w:val="28"/>
          <w:szCs w:val="28"/>
        </w:rPr>
        <w:t>ховой шкаф.</w:t>
      </w:r>
    </w:p>
    <w:p w:rsidR="006D40BD" w:rsidRPr="00BB6373" w:rsidRDefault="006D40BD" w:rsidP="006D40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  <w:bookmarkStart w:id="6" w:name="sub_8003"/>
      <w:bookmarkEnd w:id="5"/>
      <w:r w:rsidRPr="00BB6373">
        <w:rPr>
          <w:rFonts w:ascii="Bookman Old Style" w:hAnsi="Bookman Old Style" w:cs="Times New Roman"/>
          <w:sz w:val="28"/>
          <w:szCs w:val="28"/>
        </w:rPr>
        <w:t>3. Газовый счетчик.</w:t>
      </w:r>
    </w:p>
    <w:bookmarkEnd w:id="6"/>
    <w:p w:rsidR="006D40BD" w:rsidRPr="00BB6373" w:rsidRDefault="006D40BD" w:rsidP="006D40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  <w:r w:rsidRPr="00BB6373">
        <w:rPr>
          <w:rFonts w:ascii="Bookman Old Style" w:hAnsi="Bookman Old Style" w:cs="Times New Roman"/>
          <w:sz w:val="28"/>
          <w:szCs w:val="28"/>
        </w:rPr>
        <w:t>4. Клапан электромагни</w:t>
      </w:r>
      <w:r w:rsidRPr="00BB6373">
        <w:rPr>
          <w:rFonts w:ascii="Bookman Old Style" w:hAnsi="Bookman Old Style" w:cs="Times New Roman"/>
          <w:sz w:val="28"/>
          <w:szCs w:val="28"/>
        </w:rPr>
        <w:t>т</w:t>
      </w:r>
      <w:r w:rsidRPr="00BB6373">
        <w:rPr>
          <w:rFonts w:ascii="Bookman Old Style" w:hAnsi="Bookman Old Style" w:cs="Times New Roman"/>
          <w:sz w:val="28"/>
          <w:szCs w:val="28"/>
        </w:rPr>
        <w:t>ный с датчиком загазованн</w:t>
      </w:r>
      <w:r w:rsidRPr="00BB6373">
        <w:rPr>
          <w:rFonts w:ascii="Bookman Old Style" w:hAnsi="Bookman Old Style" w:cs="Times New Roman"/>
          <w:sz w:val="28"/>
          <w:szCs w:val="28"/>
        </w:rPr>
        <w:t>о</w:t>
      </w:r>
      <w:r w:rsidRPr="00BB6373">
        <w:rPr>
          <w:rFonts w:ascii="Bookman Old Style" w:hAnsi="Bookman Old Style" w:cs="Times New Roman"/>
          <w:sz w:val="28"/>
          <w:szCs w:val="28"/>
        </w:rPr>
        <w:t>сти.</w:t>
      </w:r>
    </w:p>
    <w:p w:rsidR="006D40BD" w:rsidRPr="00BB6373" w:rsidRDefault="006D40BD" w:rsidP="006D40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  <w:sz w:val="28"/>
          <w:szCs w:val="28"/>
        </w:rPr>
      </w:pPr>
    </w:p>
    <w:p w:rsidR="0092656F" w:rsidRDefault="0092656F" w:rsidP="00EF66D7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BB6373" w:rsidRDefault="00BB6373" w:rsidP="00EF66D7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BB6373" w:rsidRPr="00BB6373" w:rsidRDefault="00BB6373" w:rsidP="00EF66D7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92656F" w:rsidRPr="00BB6373" w:rsidRDefault="0092656F" w:rsidP="00EF66D7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92656F" w:rsidRPr="00BB6373" w:rsidRDefault="0092656F" w:rsidP="00EF66D7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F66D7" w:rsidRPr="00BB6373" w:rsidRDefault="00EF66D7" w:rsidP="00EF66D7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BB6373" w:rsidRDefault="00BB6373" w:rsidP="00EF66D7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BB6373" w:rsidRDefault="00BB6373" w:rsidP="00EF66D7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BB6373" w:rsidRDefault="00BB6373" w:rsidP="00EF66D7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BB6373" w:rsidRDefault="00EF66D7" w:rsidP="00EF66D7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B6373">
        <w:rPr>
          <w:rFonts w:ascii="Bookman Old Style" w:hAnsi="Bookman Old Style" w:cs="Times New Roman"/>
          <w:sz w:val="28"/>
          <w:szCs w:val="28"/>
        </w:rPr>
        <w:t>Консультацию Вы можете п</w:t>
      </w:r>
      <w:r w:rsidRPr="00BB6373">
        <w:rPr>
          <w:rFonts w:ascii="Bookman Old Style" w:hAnsi="Bookman Old Style" w:cs="Times New Roman"/>
          <w:sz w:val="28"/>
          <w:szCs w:val="28"/>
        </w:rPr>
        <w:t>о</w:t>
      </w:r>
      <w:r w:rsidRPr="00BB6373">
        <w:rPr>
          <w:rFonts w:ascii="Bookman Old Style" w:hAnsi="Bookman Old Style" w:cs="Times New Roman"/>
          <w:sz w:val="28"/>
          <w:szCs w:val="28"/>
        </w:rPr>
        <w:t xml:space="preserve">лучить по адресу: </w:t>
      </w:r>
    </w:p>
    <w:p w:rsidR="00BB6373" w:rsidRDefault="00BB6373" w:rsidP="00EF66D7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EF66D7" w:rsidRPr="00BB6373" w:rsidRDefault="00EF66D7" w:rsidP="00EF66D7">
      <w:pPr>
        <w:spacing w:after="0" w:line="240" w:lineRule="auto"/>
        <w:jc w:val="center"/>
        <w:rPr>
          <w:rFonts w:ascii="Bookman Old Style" w:hAnsi="Bookman Old Style" w:cs="Times New Roman"/>
          <w:bCs/>
          <w:sz w:val="28"/>
          <w:szCs w:val="28"/>
        </w:rPr>
      </w:pPr>
      <w:r w:rsidRPr="00BB6373">
        <w:rPr>
          <w:rFonts w:ascii="Bookman Old Style" w:hAnsi="Bookman Old Style" w:cs="Times New Roman"/>
          <w:bCs/>
          <w:sz w:val="28"/>
          <w:szCs w:val="28"/>
        </w:rPr>
        <w:t>ул. Генерал</w:t>
      </w:r>
      <w:r w:rsidRPr="00BB6373">
        <w:rPr>
          <w:rFonts w:ascii="Bookman Old Style" w:hAnsi="Bookman Old Style" w:cs="Times New Roman"/>
          <w:bCs/>
          <w:sz w:val="28"/>
          <w:szCs w:val="28"/>
        </w:rPr>
        <w:t>ь</w:t>
      </w:r>
      <w:r w:rsidRPr="00BB6373">
        <w:rPr>
          <w:rFonts w:ascii="Bookman Old Style" w:hAnsi="Bookman Old Style" w:cs="Times New Roman"/>
          <w:bCs/>
          <w:sz w:val="28"/>
          <w:szCs w:val="28"/>
        </w:rPr>
        <w:t>ская, д. 6.</w:t>
      </w:r>
    </w:p>
    <w:p w:rsidR="00EF66D7" w:rsidRPr="00BB6373" w:rsidRDefault="00EF66D7" w:rsidP="00EF66D7">
      <w:pPr>
        <w:spacing w:after="0" w:line="240" w:lineRule="auto"/>
        <w:jc w:val="center"/>
        <w:rPr>
          <w:rFonts w:ascii="Bookman Old Style" w:hAnsi="Bookman Old Style" w:cs="Times New Roman"/>
          <w:bCs/>
          <w:sz w:val="28"/>
          <w:szCs w:val="28"/>
        </w:rPr>
      </w:pPr>
    </w:p>
    <w:p w:rsidR="002A63CB" w:rsidRPr="00BB6373" w:rsidRDefault="002A63CB" w:rsidP="00EF66D7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EF66D7" w:rsidRPr="00BB6373" w:rsidRDefault="00EF66D7" w:rsidP="00EF66D7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BB6373">
        <w:rPr>
          <w:rFonts w:ascii="Bookman Old Style" w:hAnsi="Bookman Old Style" w:cs="Times New Roman"/>
          <w:b/>
          <w:sz w:val="28"/>
          <w:szCs w:val="28"/>
        </w:rPr>
        <w:t xml:space="preserve">телефон – (343) </w:t>
      </w:r>
      <w:r w:rsidRPr="00BB6373">
        <w:rPr>
          <w:rFonts w:ascii="Bookman Old Style" w:hAnsi="Bookman Old Style" w:cs="Times New Roman"/>
          <w:b/>
          <w:bCs/>
          <w:sz w:val="28"/>
          <w:szCs w:val="28"/>
        </w:rPr>
        <w:t>374-76-25</w:t>
      </w:r>
    </w:p>
    <w:p w:rsidR="00EF66D7" w:rsidRPr="00BB6373" w:rsidRDefault="00EF66D7" w:rsidP="00EF66D7">
      <w:pPr>
        <w:spacing w:after="0" w:line="240" w:lineRule="auto"/>
        <w:rPr>
          <w:rFonts w:ascii="Bookman Old Style" w:hAnsi="Bookman Old Style" w:cs="Times New Roman"/>
          <w:bCs/>
          <w:sz w:val="28"/>
          <w:szCs w:val="28"/>
        </w:rPr>
      </w:pPr>
      <w:r w:rsidRPr="00BB6373">
        <w:rPr>
          <w:rFonts w:ascii="Bookman Old Style" w:hAnsi="Bookman Old Style" w:cs="Times New Roman"/>
          <w:bCs/>
          <w:sz w:val="28"/>
          <w:szCs w:val="28"/>
        </w:rPr>
        <w:t xml:space="preserve"> </w:t>
      </w:r>
    </w:p>
    <w:p w:rsidR="00EF66D7" w:rsidRPr="00BB6373" w:rsidRDefault="00EF66D7" w:rsidP="00EF66D7">
      <w:pPr>
        <w:spacing w:after="0" w:line="240" w:lineRule="auto"/>
        <w:ind w:left="400"/>
        <w:jc w:val="center"/>
        <w:rPr>
          <w:rFonts w:ascii="Bookman Old Style" w:hAnsi="Bookman Old Style" w:cs="Times New Roman"/>
          <w:bCs/>
          <w:color w:val="7030A0"/>
          <w:sz w:val="28"/>
          <w:szCs w:val="28"/>
        </w:rPr>
      </w:pPr>
    </w:p>
    <w:p w:rsidR="00EF66D7" w:rsidRPr="00BB6373" w:rsidRDefault="00EF66D7" w:rsidP="00EF66D7">
      <w:pPr>
        <w:spacing w:after="0"/>
        <w:ind w:left="400"/>
        <w:jc w:val="center"/>
        <w:rPr>
          <w:rFonts w:ascii="Bookman Old Style" w:hAnsi="Bookman Old Style" w:cs="Times New Roman"/>
          <w:bCs/>
          <w:color w:val="7030A0"/>
          <w:sz w:val="28"/>
          <w:szCs w:val="28"/>
        </w:rPr>
      </w:pPr>
    </w:p>
    <w:p w:rsidR="002A63CB" w:rsidRPr="00BB6373" w:rsidRDefault="002A63CB" w:rsidP="00EF66D7">
      <w:pPr>
        <w:spacing w:after="0"/>
        <w:ind w:left="400"/>
        <w:jc w:val="center"/>
        <w:rPr>
          <w:rFonts w:ascii="Bookman Old Style" w:hAnsi="Bookman Old Style" w:cs="Times New Roman"/>
          <w:bCs/>
          <w:color w:val="7030A0"/>
          <w:sz w:val="28"/>
          <w:szCs w:val="28"/>
        </w:rPr>
      </w:pPr>
    </w:p>
    <w:p w:rsidR="002A63CB" w:rsidRPr="00BB6373" w:rsidRDefault="002A63CB" w:rsidP="00EF66D7">
      <w:pPr>
        <w:spacing w:after="0"/>
        <w:ind w:left="400"/>
        <w:jc w:val="center"/>
        <w:rPr>
          <w:rFonts w:ascii="Bookman Old Style" w:hAnsi="Bookman Old Style" w:cs="Times New Roman"/>
          <w:bCs/>
          <w:color w:val="7030A0"/>
          <w:sz w:val="28"/>
          <w:szCs w:val="28"/>
        </w:rPr>
      </w:pPr>
    </w:p>
    <w:p w:rsidR="002A63CB" w:rsidRPr="00BB6373" w:rsidRDefault="002A63CB" w:rsidP="00EF66D7">
      <w:pPr>
        <w:spacing w:after="0"/>
        <w:ind w:left="400"/>
        <w:jc w:val="center"/>
        <w:rPr>
          <w:rFonts w:ascii="Bookman Old Style" w:hAnsi="Bookman Old Style" w:cs="Times New Roman"/>
          <w:bCs/>
          <w:color w:val="7030A0"/>
          <w:sz w:val="28"/>
          <w:szCs w:val="28"/>
        </w:rPr>
      </w:pPr>
    </w:p>
    <w:p w:rsidR="002A63CB" w:rsidRPr="00BB6373" w:rsidRDefault="002A63CB" w:rsidP="00EF66D7">
      <w:pPr>
        <w:spacing w:after="0"/>
        <w:ind w:left="400"/>
        <w:jc w:val="center"/>
        <w:rPr>
          <w:rFonts w:ascii="Bookman Old Style" w:hAnsi="Bookman Old Style" w:cs="Times New Roman"/>
          <w:bCs/>
          <w:color w:val="7030A0"/>
          <w:sz w:val="28"/>
          <w:szCs w:val="28"/>
        </w:rPr>
      </w:pPr>
    </w:p>
    <w:p w:rsidR="002A63CB" w:rsidRPr="00BB6373" w:rsidRDefault="002A63CB" w:rsidP="00EF66D7">
      <w:pPr>
        <w:spacing w:after="0"/>
        <w:ind w:left="400"/>
        <w:jc w:val="center"/>
        <w:rPr>
          <w:rFonts w:ascii="Bookman Old Style" w:hAnsi="Bookman Old Style" w:cs="Times New Roman"/>
          <w:bCs/>
          <w:color w:val="7030A0"/>
          <w:sz w:val="28"/>
          <w:szCs w:val="28"/>
        </w:rPr>
      </w:pPr>
    </w:p>
    <w:p w:rsidR="002A63CB" w:rsidRPr="00BB6373" w:rsidRDefault="002A63CB" w:rsidP="00613524">
      <w:pPr>
        <w:spacing w:after="0"/>
        <w:rPr>
          <w:rFonts w:ascii="Bookman Old Style" w:hAnsi="Bookman Old Style" w:cs="Times New Roman"/>
          <w:bCs/>
          <w:color w:val="7030A0"/>
          <w:sz w:val="28"/>
          <w:szCs w:val="28"/>
        </w:rPr>
      </w:pPr>
    </w:p>
    <w:p w:rsidR="00613524" w:rsidRPr="00BB6373" w:rsidRDefault="00613524" w:rsidP="00613524">
      <w:pPr>
        <w:spacing w:after="0"/>
        <w:rPr>
          <w:rFonts w:ascii="Bookman Old Style" w:hAnsi="Bookman Old Style" w:cs="Times New Roman"/>
          <w:bCs/>
          <w:color w:val="7030A0"/>
          <w:sz w:val="28"/>
          <w:szCs w:val="28"/>
        </w:rPr>
      </w:pPr>
    </w:p>
    <w:p w:rsidR="00613524" w:rsidRPr="00BB6373" w:rsidRDefault="00613524" w:rsidP="00613524">
      <w:pPr>
        <w:spacing w:after="0"/>
        <w:rPr>
          <w:rFonts w:ascii="Bookman Old Style" w:hAnsi="Bookman Old Style" w:cs="Times New Roman"/>
          <w:bCs/>
          <w:color w:val="7030A0"/>
          <w:sz w:val="28"/>
          <w:szCs w:val="28"/>
        </w:rPr>
      </w:pPr>
    </w:p>
    <w:p w:rsidR="00613524" w:rsidRPr="00BB6373" w:rsidRDefault="00613524" w:rsidP="00613524">
      <w:pPr>
        <w:spacing w:after="0"/>
        <w:rPr>
          <w:rFonts w:ascii="Bookman Old Style" w:hAnsi="Bookman Old Style" w:cs="Times New Roman"/>
          <w:bCs/>
          <w:color w:val="7030A0"/>
          <w:sz w:val="28"/>
          <w:szCs w:val="28"/>
        </w:rPr>
      </w:pPr>
    </w:p>
    <w:p w:rsidR="00613524" w:rsidRPr="00BB6373" w:rsidRDefault="00613524" w:rsidP="00613524">
      <w:pPr>
        <w:spacing w:after="0"/>
        <w:rPr>
          <w:rFonts w:ascii="Bookman Old Style" w:hAnsi="Bookman Old Style" w:cs="Times New Roman"/>
          <w:bCs/>
          <w:color w:val="7030A0"/>
          <w:sz w:val="28"/>
          <w:szCs w:val="28"/>
        </w:rPr>
      </w:pPr>
    </w:p>
    <w:p w:rsidR="00613524" w:rsidRPr="00BB6373" w:rsidRDefault="00613524" w:rsidP="00613524">
      <w:pPr>
        <w:spacing w:after="0"/>
        <w:rPr>
          <w:rFonts w:ascii="Bookman Old Style" w:hAnsi="Bookman Old Style" w:cs="Times New Roman"/>
          <w:bCs/>
          <w:color w:val="7030A0"/>
          <w:sz w:val="28"/>
          <w:szCs w:val="28"/>
        </w:rPr>
      </w:pPr>
    </w:p>
    <w:p w:rsidR="00613524" w:rsidRPr="00BB6373" w:rsidRDefault="00613524" w:rsidP="00613524">
      <w:pPr>
        <w:spacing w:after="0"/>
        <w:rPr>
          <w:rFonts w:ascii="Bookman Old Style" w:hAnsi="Bookman Old Style" w:cs="Times New Roman"/>
          <w:bCs/>
          <w:color w:val="7030A0"/>
          <w:sz w:val="28"/>
          <w:szCs w:val="28"/>
        </w:rPr>
      </w:pPr>
    </w:p>
    <w:p w:rsidR="00613524" w:rsidRPr="00BB6373" w:rsidRDefault="00613524" w:rsidP="00613524">
      <w:pPr>
        <w:spacing w:after="0"/>
        <w:rPr>
          <w:rFonts w:ascii="Bookman Old Style" w:hAnsi="Bookman Old Style" w:cs="Times New Roman"/>
          <w:bCs/>
          <w:color w:val="7030A0"/>
          <w:sz w:val="28"/>
          <w:szCs w:val="28"/>
        </w:rPr>
      </w:pPr>
    </w:p>
    <w:p w:rsidR="00613524" w:rsidRPr="00BB6373" w:rsidRDefault="00613524" w:rsidP="00613524">
      <w:pPr>
        <w:spacing w:after="0"/>
        <w:rPr>
          <w:rFonts w:ascii="Bookman Old Style" w:hAnsi="Bookman Old Style" w:cs="Times New Roman"/>
          <w:bCs/>
          <w:color w:val="7030A0"/>
          <w:sz w:val="28"/>
          <w:szCs w:val="28"/>
        </w:rPr>
      </w:pPr>
    </w:p>
    <w:p w:rsidR="00613524" w:rsidRPr="00BB6373" w:rsidRDefault="00613524" w:rsidP="00613524">
      <w:pPr>
        <w:spacing w:after="0"/>
        <w:rPr>
          <w:rFonts w:ascii="Bookman Old Style" w:hAnsi="Bookman Old Style" w:cs="Times New Roman"/>
          <w:bCs/>
          <w:color w:val="7030A0"/>
          <w:sz w:val="28"/>
          <w:szCs w:val="28"/>
        </w:rPr>
      </w:pPr>
    </w:p>
    <w:p w:rsidR="00EB7BCC" w:rsidRDefault="00EB7BCC" w:rsidP="00EF66D7">
      <w:pPr>
        <w:spacing w:after="0"/>
        <w:ind w:left="400"/>
        <w:jc w:val="center"/>
        <w:rPr>
          <w:rFonts w:ascii="Bookman Old Style" w:hAnsi="Bookman Old Style" w:cs="Times New Roman"/>
          <w:b/>
          <w:bCs/>
          <w:color w:val="7030A0"/>
          <w:sz w:val="28"/>
          <w:szCs w:val="28"/>
        </w:rPr>
      </w:pPr>
    </w:p>
    <w:p w:rsidR="00EF66D7" w:rsidRPr="00BB6373" w:rsidRDefault="00EF66D7" w:rsidP="00EF66D7">
      <w:pPr>
        <w:spacing w:after="0"/>
        <w:ind w:left="400"/>
        <w:jc w:val="center"/>
        <w:rPr>
          <w:rFonts w:ascii="Bookman Old Style" w:hAnsi="Bookman Old Style" w:cs="Times New Roman"/>
          <w:b/>
          <w:bCs/>
          <w:color w:val="7030A0"/>
          <w:sz w:val="28"/>
          <w:szCs w:val="28"/>
        </w:rPr>
      </w:pPr>
      <w:r w:rsidRPr="00BB6373">
        <w:rPr>
          <w:rFonts w:ascii="Bookman Old Style" w:hAnsi="Bookman Old Style" w:cs="Times New Roman"/>
          <w:b/>
          <w:bCs/>
          <w:color w:val="7030A0"/>
          <w:sz w:val="28"/>
          <w:szCs w:val="28"/>
        </w:rPr>
        <w:t xml:space="preserve">Управление </w:t>
      </w:r>
      <w:proofErr w:type="gramStart"/>
      <w:r w:rsidRPr="00BB6373">
        <w:rPr>
          <w:rFonts w:ascii="Bookman Old Style" w:hAnsi="Bookman Old Style" w:cs="Times New Roman"/>
          <w:b/>
          <w:bCs/>
          <w:color w:val="7030A0"/>
          <w:sz w:val="28"/>
          <w:szCs w:val="28"/>
        </w:rPr>
        <w:t>социальной</w:t>
      </w:r>
      <w:proofErr w:type="gramEnd"/>
    </w:p>
    <w:p w:rsidR="00EF66D7" w:rsidRPr="00BB6373" w:rsidRDefault="00EF66D7" w:rsidP="00EF66D7">
      <w:pPr>
        <w:spacing w:after="0"/>
        <w:ind w:left="400"/>
        <w:jc w:val="center"/>
        <w:rPr>
          <w:rFonts w:ascii="Bookman Old Style" w:hAnsi="Bookman Old Style" w:cs="Times New Roman"/>
          <w:b/>
          <w:bCs/>
          <w:color w:val="7030A0"/>
          <w:sz w:val="28"/>
          <w:szCs w:val="28"/>
        </w:rPr>
      </w:pPr>
      <w:r w:rsidRPr="00BB6373">
        <w:rPr>
          <w:rFonts w:ascii="Bookman Old Style" w:hAnsi="Bookman Old Style" w:cs="Times New Roman"/>
          <w:b/>
          <w:bCs/>
          <w:color w:val="7030A0"/>
          <w:sz w:val="28"/>
          <w:szCs w:val="28"/>
        </w:rPr>
        <w:t xml:space="preserve"> политики</w:t>
      </w:r>
    </w:p>
    <w:p w:rsidR="00EF66D7" w:rsidRPr="00BB6373" w:rsidRDefault="00EF66D7" w:rsidP="00EF66D7">
      <w:pPr>
        <w:spacing w:after="0"/>
        <w:ind w:left="400"/>
        <w:jc w:val="center"/>
        <w:rPr>
          <w:rFonts w:ascii="Bookman Old Style" w:hAnsi="Bookman Old Style" w:cs="Times New Roman"/>
          <w:b/>
          <w:bCs/>
          <w:color w:val="7030A0"/>
          <w:sz w:val="28"/>
          <w:szCs w:val="28"/>
        </w:rPr>
      </w:pPr>
      <w:r w:rsidRPr="00BB6373">
        <w:rPr>
          <w:rFonts w:ascii="Bookman Old Style" w:hAnsi="Bookman Old Style" w:cs="Times New Roman"/>
          <w:b/>
          <w:bCs/>
          <w:color w:val="7030A0"/>
          <w:sz w:val="28"/>
          <w:szCs w:val="28"/>
        </w:rPr>
        <w:t xml:space="preserve">по Кировскому району   </w:t>
      </w:r>
    </w:p>
    <w:p w:rsidR="00EF66D7" w:rsidRPr="00BB6373" w:rsidRDefault="00EF66D7" w:rsidP="00580821">
      <w:pPr>
        <w:ind w:left="400"/>
        <w:jc w:val="center"/>
        <w:rPr>
          <w:rFonts w:ascii="Bookman Old Style" w:hAnsi="Bookman Old Style" w:cs="Times New Roman"/>
          <w:b/>
          <w:bCs/>
          <w:color w:val="800080"/>
          <w:sz w:val="28"/>
          <w:szCs w:val="28"/>
        </w:rPr>
      </w:pPr>
      <w:r w:rsidRPr="00BB6373">
        <w:rPr>
          <w:rFonts w:ascii="Bookman Old Style" w:hAnsi="Bookman Old Style" w:cs="Times New Roman"/>
          <w:b/>
          <w:bCs/>
          <w:color w:val="7030A0"/>
          <w:sz w:val="28"/>
          <w:szCs w:val="28"/>
        </w:rPr>
        <w:t>г</w:t>
      </w:r>
      <w:r w:rsidRPr="00BB6373">
        <w:rPr>
          <w:rFonts w:ascii="Bookman Old Style" w:hAnsi="Bookman Old Style" w:cs="Times New Roman"/>
          <w:b/>
          <w:bCs/>
          <w:color w:val="7030A0"/>
          <w:sz w:val="28"/>
          <w:szCs w:val="28"/>
        </w:rPr>
        <w:t>о</w:t>
      </w:r>
      <w:r w:rsidRPr="00BB6373">
        <w:rPr>
          <w:rFonts w:ascii="Bookman Old Style" w:hAnsi="Bookman Old Style" w:cs="Times New Roman"/>
          <w:b/>
          <w:bCs/>
          <w:color w:val="7030A0"/>
          <w:sz w:val="28"/>
          <w:szCs w:val="28"/>
        </w:rPr>
        <w:t>рода Екатеринбурга</w:t>
      </w:r>
    </w:p>
    <w:p w:rsidR="00EF66D7" w:rsidRPr="002A63CB" w:rsidRDefault="00BB6373" w:rsidP="00EF6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294640</wp:posOffset>
            </wp:positionV>
            <wp:extent cx="1906270" cy="1905000"/>
            <wp:effectExtent l="19050" t="0" r="0" b="0"/>
            <wp:wrapTight wrapText="bothSides">
              <wp:wrapPolygon edited="0">
                <wp:start x="-216" y="0"/>
                <wp:lineTo x="-216" y="21384"/>
                <wp:lineTo x="21586" y="21384"/>
                <wp:lineTo x="21586" y="0"/>
                <wp:lineTo x="-216" y="0"/>
              </wp:wrapPolygon>
            </wp:wrapTight>
            <wp:docPr id="14" name="Рисунок 14" descr="ÐÐ°ÑÑÐ¸Ð½ÐºÐ¸ Ð¿Ð¾ Ð·Ð°Ð¿ÑÐ¾ÑÑ ÐºÐ°ÑÑÐ¸Ð½ÐºÐ¸ Ð³Ð°Ð·Ð¸ÑÐ¸ÐºÐ°ÑÐ¸Ñ Ð¼Ð½Ð¾Ð³Ð¾Ð´ÐµÑÐ½ÑÐ¼ ÑÐµÐ¼ÑÑ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ÐºÐ°ÑÑÐ¸Ð½ÐºÐ¸ Ð³Ð°Ð·Ð¸ÑÐ¸ÐºÐ°ÑÐ¸Ñ Ð¼Ð½Ð¾Ð³Ð¾Ð´ÐµÑÐ½ÑÐ¼ ÑÐµÐ¼ÑÑÐ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6D7" w:rsidRPr="002A63CB" w:rsidRDefault="00EF66D7" w:rsidP="00EF6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6D7" w:rsidRPr="002A63CB" w:rsidRDefault="00EF66D7" w:rsidP="00EF6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6D7" w:rsidRDefault="00EF66D7" w:rsidP="00EF6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373" w:rsidRDefault="00BB6373" w:rsidP="00EF66D7">
      <w:pPr>
        <w:suppressAutoHyphens/>
        <w:spacing w:after="0" w:line="240" w:lineRule="auto"/>
        <w:jc w:val="center"/>
        <w:rPr>
          <w:rFonts w:ascii="Bookman Old Style" w:hAnsi="Bookman Old Style" w:cs="Bookman Old Style"/>
          <w:b/>
          <w:bCs/>
          <w:color w:val="7030A0"/>
          <w:sz w:val="24"/>
          <w:szCs w:val="24"/>
        </w:rPr>
      </w:pPr>
    </w:p>
    <w:p w:rsidR="00BB6373" w:rsidRDefault="00BB6373" w:rsidP="00EF66D7">
      <w:pPr>
        <w:suppressAutoHyphens/>
        <w:spacing w:after="0" w:line="240" w:lineRule="auto"/>
        <w:jc w:val="center"/>
        <w:rPr>
          <w:rFonts w:ascii="Bookman Old Style" w:hAnsi="Bookman Old Style" w:cs="Bookman Old Style"/>
          <w:b/>
          <w:bCs/>
          <w:color w:val="7030A0"/>
          <w:sz w:val="24"/>
          <w:szCs w:val="24"/>
        </w:rPr>
      </w:pPr>
    </w:p>
    <w:p w:rsidR="00BB6373" w:rsidRDefault="00BB6373" w:rsidP="00EF66D7">
      <w:pPr>
        <w:suppressAutoHyphens/>
        <w:spacing w:after="0" w:line="240" w:lineRule="auto"/>
        <w:jc w:val="center"/>
        <w:rPr>
          <w:rFonts w:ascii="Bookman Old Style" w:hAnsi="Bookman Old Style" w:cs="Bookman Old Style"/>
          <w:b/>
          <w:bCs/>
          <w:color w:val="7030A0"/>
          <w:sz w:val="24"/>
          <w:szCs w:val="24"/>
        </w:rPr>
      </w:pPr>
    </w:p>
    <w:p w:rsidR="00BB6373" w:rsidRDefault="00BB6373" w:rsidP="00EF66D7">
      <w:pPr>
        <w:suppressAutoHyphens/>
        <w:spacing w:after="0" w:line="240" w:lineRule="auto"/>
        <w:jc w:val="center"/>
        <w:rPr>
          <w:rFonts w:ascii="Bookman Old Style" w:hAnsi="Bookman Old Style" w:cs="Bookman Old Style"/>
          <w:b/>
          <w:bCs/>
          <w:color w:val="7030A0"/>
          <w:sz w:val="24"/>
          <w:szCs w:val="24"/>
        </w:rPr>
      </w:pPr>
    </w:p>
    <w:p w:rsidR="00BB6373" w:rsidRDefault="00BB6373" w:rsidP="00EF66D7">
      <w:pPr>
        <w:suppressAutoHyphens/>
        <w:spacing w:after="0" w:line="240" w:lineRule="auto"/>
        <w:jc w:val="center"/>
        <w:rPr>
          <w:rFonts w:ascii="Bookman Old Style" w:hAnsi="Bookman Old Style" w:cs="Bookman Old Style"/>
          <w:b/>
          <w:bCs/>
          <w:color w:val="7030A0"/>
          <w:sz w:val="24"/>
          <w:szCs w:val="24"/>
        </w:rPr>
      </w:pPr>
    </w:p>
    <w:p w:rsidR="00BB6373" w:rsidRDefault="00BB6373" w:rsidP="00EF66D7">
      <w:pPr>
        <w:suppressAutoHyphens/>
        <w:spacing w:after="0" w:line="240" w:lineRule="auto"/>
        <w:jc w:val="center"/>
        <w:rPr>
          <w:rFonts w:ascii="Bookman Old Style" w:hAnsi="Bookman Old Style" w:cs="Bookman Old Style"/>
          <w:b/>
          <w:bCs/>
          <w:color w:val="7030A0"/>
          <w:sz w:val="24"/>
          <w:szCs w:val="24"/>
        </w:rPr>
      </w:pPr>
    </w:p>
    <w:p w:rsidR="00EB7BCC" w:rsidRDefault="00EB7BCC" w:rsidP="00EF66D7">
      <w:pPr>
        <w:suppressAutoHyphens/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color w:val="7030A0"/>
          <w:sz w:val="32"/>
          <w:szCs w:val="32"/>
        </w:rPr>
      </w:pPr>
    </w:p>
    <w:p w:rsidR="00BB6373" w:rsidRDefault="00BB6373" w:rsidP="00EF66D7">
      <w:pPr>
        <w:suppressAutoHyphens/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color w:val="7030A0"/>
          <w:sz w:val="32"/>
          <w:szCs w:val="32"/>
        </w:rPr>
      </w:pPr>
      <w:r w:rsidRPr="00BB6373">
        <w:rPr>
          <w:rFonts w:ascii="Bookman Old Style" w:hAnsi="Bookman Old Style" w:cs="Bookman Old Style"/>
          <w:b/>
          <w:bCs/>
          <w:i/>
          <w:color w:val="7030A0"/>
          <w:sz w:val="32"/>
          <w:szCs w:val="32"/>
        </w:rPr>
        <w:t xml:space="preserve">За подключение к газу, можно рассчитаться </w:t>
      </w:r>
    </w:p>
    <w:p w:rsidR="00BB6373" w:rsidRDefault="00BB6373" w:rsidP="00EF66D7">
      <w:pPr>
        <w:suppressAutoHyphens/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color w:val="7030A0"/>
          <w:sz w:val="32"/>
          <w:szCs w:val="32"/>
        </w:rPr>
      </w:pPr>
      <w:r w:rsidRPr="00BB6373">
        <w:rPr>
          <w:rFonts w:ascii="Bookman Old Style" w:hAnsi="Bookman Old Style" w:cs="Bookman Old Style"/>
          <w:b/>
          <w:bCs/>
          <w:i/>
          <w:color w:val="7030A0"/>
          <w:sz w:val="32"/>
          <w:szCs w:val="32"/>
        </w:rPr>
        <w:t>Средств</w:t>
      </w:r>
      <w:r>
        <w:rPr>
          <w:rFonts w:ascii="Bookman Old Style" w:hAnsi="Bookman Old Style" w:cs="Bookman Old Style"/>
          <w:b/>
          <w:bCs/>
          <w:i/>
          <w:color w:val="7030A0"/>
          <w:sz w:val="32"/>
          <w:szCs w:val="32"/>
        </w:rPr>
        <w:t>ами (частью средств)</w:t>
      </w:r>
    </w:p>
    <w:p w:rsidR="00BB6373" w:rsidRPr="00BB6373" w:rsidRDefault="00BB6373" w:rsidP="00EF66D7">
      <w:pPr>
        <w:suppressAutoHyphens/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color w:val="7030A0"/>
          <w:sz w:val="32"/>
          <w:szCs w:val="32"/>
        </w:rPr>
      </w:pPr>
      <w:r w:rsidRPr="00BB6373">
        <w:rPr>
          <w:rFonts w:ascii="Bookman Old Style" w:hAnsi="Bookman Old Style" w:cs="Bookman Old Style"/>
          <w:b/>
          <w:bCs/>
          <w:i/>
          <w:color w:val="7030A0"/>
          <w:sz w:val="32"/>
          <w:szCs w:val="32"/>
        </w:rPr>
        <w:t xml:space="preserve"> областного материнского (семейного) капитала</w:t>
      </w:r>
    </w:p>
    <w:p w:rsidR="00BB6373" w:rsidRPr="00BB6373" w:rsidRDefault="00BB6373" w:rsidP="00EF66D7">
      <w:pPr>
        <w:suppressAutoHyphens/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color w:val="7030A0"/>
          <w:sz w:val="32"/>
          <w:szCs w:val="32"/>
        </w:rPr>
      </w:pPr>
    </w:p>
    <w:p w:rsidR="00BB6373" w:rsidRDefault="00BB6373" w:rsidP="00EF66D7">
      <w:pPr>
        <w:suppressAutoHyphens/>
        <w:spacing w:after="0" w:line="240" w:lineRule="auto"/>
        <w:jc w:val="center"/>
        <w:rPr>
          <w:rFonts w:ascii="Bookman Old Style" w:hAnsi="Bookman Old Style" w:cs="Bookman Old Style"/>
          <w:b/>
          <w:bCs/>
          <w:color w:val="7030A0"/>
          <w:sz w:val="24"/>
          <w:szCs w:val="24"/>
        </w:rPr>
      </w:pPr>
    </w:p>
    <w:p w:rsidR="00BB6373" w:rsidRDefault="00BB6373" w:rsidP="00EF66D7">
      <w:pPr>
        <w:suppressAutoHyphens/>
        <w:spacing w:after="0" w:line="240" w:lineRule="auto"/>
        <w:jc w:val="center"/>
        <w:rPr>
          <w:rFonts w:ascii="Bookman Old Style" w:hAnsi="Bookman Old Style" w:cs="Bookman Old Style"/>
          <w:b/>
          <w:bCs/>
          <w:color w:val="7030A0"/>
          <w:sz w:val="24"/>
          <w:szCs w:val="24"/>
        </w:rPr>
      </w:pPr>
    </w:p>
    <w:p w:rsidR="00BB6373" w:rsidRDefault="00BB6373" w:rsidP="00EF66D7">
      <w:pPr>
        <w:suppressAutoHyphens/>
        <w:spacing w:after="0" w:line="240" w:lineRule="auto"/>
        <w:jc w:val="center"/>
        <w:rPr>
          <w:rFonts w:ascii="Bookman Old Style" w:hAnsi="Bookman Old Style" w:cs="Bookman Old Style"/>
          <w:b/>
          <w:bCs/>
          <w:color w:val="7030A0"/>
          <w:sz w:val="24"/>
          <w:szCs w:val="24"/>
        </w:rPr>
      </w:pPr>
    </w:p>
    <w:p w:rsidR="00BB6373" w:rsidRDefault="00BB6373" w:rsidP="00EF66D7">
      <w:pPr>
        <w:suppressAutoHyphens/>
        <w:spacing w:after="0" w:line="240" w:lineRule="auto"/>
        <w:jc w:val="center"/>
        <w:rPr>
          <w:rFonts w:ascii="Bookman Old Style" w:hAnsi="Bookman Old Style" w:cs="Bookman Old Style"/>
          <w:b/>
          <w:bCs/>
          <w:color w:val="7030A0"/>
          <w:sz w:val="24"/>
          <w:szCs w:val="24"/>
        </w:rPr>
      </w:pPr>
    </w:p>
    <w:sectPr w:rsidR="00BB6373" w:rsidSect="00F90FCC">
      <w:pgSz w:w="16838" w:h="11906" w:orient="landscape"/>
      <w:pgMar w:top="397" w:right="539" w:bottom="397" w:left="851" w:header="709" w:footer="709" w:gutter="0"/>
      <w:cols w:num="3" w:space="9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1C2"/>
    <w:multiLevelType w:val="hybridMultilevel"/>
    <w:tmpl w:val="DCFADE4A"/>
    <w:lvl w:ilvl="0" w:tplc="04190009">
      <w:start w:val="1"/>
      <w:numFmt w:val="bullet"/>
      <w:lvlText w:val=""/>
      <w:lvlJc w:val="left"/>
      <w:pPr>
        <w:ind w:left="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">
    <w:nsid w:val="30B00981"/>
    <w:multiLevelType w:val="hybridMultilevel"/>
    <w:tmpl w:val="CBE6B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F42C1"/>
    <w:multiLevelType w:val="hybridMultilevel"/>
    <w:tmpl w:val="6D26AE36"/>
    <w:lvl w:ilvl="0" w:tplc="FE6641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B9B7B2B"/>
    <w:multiLevelType w:val="hybridMultilevel"/>
    <w:tmpl w:val="002C0EE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864EB1"/>
    <w:multiLevelType w:val="hybridMultilevel"/>
    <w:tmpl w:val="56FC5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A27B1"/>
    <w:multiLevelType w:val="hybridMultilevel"/>
    <w:tmpl w:val="F62C7E82"/>
    <w:lvl w:ilvl="0" w:tplc="67A8FB0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63771B3E"/>
    <w:multiLevelType w:val="hybridMultilevel"/>
    <w:tmpl w:val="FED25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1371E"/>
    <w:multiLevelType w:val="hybridMultilevel"/>
    <w:tmpl w:val="64FA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39185A"/>
    <w:rsid w:val="00005A7A"/>
    <w:rsid w:val="0001750F"/>
    <w:rsid w:val="00020170"/>
    <w:rsid w:val="00031DCF"/>
    <w:rsid w:val="00052E30"/>
    <w:rsid w:val="0005613D"/>
    <w:rsid w:val="0008253B"/>
    <w:rsid w:val="000C3111"/>
    <w:rsid w:val="00105E84"/>
    <w:rsid w:val="001319F8"/>
    <w:rsid w:val="00136FA5"/>
    <w:rsid w:val="0015701D"/>
    <w:rsid w:val="00171671"/>
    <w:rsid w:val="001958CD"/>
    <w:rsid w:val="001A2842"/>
    <w:rsid w:val="001B1020"/>
    <w:rsid w:val="001E72AD"/>
    <w:rsid w:val="00213F84"/>
    <w:rsid w:val="00227BDC"/>
    <w:rsid w:val="00235E6A"/>
    <w:rsid w:val="00253051"/>
    <w:rsid w:val="00253300"/>
    <w:rsid w:val="00257445"/>
    <w:rsid w:val="002A63CB"/>
    <w:rsid w:val="002D4190"/>
    <w:rsid w:val="00352218"/>
    <w:rsid w:val="0036274C"/>
    <w:rsid w:val="0039185A"/>
    <w:rsid w:val="00392BB7"/>
    <w:rsid w:val="00393C82"/>
    <w:rsid w:val="003D2C3E"/>
    <w:rsid w:val="003E2C39"/>
    <w:rsid w:val="003E5D0A"/>
    <w:rsid w:val="003E792D"/>
    <w:rsid w:val="0043584E"/>
    <w:rsid w:val="00437047"/>
    <w:rsid w:val="00474464"/>
    <w:rsid w:val="00571E54"/>
    <w:rsid w:val="00572A6F"/>
    <w:rsid w:val="00580821"/>
    <w:rsid w:val="00584F22"/>
    <w:rsid w:val="005E5564"/>
    <w:rsid w:val="00613524"/>
    <w:rsid w:val="006240EF"/>
    <w:rsid w:val="00631AEF"/>
    <w:rsid w:val="0063466B"/>
    <w:rsid w:val="006D40BD"/>
    <w:rsid w:val="006E3989"/>
    <w:rsid w:val="007372B9"/>
    <w:rsid w:val="00742E67"/>
    <w:rsid w:val="00774C5B"/>
    <w:rsid w:val="007D1D46"/>
    <w:rsid w:val="007D48C6"/>
    <w:rsid w:val="007E098E"/>
    <w:rsid w:val="008373FB"/>
    <w:rsid w:val="008437A3"/>
    <w:rsid w:val="00881E9C"/>
    <w:rsid w:val="00885925"/>
    <w:rsid w:val="00891E50"/>
    <w:rsid w:val="008959E3"/>
    <w:rsid w:val="008C4DF6"/>
    <w:rsid w:val="0092656F"/>
    <w:rsid w:val="00933424"/>
    <w:rsid w:val="009349FD"/>
    <w:rsid w:val="00953DAB"/>
    <w:rsid w:val="0097667B"/>
    <w:rsid w:val="0097733A"/>
    <w:rsid w:val="009B4511"/>
    <w:rsid w:val="009D2AD4"/>
    <w:rsid w:val="009F73AF"/>
    <w:rsid w:val="00A16C76"/>
    <w:rsid w:val="00A3047B"/>
    <w:rsid w:val="00A33F6C"/>
    <w:rsid w:val="00A72EE3"/>
    <w:rsid w:val="00A949EA"/>
    <w:rsid w:val="00AD7B05"/>
    <w:rsid w:val="00B06E23"/>
    <w:rsid w:val="00B25759"/>
    <w:rsid w:val="00B80365"/>
    <w:rsid w:val="00B85E25"/>
    <w:rsid w:val="00BB6373"/>
    <w:rsid w:val="00BD6EFD"/>
    <w:rsid w:val="00C25455"/>
    <w:rsid w:val="00C46242"/>
    <w:rsid w:val="00C576DE"/>
    <w:rsid w:val="00C622B6"/>
    <w:rsid w:val="00CE22A6"/>
    <w:rsid w:val="00CE5CCA"/>
    <w:rsid w:val="00D16B0D"/>
    <w:rsid w:val="00D34735"/>
    <w:rsid w:val="00D50478"/>
    <w:rsid w:val="00D71DFF"/>
    <w:rsid w:val="00DC521A"/>
    <w:rsid w:val="00DF54EF"/>
    <w:rsid w:val="00EB26FD"/>
    <w:rsid w:val="00EB7BCC"/>
    <w:rsid w:val="00EC1137"/>
    <w:rsid w:val="00EE0AF7"/>
    <w:rsid w:val="00EF66D7"/>
    <w:rsid w:val="00F0760D"/>
    <w:rsid w:val="00F130D9"/>
    <w:rsid w:val="00F247B4"/>
    <w:rsid w:val="00F34F67"/>
    <w:rsid w:val="00F554F9"/>
    <w:rsid w:val="00F90FCC"/>
    <w:rsid w:val="00FB6B19"/>
    <w:rsid w:val="00FC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E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5808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18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33424"/>
    <w:pPr>
      <w:ind w:left="720"/>
    </w:pPr>
  </w:style>
  <w:style w:type="character" w:customStyle="1" w:styleId="a6">
    <w:name w:val="Гипертекстовая ссылка"/>
    <w:basedOn w:val="a0"/>
    <w:uiPriority w:val="99"/>
    <w:rsid w:val="0008253B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80821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BB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BB6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garantF1://455333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334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PC-10</cp:lastModifiedBy>
  <cp:revision>9</cp:revision>
  <cp:lastPrinted>2018-10-01T11:56:00Z</cp:lastPrinted>
  <dcterms:created xsi:type="dcterms:W3CDTF">2018-04-11T10:47:00Z</dcterms:created>
  <dcterms:modified xsi:type="dcterms:W3CDTF">2018-10-03T12:10:00Z</dcterms:modified>
</cp:coreProperties>
</file>