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90" w:rsidRPr="00214090" w:rsidRDefault="00214090" w:rsidP="0021409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90">
        <w:rPr>
          <w:rFonts w:ascii="Times New Roman" w:hAnsi="Times New Roman"/>
          <w:b/>
          <w:sz w:val="28"/>
          <w:szCs w:val="28"/>
        </w:rPr>
        <w:t>Форма муниципального межведомственного отчета в рамках празднования</w:t>
      </w:r>
    </w:p>
    <w:p w:rsidR="00214090" w:rsidRPr="00214090" w:rsidRDefault="00214090" w:rsidP="0021409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90">
        <w:rPr>
          <w:rFonts w:ascii="Times New Roman" w:hAnsi="Times New Roman"/>
          <w:b/>
          <w:sz w:val="28"/>
          <w:szCs w:val="28"/>
        </w:rPr>
        <w:t xml:space="preserve">Дня пенсионера в Свердловской области в 2018 год </w:t>
      </w:r>
    </w:p>
    <w:p w:rsidR="00214090" w:rsidRPr="00214090" w:rsidRDefault="00214090" w:rsidP="0021409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14090"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 w:rsidRPr="00214090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D161D3" w:rsidRDefault="00214090" w:rsidP="00D161D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90">
        <w:rPr>
          <w:rFonts w:ascii="Times New Roman" w:hAnsi="Times New Roman"/>
          <w:b/>
          <w:sz w:val="28"/>
          <w:szCs w:val="28"/>
        </w:rPr>
        <w:t xml:space="preserve"> </w:t>
      </w:r>
      <w:r w:rsidR="00D161D3" w:rsidRPr="004146F9">
        <w:rPr>
          <w:rFonts w:ascii="Times New Roman" w:hAnsi="Times New Roman"/>
          <w:b/>
          <w:sz w:val="28"/>
          <w:szCs w:val="28"/>
        </w:rPr>
        <w:t xml:space="preserve">с </w:t>
      </w:r>
      <w:r w:rsidR="006E3F5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.09.2018 </w:t>
      </w:r>
      <w:r w:rsidR="004146F9" w:rsidRPr="004146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30.09.2018 года</w:t>
      </w:r>
    </w:p>
    <w:p w:rsidR="00161A25" w:rsidRPr="004146F9" w:rsidRDefault="00161A25" w:rsidP="00D161D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161D3" w:rsidRPr="00C4481D" w:rsidRDefault="00D161D3" w:rsidP="00C4481D">
      <w:pPr>
        <w:spacing w:before="0" w:beforeAutospacing="0" w:after="0" w:afterAutospacing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4481D">
        <w:rPr>
          <w:rFonts w:ascii="Times New Roman" w:hAnsi="Times New Roman"/>
          <w:b/>
          <w:sz w:val="28"/>
          <w:szCs w:val="28"/>
        </w:rPr>
        <w:t>По Плану-графику мероприятий</w:t>
      </w:r>
    </w:p>
    <w:p w:rsidR="00D161D3" w:rsidRPr="00D161D3" w:rsidRDefault="00D161D3" w:rsidP="00D161D3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804"/>
        <w:gridCol w:w="2831"/>
        <w:gridCol w:w="1555"/>
        <w:gridCol w:w="4162"/>
        <w:gridCol w:w="1902"/>
      </w:tblGrid>
      <w:tr w:rsidR="006C4145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B6" w:rsidRPr="00CF0328" w:rsidRDefault="00E61AB6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61AB6" w:rsidRPr="00CF0328" w:rsidRDefault="00E61AB6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B6" w:rsidRPr="00CF0328" w:rsidRDefault="00E61AB6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6" w:rsidRPr="00CF0328" w:rsidRDefault="00E61AB6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C4145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F0328" w:rsidRDefault="007A42EA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F0328" w:rsidRDefault="006557F7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Краеведческая беседа «Все</w:t>
            </w:r>
            <w:r w:rsidR="00377F60"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было в нашей жизни…»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25.09.2018г.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7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Беседа о людях нашего поселка, просмотр краеведческих альбомов.</w:t>
            </w:r>
          </w:p>
          <w:p w:rsidR="002402AC" w:rsidRPr="00AB7387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7A42EA" w:rsidRPr="002402AC" w:rsidRDefault="00AB7387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 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F0328" w:rsidRDefault="007A42EA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4145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60" w:rsidRPr="00CF0328" w:rsidRDefault="00AE1F48" w:rsidP="00AB7387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и травка – здоровью поправка.</w:t>
            </w:r>
          </w:p>
          <w:p w:rsidR="00AE1F48" w:rsidRPr="00CF0328" w:rsidRDefault="00AE1F48" w:rsidP="00AB7387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CD" w:rsidRPr="00CF0328" w:rsidRDefault="002E20CD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sz w:val="24"/>
                <w:szCs w:val="24"/>
              </w:rPr>
              <w:t xml:space="preserve">Троицкая поселковая библиотека </w:t>
            </w:r>
            <w:r w:rsidR="00AE1F48" w:rsidRPr="00CF0328"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60" w:rsidRPr="00CF0328" w:rsidRDefault="00377F60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26.09.2018</w:t>
            </w:r>
            <w:r w:rsidR="00AB73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Гости пили чай и слушали обзор отраслевой литературы - Н.И. Протасеня «Лекарственные сборы» и А.М. Рабинович «Лекарственные растения на приусадебном участке». Делились советами по применению фито чая в лечебных целях. </w:t>
            </w:r>
            <w:r w:rsidRPr="002402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Присутствовало 6 </w:t>
            </w:r>
            <w:r w:rsidR="00AB73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пенсионеров</w:t>
            </w:r>
            <w:r w:rsidRPr="002402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4145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7A27F4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полезных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пожилых людей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С.Вновь-Юрмытское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, ул. Победы 12,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26.09.2018 16.00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AC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Консультация.</w:t>
            </w:r>
          </w:p>
          <w:p w:rsidR="002E20CD" w:rsidRPr="00CF0328" w:rsidRDefault="002402A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Присутствовало</w:t>
            </w:r>
            <w:r w:rsidR="00377F60"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7F60" w:rsidRPr="002402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 читателей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4145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0D47C2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предоставлении услуг учреждениями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с. Яр, ул. Ленина, д. 19  во дворе 16-и квартирного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377F60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26.09.2018 12.00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7" w:rsidRPr="00CF0328" w:rsidRDefault="00377F60" w:rsidP="00F57F9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официальных документов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Талицкого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соцзащиты</w:t>
            </w:r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7387" w:rsidRPr="002402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B7387" w:rsidRPr="002402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рисутствовало</w:t>
            </w:r>
            <w:r w:rsidR="00AB7387"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10 </w:t>
            </w:r>
            <w:r w:rsid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CD" w:rsidRPr="00CF0328" w:rsidRDefault="002E20CD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доктором «Профилактика болезни Паркинсона»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26.09.2018 13.00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7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фельдшером Назаровой Н.П.</w:t>
            </w:r>
          </w:p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Участвовали 10 </w:t>
            </w:r>
            <w:r w:rsid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пенсионеров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 xml:space="preserve">«МЫ ТОЛЬКО ЗНАКОМЫ…». </w:t>
            </w:r>
            <w:r w:rsidRPr="00CF0328">
              <w:rPr>
                <w:rFonts w:ascii="Times New Roman" w:hAnsi="Times New Roman"/>
                <w:sz w:val="24"/>
                <w:szCs w:val="24"/>
                <w:lang w:bidi="he-IL"/>
              </w:rPr>
              <w:t>Моноспектакль-посвящение двум величайшим авторам романсов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26.09.2018 19.00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AB7387" w:rsidRDefault="00EE44CC" w:rsidP="00F57F94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виртуальной филармонии</w:t>
            </w:r>
            <w:proofErr w:type="gramStart"/>
            <w:r w:rsidR="00F57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7387"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AB7387"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частвовали 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пенсионеров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Утренник « Где любовь и свет, там и горя 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с. Бутка, ул. Ленина, МКОУ Буткинская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27.092018 13-00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мероприятия участники познакомились с историей праздника « День пожилого </w:t>
            </w:r>
            <w:proofErr w:type="spellStart"/>
            <w:r w:rsidR="00AB7387">
              <w:rPr>
                <w:rFonts w:ascii="Times New Roman" w:hAnsi="Times New Roman"/>
                <w:color w:val="000000"/>
                <w:sz w:val="24"/>
                <w:szCs w:val="24"/>
              </w:rPr>
              <w:t>пенсионеров</w:t>
            </w: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Дети читали для бабушек стихи и подарили открытки, сделанные свои руками. </w:t>
            </w:r>
            <w:r w:rsidR="00AB7387"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Участвовали</w:t>
            </w:r>
            <w:r w:rsidR="00AB7387"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25 </w:t>
            </w:r>
            <w:r w:rsidR="00AB7387"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Осенин</w:t>
            </w:r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осени именины»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Завьяловская сельская библиотека. с.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Завьяловское</w:t>
            </w:r>
            <w:proofErr w:type="spellEnd"/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Ленина,33-4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27.09.2018 г. 15-00 час.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мероприятию были оформлены выставки «Лето в банке», с рецептами заготовок и выставка заготовок из овощей «Своими руками». Присутствующие поделились своими рецептами. В форме игры-соревнования двух команд вспомнили пословицы и поговорки, стихи, песни об осени, овощах, фруктах, загадывали загадки. Библиотекарь рассказала - как на Руси отмечали праздник осени –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мн. др. 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Присутствовало на мероприятии 13 </w:t>
            </w:r>
            <w:r w:rsidR="00AB7387"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«Великий мастер языка и слова» - выставка произведений И.С. Тургенева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Казаковское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Набережная,1, Казаковская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27.09.2018, 9.30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7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произведений писателя с обзором</w:t>
            </w:r>
          </w:p>
          <w:p w:rsidR="00EE44CC" w:rsidRPr="00CF0328" w:rsidRDefault="00AB7387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44CC"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10 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Музыкально-поэтический вечер «А музыка звучит»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27.09.2018 15.00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для пожилых людей с участием учащихся 9-х классов. </w:t>
            </w:r>
            <w:r w:rsidR="00AB7387"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="00AB7387"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12 </w:t>
            </w:r>
            <w:r w:rsidR="00AB7387"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</w:t>
            </w: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Литературно-музыкальная гостиная «Приходит первая строка...»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28.09.2018, 16.00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F57F94" w:rsidP="00F57F9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вечер «Осеннее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28.09.2018 14.00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AB7387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44CC"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11 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пенсионеров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r w:rsidR="00EE44CC"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музыкально-тематическое мероприятие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377F60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sz w:val="24"/>
                <w:szCs w:val="24"/>
              </w:rPr>
              <w:t xml:space="preserve">Семейная встреча </w:t>
            </w:r>
            <w:r w:rsidRPr="00CF0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«Хорошо нам рядышком с дедушкой и бабушкой»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sz w:val="24"/>
                <w:szCs w:val="24"/>
              </w:rPr>
              <w:t>29.09.2018 13.00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AB7387" w:rsidP="00AB73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C" w:rsidRPr="00CF0328" w:rsidRDefault="00EE44CC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4CC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«Творю от сердца и души» - выставка творческих работ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Казаковское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абережная,1,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Pr="00CF0328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30.09.2018, 9.05.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CC" w:rsidRDefault="00EE44CC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у выставки.   На выставке представлены вышитые картины читательницы пенсионерки </w:t>
            </w:r>
            <w:proofErr w:type="spellStart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>Сенцовой</w:t>
            </w:r>
            <w:proofErr w:type="spellEnd"/>
            <w:r w:rsidRPr="00CF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AB7387" w:rsidRPr="00CF0328" w:rsidRDefault="00AB7387" w:rsidP="00AB738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53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C" w:rsidRPr="00CF0328" w:rsidRDefault="00EE44CC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городского округа по легкой атлетике «Осенний кросс» -2018.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Талица, территория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Ургинского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29.09.2018, 11.00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соревнование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sz w:val="24"/>
                <w:szCs w:val="24"/>
              </w:rPr>
              <w:t>Акция «Забота»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Талица, ул. Луначарского, д.72 (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17.09.2018 по 23.09.2018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hAnsi="Times New Roman"/>
                <w:sz w:val="24"/>
                <w:szCs w:val="24"/>
              </w:rPr>
              <w:t>Организация обеспечения бесплатными техническими средствами реабилитации</w:t>
            </w:r>
          </w:p>
          <w:p w:rsidR="00977672" w:rsidRPr="00CF0328" w:rsidRDefault="00AB7387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Присутствовало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7672" w:rsidRPr="00AB7387">
              <w:rPr>
                <w:rFonts w:ascii="Times New Roman" w:hAnsi="Times New Roman"/>
                <w:b/>
                <w:i/>
                <w:sz w:val="24"/>
                <w:szCs w:val="24"/>
              </w:rPr>
              <w:t>15 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программа: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алица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Красноармейская 31.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интернат для престарелых и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26.09.2018г.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10.00ч.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праздничной программе приняли участие дети, которые исполнили песни, стихи, танцы, вручили сувениры.</w:t>
            </w:r>
          </w:p>
          <w:p w:rsidR="00977672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Количество участников – 120 </w:t>
            </w:r>
            <w:r w:rsidR="00AB7387" w:rsidRPr="00AB73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пенсионеров</w:t>
            </w:r>
            <w:r w:rsidRPr="00CF03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B7387" w:rsidRPr="00CF0328" w:rsidRDefault="00AB7387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открыток ко Дню пожилого </w:t>
            </w:r>
            <w:proofErr w:type="spellStart"/>
            <w:r w:rsidR="00AB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в 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24.09.2018-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праздничных открыток воспитанниками.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участников – </w:t>
            </w:r>
            <w:r w:rsidRPr="00AB73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600 </w:t>
            </w:r>
            <w:r w:rsidR="00AB7387" w:rsidRPr="00AB73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пенсионеров</w:t>
            </w:r>
            <w:r w:rsidRPr="00AB73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Музыкально-развлекательная программа «Всем мы рады от 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24.09.2018-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Мероприятие подготовлено учащимися совместно с </w:t>
            </w: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lastRenderedPageBreak/>
              <w:t>пенсионерами.  Создание возможности для социальной активности пенсионеров.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Количество участников – </w:t>
            </w:r>
            <w:r w:rsidRPr="00AB7387">
              <w:rPr>
                <w:rFonts w:ascii="Open Sans" w:eastAsia="Times New Roman" w:hAnsi="Open Sans"/>
                <w:b/>
                <w:i/>
                <w:sz w:val="24"/>
                <w:szCs w:val="24"/>
                <w:lang w:eastAsia="ru-RU"/>
              </w:rPr>
              <w:t xml:space="preserve">350 </w:t>
            </w:r>
            <w:r w:rsidR="00AB7387" w:rsidRPr="00AB7387">
              <w:rPr>
                <w:rFonts w:ascii="Open Sans" w:eastAsia="Times New Roman" w:hAnsi="Open Sans"/>
                <w:b/>
                <w:i/>
                <w:sz w:val="24"/>
                <w:szCs w:val="24"/>
                <w:lang w:eastAsia="ru-RU"/>
              </w:rPr>
              <w:t>пенсионеров</w:t>
            </w:r>
            <w:r w:rsidRPr="00AB7387">
              <w:rPr>
                <w:rFonts w:ascii="Open Sans" w:eastAsia="Times New Roman" w:hAnsi="Open Sans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Выпуск школьных газет </w:t>
            </w:r>
            <w:r w:rsidRPr="00CF0328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«</w:t>
            </w: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Мы о бабушках и дедушках</w:t>
            </w:r>
            <w:r w:rsidRPr="00CF0328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24.09.2018-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7" w:rsidRPr="00AB7387" w:rsidRDefault="00977672" w:rsidP="00AB7387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Оформление стендов</w:t>
            </w:r>
            <w:r w:rsidRPr="00CF0328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, </w:t>
            </w: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рекреаций</w:t>
            </w:r>
            <w:r w:rsidRPr="00CF0328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ко Дню пожилого </w:t>
            </w:r>
            <w:r w:rsidR="00AB7387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пенсионер</w:t>
            </w:r>
            <w:r w:rsidR="00AB738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гражданами пенсионного и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в рамках работы телефона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24089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г.-28.09.2018 г.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24089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Информирование, консультирование</w:t>
            </w:r>
          </w:p>
          <w:p w:rsidR="00977672" w:rsidRPr="00AB7387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="00AB7387"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пенсионеров</w:t>
            </w: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с работодателями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Буткинской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управы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необходимости привлечения граждан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 в качестве наставников для молодежи, впервые приступающей к трудовой деятельности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Буткинская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управа,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Бутка, ул. Ельцина,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г.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 ч.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работодателей</w:t>
            </w:r>
          </w:p>
          <w:p w:rsidR="00977672" w:rsidRPr="00AB7387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73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 работодателей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консультационного пункта для оказания государственных услуг в сфере занятости населения гражданам пенсионного возраста, проживающим на территории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Буткинской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Буткинская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управа,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Бутка, ул. Ельцина,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г.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 ч.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гражданам пенсионного возраста посредством передвижного информационно-консультационного центра (ПИКЦ)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="00AB7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пенсионеров</w:t>
            </w: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 </w:t>
            </w: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Буткинская</w:t>
            </w:r>
            <w:proofErr w:type="spellEnd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управа,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Бутка, ул. Ельцина,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г.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</w:t>
            </w:r>
            <w:proofErr w:type="gramStart"/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государственной услуги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B7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пенсионеров</w:t>
            </w:r>
            <w:r w:rsidRPr="00C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72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Фестиваль клубного движения</w:t>
            </w:r>
          </w:p>
          <w:p w:rsidR="00977672" w:rsidRPr="00CF0328" w:rsidRDefault="00977672" w:rsidP="00AB73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Троицкий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ул. Ленина 18</w:t>
            </w:r>
          </w:p>
          <w:p w:rsidR="00977672" w:rsidRPr="00CF0328" w:rsidRDefault="00977672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25.09.2018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В фестивале клубного движения</w:t>
            </w:r>
          </w:p>
          <w:p w:rsidR="004C3CDE" w:rsidRPr="00AB7387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приняли участие </w:t>
            </w:r>
            <w:r w:rsidRPr="00AB73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более 60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граждан пожилого возраста</w:t>
            </w:r>
          </w:p>
          <w:p w:rsidR="00977672" w:rsidRPr="00CF0328" w:rsidRDefault="00977672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CF0328" w:rsidRDefault="00977672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DE" w:rsidRPr="00CF0328" w:rsidTr="00F57F94">
        <w:trPr>
          <w:trHeight w:val="7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День открытых дверей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г. Талица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Ул. Пушкина 1 а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25.09.2018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День открытых дверей посетили</w:t>
            </w:r>
          </w:p>
          <w:p w:rsidR="004C3CDE" w:rsidRPr="00AB7387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B73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8 граждан пожилого возраста</w:t>
            </w:r>
          </w:p>
          <w:p w:rsidR="004C3CDE" w:rsidRPr="00CF0328" w:rsidRDefault="004C3CDE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DE" w:rsidRPr="00CF0328" w:rsidRDefault="004C3CDE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DE" w:rsidRPr="00CF0328" w:rsidTr="00F57F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AB7387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Клуб «Туристы-оптимисты» Посещение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этнографического музея и храма </w:t>
            </w:r>
            <w:proofErr w:type="gramStart"/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Владимирской иконы Божией Матери </w:t>
            </w:r>
            <w:proofErr w:type="gramStart"/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Беляковское</w:t>
            </w:r>
            <w:proofErr w:type="spellEnd"/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Беляковское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28.09.2018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E" w:rsidRPr="00CF0328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>В заседании клуба приняли</w:t>
            </w:r>
          </w:p>
          <w:p w:rsidR="004C3CDE" w:rsidRPr="00AB7387" w:rsidRDefault="004C3CDE" w:rsidP="00AB738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F0328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AB73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 гражданина пожилого</w:t>
            </w:r>
          </w:p>
          <w:p w:rsidR="004C3CDE" w:rsidRPr="00CF0328" w:rsidRDefault="004C3CDE" w:rsidP="00AB738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возраста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DE" w:rsidRPr="00CF0328" w:rsidRDefault="004C3CDE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8A" w:rsidRPr="00CF0328" w:rsidTr="00F57F94">
        <w:trPr>
          <w:trHeight w:val="8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A" w:rsidRPr="00CF0328" w:rsidRDefault="00E0198A" w:rsidP="005A19FF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A" w:rsidRPr="00EF14CF" w:rsidRDefault="00E0198A" w:rsidP="005D53D3">
            <w:pPr>
              <w:numPr>
                <w:ilvl w:val="0"/>
                <w:numId w:val="3"/>
              </w:numPr>
              <w:suppressAutoHyphens/>
              <w:spacing w:before="0" w:beforeAutospacing="0" w:after="0" w:afterAutospacing="0" w:line="240" w:lineRule="auto"/>
              <w:ind w:left="227" w:hanging="227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F14CF">
              <w:rPr>
                <w:rFonts w:ascii="Times New Roman" w:eastAsia="Times New Roman" w:hAnsi="Times New Roman"/>
                <w:b/>
                <w:i/>
                <w:lang w:eastAsia="ru-RU"/>
              </w:rPr>
              <w:t>Итого организ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ационно-массовых мероприятий 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A" w:rsidRPr="00EF14CF" w:rsidRDefault="00E0198A" w:rsidP="005D53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A" w:rsidRPr="00EF14CF" w:rsidRDefault="00E0198A" w:rsidP="005D53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A" w:rsidRPr="00EF14CF" w:rsidRDefault="00E0198A" w:rsidP="005D53D3">
            <w:pPr>
              <w:numPr>
                <w:ilvl w:val="0"/>
                <w:numId w:val="2"/>
              </w:numPr>
              <w:tabs>
                <w:tab w:val="left" w:pos="407"/>
              </w:tabs>
              <w:suppressAutoHyphens/>
              <w:spacing w:before="0" w:beforeAutospacing="0" w:after="0" w:afterAutospacing="0" w:line="240" w:lineRule="auto"/>
              <w:ind w:left="0" w:firstLine="113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F14C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Итого участников -  1</w:t>
            </w:r>
            <w:r w:rsidR="0024089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357 </w:t>
            </w:r>
            <w:r w:rsidRPr="00EF14C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пенсионеров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A" w:rsidRPr="00CF0328" w:rsidRDefault="00E0198A" w:rsidP="00377F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87" w:rsidRDefault="00AB7387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0C" w:rsidRDefault="0020630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ACC" w:rsidRDefault="00514ACC" w:rsidP="00AB73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514ACC" w:rsidRPr="0090767B" w:rsidRDefault="00514ACC" w:rsidP="00514AC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5157" w:type="dxa"/>
        <w:tblInd w:w="-176" w:type="dxa"/>
        <w:tblLook w:val="04A0" w:firstRow="1" w:lastRow="0" w:firstColumn="1" w:lastColumn="0" w:noHBand="0" w:noVBand="1"/>
      </w:tblPr>
      <w:tblGrid>
        <w:gridCol w:w="973"/>
        <w:gridCol w:w="10304"/>
        <w:gridCol w:w="1509"/>
        <w:gridCol w:w="2371"/>
      </w:tblGrid>
      <w:tr w:rsidR="00514ACC" w:rsidTr="00A06220">
        <w:trPr>
          <w:trHeight w:val="837"/>
        </w:trPr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14ACC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4ACC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14ACC" w:rsidTr="00A06220">
        <w:trPr>
          <w:trHeight w:val="258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4ACC" w:rsidTr="00A06220">
        <w:trPr>
          <w:trHeight w:val="290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ЦЗ, содействие в трудоустройстве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514A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14ACC" w:rsidRPr="00EF3622" w:rsidRDefault="005A271F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14ACC" w:rsidRPr="00EF3622" w:rsidRDefault="00514ACC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ACC" w:rsidTr="00A06220">
        <w:trPr>
          <w:trHeight w:val="274"/>
        </w:trPr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ACC" w:rsidRPr="00EF3622" w:rsidRDefault="00514ACC" w:rsidP="008649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0" w:type="auto"/>
          </w:tcPr>
          <w:p w:rsidR="00514ACC" w:rsidRPr="00EF3622" w:rsidRDefault="002B29E5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14ACC" w:rsidRPr="00EF3622" w:rsidRDefault="002B29E5" w:rsidP="005A27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572A4" w:rsidRPr="00AE25F9" w:rsidRDefault="000572A4" w:rsidP="000572A4">
      <w:pPr>
        <w:ind w:left="720"/>
        <w:jc w:val="left"/>
        <w:rPr>
          <w:rFonts w:ascii="Times New Roman" w:hAnsi="Times New Roman"/>
          <w:b/>
          <w:bCs/>
        </w:rPr>
      </w:pPr>
    </w:p>
    <w:sectPr w:rsidR="000572A4" w:rsidRPr="00AE25F9" w:rsidSect="00161A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FBE"/>
    <w:multiLevelType w:val="hybridMultilevel"/>
    <w:tmpl w:val="469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1D3"/>
    <w:rsid w:val="00041D12"/>
    <w:rsid w:val="000572A4"/>
    <w:rsid w:val="000746E3"/>
    <w:rsid w:val="000D2BAF"/>
    <w:rsid w:val="000D47C2"/>
    <w:rsid w:val="000E5178"/>
    <w:rsid w:val="00101CB5"/>
    <w:rsid w:val="00105880"/>
    <w:rsid w:val="001156B6"/>
    <w:rsid w:val="0013626B"/>
    <w:rsid w:val="00161A25"/>
    <w:rsid w:val="0018449E"/>
    <w:rsid w:val="001B4021"/>
    <w:rsid w:val="0020630C"/>
    <w:rsid w:val="00214090"/>
    <w:rsid w:val="002402AC"/>
    <w:rsid w:val="00240894"/>
    <w:rsid w:val="002B29E5"/>
    <w:rsid w:val="002E20CD"/>
    <w:rsid w:val="00335062"/>
    <w:rsid w:val="00361E3C"/>
    <w:rsid w:val="00377F60"/>
    <w:rsid w:val="004146F9"/>
    <w:rsid w:val="004158D6"/>
    <w:rsid w:val="004A40FA"/>
    <w:rsid w:val="004C3CDE"/>
    <w:rsid w:val="004C7C7B"/>
    <w:rsid w:val="00514ACC"/>
    <w:rsid w:val="00584831"/>
    <w:rsid w:val="005A271F"/>
    <w:rsid w:val="005B3ECE"/>
    <w:rsid w:val="005D2CBB"/>
    <w:rsid w:val="005D53D3"/>
    <w:rsid w:val="005D66D6"/>
    <w:rsid w:val="00620EA5"/>
    <w:rsid w:val="006557F7"/>
    <w:rsid w:val="00676600"/>
    <w:rsid w:val="006B33F5"/>
    <w:rsid w:val="006B3B8E"/>
    <w:rsid w:val="006C3727"/>
    <w:rsid w:val="006C4145"/>
    <w:rsid w:val="006E3F59"/>
    <w:rsid w:val="006F1F49"/>
    <w:rsid w:val="00751C79"/>
    <w:rsid w:val="00792A7A"/>
    <w:rsid w:val="00793BB2"/>
    <w:rsid w:val="007A27F4"/>
    <w:rsid w:val="007A42EA"/>
    <w:rsid w:val="007C4029"/>
    <w:rsid w:val="008D0506"/>
    <w:rsid w:val="008E11D0"/>
    <w:rsid w:val="00922391"/>
    <w:rsid w:val="00977672"/>
    <w:rsid w:val="00983B23"/>
    <w:rsid w:val="009A705D"/>
    <w:rsid w:val="00A06220"/>
    <w:rsid w:val="00A600CF"/>
    <w:rsid w:val="00AB7387"/>
    <w:rsid w:val="00AE1F48"/>
    <w:rsid w:val="00BA102A"/>
    <w:rsid w:val="00BA2C3A"/>
    <w:rsid w:val="00C15084"/>
    <w:rsid w:val="00C4481D"/>
    <w:rsid w:val="00C707DA"/>
    <w:rsid w:val="00CA5F60"/>
    <w:rsid w:val="00CF0328"/>
    <w:rsid w:val="00CF6F85"/>
    <w:rsid w:val="00D161D3"/>
    <w:rsid w:val="00D25435"/>
    <w:rsid w:val="00D4736F"/>
    <w:rsid w:val="00D50B6E"/>
    <w:rsid w:val="00DD378D"/>
    <w:rsid w:val="00E0198A"/>
    <w:rsid w:val="00E26AFC"/>
    <w:rsid w:val="00E61AB6"/>
    <w:rsid w:val="00E963CA"/>
    <w:rsid w:val="00EE44CC"/>
    <w:rsid w:val="00F05568"/>
    <w:rsid w:val="00F57F94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3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372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7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62</cp:revision>
  <dcterms:created xsi:type="dcterms:W3CDTF">2018-08-30T23:39:00Z</dcterms:created>
  <dcterms:modified xsi:type="dcterms:W3CDTF">2018-10-01T04:15:00Z</dcterms:modified>
</cp:coreProperties>
</file>