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9B" w:rsidRDefault="004839D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Перечень необходимых документов для распоряжения средствами (частью средств) областного материнского (семейного) капитала</w:t>
      </w:r>
    </w:p>
    <w:p w:rsidR="0002499B" w:rsidRDefault="004839D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(Постановление Правительства </w:t>
      </w:r>
      <w:proofErr w:type="gramStart"/>
      <w:r>
        <w:rPr>
          <w:rFonts w:ascii="Liberation Serif" w:hAnsi="Liberation Serif"/>
          <w:sz w:val="24"/>
          <w:szCs w:val="24"/>
        </w:rPr>
        <w:t>Свердловской  области</w:t>
      </w:r>
      <w:proofErr w:type="gramEnd"/>
      <w:r>
        <w:rPr>
          <w:rFonts w:ascii="Liberation Serif" w:hAnsi="Liberation Serif"/>
          <w:sz w:val="24"/>
          <w:szCs w:val="24"/>
        </w:rPr>
        <w:t xml:space="preserve">  от 26 декабря 2012г. № 1542-ПП «О мерах по реализации статьи 6 Закона </w:t>
      </w:r>
      <w:r>
        <w:rPr>
          <w:rFonts w:ascii="Liberation Serif" w:hAnsi="Liberation Serif"/>
          <w:sz w:val="24"/>
          <w:szCs w:val="24"/>
        </w:rPr>
        <w:t>Свердловской области от 20 октября 2011 года  № 86-ОЗ «Об областном материнском (семейном) капитале»)</w:t>
      </w:r>
    </w:p>
    <w:p w:rsidR="0002499B" w:rsidRDefault="004839D0">
      <w:pPr>
        <w:jc w:val="both"/>
        <w:rPr>
          <w:b/>
          <w:sz w:val="22"/>
          <w:szCs w:val="22"/>
        </w:rPr>
      </w:pPr>
      <w:r>
        <w:rPr>
          <w:rFonts w:ascii="Liberation Serif" w:hAnsi="Liberation Serif"/>
          <w:b/>
          <w:sz w:val="24"/>
          <w:szCs w:val="24"/>
        </w:rPr>
        <w:t xml:space="preserve">         </w:t>
      </w:r>
    </w:p>
    <w:p w:rsidR="0002499B" w:rsidRDefault="004839D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К заявлению о распоряжении предъявляются документы:</w:t>
      </w:r>
    </w:p>
    <w:p w:rsidR="0002499B" w:rsidRDefault="004839D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ab/>
        <w:t xml:space="preserve">1) </w:t>
      </w:r>
      <w:r>
        <w:rPr>
          <w:rFonts w:ascii="Liberation Serif" w:eastAsia="Calibri" w:hAnsi="Liberation Serif"/>
          <w:sz w:val="24"/>
          <w:szCs w:val="24"/>
          <w:lang w:eastAsia="en-US"/>
        </w:rPr>
        <w:t>паспорт или иной документ, удостоверяющий личность;</w:t>
      </w:r>
    </w:p>
    <w:p w:rsidR="0002499B" w:rsidRDefault="004839D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ab/>
        <w:t>2) сертификат (его дубликат);</w:t>
      </w:r>
    </w:p>
    <w:p w:rsidR="0002499B" w:rsidRDefault="004839D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ab/>
        <w:t>3)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>
        <w:rPr>
          <w:rFonts w:ascii="Liberation Serif" w:hAnsi="Liberation Serif"/>
          <w:sz w:val="24"/>
          <w:szCs w:val="24"/>
        </w:rPr>
        <w:t>предварительное разрешение органа опеки и попечительства на расходование средств для приобретения (строительства) жилого помещения, строительства, реконструкции объекта индивидуального жилищного строительства – в случае распоряжения средствами сертификата</w:t>
      </w:r>
      <w:r>
        <w:rPr>
          <w:rFonts w:ascii="Liberation Serif" w:hAnsi="Liberation Serif"/>
          <w:sz w:val="24"/>
          <w:szCs w:val="24"/>
        </w:rPr>
        <w:t>, выданного ребенку;</w:t>
      </w:r>
    </w:p>
    <w:p w:rsidR="0002499B" w:rsidRDefault="004839D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4) документ, подтверждающий приобретение несовершеннолетним ребенком (детьми) дееспособности в полном объеме до достижения совершеннолетия (решение органа опеки и попечительства или решение суда об объявлении несовершеннолетнего ребен</w:t>
      </w:r>
      <w:r>
        <w:rPr>
          <w:rFonts w:ascii="Liberation Serif" w:hAnsi="Liberation Serif"/>
          <w:sz w:val="24"/>
          <w:szCs w:val="24"/>
        </w:rPr>
        <w:t>ка полностью дееспособным), - в случае подачи заявления о распоряжении средствами несовершеннолетним ребенком (детьми);</w:t>
      </w:r>
    </w:p>
    <w:p w:rsidR="0002499B" w:rsidRDefault="004839D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5) свидетельство (свидетельства) о заключении (расторжении) брака, о перемене имени лица, получившего сертификат, при регистрации актов</w:t>
      </w:r>
      <w:r>
        <w:rPr>
          <w:rFonts w:ascii="Liberation Serif" w:hAnsi="Liberation Serif"/>
          <w:sz w:val="24"/>
          <w:szCs w:val="24"/>
        </w:rPr>
        <w:t xml:space="preserve"> гражданского состояния за пределами Свердловской области - в случае перемены лицом, получившим сертификат, фамилии, имени или отчества;</w:t>
      </w:r>
    </w:p>
    <w:p w:rsidR="0002499B" w:rsidRDefault="004839D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6) </w:t>
      </w:r>
      <w:r>
        <w:rPr>
          <w:rFonts w:ascii="Liberation Serif" w:hAnsi="Liberation Serif"/>
          <w:sz w:val="24"/>
          <w:szCs w:val="24"/>
        </w:rPr>
        <w:t xml:space="preserve">свидетельство о заключении брака супруга лица, получившего сертификат </w:t>
      </w:r>
      <w:r>
        <w:rPr>
          <w:rFonts w:ascii="Liberation Serif" w:eastAsia="Calibri" w:hAnsi="Liberation Serif"/>
          <w:sz w:val="24"/>
          <w:szCs w:val="24"/>
        </w:rPr>
        <w:t>выданное за пределами Свердловской области</w:t>
      </w:r>
      <w:r>
        <w:rPr>
          <w:rFonts w:ascii="Liberation Serif" w:hAnsi="Liberation Serif"/>
          <w:sz w:val="24"/>
          <w:szCs w:val="24"/>
        </w:rPr>
        <w:t xml:space="preserve"> - </w:t>
      </w:r>
      <w:r>
        <w:rPr>
          <w:rFonts w:ascii="Liberation Serif" w:hAnsi="Liberation Serif"/>
          <w:sz w:val="24"/>
          <w:szCs w:val="24"/>
        </w:rPr>
        <w:t>в случае подачи заявления о распоряжении средствами на строительство, реконструкцию объекта индивидуального жилищного строительства, осуществляемых на земельном участке, принадлежащем на праве собственности супругу лица, получившего сертификат, а также в случаях направления</w:t>
      </w:r>
      <w:r>
        <w:rPr>
          <w:rFonts w:ascii="Liberation Serif" w:hAnsi="Liberation Serif"/>
          <w:sz w:val="24"/>
          <w:szCs w:val="24"/>
        </w:rPr>
        <w:t xml:space="preserve"> средств на:</w:t>
      </w:r>
    </w:p>
    <w:p w:rsidR="0002499B" w:rsidRDefault="004839D0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-  приобретение, строительство жилого помещения, строительство или реконструкцию объекта индивидуального жилищного строительства, осуществляемые лицом, состоящим на дату приобретения, строительства жилого помещения, строите</w:t>
      </w:r>
      <w:r>
        <w:rPr>
          <w:rFonts w:ascii="Liberation Serif" w:hAnsi="Liberation Serif" w:cs="Times New Roman"/>
          <w:sz w:val="24"/>
          <w:szCs w:val="24"/>
        </w:rPr>
        <w:t xml:space="preserve">льства или реконструкции объекта индивидуального жилищного строительства в зарегистрированном браке с лицом, получившим сертификат, </w:t>
      </w:r>
    </w:p>
    <w:p w:rsidR="0002499B" w:rsidRDefault="004839D0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- приобретение, строительство жилого помещения, а также на строительство или реконструкцию объекта индивидуального жилищно</w:t>
      </w:r>
      <w:r>
        <w:rPr>
          <w:rFonts w:ascii="Liberation Serif" w:hAnsi="Liberation Serif" w:cs="Times New Roman"/>
          <w:sz w:val="24"/>
          <w:szCs w:val="24"/>
        </w:rPr>
        <w:t>го строительства в случае, когда приобретение, строительство жилого помещения, строительство или реконструкция объекта индивидуального жилищного строительства осуществляется с использованием кредитных (заемных) средств, выданных на указанные цели супругу (</w:t>
      </w:r>
      <w:r>
        <w:rPr>
          <w:rFonts w:ascii="Liberation Serif" w:hAnsi="Liberation Serif" w:cs="Times New Roman"/>
          <w:sz w:val="24"/>
          <w:szCs w:val="24"/>
        </w:rPr>
        <w:t>супруге) лица, получившего сертификат;</w:t>
      </w:r>
    </w:p>
    <w:p w:rsidR="0002499B" w:rsidRDefault="004839D0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7</w:t>
      </w:r>
      <w:r>
        <w:rPr>
          <w:rFonts w:ascii="Liberation Serif" w:hAnsi="Liberation Serif" w:cs="Times New Roman"/>
          <w:sz w:val="24"/>
          <w:szCs w:val="24"/>
        </w:rPr>
        <w:t>) документ, подтверждающий полномочия представителя лица, получившего сертификат (доверенность, оформленная в соответствии с законодательством Российской Федерации, либо акт органа опеки и попечительства о назначени</w:t>
      </w:r>
      <w:r>
        <w:rPr>
          <w:rFonts w:ascii="Liberation Serif" w:hAnsi="Liberation Serif" w:cs="Times New Roman"/>
          <w:sz w:val="24"/>
          <w:szCs w:val="24"/>
        </w:rPr>
        <w:t>и опекуном или попечителем, либо акт органа опеки и попечительства о помещении ребенка под надзор), - в случае подачи заявления о распоряжении средствами представителем лица, получившего сертификат, и при отсутствии этих сведений в управлении социальной политики;</w:t>
      </w:r>
    </w:p>
    <w:p w:rsidR="0002499B" w:rsidRDefault="004839D0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ab/>
        <w:t>8</w:t>
      </w:r>
      <w:r>
        <w:rPr>
          <w:rFonts w:ascii="Liberation Serif" w:eastAsia="Calibri" w:hAnsi="Liberation Serif" w:cs="Times New Roman"/>
          <w:sz w:val="24"/>
          <w:szCs w:val="24"/>
        </w:rPr>
        <w:t xml:space="preserve">) </w:t>
      </w:r>
      <w:r>
        <w:rPr>
          <w:rFonts w:ascii="Liberation Serif" w:eastAsia="Calibri" w:hAnsi="Liberation Serif"/>
          <w:sz w:val="24"/>
          <w:szCs w:val="24"/>
        </w:rPr>
        <w:t>согласие на обработку персональных данных супруга (супруги) лица, получившего сертификат, совершеннолетнего ребенка лица, получившего сертификат, совершеннолетнего ребенка лица, получившего сертификат</w:t>
      </w:r>
      <w:r>
        <w:rPr>
          <w:rFonts w:ascii="Liberation Serif" w:eastAsia="Calibri" w:hAnsi="Liberation Serif" w:cs="Arial"/>
          <w:sz w:val="24"/>
          <w:szCs w:val="24"/>
        </w:rPr>
        <w:t>, -</w:t>
      </w:r>
      <w:r>
        <w:rPr>
          <w:rFonts w:ascii="Liberation Serif" w:eastAsia="Calibri" w:hAnsi="Liberation Serif"/>
          <w:sz w:val="24"/>
          <w:szCs w:val="24"/>
        </w:rPr>
        <w:t xml:space="preserve"> в случае подачи заявления о распоряжении средствами на строительство, реконструкцию объекта индивидуального жилищного строительства, осуществляемых на земельном участке, принадлежащем на праве собственности супругу лица, получившего сертификат</w:t>
      </w:r>
      <w:r>
        <w:rPr>
          <w:rFonts w:ascii="Liberation Serif" w:eastAsia="Calibri" w:hAnsi="Liberation Serif" w:cs="Arial"/>
          <w:sz w:val="24"/>
          <w:szCs w:val="24"/>
        </w:rPr>
        <w:t>.</w:t>
      </w:r>
    </w:p>
    <w:p w:rsidR="0002499B" w:rsidRDefault="0002499B">
      <w:pPr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02499B" w:rsidRDefault="004839D0">
      <w:pPr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        </w:t>
      </w:r>
      <w:r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                         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        Дополнительные документы:</w:t>
      </w:r>
    </w:p>
    <w:p w:rsidR="0002499B" w:rsidRDefault="0002499B">
      <w:pPr>
        <w:ind w:firstLine="720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6"/>
        <w:gridCol w:w="5813"/>
      </w:tblGrid>
      <w:tr w:rsidR="0002499B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Направления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pStyle w:val="7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Необходимые документы</w:t>
            </w:r>
          </w:p>
        </w:tc>
      </w:tr>
      <w:tr w:rsidR="0002499B">
        <w:trPr>
          <w:trHeight w:val="1408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pStyle w:val="aa"/>
              <w:tabs>
                <w:tab w:val="left" w:pos="175"/>
                <w:tab w:val="left" w:pos="317"/>
              </w:tabs>
              <w:ind w:left="360"/>
            </w:pPr>
            <w:r>
              <w:rPr>
                <w:rStyle w:val="a3"/>
                <w:rFonts w:ascii="Liberation Serif" w:hAnsi="Liberation Serif"/>
                <w:b w:val="0"/>
                <w:bCs w:val="0"/>
                <w:sz w:val="24"/>
                <w:szCs w:val="24"/>
              </w:rPr>
              <w:t>1. Н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 приобретение (строительство) жилого помещения.</w:t>
            </w:r>
          </w:p>
          <w:p w:rsidR="0002499B" w:rsidRDefault="004839D0">
            <w:pPr>
              <w:pStyle w:val="aa"/>
              <w:tabs>
                <w:tab w:val="left" w:pos="175"/>
                <w:tab w:val="left" w:pos="317"/>
              </w:tabs>
              <w:ind w:left="360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                                            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bookmarkStart w:id="0" w:name="sub_161"/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                           Жилое помещение должно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находиться на территории Свердловской области.</w:t>
            </w:r>
            <w:bookmarkEnd w:id="0"/>
          </w:p>
          <w:p w:rsidR="0002499B" w:rsidRDefault="0002499B">
            <w:pPr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1" w:name="sub_35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1) договор купли-продажи жилого помещения с рассрочкой платежа или договор мены с доплатой разницы в стоимости обмениваемых помещений с рассрочкой платежа, прошедший государственную регистрацию в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установленном порядке или имеющий</w:t>
            </w:r>
            <w:r>
              <w:rPr>
                <w:rFonts w:ascii="Liberation Serif" w:eastAsia="Calibri" w:hAnsi="Liberation Serif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специальную регистрационную надпись;</w:t>
            </w:r>
            <w:bookmarkEnd w:id="1"/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2) справка лица, осуществляющего отчуждение жилого помещения по договору купли-продажи жилого помещения с рассрочкой платежа, о размерах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оставшейся неуплаченной суммы по договору купли-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продажи. Заполняется продавцом в присутствии специалиста Управления. </w:t>
            </w:r>
          </w:p>
        </w:tc>
      </w:tr>
      <w:tr w:rsidR="0002499B">
        <w:trPr>
          <w:trHeight w:val="1724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Для направления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средств (части средств) областного капитала:</w:t>
            </w:r>
          </w:p>
          <w:p w:rsidR="0002499B" w:rsidRDefault="004839D0">
            <w:pPr>
              <w:pStyle w:val="aa"/>
              <w:ind w:left="34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1.1. на уплату первоначального взноса при получении кредита (займа), в том числе ипотечного, на приобретение или строительство жилого помещения.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2" w:name="sub_38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1) кредитный договор (договор займа) на приобретение или строительство жилого помещения;</w:t>
            </w:r>
            <w:bookmarkEnd w:id="2"/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3" w:name="sub_39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2) договор об ипотеке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прошедший государственную регистрацию в установленном порядке, - в случае, если кредитным договором (договором займа) предусмотрено его заключение</w:t>
            </w:r>
            <w:bookmarkEnd w:id="3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02499B">
        <w:trPr>
          <w:trHeight w:val="2225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1.2. на погашение основного долга и уплату процентов по кредиту  (займу), в том числе ипотечному, на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приобретение или строительство жилого помещения, а также в случае рефинансирования указанного кредита (займа) (за исключением штрафов, комиссий, пеней за просрочку исполнения обязательств по указанному кредиту (займу).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4" w:name="sub_40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1) кредитный договор (договор займа)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 приобретение или строительство жилого помещения;</w:t>
            </w:r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2) договор об ипотеке, прошедший государственную регистрацию в установленном порядке, - в случае, если кредитным договором (договором займа) предусмотрено его заключение;</w:t>
            </w:r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3) копия ранее заключенного креди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тного договора (договора займа) на приобретение или строительство жилого помещения – в случае рефинансирования кредита (займа);</w:t>
            </w:r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4) справка кредитора (заимодавца) о размерах остатка основного долга и остатка задолженности по выплате процентов за пользование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кредитом (займом)</w:t>
            </w:r>
            <w:bookmarkEnd w:id="4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(в случае, если право (требование), принадлежащее на основании обязательства кредитору, передано им другому лицу (уступка права требования, передача прав на закладную) в порядке передачи прав по кредитным договорам, обеспеченным ипотекой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установленном ст. 47 и 47 Федерального закона от 16.07.1998 г. № 102-ФЗ «Об ипотеке (залоге недвижимости», или перешло другому лицу на основании закона, в справке указываются сведения о наименовании и месте нахождения кредитора, которому права по кредитн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ому договору (договору займа) принадлежат на дату составления справки). </w:t>
            </w:r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5) копия доверенности кредитора третьему лицу (в случае, если справка о размерах остатка основного долга и остатка задолженности по выплате процентов за пользование кредитом (займом)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от имени кредитора представляется третьим лицом, действующим на основании доверенности);</w:t>
            </w:r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6) до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говор участия в долевом строительстве, прошедший государственную регистрацию в установленном порядке, или договор уступки права требования, прошедший государствен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ную регистрацию в установленном порядке,</w:t>
            </w:r>
          </w:p>
          <w:p w:rsidR="0002499B" w:rsidRDefault="004839D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или копия разрешения на строительство жилого дома (в случае, если жилое помещение или объект индивидуального жилищного строительства не введены в эксплуатацию);</w:t>
            </w:r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7) выписка из реестра членов кооператива, подтверждающ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ая членство в кооперативе лица, получившего сертификат, или супруга (супруги) лица, получившего сертификат (документ, подтверждающий подачу гражданином заявления о приеме в члены жилищного накопительного кооператива или решение о приеме в члены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жилищного,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жилищно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- строительного кооператива) (в случае, если кредит (заем) предоставлен для уплаты вступительного взноса и (или) паевого взноса в кооператив)</w:t>
            </w:r>
          </w:p>
        </w:tc>
      </w:tr>
      <w:tr w:rsidR="0002499B">
        <w:trPr>
          <w:trHeight w:val="274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rPr>
                <w:rStyle w:val="a3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FF0000"/>
                <w:sz w:val="24"/>
                <w:szCs w:val="24"/>
                <w:lang w:eastAsia="en-US"/>
              </w:rPr>
              <w:lastRenderedPageBreak/>
              <w:t xml:space="preserve"> 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1.3.   в счет уплаты вступительного взноса и (или) паевого взноса в жилищный, жилищно-строительный,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жилищно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-  накопительный кооператив.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5" w:name="sub_41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1) выписка из реестра членов кооператива, подтверждающая членство в кооперативе лица, получившего сертификат, или супруга (супруги) лица, получившего сертификат (документ, подтверждающий подачу гражданином заявления о п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риеме в члены жилищного накопительного кооператива или решение о приеме в члены жилищного,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жилищно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- строительного кооператива);</w:t>
            </w:r>
            <w:bookmarkEnd w:id="5"/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6" w:name="sub_42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2) справка о внесенной сумме вступительного взноса и (или) паевого взноса за жилое помещение и об оставшейся неуплаченной сумме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вступительного взноса и (или) паевого взноса, необходимой для приобретения права собственности на жилое помещение (для членов кооператива);</w:t>
            </w:r>
            <w:bookmarkEnd w:id="6"/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3) копия устава кооператива.</w:t>
            </w:r>
          </w:p>
        </w:tc>
      </w:tr>
      <w:tr w:rsidR="0002499B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rPr>
                <w:rStyle w:val="a3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1.4.   в  счет уплаты цены договора участия в долевом строительстве.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7" w:name="sub_44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1) договор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участия в долевом строительстве, прошедший государственную регистрацию в установленном порядке;</w:t>
            </w:r>
            <w:bookmarkEnd w:id="7"/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2) документ, содержащий сведения о внесенной сумме в счет уплаты цены договора участия в долевом строительстве и об оставшейся неуплаченной сумме по договору;</w:t>
            </w:r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) договор счета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эскроу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в случае, если договором участия в долевом строительстве предусмотрено размещение денежных средств участника долевого строительства на счете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эскроу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02499B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rPr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1.5. на приобретение жилого помещения по договору уступки права требования в рамка</w:t>
            </w:r>
            <w:r>
              <w:rPr>
                <w:rFonts w:ascii="Liberation Serif" w:hAnsi="Liberation Serif"/>
                <w:sz w:val="24"/>
                <w:szCs w:val="24"/>
              </w:rPr>
              <w:t>х заключенного договора участия в долевом строительстве.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1) договор участия в долевом строительстве, прошедший государственную регистрацию в установленном порядке;</w:t>
            </w:r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2) договор уступки права требования, прошедший государственную регистрацию в установленном п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орядке;</w:t>
            </w:r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3) документ, содержащий сведения о внесенной сумме в счет уплаты цены договора уступки права требования и об оставшейся неуплаченной сумме по договору;</w:t>
            </w:r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4)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договор счета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эскроу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в случае, если договором участия в долевом строительстве предусмотрено р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азмещение денежных средств участника долевого строительства на счете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эскроу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499B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 w:rsidP="004839D0">
            <w:pPr>
              <w:pStyle w:val="aa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Н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 строительство, реконструкцию объекта индивидуального жилищного строительства,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осуществляемые гражданами по договору строительного подряда.</w:t>
            </w:r>
          </w:p>
          <w:p w:rsidR="0002499B" w:rsidRDefault="0002499B">
            <w:pPr>
              <w:pStyle w:val="aa"/>
              <w:ind w:left="317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 w:rsidP="004839D0">
            <w:pPr>
              <w:pStyle w:val="aa"/>
              <w:tabs>
                <w:tab w:val="left" w:pos="10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разрешение на строительство, </w:t>
            </w:r>
            <w:r>
              <w:rPr>
                <w:rFonts w:ascii="Liberation Serif" w:hAnsi="Liberation Serif"/>
                <w:sz w:val="24"/>
                <w:szCs w:val="24"/>
              </w:rPr>
              <w:t>выданное лицу, получившему сертификат, и (или) супругу (супруге) лица, получившего сертификат;</w:t>
            </w:r>
          </w:p>
          <w:p w:rsidR="0002499B" w:rsidRDefault="004839D0" w:rsidP="004839D0">
            <w:pPr>
              <w:pStyle w:val="aa"/>
              <w:tabs>
                <w:tab w:val="left" w:pos="601"/>
                <w:tab w:val="left" w:pos="1026"/>
              </w:tabs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договор строительного подряда;</w:t>
            </w:r>
          </w:p>
          <w:p w:rsidR="0002499B" w:rsidRDefault="004839D0" w:rsidP="004839D0">
            <w:pPr>
              <w:pStyle w:val="aa"/>
              <w:tabs>
                <w:tab w:val="left" w:pos="34"/>
                <w:tab w:val="left" w:pos="10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3) документы, подтверждающие внесенные суммы в счет уплаты цены договора строительного подряда и оставшуюся неуплаченную сумму </w:t>
            </w:r>
            <w:r>
              <w:rPr>
                <w:rFonts w:ascii="Liberation Serif" w:hAnsi="Liberation Serif"/>
                <w:sz w:val="24"/>
                <w:szCs w:val="24"/>
              </w:rPr>
              <w:t>по договору с банковскими реквизитами для дальнейшего перечисления;</w:t>
            </w:r>
          </w:p>
          <w:p w:rsidR="0002499B" w:rsidRDefault="004839D0" w:rsidP="004839D0">
            <w:pPr>
              <w:pStyle w:val="aa"/>
              <w:tabs>
                <w:tab w:val="left" w:pos="34"/>
                <w:tab w:val="left" w:pos="10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4) свидетельство о браке (в случае, если документы 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праве собственности оформлены на супруга (супругу) лица, получившего сертификат;</w:t>
            </w:r>
          </w:p>
          <w:p w:rsidR="0002499B" w:rsidRDefault="004839D0" w:rsidP="004839D0">
            <w:pPr>
              <w:pStyle w:val="aa"/>
              <w:tabs>
                <w:tab w:val="left" w:pos="34"/>
                <w:tab w:val="left" w:pos="10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5) паспорт гражданина Российской Федерации или иной до</w:t>
            </w:r>
            <w:r>
              <w:rPr>
                <w:rFonts w:ascii="Liberation Serif" w:hAnsi="Liberation Serif"/>
                <w:sz w:val="24"/>
                <w:szCs w:val="24"/>
              </w:rPr>
              <w:t>кумент, удостоверяющий личность, подтверждающий проживание на территории Свердловской области супруга (супруги) лица,</w:t>
            </w: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получившего сертификат, - в случае, если документы о праве собственности оформлены на супруга (супругу) лица, получившего сертификат;</w:t>
            </w:r>
          </w:p>
          <w:p w:rsidR="0002499B" w:rsidRDefault="004839D0" w:rsidP="004839D0">
            <w:pPr>
              <w:pStyle w:val="aa"/>
              <w:tabs>
                <w:tab w:val="left" w:pos="34"/>
                <w:tab w:val="left" w:pos="1026"/>
              </w:tabs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6) с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огласие на обработку персональных данных супруга (супруги) лица, получившего сертификат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02499B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 w:rsidP="004839D0">
            <w:pPr>
              <w:pStyle w:val="aa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 Н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 строительство </w:t>
            </w:r>
            <w:proofErr w:type="gram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или  реконструкцию</w:t>
            </w:r>
            <w:proofErr w:type="gram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объекта индивидуального жилищного строительства,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осуществляемые гражданами без привлечения строительной организации в следующем порядке:</w:t>
            </w:r>
          </w:p>
          <w:p w:rsidR="0002499B" w:rsidRDefault="004839D0" w:rsidP="004839D0">
            <w:pPr>
              <w:pStyle w:val="aa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Первоначально в сумме 50% размера средств, полагающихся лицу, получившему сертификат, на дату подачи им заявления о распоряжении средствами (частью средств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) ;</w:t>
            </w:r>
            <w:proofErr w:type="gramEnd"/>
          </w:p>
          <w:p w:rsidR="0002499B" w:rsidRDefault="004839D0" w:rsidP="004839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Оставшаяся часть средств – после выполнения основных работ по строительству объекта ИЖС  (монтаж фундамента, возведение стен и кровли) или проведения работ по реконструкции объекта ИЖС, в результате которых общая площадь жилого помещения реконструируемого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объекта увеличивается не менее, чем на учетную норму общей площади жилого помещения, установленную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органом местного самоуправления муниципального образования, расположенного на территории Свердловской области, в котором расположен реконструируемый объект и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ндивидуального жилищного строительства.</w:t>
            </w:r>
          </w:p>
          <w:p w:rsidR="0002499B" w:rsidRDefault="004839D0" w:rsidP="004839D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02499B" w:rsidRDefault="004839D0" w:rsidP="004839D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Объект индивидуального жилищного строительства должен находиться на земельном участке, расположенном на территории Свердловской области.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разрешение на строительство, выданное лицу, получившему сертификат, и (ил</w:t>
            </w:r>
            <w:r>
              <w:rPr>
                <w:rFonts w:ascii="Liberation Serif" w:hAnsi="Liberation Serif"/>
                <w:sz w:val="24"/>
                <w:szCs w:val="24"/>
              </w:rPr>
              <w:t>и) супругу (супруге) лица, получившего сертификат;</w:t>
            </w:r>
          </w:p>
          <w:p w:rsidR="0002499B" w:rsidRDefault="004839D0">
            <w:pPr>
              <w:pStyle w:val="aa"/>
              <w:tabs>
                <w:tab w:val="left" w:pos="34"/>
                <w:tab w:val="left" w:pos="1026"/>
              </w:tabs>
              <w:ind w:left="34"/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8" w:name="sub_49"/>
            <w:bookmarkEnd w:id="8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2) документ, подтверждающий наличие у лица, получившего сертификат, банковского счета, с указанием реквизитов этого счета;</w:t>
            </w:r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9" w:name="sub_3005"/>
            <w:bookmarkStart w:id="10" w:name="sub_3007"/>
            <w:bookmarkEnd w:id="9"/>
            <w:r>
              <w:rPr>
                <w:rFonts w:ascii="Liberation Serif" w:hAnsi="Liberation Serif"/>
                <w:sz w:val="24"/>
                <w:szCs w:val="24"/>
              </w:rPr>
              <w:t>3) паспорт гражданина Российской Федерации или иной документ, удостоверяющий лично</w:t>
            </w:r>
            <w:r>
              <w:rPr>
                <w:rFonts w:ascii="Liberation Serif" w:hAnsi="Liberation Serif"/>
                <w:sz w:val="24"/>
                <w:szCs w:val="24"/>
              </w:rPr>
              <w:t>сть, подтверждающий проживание на территории Свердловской области супруга (супруги) лица, получившего сертификат, - в случае, если документы о праве собственности оформлены на супруга (супругу) лица, получившего сертификат;</w:t>
            </w:r>
            <w:bookmarkEnd w:id="10"/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 документ, выданный органом, у</w:t>
            </w:r>
            <w:r>
              <w:rPr>
                <w:rFonts w:ascii="Liberation Serif" w:hAnsi="Liberation Serif"/>
                <w:sz w:val="24"/>
                <w:szCs w:val="24"/>
              </w:rPr>
              <w:t>полномоченным на выдачу разрешения на строительство, подтверждающий проведение основных работ по строительству объекта ИЖС или проведение работ по реконструкции объекта ИЖС (для предоставления оставшейся части средств).</w:t>
            </w:r>
          </w:p>
        </w:tc>
      </w:tr>
      <w:tr w:rsidR="0002499B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 w:rsidP="004839D0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На оплату платных образовательных услуг  -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оказываемых ребенку (детям) расположенными на территории Свердловской области государственными, муниципальными, частными образовательными организациями, а также индивидуальными предпринимателями, имеющими лицензию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на осуществление образовательной деятельности, расположенными на территории Свердловской области, филиалами государственных, частных  и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муниципальных  образовательных организаций, имеющих лицензию на осуществление образовательной деятельности, а также осу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ществляющим образовательную деятельность на территории Свердловской области.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 заявлению о распоряжении средствами прилаг</w:t>
            </w:r>
            <w:r>
              <w:rPr>
                <w:rFonts w:ascii="Liberation Serif" w:hAnsi="Liberation Serif"/>
                <w:sz w:val="24"/>
                <w:szCs w:val="24"/>
              </w:rPr>
              <w:t>аются заверенные образовательной организацией копии следующих документов:</w:t>
            </w:r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копия договора, </w:t>
            </w:r>
            <w:r>
              <w:rPr>
                <w:rFonts w:ascii="Liberation Serif" w:hAnsi="Liberation Serif"/>
                <w:color w:val="22272F"/>
                <w:sz w:val="24"/>
                <w:szCs w:val="24"/>
                <w:shd w:val="clear" w:color="auto" w:fill="FFFFFF"/>
              </w:rPr>
              <w:t>заверенная образовательной организацией,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б оказании платных образовательных услуг,  образовательных услуг,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заключенный между лицом, получившим сертификат, и образовательной организацией</w:t>
            </w:r>
            <w:r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(в договоре обязательно прописать: в случае, если сумма средств, перечисленных  на счет организации в соответствии с договором, превышае</w:t>
            </w:r>
            <w:r>
              <w:rPr>
                <w:rFonts w:ascii="Liberation Serif" w:hAnsi="Liberation Serif"/>
                <w:sz w:val="24"/>
                <w:szCs w:val="24"/>
              </w:rPr>
              <w:t>т сумму фактических расходов на указанные цели, неиспользованные средства подлежат возврату организацией в Управление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оциальной политики  в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течение 30 календарных дней со дня получения вышеуказанной организацией требования о возврате неиспользованных средств);</w:t>
            </w:r>
            <w:bookmarkStart w:id="11" w:name="sub_69"/>
            <w:bookmarkEnd w:id="11"/>
          </w:p>
          <w:p w:rsidR="0002499B" w:rsidRDefault="0002499B">
            <w:pPr>
              <w:ind w:firstLine="838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499B">
        <w:trPr>
          <w:trHeight w:val="5393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r>
              <w:rPr>
                <w:rStyle w:val="a3"/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 xml:space="preserve">4.1  на оплату пользования жилым помещением и коммунальными услугами в общежитии, предоставляемом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организацией,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осуществляющей образовательную деятельность, обучающимся на период обучения</w:t>
            </w:r>
            <w:r>
              <w:rPr>
                <w:rStyle w:val="a3"/>
                <w:rFonts w:ascii="Liberation Serif" w:hAnsi="Liberation Serif"/>
                <w:b w:val="0"/>
                <w:bCs w:val="0"/>
                <w:sz w:val="24"/>
                <w:szCs w:val="24"/>
              </w:rPr>
              <w:t>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заявлению о распоряжении средствами прилагаются заверенные образовательной организацией копии следующих документов:</w:t>
            </w:r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1)  договор найма жилого помещения в общежитии,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заключенны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й между лицом, получившим сертификат, и организацией, осуществляющей образовательную деятельность</w:t>
            </w:r>
            <w:r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(с указанием суммы и сроков внесения платы, а также  в  договоре обязательно прописать -  в случае, если сумма средств, перечисленных  на счет организации 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соответствии с договором, превышает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сумму фактических расходов на указанные цели, неиспользованные средства подлежат возврату организацией в Управление социальной политики  в течение 30 календарных дней со дня получения вышеуказанной организацией требован</w:t>
            </w:r>
            <w:r>
              <w:rPr>
                <w:rFonts w:ascii="Liberation Serif" w:hAnsi="Liberation Serif"/>
                <w:sz w:val="24"/>
                <w:szCs w:val="24"/>
              </w:rPr>
              <w:t>ия о возврате неиспользованных средств);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 2) справка из организации, осуществляющей образовательную деятельность,  подтверждающая факт проживания ребенка (детей) в общежитии.</w:t>
            </w:r>
          </w:p>
        </w:tc>
      </w:tr>
      <w:tr w:rsidR="0002499B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roofErr w:type="gramStart"/>
            <w:r>
              <w:rPr>
                <w:rStyle w:val="a3"/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4.2  </w:t>
            </w:r>
            <w:r>
              <w:rPr>
                <w:rStyle w:val="70"/>
                <w:rFonts w:ascii="Liberation Serif" w:hAnsi="Liberation Serif"/>
                <w:szCs w:val="24"/>
              </w:rPr>
              <w:t>на</w:t>
            </w:r>
            <w:proofErr w:type="gramEnd"/>
            <w:r>
              <w:rPr>
                <w:rStyle w:val="70"/>
                <w:rFonts w:ascii="Liberation Serif" w:hAnsi="Liberation Serif"/>
                <w:szCs w:val="24"/>
              </w:rPr>
              <w:t xml:space="preserve"> оплату</w:t>
            </w:r>
            <w:r>
              <w:rPr>
                <w:rStyle w:val="a3"/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содержания ребенка (детей) и (или) присмотр и уход за ребенком (детьми) в организации,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осуществляющей образовательную деятельность, реализующей образовательные программы дошкольного образования и (или) образовательные программы начального общего, основног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 общего и среднего общего образования</w:t>
            </w:r>
            <w:r>
              <w:rPr>
                <w:rStyle w:val="a3"/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(за исключением суммы, подлежащей возврату в качестве компенсации платы, взимаемой с родителей за присмотр и уход за детьми).</w:t>
            </w:r>
            <w:r>
              <w:rPr>
                <w:rStyle w:val="a3"/>
                <w:rFonts w:ascii="Liberation Serif" w:hAnsi="Liberation Serif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заявлению о распоряжении средствами прилагаются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заверенные образовательной организацией </w:t>
            </w:r>
            <w:r>
              <w:rPr>
                <w:rFonts w:ascii="Liberation Serif" w:hAnsi="Liberation Serif"/>
                <w:sz w:val="24"/>
                <w:szCs w:val="24"/>
              </w:rPr>
              <w:t>копии следующих документов:</w:t>
            </w:r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Договор о содержании и (или) присмотре и уходе, заключенный между организацией,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осуществляющей образовательную деятельность, реализующей образовательные программы дошкольного образования и (или) образовательные программы нача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льного общего, основного общего и среднего общего образования, и лицом,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получившим сертификат.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Документ, подтверждающий установление платы за содержание и (или) присмотр и уход, и ее размер.</w:t>
            </w:r>
          </w:p>
        </w:tc>
      </w:tr>
      <w:tr w:rsidR="0002499B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ind w:firstLine="33"/>
              <w:rPr>
                <w:rStyle w:val="a3"/>
                <w:sz w:val="24"/>
                <w:szCs w:val="24"/>
              </w:rPr>
            </w:pPr>
            <w:bookmarkStart w:id="12" w:name="sub_159"/>
            <w:r>
              <w:rPr>
                <w:rFonts w:ascii="Liberation Serif" w:hAnsi="Liberation Serif"/>
                <w:sz w:val="24"/>
                <w:szCs w:val="24"/>
              </w:rPr>
              <w:t xml:space="preserve">5. На оплату платных медицинских услуг, оказываемых </w:t>
            </w:r>
            <w:r>
              <w:rPr>
                <w:rFonts w:ascii="Liberation Serif" w:hAnsi="Liberation Serif"/>
                <w:sz w:val="24"/>
                <w:szCs w:val="24"/>
              </w:rPr>
              <w:t>ребенку (детям) и (или) лицу, имеющему сертификат на областной материнский (семейный) капитал, расположенными на территории Российской Федерации медицинскими организациями и санаторно-курортными организациями,</w:t>
            </w:r>
            <w:bookmarkEnd w:id="12"/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получившими соответствующую лицензию в установ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ленном порядке.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jc w:val="both"/>
            </w:pPr>
            <w:bookmarkStart w:id="13" w:name="sub_3014"/>
            <w:r>
              <w:rPr>
                <w:rFonts w:ascii="Liberation Serif" w:hAnsi="Liberation Serif"/>
                <w:sz w:val="24"/>
                <w:szCs w:val="24"/>
              </w:rPr>
              <w:t xml:space="preserve">1) сведения с указанием реквизитов организации, осуществляющей платные медицинские услуги: фирменное наименование (наименование), местонахождение, почтовый адрес, банковские реквизиты (ИНН, КПП, </w:t>
            </w:r>
            <w:hyperlink r:id="rId5">
              <w:r>
                <w:rPr>
                  <w:rStyle w:val="a4"/>
                  <w:rFonts w:ascii="Liberation Serif" w:hAnsi="Liberation Serif"/>
                  <w:color w:val="auto"/>
                  <w:sz w:val="24"/>
                  <w:szCs w:val="24"/>
                </w:rPr>
                <w:t>БИК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>, к</w:t>
            </w:r>
            <w:r>
              <w:rPr>
                <w:rFonts w:ascii="Liberation Serif" w:hAnsi="Liberation Serif"/>
                <w:sz w:val="24"/>
                <w:szCs w:val="24"/>
              </w:rPr>
              <w:t>орреспондентский и расчетный счета банка, наименование банка), выданные медицинской организацией;</w:t>
            </w:r>
            <w:bookmarkStart w:id="14" w:name="sub_3015"/>
            <w:bookmarkEnd w:id="13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договор об оказании платных медицинских услуг</w:t>
            </w:r>
            <w:bookmarkEnd w:id="14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02499B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rPr>
                <w:rStyle w:val="a3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 На приобретение садовых, огородных, дачных земельных участков, а также дач, садовых домов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находящихся н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а территории Свердловской области.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договор купли-продажи садовых, огородных, дачных земельных участков, а также дач, садовых домов (договор купли-продажи с рассрочкой платежа), прошедший государственную регистрацию в установленном порядке или имеющий сп</w:t>
            </w:r>
            <w:r>
              <w:rPr>
                <w:rFonts w:ascii="Liberation Serif" w:hAnsi="Liberation Serif"/>
                <w:sz w:val="24"/>
                <w:szCs w:val="24"/>
              </w:rPr>
              <w:t>ециальную регистрационную надпись;</w:t>
            </w:r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15" w:name="sub_3032"/>
            <w:bookmarkEnd w:id="15"/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bookmarkStart w:id="16" w:name="sub_3034"/>
            <w:r>
              <w:rPr>
                <w:rFonts w:ascii="Liberation Serif" w:hAnsi="Liberation Serif"/>
                <w:sz w:val="24"/>
                <w:szCs w:val="24"/>
              </w:rPr>
              <w:t xml:space="preserve">) справка лица, осуществляющего отчуждение садовых, огородных, дачных земельных участков, а также дач, садовых домов по договору купли-продажи с рассрочкой платежа, заключенному с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лицом, получившим сертификат, о размерах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оставшейся неуплаченной суммы по договору - в случае, если приобретение жилого помещения осуществляется по договору купли-продажи жилого помещения с рассрочкой платежа.</w:t>
            </w:r>
            <w:bookmarkEnd w:id="16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Заполняется продавцом в присутствии специалиста Управления. </w:t>
            </w:r>
          </w:p>
        </w:tc>
      </w:tr>
      <w:tr w:rsidR="0002499B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Для  направления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средств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(части средств) областного капитала:</w:t>
            </w:r>
          </w:p>
          <w:p w:rsidR="0002499B" w:rsidRDefault="004839D0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6.1  организации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кредитной, предоставившей по кредитному договору (договору займа) денежные средства</w:t>
            </w:r>
          </w:p>
          <w:p w:rsidR="0002499B" w:rsidRDefault="0002499B">
            <w:pPr>
              <w:rPr>
                <w:rStyle w:val="a3"/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  <w:p w:rsidR="0002499B" w:rsidRDefault="0002499B">
            <w:pPr>
              <w:rPr>
                <w:rStyle w:val="a3"/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  <w:p w:rsidR="0002499B" w:rsidRDefault="0002499B">
            <w:pPr>
              <w:rPr>
                <w:rStyle w:val="a3"/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  <w:p w:rsidR="0002499B" w:rsidRDefault="0002499B">
            <w:pPr>
              <w:rPr>
                <w:rStyle w:val="a3"/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 кредитный договор (договор займа) на приобретение садовых, огородных, дачных земельных участков, а так</w:t>
            </w:r>
            <w:r>
              <w:rPr>
                <w:rFonts w:ascii="Liberation Serif" w:hAnsi="Liberation Serif"/>
                <w:sz w:val="24"/>
                <w:szCs w:val="24"/>
              </w:rPr>
              <w:t>же дач, садовых домов;</w:t>
            </w:r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17" w:name="sub_3036"/>
            <w:bookmarkEnd w:id="17"/>
            <w:r>
              <w:rPr>
                <w:rFonts w:ascii="Liberation Serif" w:hAnsi="Liberation Serif"/>
                <w:sz w:val="24"/>
                <w:szCs w:val="24"/>
              </w:rPr>
              <w:t>2) договор об ипотеке, прошедший государственную регистрацию в установленном порядке, - в случае, если кредитным договором (договором займа) предусмотрено его заключение;</w:t>
            </w:r>
          </w:p>
          <w:p w:rsidR="0002499B" w:rsidRDefault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18" w:name="sub_3037"/>
            <w:bookmarkStart w:id="19" w:name="sub_3038"/>
            <w:bookmarkEnd w:id="18"/>
            <w:r>
              <w:rPr>
                <w:rFonts w:ascii="Liberation Serif" w:hAnsi="Liberation Serif"/>
                <w:sz w:val="24"/>
                <w:szCs w:val="24"/>
              </w:rPr>
              <w:t>3) справка кредитора (заимодавца) о размерах остатка основного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долга и остатка задолженности по выплате процентов за пользование кредитом (займом).</w:t>
            </w:r>
            <w:bookmarkEnd w:id="19"/>
          </w:p>
        </w:tc>
      </w:tr>
      <w:tr w:rsidR="0002499B">
        <w:trPr>
          <w:trHeight w:val="1124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 w:rsidP="004839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 На приобретение допущенных к обращению на территории РФ товаров и услуг, предназначенных для социальной адаптации и интеграции в общество детей-инвалидов, в соответст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вии с индивидуальной программой реабилитации или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ребенка-инвалида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1) договор купли-продажи и (или) договор возмездного оказания услуг, заключенный с индивидуальным предпринимателем или организацией в установленном федеральным законодательством п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орядке;</w:t>
            </w:r>
          </w:p>
          <w:p w:rsidR="0002499B" w:rsidRDefault="004839D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2) индивидуальная программа (выписка из индивидуальной программы) реабилитации или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ребенка-инвалида, действительная на момент подачи заявления о распоряжении средствами, содержащая его персональные данные, рекомендацию по приобретению то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варов и услуг.</w:t>
            </w:r>
          </w:p>
          <w:p w:rsidR="0002499B" w:rsidRDefault="004839D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3) информация с указанием реквизитов индивидуального предпринимателя или организации: фирменное наименование (наименование), место нахождения, почтовый адрес, банковские реквизиты (ИНН, КПП, БИК, корреспондентский и расчетный счета банка, 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именование банка).</w:t>
            </w:r>
          </w:p>
        </w:tc>
      </w:tr>
      <w:tr w:rsidR="0002499B">
        <w:trPr>
          <w:trHeight w:val="641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 w:rsidP="004839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 На подключение (технологическое присоединение) жилых помещений к газовым сетям, включая затраты на разработку проектной документации, монтаж газового оборудования, пусконаладочные работы и другие работы, связанные с подключением </w:t>
            </w:r>
            <w:r>
              <w:rPr>
                <w:rFonts w:ascii="Liberation Serif" w:hAnsi="Liberation Serif"/>
                <w:sz w:val="24"/>
                <w:szCs w:val="24"/>
              </w:rPr>
              <w:t>(технологическим присоединением) жилых помещений к газовым сетям, и приобретение предусмотренного в перечне, утвержденном Правительством Свердловской области, бытового газового оборудования</w:t>
            </w:r>
          </w:p>
          <w:p w:rsidR="0002499B" w:rsidRDefault="0002499B" w:rsidP="004839D0">
            <w:pPr>
              <w:ind w:firstLine="60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2499B" w:rsidRDefault="004839D0" w:rsidP="004839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Предоставляется по постоянному месту жительства 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9B" w:rsidRDefault="004839D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1) договор о под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ключении (технологическом присоединении) жилого помещения к газовым сетям с организацией (с указанием стоимости выполнения работ, стоимости оборудования, сроков выполнения работ и внесения платы);</w:t>
            </w:r>
            <w:bookmarkStart w:id="20" w:name="sub_70031"/>
            <w:bookmarkEnd w:id="20"/>
          </w:p>
          <w:p w:rsidR="0002499B" w:rsidRDefault="004839D0">
            <w:pPr>
              <w:pStyle w:val="ConsPlusNormal"/>
              <w:jc w:val="both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2) Информация с указанием реквизитов подрядной организации: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фирменное наименование (наименование), место нахождения, почтовый адрес, банковские реквизиты (ИНН, КПП, </w:t>
            </w:r>
            <w:hyperlink r:id="rId6">
              <w:r>
                <w:rPr>
                  <w:rStyle w:val="ListLabel6"/>
                  <w:rFonts w:ascii="Liberation Serif" w:hAnsi="Liberation Serif"/>
                </w:rPr>
                <w:t>БИК</w:t>
              </w:r>
            </w:hyperlink>
            <w:r>
              <w:rPr>
                <w:rFonts w:ascii="Liberation Serif" w:hAnsi="Liberation Serif" w:cs="Times New Roman"/>
                <w:sz w:val="24"/>
                <w:szCs w:val="24"/>
              </w:rPr>
              <w:t>, корреспондентский и расчетный счета банка, наименование банка)</w:t>
            </w:r>
          </w:p>
          <w:p w:rsidR="0002499B" w:rsidRDefault="004839D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Перечень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бытового газового оборудования:</w:t>
            </w:r>
          </w:p>
          <w:p w:rsidR="0002499B" w:rsidRDefault="004839D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 Газовый котел двухконтурный (отопление и горячая вода) или газовый котел одноконтурный (отопительный) и (или) газовый водонагреватель (бойлер)</w:t>
            </w:r>
          </w:p>
          <w:p w:rsidR="0002499B" w:rsidRDefault="004839D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21" w:name="sub_8001"/>
            <w:bookmarkEnd w:id="21"/>
            <w:r>
              <w:rPr>
                <w:rFonts w:ascii="Liberation Serif" w:hAnsi="Liberation Serif" w:cs="Times New Roman"/>
                <w:sz w:val="24"/>
                <w:szCs w:val="24"/>
              </w:rPr>
              <w:t>2. Газовая плита или газовая варочная поверхность (панель) и (или) газовый ду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ховой шкаф (духовка).</w:t>
            </w:r>
          </w:p>
          <w:p w:rsidR="0002499B" w:rsidRDefault="004839D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22" w:name="sub_8002"/>
            <w:bookmarkEnd w:id="22"/>
            <w:r>
              <w:rPr>
                <w:rFonts w:ascii="Liberation Serif" w:hAnsi="Liberation Serif" w:cs="Times New Roman"/>
                <w:sz w:val="24"/>
                <w:szCs w:val="24"/>
              </w:rPr>
              <w:t>3. Газовый счетчик.</w:t>
            </w:r>
          </w:p>
          <w:p w:rsidR="0002499B" w:rsidRDefault="004839D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23" w:name="sub_8003"/>
            <w:bookmarkStart w:id="24" w:name="sub_8004"/>
            <w:bookmarkEnd w:id="23"/>
            <w:r>
              <w:rPr>
                <w:rFonts w:ascii="Liberation Serif" w:hAnsi="Liberation Serif" w:cs="Times New Roman"/>
                <w:sz w:val="24"/>
                <w:szCs w:val="24"/>
              </w:rPr>
              <w:t>4. Клапан электромагнитный с датчиком загазованности.</w:t>
            </w:r>
            <w:bookmarkEnd w:id="24"/>
          </w:p>
          <w:p w:rsidR="0002499B" w:rsidRDefault="004839D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Сигнализатор загазованности или сигнализатор угарного газа.</w:t>
            </w:r>
          </w:p>
        </w:tc>
      </w:tr>
    </w:tbl>
    <w:p w:rsidR="0002499B" w:rsidRDefault="0002499B">
      <w:pPr>
        <w:jc w:val="both"/>
        <w:rPr>
          <w:rFonts w:ascii="Liberation Serif" w:hAnsi="Liberation Serif"/>
          <w:sz w:val="24"/>
          <w:szCs w:val="24"/>
        </w:rPr>
      </w:pPr>
      <w:bookmarkStart w:id="25" w:name="_GoBack"/>
      <w:bookmarkEnd w:id="25"/>
    </w:p>
    <w:sectPr w:rsidR="0002499B">
      <w:pgSz w:w="11906" w:h="16838"/>
      <w:pgMar w:top="284" w:right="567" w:bottom="24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53E"/>
    <w:multiLevelType w:val="multilevel"/>
    <w:tmpl w:val="42284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802C33"/>
    <w:multiLevelType w:val="multilevel"/>
    <w:tmpl w:val="B21417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600" w:hanging="360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2" w15:restartNumberingAfterBreak="0">
    <w:nsid w:val="11813FDE"/>
    <w:multiLevelType w:val="multilevel"/>
    <w:tmpl w:val="F5B6F0A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0356E"/>
    <w:multiLevelType w:val="multilevel"/>
    <w:tmpl w:val="0560B080"/>
    <w:lvl w:ilvl="0">
      <w:start w:val="1"/>
      <w:numFmt w:val="decimal"/>
      <w:lvlText w:val="%1)"/>
      <w:lvlJc w:val="left"/>
      <w:pPr>
        <w:ind w:left="1850" w:hanging="111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60185267"/>
    <w:multiLevelType w:val="multilevel"/>
    <w:tmpl w:val="E87A0F44"/>
    <w:lvl w:ilvl="0">
      <w:start w:val="1"/>
      <w:numFmt w:val="decimal"/>
      <w:lvlText w:val="%1)"/>
      <w:lvlJc w:val="left"/>
      <w:pPr>
        <w:ind w:left="677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99B"/>
    <w:rsid w:val="0002499B"/>
    <w:rsid w:val="0048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CEB0"/>
  <w15:docId w15:val="{3F4CDA28-60B3-45C6-999D-97209B3F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57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0457"/>
    <w:pPr>
      <w:keepNext/>
      <w:ind w:left="993" w:hanging="993"/>
      <w:jc w:val="right"/>
      <w:outlineLvl w:val="0"/>
    </w:pPr>
    <w:rPr>
      <w:sz w:val="36"/>
    </w:rPr>
  </w:style>
  <w:style w:type="paragraph" w:styleId="7">
    <w:name w:val="heading 7"/>
    <w:basedOn w:val="a"/>
    <w:next w:val="a"/>
    <w:link w:val="70"/>
    <w:unhideWhenUsed/>
    <w:qFormat/>
    <w:rsid w:val="00A10457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1045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A104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A10457"/>
    <w:rPr>
      <w:b/>
      <w:bCs/>
    </w:rPr>
  </w:style>
  <w:style w:type="character" w:customStyle="1" w:styleId="a4">
    <w:name w:val="Гипертекстовая ссылка"/>
    <w:basedOn w:val="a0"/>
    <w:uiPriority w:val="99"/>
    <w:qFormat/>
    <w:rsid w:val="00A10457"/>
    <w:rPr>
      <w:rFonts w:cs="Times New Roman"/>
      <w:color w:val="106BBE"/>
    </w:rPr>
  </w:style>
  <w:style w:type="character" w:customStyle="1" w:styleId="ListLabel1">
    <w:name w:val="ListLabel 1"/>
    <w:qFormat/>
    <w:rPr>
      <w:rFonts w:eastAsia="Times New Roman"/>
      <w:b/>
      <w:color w:val="000000"/>
      <w:sz w:val="24"/>
    </w:rPr>
  </w:style>
  <w:style w:type="character" w:customStyle="1" w:styleId="ListLabel2">
    <w:name w:val="ListLabel 2"/>
    <w:qFormat/>
    <w:rPr>
      <w:rFonts w:eastAsia="Times New Roman" w:cs="Times New Roman"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i w:val="0"/>
      <w:color w:val="auto"/>
      <w:sz w:val="22"/>
    </w:rPr>
  </w:style>
  <w:style w:type="character" w:customStyle="1" w:styleId="ListLabel5">
    <w:name w:val="ListLabel 5"/>
    <w:qFormat/>
    <w:rPr>
      <w:color w:val="auto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A10457"/>
    <w:pPr>
      <w:ind w:left="720"/>
      <w:contextualSpacing/>
    </w:pPr>
  </w:style>
  <w:style w:type="paragraph" w:customStyle="1" w:styleId="ConsPlusNormal">
    <w:name w:val="ConsPlusNormal"/>
    <w:qFormat/>
    <w:rsid w:val="00A10457"/>
    <w:pPr>
      <w:widowControl w:val="0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455333&amp;sub=0" TargetMode="External"/><Relationship Id="rId5" Type="http://schemas.openxmlformats.org/officeDocument/2006/relationships/hyperlink" Target="garantf1://45533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3004</Words>
  <Characters>17125</Characters>
  <Application>Microsoft Office Word</Application>
  <DocSecurity>0</DocSecurity>
  <Lines>142</Lines>
  <Paragraphs>40</Paragraphs>
  <ScaleCrop>false</ScaleCrop>
  <Company/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1t</dc:creator>
  <dc:description/>
  <cp:lastModifiedBy>user</cp:lastModifiedBy>
  <cp:revision>11</cp:revision>
  <dcterms:created xsi:type="dcterms:W3CDTF">2020-01-15T04:49:00Z</dcterms:created>
  <dcterms:modified xsi:type="dcterms:W3CDTF">2023-03-03T11:29:00Z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