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A00" w:rsidRPr="00081142" w:rsidRDefault="00CA2A00" w:rsidP="0014069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ПОРЯДОК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предоставления </w:t>
      </w: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ежегодного пособия на проезд </w:t>
      </w: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всех видах городского пассажирского транспорта и на автомобильном транспорте общего пользования пригородных маршрутов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(Постановление Правительства Свердловской области от 30 декабря 2008г. № 1426-ПП «О  размере, порядке и условиях назначения и выплаты, 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граждан, оказание мер социальной поддержки, которых относится к ведению Российской Федерации и порядке его индексации… »)</w:t>
      </w:r>
      <w:proofErr w:type="gramEnd"/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Ежегодное пособие на проезд</w:t>
      </w: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назначается и выплачивается отдельным категориям граждан, проживающим на территории Свердловской области: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  ветеранам боевых действий;</w:t>
      </w:r>
    </w:p>
    <w:p w:rsidR="00CA2A00" w:rsidRPr="0014069E" w:rsidRDefault="0014069E" w:rsidP="0014069E">
      <w:pPr>
        <w:shd w:val="clear" w:color="auto" w:fill="FFFFFF"/>
        <w:spacing w:before="100" w:beforeAutospacing="1" w:after="100" w:afterAutospacing="1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</w:t>
      </w:r>
      <w:r w:rsidRPr="0014069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CA2A00" w:rsidRPr="0014069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лицам, награжденным знаком « Жителю блокадного Ленинграда»;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3.  лицам, работавшим в период ВОВ на объектах противовоздушной обороны;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  членам семей погибших (умерших) инвалидов ВОВ, участников ВОВ, ветеранов боевых действий;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5.  членам семей военнослужащих, погибших при исполнении обязанностей военной службы;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6.  членам семей военнослужащих, погибших в плену, признанным в установленном порядке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     </w:t>
      </w:r>
      <w:proofErr w:type="gramStart"/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пропавшими</w:t>
      </w:r>
      <w:proofErr w:type="gramEnd"/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без вести;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7.  членам семьи погибших в ВОВ лиц из числа личного состава групп самозащиты объектовых и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    аварийных команд местной противовоздушной обороны и из числа работников госпиталей и  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    больниц г. Ленинграда;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8.  инвалидам, детям-инвалидам;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9.  гражданам, пострадавшим от радиации;</w:t>
      </w:r>
    </w:p>
    <w:p w:rsidR="00CA2A00" w:rsidRPr="00C76BBE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76B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10. героям Советского Союза;</w:t>
      </w:r>
    </w:p>
    <w:p w:rsidR="00CA2A00" w:rsidRPr="00C76BBE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76B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11. героям Российской Федерации;</w:t>
      </w:r>
    </w:p>
    <w:p w:rsidR="00CA2A00" w:rsidRPr="00C76BBE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76B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12. героям Социалистического труда;</w:t>
      </w:r>
    </w:p>
    <w:p w:rsidR="00CA2A00" w:rsidRPr="00C76BBE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76B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13. полным кавалерам ордена Славы;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76B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14. полным кавалерам ордена Трудовой Славы</w:t>
      </w: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Выплата ежегодного пособия  на   проезд осуществляется 1 раз в календарном году</w:t>
      </w: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Размер  ежегодного пособия на проезд  –   825</w:t>
      </w: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 рублей;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Инвалиду 1 группы, инвалиду, имеющему  ограничение способности к трудовой деятельности  III</w:t>
      </w:r>
      <w:r w:rsidR="004E00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степени, ребенку - инвалиду – </w:t>
      </w: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1650 рубля.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Пособие назначается</w:t>
      </w: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Управлением социальной  политики  </w:t>
      </w: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по месту  жительства</w:t>
      </w: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гражданина </w:t>
      </w: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на основании его  письменного заявления</w:t>
      </w: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                     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Необходимые документы: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  паспорт или документ, удостоверяющий личность;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удостоверение, дающее право на получение мер социальной поддержки;</w:t>
      </w:r>
    </w:p>
    <w:p w:rsidR="00CA2A00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справка  МСЭ  для инвалидов.</w:t>
      </w:r>
    </w:p>
    <w:p w:rsidR="00CF61DB" w:rsidRPr="00CF61DB" w:rsidRDefault="00CF61DB" w:rsidP="00CF61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CF61DB">
        <w:rPr>
          <w:rFonts w:ascii="Times New Roman" w:hAnsi="Times New Roman" w:cs="Times New Roman"/>
          <w:bCs/>
          <w:sz w:val="24"/>
          <w:szCs w:val="28"/>
          <w:u w:val="single"/>
        </w:rPr>
        <w:lastRenderedPageBreak/>
        <w:t>Выплата пособия производится на счет заявителя в кредитном учреждении.</w:t>
      </w:r>
      <w:r w:rsidRPr="00CF61DB">
        <w:rPr>
          <w:rFonts w:ascii="Times New Roman" w:hAnsi="Times New Roman" w:cs="Times New Roman"/>
          <w:bCs/>
          <w:sz w:val="24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CF61DB" w:rsidRPr="00081142" w:rsidRDefault="00CF61DB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A2A00" w:rsidRPr="00081142" w:rsidRDefault="00CA2A00" w:rsidP="0014069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Управление отказывает в принятии заявления:</w:t>
      </w:r>
    </w:p>
    <w:p w:rsidR="00CA2A00" w:rsidRPr="0014069E" w:rsidRDefault="00CA2A00" w:rsidP="0014069E">
      <w:pPr>
        <w:pStyle w:val="a6"/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0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заявление подано гражданином, не имеющим на это полномочий;</w:t>
      </w:r>
    </w:p>
    <w:p w:rsidR="00CF61DB" w:rsidRPr="00CF61DB" w:rsidRDefault="00CA2A00" w:rsidP="00CF61DB">
      <w:pPr>
        <w:pStyle w:val="a6"/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06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представлены не все документы.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Управление отказывает в назначении пособия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у лица, подавшего заявление, отсутствует право на назначение ежегодного пособия на проезд.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Управление приостанавливает выплату ежегодного пособия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инвалидам, детям-инвалидам - в случае истечения срока, на который была установлена инвалидность.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Управление прекращает выплату пособия:</w:t>
      </w:r>
    </w:p>
    <w:p w:rsidR="00CA2A00" w:rsidRPr="00081142" w:rsidRDefault="00CA2A00" w:rsidP="001406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184" w:lineRule="atLeast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 смерти гражданина;</w:t>
      </w:r>
    </w:p>
    <w:p w:rsidR="00CA2A00" w:rsidRPr="00081142" w:rsidRDefault="00CA2A00" w:rsidP="001406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184" w:lineRule="atLeast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заявлению гражданина о прекращении  выплаты пособия;</w:t>
      </w:r>
    </w:p>
    <w:p w:rsidR="00CA2A00" w:rsidRPr="00081142" w:rsidRDefault="00CA2A00" w:rsidP="001406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184" w:lineRule="atLeast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 утраты права на назначение и выплату ежегодного пособия на проезд.</w:t>
      </w:r>
    </w:p>
    <w:p w:rsidR="00CA2A00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Инвалидам, детям-инвалидам выплата ежегодного пособия на проезд прекращается, если в течение одного года со дня истечения срока, на который была установлена инвалидность, установление инвалидности не подтверждено.</w:t>
      </w:r>
    </w:p>
    <w:p w:rsidR="000831C2" w:rsidRPr="00081142" w:rsidRDefault="00CA2A00" w:rsidP="0014069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1142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Получатели обязаны сообщать о наступлении обстоятельств, влекущих прекращение выплаты ежегодного пособия на проезд, в течение одного месяца с момента их наступления.</w:t>
      </w:r>
    </w:p>
    <w:sectPr w:rsidR="000831C2" w:rsidRPr="00081142" w:rsidSect="0014069E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F50F2"/>
    <w:multiLevelType w:val="hybridMultilevel"/>
    <w:tmpl w:val="D14A7CB2"/>
    <w:lvl w:ilvl="0" w:tplc="01F8D5F6">
      <w:start w:val="2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3E94C42"/>
    <w:multiLevelType w:val="multilevel"/>
    <w:tmpl w:val="5566A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06559D"/>
    <w:multiLevelType w:val="multilevel"/>
    <w:tmpl w:val="65029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3F4324C1"/>
    <w:multiLevelType w:val="multilevel"/>
    <w:tmpl w:val="59DCC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A2A00"/>
    <w:rsid w:val="00076340"/>
    <w:rsid w:val="00081142"/>
    <w:rsid w:val="000831C2"/>
    <w:rsid w:val="0014069E"/>
    <w:rsid w:val="001D17E0"/>
    <w:rsid w:val="003171EB"/>
    <w:rsid w:val="003E6BBF"/>
    <w:rsid w:val="004E0064"/>
    <w:rsid w:val="00896323"/>
    <w:rsid w:val="00A151D5"/>
    <w:rsid w:val="00C76BBE"/>
    <w:rsid w:val="00CA2A00"/>
    <w:rsid w:val="00CF6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2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A2A00"/>
  </w:style>
  <w:style w:type="character" w:styleId="a4">
    <w:name w:val="Strong"/>
    <w:basedOn w:val="a0"/>
    <w:uiPriority w:val="22"/>
    <w:qFormat/>
    <w:rsid w:val="00CA2A00"/>
    <w:rPr>
      <w:b/>
      <w:bCs/>
    </w:rPr>
  </w:style>
  <w:style w:type="character" w:styleId="a5">
    <w:name w:val="Emphasis"/>
    <w:basedOn w:val="a0"/>
    <w:uiPriority w:val="20"/>
    <w:qFormat/>
    <w:rsid w:val="00CA2A00"/>
    <w:rPr>
      <w:i/>
      <w:iCs/>
    </w:rPr>
  </w:style>
  <w:style w:type="paragraph" w:styleId="a6">
    <w:name w:val="List Paragraph"/>
    <w:basedOn w:val="a"/>
    <w:uiPriority w:val="34"/>
    <w:qFormat/>
    <w:rsid w:val="001406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5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Медведева ОВ</cp:lastModifiedBy>
  <cp:revision>7</cp:revision>
  <dcterms:created xsi:type="dcterms:W3CDTF">2016-05-19T05:06:00Z</dcterms:created>
  <dcterms:modified xsi:type="dcterms:W3CDTF">2018-04-13T09:39:00Z</dcterms:modified>
</cp:coreProperties>
</file>