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F" w:rsidRDefault="00985BBF" w:rsidP="0098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проведенного Министерством социальной политики Свердловской области внутреннего финансового аудита государственного казенного учреждения социального обслуживания Свердловской области «Социально-реабилитационный центр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несовершеннолетних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Березовского»</w:t>
      </w:r>
    </w:p>
    <w:p w:rsidR="00985BBF" w:rsidRDefault="00985BBF" w:rsidP="0098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BF" w:rsidRDefault="00985BBF" w:rsidP="0098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BF" w:rsidRDefault="00985BBF" w:rsidP="00985BBF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период с 15 февраля по 7 марта 2018 года Министерством социальной политики Свердловской области проведен внутренний финансовый аудит </w:t>
      </w:r>
      <w:r>
        <w:rPr>
          <w:szCs w:val="28"/>
          <w:lang w:val="ru-RU" w:eastAsia="en-US"/>
        </w:rPr>
        <w:t>государственного казенного учреждения социального обслуживания Свердловской области «Социально-реабилитационный центр для несовершеннолетних города Березовского»</w:t>
      </w:r>
      <w:r>
        <w:rPr>
          <w:szCs w:val="28"/>
          <w:lang w:val="ru-RU"/>
        </w:rPr>
        <w:t xml:space="preserve"> (далее – Учреждение) по темам: «Аудит экономности и результативности использования бюджетных средств за 2017 год», «Проверка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за 2017 год» (акт аудиторской проверки от 29 июня 2018 года).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внутреннего финансового аудита установлено: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об оплате труда, об установлении рабочего времени и времени отдыха не соответствуют действующему законодательству;</w:t>
      </w:r>
    </w:p>
    <w:p w:rsidR="00985BBF" w:rsidRDefault="00AB55FC" w:rsidP="00985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</w:t>
      </w:r>
      <w:bookmarkStart w:id="0" w:name="_GoBack"/>
      <w:bookmarkEnd w:id="0"/>
      <w:r w:rsidR="00985BBF">
        <w:rPr>
          <w:rFonts w:ascii="Times New Roman" w:hAnsi="Times New Roman"/>
          <w:sz w:val="28"/>
          <w:szCs w:val="28"/>
        </w:rPr>
        <w:t>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 в 2017 году и</w:t>
      </w:r>
      <w:r w:rsidR="00985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должностного оклада заместителю директора Учреждения;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неправомерное расходование средств бюджета Свердловской области при выплате заработной платы и ежегодного оплачиваемого отпуска работникам Учреждения;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неэффективное </w:t>
      </w:r>
      <w:r>
        <w:rPr>
          <w:rFonts w:ascii="Times New Roman" w:hAnsi="Times New Roman"/>
          <w:sz w:val="28"/>
          <w:szCs w:val="28"/>
        </w:rPr>
        <w:t>расходование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 бюджета Свердловской области при </w:t>
      </w:r>
      <w:r>
        <w:rPr>
          <w:rFonts w:ascii="Times New Roman" w:hAnsi="Times New Roman"/>
          <w:sz w:val="28"/>
          <w:szCs w:val="28"/>
        </w:rPr>
        <w:t>оплате неустойки и государственной пошлины по решению Арбитражного суда, штрафа за административное правонарушение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BBF" w:rsidRDefault="00985BBF" w:rsidP="00985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требований Гражданского кодекса Российской Федерации и Бюджетного кодекса Российской Федерации при заключении отдельных договоров на закупку товаров, работ и услуг;</w:t>
      </w:r>
    </w:p>
    <w:p w:rsidR="00985BBF" w:rsidRDefault="00985BBF" w:rsidP="00985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направлены требования и не начислены штрафные санкции поставщикам за нарушение условий договоров;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учетной политикой Учреждения </w:t>
      </w:r>
      <w:r>
        <w:rPr>
          <w:rFonts w:ascii="Times New Roman" w:hAnsi="Times New Roman"/>
          <w:sz w:val="28"/>
          <w:szCs w:val="28"/>
          <w:lang w:eastAsia="ru-RU"/>
        </w:rPr>
        <w:t>не определен</w:t>
      </w:r>
      <w:r>
        <w:rPr>
          <w:rFonts w:ascii="Times New Roman" w:hAnsi="Times New Roman"/>
          <w:sz w:val="28"/>
          <w:szCs w:val="28"/>
        </w:rPr>
        <w:t xml:space="preserve"> способ заполнения табеля учета использования рабочего времени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утвержден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перечень материальных ценностей, учитываемых на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забалансовом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hyperlink r:id="rId4" w:history="1">
        <w:r w:rsidRPr="005E2883"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  <w:lang w:eastAsia="zh-CN"/>
          </w:rPr>
          <w:t>счете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5BBF" w:rsidRDefault="00985BBF" w:rsidP="00985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несоблюдение инструкции по применению и заполнению форм первичных учетных документов и формированию регистров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BBF" w:rsidRDefault="00985BBF" w:rsidP="00985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нарушение требований проведения инвентаризации и ведения бухгалтерского учета;</w:t>
      </w:r>
    </w:p>
    <w:p w:rsidR="00985BBF" w:rsidRDefault="00985BBF" w:rsidP="00985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отдельных показателей годовой бюджетной отчетности.</w:t>
      </w:r>
    </w:p>
    <w:p w:rsidR="00D41E67" w:rsidRPr="0009700B" w:rsidRDefault="00D41E67" w:rsidP="0041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41E67" w:rsidRPr="0009700B" w:rsidSect="00451C61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9"/>
    <w:rsid w:val="0009700B"/>
    <w:rsid w:val="000B7698"/>
    <w:rsid w:val="00117251"/>
    <w:rsid w:val="001245C0"/>
    <w:rsid w:val="00192461"/>
    <w:rsid w:val="001E02AA"/>
    <w:rsid w:val="001F50A4"/>
    <w:rsid w:val="00267703"/>
    <w:rsid w:val="00286558"/>
    <w:rsid w:val="002D2AFF"/>
    <w:rsid w:val="00377F05"/>
    <w:rsid w:val="003E74DB"/>
    <w:rsid w:val="0041297E"/>
    <w:rsid w:val="00584AF3"/>
    <w:rsid w:val="005A5AF5"/>
    <w:rsid w:val="005A6E79"/>
    <w:rsid w:val="005E2883"/>
    <w:rsid w:val="00650614"/>
    <w:rsid w:val="006A66E4"/>
    <w:rsid w:val="007609AD"/>
    <w:rsid w:val="00812DCC"/>
    <w:rsid w:val="008401A2"/>
    <w:rsid w:val="00842EC8"/>
    <w:rsid w:val="008726D1"/>
    <w:rsid w:val="0087523E"/>
    <w:rsid w:val="00891FAB"/>
    <w:rsid w:val="008C3DF4"/>
    <w:rsid w:val="00903164"/>
    <w:rsid w:val="0094255B"/>
    <w:rsid w:val="009536F1"/>
    <w:rsid w:val="00985BBF"/>
    <w:rsid w:val="009B0977"/>
    <w:rsid w:val="00A07A60"/>
    <w:rsid w:val="00A53477"/>
    <w:rsid w:val="00A56F57"/>
    <w:rsid w:val="00A60A40"/>
    <w:rsid w:val="00AB55FC"/>
    <w:rsid w:val="00BF36D0"/>
    <w:rsid w:val="00D344C1"/>
    <w:rsid w:val="00D41E67"/>
    <w:rsid w:val="00DA266A"/>
    <w:rsid w:val="00DA6CB0"/>
    <w:rsid w:val="00DB711E"/>
    <w:rsid w:val="00DD41A0"/>
    <w:rsid w:val="00E27AE0"/>
    <w:rsid w:val="00F04639"/>
    <w:rsid w:val="00F2617C"/>
    <w:rsid w:val="00F373C1"/>
    <w:rsid w:val="00F42E71"/>
    <w:rsid w:val="00F801A5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9D8B-BD83-496F-AC03-47D0BAA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74DB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74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8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2CDE0E905E401B1BFF323EF993DB2C6E65FDAD76913444C3F7F56C5AF257E783F32977DF4B27AA0F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Ивашина Наталья Евгеньевна</cp:lastModifiedBy>
  <cp:revision>38</cp:revision>
  <cp:lastPrinted>2018-08-08T07:00:00Z</cp:lastPrinted>
  <dcterms:created xsi:type="dcterms:W3CDTF">2018-08-03T07:40:00Z</dcterms:created>
  <dcterms:modified xsi:type="dcterms:W3CDTF">2018-08-10T11:59:00Z</dcterms:modified>
</cp:coreProperties>
</file>