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F2" w:rsidRPr="007543ED" w:rsidRDefault="009D5259" w:rsidP="007543E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D525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298.05pt;margin-top:-25.2pt;width:206.25pt;height:52.5pt;z-index:251658240;visibility:visible" filled="f" stroked="f">
            <v:textbox>
              <w:txbxContent>
                <w:p w:rsidR="00C04CF2" w:rsidRPr="007543ED" w:rsidRDefault="00C04CF2" w:rsidP="00F10B1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C04CF2" w:rsidRPr="00952D2A" w:rsidRDefault="00C04CF2" w:rsidP="008913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2D2A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C04CF2" w:rsidRDefault="00C04CF2" w:rsidP="008913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2D2A">
        <w:rPr>
          <w:rFonts w:ascii="Times New Roman" w:hAnsi="Times New Roman" w:cs="Times New Roman"/>
          <w:b/>
          <w:bCs/>
          <w:sz w:val="28"/>
          <w:szCs w:val="28"/>
        </w:rPr>
        <w:t xml:space="preserve">общественного обсуждения проекта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Плана мероприятий Управления социальной политики </w:t>
      </w:r>
      <w:r w:rsidR="00880DC5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bCs/>
          <w:sz w:val="28"/>
          <w:szCs w:val="28"/>
        </w:rPr>
        <w:t>Тугулымскому району по противодействию коррупции на 2018–2020 годы</w:t>
      </w:r>
    </w:p>
    <w:p w:rsidR="00C04CF2" w:rsidRPr="006B438D" w:rsidRDefault="00C04CF2" w:rsidP="0089131D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sz w:val="28"/>
          <w:szCs w:val="28"/>
        </w:rPr>
      </w:pP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 xml:space="preserve">Порядок общественного обсуждения проекта Плана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по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на 2018–2020 годы (далее – Порядок) устанавливает форму, порядок и сроки общественного обсуждения проекта Плана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по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на 2018–2020 годы (далее – проект </w:t>
      </w:r>
      <w:r>
        <w:rPr>
          <w:rFonts w:ascii="Times New Roman" w:hAnsi="Times New Roman" w:cs="Times New Roman"/>
          <w:sz w:val="28"/>
          <w:szCs w:val="28"/>
        </w:rPr>
        <w:t xml:space="preserve">ведомственного плана </w:t>
      </w:r>
      <w:r w:rsidRPr="00952BEA">
        <w:rPr>
          <w:rFonts w:ascii="Times New Roman" w:hAnsi="Times New Roman" w:cs="Times New Roman"/>
          <w:sz w:val="28"/>
          <w:szCs w:val="28"/>
        </w:rPr>
        <w:t xml:space="preserve">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на 2018–2020 годы), разработанного во исполнение подпункта «б» пункта 3 Указа Президента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Российской Федерации от 29 июня 2018 года № 378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«О Национальном плане противодействия коррупции на 2018–2020 годы».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2. Порядок разработан в целях: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информирования граждан и организаций о проекте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2) выявления и учета общественного мнения 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по противодействию коррупции, предлагаемы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52BEA">
        <w:rPr>
          <w:rFonts w:ascii="Times New Roman" w:hAnsi="Times New Roman" w:cs="Times New Roman"/>
          <w:sz w:val="28"/>
          <w:szCs w:val="28"/>
        </w:rPr>
        <w:t xml:space="preserve"> в проекте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3) подготовки по результатам общественного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>обсуждения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на 2018–2020 годы предложений и рекомендаций по внесению изменений и дополнений в</w:t>
      </w:r>
      <w:r>
        <w:rPr>
          <w:rFonts w:ascii="Times New Roman" w:hAnsi="Times New Roman" w:cs="Times New Roman"/>
          <w:sz w:val="28"/>
          <w:szCs w:val="28"/>
        </w:rPr>
        <w:t xml:space="preserve"> указанный проект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C04CF2" w:rsidRDefault="00C04CF2" w:rsidP="0089131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3. Организацию и проведение общественного обсуждения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по городу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4. Общественное обсуждение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 предусматривает рассмотрение указанного проекта представителями общественности, в том числе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с использованием информационно-телекоммуникационной сети «Интернет».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5. В целях организации проведения общественного обсуждения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по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размещается: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текст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на 2018–2020 годы, вынесенный на общественное обсуждение;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2) информация о сроках общественного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 xml:space="preserve">обсуждения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на 2018–2020 годы;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3) информация о сроке приема замечаний и предложений по проекту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 и способах их представления;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4) контактный телефон, электронный и почтовый адреса ответственного лица, осуществляющего прием замечаний и предложений по проекту </w:t>
      </w:r>
      <w:r>
        <w:rPr>
          <w:rFonts w:ascii="Times New Roman" w:hAnsi="Times New Roman" w:cs="Times New Roman"/>
          <w:sz w:val="28"/>
          <w:szCs w:val="28"/>
        </w:rPr>
        <w:lastRenderedPageBreak/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годы, а также их обобщение (далее – ответственное лицо).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6. Срок общественного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 xml:space="preserve">обсуждения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на 2018–2020 годы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952BEA">
        <w:rPr>
          <w:rFonts w:ascii="Times New Roman" w:hAnsi="Times New Roman" w:cs="Times New Roman"/>
          <w:sz w:val="28"/>
          <w:szCs w:val="28"/>
        </w:rPr>
        <w:t xml:space="preserve">не менее 30 дней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со дня опубликования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областного органа государственной власти </w:t>
      </w:r>
      <w:r w:rsidRPr="00952BEA">
        <w:rPr>
          <w:rFonts w:ascii="Times New Roman" w:hAnsi="Times New Roman" w:cs="Times New Roman"/>
          <w:sz w:val="28"/>
          <w:szCs w:val="28"/>
        </w:rPr>
        <w:t>Свердловской области.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7. Предложения и замечания по проекту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 принимаются в электронной форме по электронной почте и (или) в письменной форме, направленные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по почте. Предложения и замечания по проекту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 могут быть также представлены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по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 на бумажном или электронном носителе</w:t>
      </w:r>
      <w:r>
        <w:rPr>
          <w:rFonts w:ascii="Times New Roman" w:hAnsi="Times New Roman" w:cs="Times New Roman"/>
          <w:sz w:val="28"/>
          <w:szCs w:val="28"/>
        </w:rPr>
        <w:t xml:space="preserve"> нарочным в рабочие дни с 8.00 до 16.00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9. Не подлежат рассмотрению </w:t>
      </w:r>
      <w:r>
        <w:rPr>
          <w:rFonts w:ascii="Times New Roman" w:hAnsi="Times New Roman" w:cs="Times New Roman"/>
          <w:sz w:val="28"/>
          <w:szCs w:val="28"/>
        </w:rPr>
        <w:t xml:space="preserve">поступившие в рамках общественного обсуждения </w:t>
      </w:r>
      <w:r w:rsidRPr="00952BEA">
        <w:rPr>
          <w:rFonts w:ascii="Times New Roman" w:hAnsi="Times New Roman" w:cs="Times New Roman"/>
          <w:sz w:val="28"/>
          <w:szCs w:val="28"/>
        </w:rPr>
        <w:t>замечания и предложения: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в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не указаны </w:t>
      </w:r>
      <w:r>
        <w:rPr>
          <w:rFonts w:ascii="Times New Roman" w:hAnsi="Times New Roman" w:cs="Times New Roman"/>
          <w:sz w:val="28"/>
          <w:szCs w:val="28"/>
        </w:rPr>
        <w:t>сведения</w:t>
      </w:r>
      <w:r w:rsidRPr="00952B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перечисленные в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52BEA">
        <w:rPr>
          <w:rFonts w:ascii="Times New Roman" w:hAnsi="Times New Roman" w:cs="Times New Roman"/>
          <w:sz w:val="28"/>
          <w:szCs w:val="28"/>
        </w:rPr>
        <w:t xml:space="preserve"> 8 настоящего Порядка;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2) не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>поддающиеся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прочтению;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3) экстремистской направленности;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4) содержащие нецензурные либо оскорбительные выражения;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5) поступившие по истечении установленного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 xml:space="preserve">срока общественного обсуждения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на 2018–2020 годы.</w:t>
      </w:r>
    </w:p>
    <w:p w:rsidR="00C04CF2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>
        <w:rPr>
          <w:rFonts w:ascii="Times New Roman" w:hAnsi="Times New Roman" w:cs="Times New Roman"/>
          <w:sz w:val="28"/>
          <w:szCs w:val="28"/>
        </w:rPr>
        <w:t xml:space="preserve">рамках </w:t>
      </w:r>
      <w:r w:rsidRPr="00952BEA">
        <w:rPr>
          <w:rFonts w:ascii="Times New Roman" w:hAnsi="Times New Roman" w:cs="Times New Roman"/>
          <w:sz w:val="28"/>
          <w:szCs w:val="28"/>
        </w:rPr>
        <w:t>общественн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>обсуждени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на 2018–2020 годы, вносятся в сводный перечень замечаний и предложений, оформляемый ответственным лицом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11. Не позднее </w:t>
      </w:r>
      <w:r w:rsidRPr="008647C8">
        <w:rPr>
          <w:rFonts w:ascii="Times New Roman" w:hAnsi="Times New Roman" w:cs="Times New Roman"/>
          <w:sz w:val="28"/>
          <w:szCs w:val="28"/>
        </w:rPr>
        <w:t xml:space="preserve">пяти </w:t>
      </w:r>
      <w:r>
        <w:rPr>
          <w:rFonts w:ascii="Times New Roman" w:hAnsi="Times New Roman" w:cs="Times New Roman"/>
          <w:sz w:val="28"/>
          <w:szCs w:val="28"/>
        </w:rPr>
        <w:t>рабочих дней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окончания общественного обсуждения </w:t>
      </w:r>
      <w:r>
        <w:rPr>
          <w:rFonts w:ascii="Times New Roman" w:hAnsi="Times New Roman" w:cs="Times New Roman"/>
          <w:sz w:val="28"/>
          <w:szCs w:val="28"/>
        </w:rPr>
        <w:t xml:space="preserve">комиссия по противодействию коррупции Управления социальной политики по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рассматривает сводный перечень замечаний и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к проекту 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годы. 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2BEA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противодействию коррупции Управления социальной политики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итогам рассмотрения </w:t>
      </w:r>
      <w:r w:rsidRPr="00952BEA">
        <w:rPr>
          <w:rFonts w:ascii="Times New Roman" w:hAnsi="Times New Roman" w:cs="Times New Roman"/>
          <w:sz w:val="28"/>
          <w:szCs w:val="28"/>
        </w:rPr>
        <w:t>сводн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952BEA">
        <w:rPr>
          <w:rFonts w:ascii="Times New Roman" w:hAnsi="Times New Roman" w:cs="Times New Roman"/>
          <w:sz w:val="28"/>
          <w:szCs w:val="28"/>
        </w:rPr>
        <w:t>переч</w:t>
      </w:r>
      <w:r>
        <w:rPr>
          <w:rFonts w:ascii="Times New Roman" w:hAnsi="Times New Roman" w:cs="Times New Roman"/>
          <w:sz w:val="28"/>
          <w:szCs w:val="28"/>
        </w:rPr>
        <w:t xml:space="preserve">ня </w:t>
      </w:r>
      <w:r w:rsidRPr="00952BEA">
        <w:rPr>
          <w:rFonts w:ascii="Times New Roman" w:hAnsi="Times New Roman" w:cs="Times New Roman"/>
          <w:sz w:val="28"/>
          <w:szCs w:val="28"/>
        </w:rPr>
        <w:t>замечаний и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к проекту 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 оформляется итоговым протоколом, в котором указываются место и время общественного обсуждения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годы, задачи общественного обсуждения указанного проекта, организатор общественного обсуждения, предложения, рекомендации и выводы по результатам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общественного </w:t>
      </w:r>
      <w:r w:rsidRPr="00952BEA">
        <w:rPr>
          <w:rFonts w:ascii="Times New Roman" w:hAnsi="Times New Roman" w:cs="Times New Roman"/>
          <w:sz w:val="28"/>
          <w:szCs w:val="28"/>
        </w:rPr>
        <w:lastRenderedPageBreak/>
        <w:t xml:space="preserve">обсуждения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годы. </w:t>
      </w:r>
    </w:p>
    <w:p w:rsidR="00C04CF2" w:rsidRPr="00474294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12. Итоговый протокол общественного </w:t>
      </w:r>
      <w:proofErr w:type="gramStart"/>
      <w:r w:rsidRPr="00952BEA">
        <w:rPr>
          <w:rFonts w:ascii="Times New Roman" w:hAnsi="Times New Roman" w:cs="Times New Roman"/>
          <w:sz w:val="28"/>
          <w:szCs w:val="28"/>
        </w:rPr>
        <w:t xml:space="preserve">обсуждения 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952BEA">
        <w:rPr>
          <w:rFonts w:ascii="Times New Roman" w:hAnsi="Times New Roman" w:cs="Times New Roman"/>
          <w:sz w:val="28"/>
          <w:szCs w:val="28"/>
        </w:rPr>
        <w:t xml:space="preserve"> на 2018–2020 годы размещается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</w:t>
      </w:r>
      <w:r w:rsidRPr="005F25D1">
        <w:rPr>
          <w:rFonts w:ascii="Times New Roman" w:hAnsi="Times New Roman" w:cs="Times New Roman"/>
          <w:sz w:val="28"/>
          <w:szCs w:val="28"/>
        </w:rPr>
        <w:t>Тугулымскому району</w:t>
      </w:r>
      <w:r w:rsidRPr="00952BEA">
        <w:rPr>
          <w:rFonts w:ascii="Times New Roman" w:hAnsi="Times New Roman" w:cs="Times New Roman"/>
          <w:sz w:val="28"/>
          <w:szCs w:val="28"/>
        </w:rPr>
        <w:t xml:space="preserve"> и направляется </w:t>
      </w:r>
      <w:r>
        <w:rPr>
          <w:rFonts w:ascii="Times New Roman" w:hAnsi="Times New Roman" w:cs="Times New Roman"/>
          <w:sz w:val="28"/>
          <w:szCs w:val="28"/>
        </w:rPr>
        <w:t>начальнику Управления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для учета </w:t>
      </w:r>
      <w:r>
        <w:rPr>
          <w:rFonts w:ascii="Times New Roman" w:hAnsi="Times New Roman" w:cs="Times New Roman"/>
          <w:sz w:val="28"/>
          <w:szCs w:val="28"/>
        </w:rPr>
        <w:br/>
        <w:t xml:space="preserve">при доработке </w:t>
      </w:r>
      <w:r w:rsidRPr="00952BEA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на 2018–2020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4CF2" w:rsidRPr="00952BEA" w:rsidRDefault="00C04CF2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4CF2" w:rsidRDefault="00C04CF2"/>
    <w:sectPr w:rsidR="00C04CF2" w:rsidSect="001E4F14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CF2" w:rsidRDefault="00C04CF2" w:rsidP="0089131D">
      <w:r>
        <w:separator/>
      </w:r>
    </w:p>
  </w:endnote>
  <w:endnote w:type="continuationSeparator" w:id="0">
    <w:p w:rsidR="00C04CF2" w:rsidRDefault="00C04CF2" w:rsidP="00891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CF2" w:rsidRDefault="00C04CF2" w:rsidP="0089131D">
      <w:r>
        <w:separator/>
      </w:r>
    </w:p>
  </w:footnote>
  <w:footnote w:type="continuationSeparator" w:id="0">
    <w:p w:rsidR="00C04CF2" w:rsidRDefault="00C04CF2" w:rsidP="008913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CF2" w:rsidRDefault="00C04CF2">
    <w:pPr>
      <w:pStyle w:val="a4"/>
      <w:jc w:val="center"/>
    </w:pPr>
  </w:p>
  <w:p w:rsidR="00C04CF2" w:rsidRPr="0089131D" w:rsidRDefault="009D5259">
    <w:pPr>
      <w:pStyle w:val="a4"/>
      <w:jc w:val="center"/>
      <w:rPr>
        <w:rFonts w:ascii="Times New Roman" w:hAnsi="Times New Roman" w:cs="Times New Roman"/>
        <w:sz w:val="28"/>
        <w:szCs w:val="28"/>
      </w:rPr>
    </w:pPr>
    <w:r w:rsidRPr="0089131D">
      <w:rPr>
        <w:rFonts w:ascii="Times New Roman" w:hAnsi="Times New Roman" w:cs="Times New Roman"/>
        <w:sz w:val="28"/>
        <w:szCs w:val="28"/>
      </w:rPr>
      <w:fldChar w:fldCharType="begin"/>
    </w:r>
    <w:r w:rsidR="00C04CF2" w:rsidRPr="0089131D">
      <w:rPr>
        <w:rFonts w:ascii="Times New Roman" w:hAnsi="Times New Roman" w:cs="Times New Roman"/>
        <w:sz w:val="28"/>
        <w:szCs w:val="28"/>
      </w:rPr>
      <w:instrText>PAGE   \* MERGEFORMAT</w:instrText>
    </w:r>
    <w:r w:rsidRPr="0089131D">
      <w:rPr>
        <w:rFonts w:ascii="Times New Roman" w:hAnsi="Times New Roman" w:cs="Times New Roman"/>
        <w:sz w:val="28"/>
        <w:szCs w:val="28"/>
      </w:rPr>
      <w:fldChar w:fldCharType="separate"/>
    </w:r>
    <w:r w:rsidR="00880DC5">
      <w:rPr>
        <w:rFonts w:ascii="Times New Roman" w:hAnsi="Times New Roman" w:cs="Times New Roman"/>
        <w:noProof/>
        <w:sz w:val="28"/>
        <w:szCs w:val="28"/>
      </w:rPr>
      <w:t>3</w:t>
    </w:r>
    <w:r w:rsidRPr="0089131D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00B3F"/>
    <w:rsid w:val="00133846"/>
    <w:rsid w:val="00140AAB"/>
    <w:rsid w:val="00146D38"/>
    <w:rsid w:val="001642FF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24F02"/>
    <w:rsid w:val="003279AF"/>
    <w:rsid w:val="00341F00"/>
    <w:rsid w:val="003472D3"/>
    <w:rsid w:val="00351D7D"/>
    <w:rsid w:val="0035379C"/>
    <w:rsid w:val="00360333"/>
    <w:rsid w:val="0036421D"/>
    <w:rsid w:val="00364BAD"/>
    <w:rsid w:val="00365FC2"/>
    <w:rsid w:val="00366818"/>
    <w:rsid w:val="00392565"/>
    <w:rsid w:val="003A737F"/>
    <w:rsid w:val="003B21A8"/>
    <w:rsid w:val="003B588F"/>
    <w:rsid w:val="003D3684"/>
    <w:rsid w:val="003D4627"/>
    <w:rsid w:val="003E3777"/>
    <w:rsid w:val="00403F5B"/>
    <w:rsid w:val="00410522"/>
    <w:rsid w:val="0041092B"/>
    <w:rsid w:val="0043001B"/>
    <w:rsid w:val="00441109"/>
    <w:rsid w:val="0045265F"/>
    <w:rsid w:val="00474294"/>
    <w:rsid w:val="004A3BFC"/>
    <w:rsid w:val="004A56EE"/>
    <w:rsid w:val="004A719E"/>
    <w:rsid w:val="004A7328"/>
    <w:rsid w:val="004B1473"/>
    <w:rsid w:val="004B5022"/>
    <w:rsid w:val="004B65E2"/>
    <w:rsid w:val="004C62BF"/>
    <w:rsid w:val="004E6146"/>
    <w:rsid w:val="004F6885"/>
    <w:rsid w:val="00510E27"/>
    <w:rsid w:val="00532CA8"/>
    <w:rsid w:val="00534F85"/>
    <w:rsid w:val="00543B7D"/>
    <w:rsid w:val="00544B55"/>
    <w:rsid w:val="00561C43"/>
    <w:rsid w:val="00565F66"/>
    <w:rsid w:val="005678E6"/>
    <w:rsid w:val="00593A65"/>
    <w:rsid w:val="00594493"/>
    <w:rsid w:val="0059766E"/>
    <w:rsid w:val="005C401A"/>
    <w:rsid w:val="005C647A"/>
    <w:rsid w:val="005C7819"/>
    <w:rsid w:val="005D4462"/>
    <w:rsid w:val="005F25D1"/>
    <w:rsid w:val="005F443B"/>
    <w:rsid w:val="006007BA"/>
    <w:rsid w:val="00603CF8"/>
    <w:rsid w:val="00645856"/>
    <w:rsid w:val="00694FC5"/>
    <w:rsid w:val="006B438D"/>
    <w:rsid w:val="006D2A26"/>
    <w:rsid w:val="006E3936"/>
    <w:rsid w:val="006F5213"/>
    <w:rsid w:val="0071610A"/>
    <w:rsid w:val="00724461"/>
    <w:rsid w:val="00737B9F"/>
    <w:rsid w:val="007543ED"/>
    <w:rsid w:val="00780C6F"/>
    <w:rsid w:val="00780FDF"/>
    <w:rsid w:val="00791B97"/>
    <w:rsid w:val="00791FF7"/>
    <w:rsid w:val="00794E96"/>
    <w:rsid w:val="007961CF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80DC5"/>
    <w:rsid w:val="0089131D"/>
    <w:rsid w:val="008C221F"/>
    <w:rsid w:val="008F142C"/>
    <w:rsid w:val="0090373D"/>
    <w:rsid w:val="00903DDE"/>
    <w:rsid w:val="0091413A"/>
    <w:rsid w:val="00934D4C"/>
    <w:rsid w:val="00936363"/>
    <w:rsid w:val="00952BEA"/>
    <w:rsid w:val="00952D2A"/>
    <w:rsid w:val="009565C7"/>
    <w:rsid w:val="00970416"/>
    <w:rsid w:val="009749F9"/>
    <w:rsid w:val="009A7F15"/>
    <w:rsid w:val="009B2D23"/>
    <w:rsid w:val="009D5259"/>
    <w:rsid w:val="009E4340"/>
    <w:rsid w:val="009E5515"/>
    <w:rsid w:val="009F412F"/>
    <w:rsid w:val="00A346BE"/>
    <w:rsid w:val="00A52FCA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5D17"/>
    <w:rsid w:val="00AD60F0"/>
    <w:rsid w:val="00AF143E"/>
    <w:rsid w:val="00B14CD2"/>
    <w:rsid w:val="00B16801"/>
    <w:rsid w:val="00B16C09"/>
    <w:rsid w:val="00B3523D"/>
    <w:rsid w:val="00B35AF5"/>
    <w:rsid w:val="00B524A2"/>
    <w:rsid w:val="00B52868"/>
    <w:rsid w:val="00B57182"/>
    <w:rsid w:val="00B578AB"/>
    <w:rsid w:val="00B717B7"/>
    <w:rsid w:val="00B95A27"/>
    <w:rsid w:val="00BA0927"/>
    <w:rsid w:val="00BA413F"/>
    <w:rsid w:val="00BB20F9"/>
    <w:rsid w:val="00BB3383"/>
    <w:rsid w:val="00BB61EB"/>
    <w:rsid w:val="00BD5FBD"/>
    <w:rsid w:val="00BD65E7"/>
    <w:rsid w:val="00BE224B"/>
    <w:rsid w:val="00BE7CBA"/>
    <w:rsid w:val="00C027D8"/>
    <w:rsid w:val="00C04CF2"/>
    <w:rsid w:val="00C23F16"/>
    <w:rsid w:val="00C3777E"/>
    <w:rsid w:val="00C44D4E"/>
    <w:rsid w:val="00C523CF"/>
    <w:rsid w:val="00C56741"/>
    <w:rsid w:val="00C7514B"/>
    <w:rsid w:val="00C817F7"/>
    <w:rsid w:val="00C8285B"/>
    <w:rsid w:val="00C94808"/>
    <w:rsid w:val="00CA6131"/>
    <w:rsid w:val="00CD6BD7"/>
    <w:rsid w:val="00CE1759"/>
    <w:rsid w:val="00CE1950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90F"/>
    <w:rsid w:val="00D93DDB"/>
    <w:rsid w:val="00D96EEE"/>
    <w:rsid w:val="00DA27DB"/>
    <w:rsid w:val="00DB7192"/>
    <w:rsid w:val="00DB733B"/>
    <w:rsid w:val="00DC422F"/>
    <w:rsid w:val="00DC5920"/>
    <w:rsid w:val="00DD55AB"/>
    <w:rsid w:val="00DE1B20"/>
    <w:rsid w:val="00DE6356"/>
    <w:rsid w:val="00DE75D2"/>
    <w:rsid w:val="00E07362"/>
    <w:rsid w:val="00E16923"/>
    <w:rsid w:val="00E16B2D"/>
    <w:rsid w:val="00E17B34"/>
    <w:rsid w:val="00E22751"/>
    <w:rsid w:val="00E25D49"/>
    <w:rsid w:val="00E30D3F"/>
    <w:rsid w:val="00E33995"/>
    <w:rsid w:val="00E46751"/>
    <w:rsid w:val="00E476EE"/>
    <w:rsid w:val="00E9219E"/>
    <w:rsid w:val="00EA0441"/>
    <w:rsid w:val="00EC52C5"/>
    <w:rsid w:val="00ED125C"/>
    <w:rsid w:val="00EF2FC3"/>
    <w:rsid w:val="00F05D21"/>
    <w:rsid w:val="00F10B1C"/>
    <w:rsid w:val="00F14756"/>
    <w:rsid w:val="00F318DA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31D"/>
    <w:rPr>
      <w:rFonts w:ascii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89131D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89131D"/>
    <w:rPr>
      <w:rFonts w:ascii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89131D"/>
    <w:rPr>
      <w:rFonts w:ascii="Arial Unicode MS" w:hAnsi="Arial Unicode MS" w:cs="Arial Unicode MS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E4F14"/>
    <w:rPr>
      <w:rFonts w:ascii="Tahoma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832</Words>
  <Characters>4747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Макаренкова</dc:creator>
  <cp:keywords/>
  <dc:description/>
  <cp:lastModifiedBy>СЭД-УСП</cp:lastModifiedBy>
  <cp:revision>8</cp:revision>
  <cp:lastPrinted>2018-07-10T11:23:00Z</cp:lastPrinted>
  <dcterms:created xsi:type="dcterms:W3CDTF">2018-07-20T04:42:00Z</dcterms:created>
  <dcterms:modified xsi:type="dcterms:W3CDTF">2018-07-25T05:42:00Z</dcterms:modified>
</cp:coreProperties>
</file>