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84" w:before="0" w:after="107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Предоставление компенсации расходов на приобретение комплекта одежды детям из многодетных семей, обучающимся  в общеобразовательных организациях  </w:t>
      </w:r>
    </w:p>
    <w:p>
      <w:pPr>
        <w:pStyle w:val="Normal"/>
        <w:shd w:val="clear" w:color="auto" w:fill="FFFFFF"/>
        <w:spacing w:lineRule="atLeast" w:line="184" w:before="0" w:after="107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Нормативно-правовые акты</w:t>
      </w:r>
    </w:p>
    <w:p>
      <w:pPr>
        <w:pStyle w:val="Normal"/>
        <w:shd w:val="clear" w:color="auto" w:fill="FFFFFF"/>
        <w:spacing w:lineRule="atLeast" w:line="184" w:before="0" w:after="107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 Закон Свердловской области от 20 ноября 2009 г. N 100-ОЗ "О социальной поддержке многодетных семей в Свердловской области"</w:t>
      </w:r>
    </w:p>
    <w:p>
      <w:pPr>
        <w:pStyle w:val="Normal"/>
        <w:shd w:val="clear" w:color="auto" w:fill="FFFFFF"/>
        <w:spacing w:lineRule="atLeast" w:line="184" w:before="0" w:after="107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 Постановление Правительства Свердловской области от 29 января 2016 г. N 58-ПП "Об утверждении Порядка предоставления компенсации расходов на приобретение комплекта одежды для посещения ребенком общеобразовательной организации"</w:t>
      </w:r>
    </w:p>
    <w:p>
      <w:pPr>
        <w:pStyle w:val="Normal"/>
        <w:shd w:val="clear" w:color="auto" w:fill="FFFFFF"/>
        <w:spacing w:lineRule="atLeast" w:line="184" w:before="0" w:after="107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Условия осуществления выплаты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84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многодетная семья проживает на территории Свердловской области;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многодетная семья имеет среднедушевой доход ниже величины прожиточного минимума на душу населении, установленного в Свердловской области;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ребенок (дети) обучается в общеобразовательной организации, расположенной на территории Свердловской области;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обращение с заявлением о предоставлении компенсации расходов на приобретение комплекта одежды последовало в течение календарного года, в котором понесены расходы;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84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ребенок (дети) не находятся на полном государственном обеспечении.</w:t>
      </w:r>
    </w:p>
    <w:p>
      <w:pPr>
        <w:pStyle w:val="Normal"/>
        <w:shd w:val="clear" w:color="auto" w:fill="FFFFFF"/>
        <w:spacing w:lineRule="atLeast" w:line="184" w:before="0" w:after="107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Компенсация расходов предоставляется один раз в два календарных года в сумме не более 2 000 рублей</w:t>
      </w:r>
    </w:p>
    <w:p>
      <w:pPr>
        <w:pStyle w:val="Normal"/>
        <w:shd w:val="clear" w:color="auto" w:fill="FFFFFF"/>
        <w:spacing w:lineRule="atLeast" w:line="184" w:before="0" w:after="107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Компенсация назначается Управлением социальной политики по месту жительства либо по месту пребывания родителя (законного представителя) на основании письменного заявления и документов: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паспорт или документ, удостоверяющий личность;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удостоверение многодетной семьи;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свидетельство о рождении каждого несовершеннолетнего ребенка;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справка об обучении ребенка в общеобразовательной организации;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справка с места жительства;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документы (справки) подтверждающие доход каждого члена семьи заявителя за 3 месяца, предшествующему месяцу подачи заявления;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документы, подтверждающие расходы на приобретение одежды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заявление второго родителя (законного представителя) о согласии на обработку персональных данных;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справка из ЗАГС в случае, если сведения об отце ребенка внесены по указанию матери;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справка о том, что один из родителей уклоняется от уплаты алиментов;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справка из военного комиссариата о призыве отца ребенка на военную службу;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справка, выданная соответствующим учреждением, в котором находится родитель;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решение суда о направлении второго родителя на принудительное лечение;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84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приказ о назначении опекуном или попечителем, в случае если ребенок под опекой;</w:t>
      </w:r>
    </w:p>
    <w:p>
      <w:pPr>
        <w:pStyle w:val="Normal"/>
        <w:shd w:val="clear" w:color="auto" w:fill="FFFFFF"/>
        <w:spacing w:lineRule="atLeast" w:line="184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184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>
        <w:rPr>
          <w:rFonts w:cs="Times New Roman" w:ascii="Times New Roman" w:hAnsi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>
      <w:pPr>
        <w:pStyle w:val="Normal"/>
        <w:shd w:val="clear" w:color="auto" w:fill="FFFFFF"/>
        <w:spacing w:lineRule="atLeast" w:line="184" w:before="0" w:after="107"/>
        <w:ind w:left="567" w:hanging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Комплект одежды включает в себя не менее двух изделий разного вида:</w:t>
      </w:r>
    </w:p>
    <w:p>
      <w:pPr>
        <w:pStyle w:val="Normal"/>
        <w:shd w:val="clear" w:color="auto" w:fill="FFFFFF"/>
        <w:spacing w:lineRule="atLeast" w:line="184" w:before="0" w:after="107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для мальчиков и юношей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  брюки, пиджак, жилет, сорочка, водолазка, аксессуар (галстук, поясной ремень)</w:t>
      </w:r>
    </w:p>
    <w:p>
      <w:pPr>
        <w:pStyle w:val="Normal"/>
        <w:shd w:val="clear" w:color="auto" w:fill="FFFFFF"/>
        <w:spacing w:lineRule="atLeast" w:line="184" w:before="0" w:after="107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для девочек и девушек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 юбка, сарафан, жакет, жилет, блузка, водолазка, аксессуар (шарф, галстук, поясной ремень)</w:t>
      </w:r>
    </w:p>
    <w:p>
      <w:pPr>
        <w:pStyle w:val="Normal"/>
        <w:shd w:val="clear" w:color="auto" w:fill="FFFFFF"/>
        <w:spacing w:lineRule="atLeast" w:line="184" w:before="0" w:after="107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Родители (законные представители) получающие на день подачи заявления ежемесячное пособие на ребенка,  либо ежемесячную денежную выплату, либо государственно социальную помощь к заявлению прилагают только документы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tLeast" w:line="184" w:before="0" w:after="107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 подтверждающие расходы на приобретение одежды</w:t>
      </w:r>
    </w:p>
    <w:p>
      <w:pPr>
        <w:pStyle w:val="Normal"/>
        <w:shd w:val="clear" w:color="auto" w:fill="FFFFFF"/>
        <w:spacing w:lineRule="atLeast" w:line="184" w:before="0" w:after="107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31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276d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276d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276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22e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 LibreOffice_project/92a7159f7e4af62137622921e809f8546db437e5</Application>
  <Pages>2</Pages>
  <Words>402</Words>
  <Characters>2785</Characters>
  <CharactersWithSpaces>3140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2016-05-19T04:43:00Z</dcterms:created>
  <dc:creator>Student</dc:creator>
  <dc:description/>
  <dc:language>ru-RU</dc:language>
  <cp:lastModifiedBy/>
  <dcterms:modified xsi:type="dcterms:W3CDTF">2018-07-09T12:56:16Z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