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66F" w:rsidRDefault="0088466F" w:rsidP="006F3FE2">
      <w:pPr>
        <w:jc w:val="center"/>
        <w:outlineLvl w:val="0"/>
        <w:rPr>
          <w:rFonts w:ascii="Times New Roman" w:eastAsia="Calibri" w:hAnsi="Times New Roman"/>
          <w:b/>
          <w:sz w:val="40"/>
          <w:szCs w:val="40"/>
        </w:rPr>
      </w:pPr>
      <w:r w:rsidRPr="00B46DD1">
        <w:rPr>
          <w:rFonts w:ascii="Times New Roman" w:eastAsia="Calibri" w:hAnsi="Times New Roman"/>
          <w:b/>
          <w:sz w:val="40"/>
          <w:szCs w:val="40"/>
        </w:rPr>
        <w:t>Содержание</w:t>
      </w:r>
    </w:p>
    <w:p w:rsidR="00116007" w:rsidRDefault="00104AB8" w:rsidP="00B95348">
      <w:pPr>
        <w:spacing w:after="120" w:line="240" w:lineRule="auto"/>
        <w:jc w:val="both"/>
        <w:rPr>
          <w:rFonts w:ascii="Times New Roman" w:eastAsia="Calibri" w:hAnsi="Times New Roman"/>
          <w:sz w:val="28"/>
          <w:szCs w:val="28"/>
        </w:rPr>
      </w:pPr>
      <w:r>
        <w:rPr>
          <w:rFonts w:ascii="Times New Roman" w:eastAsia="Calibri" w:hAnsi="Times New Roman"/>
          <w:sz w:val="28"/>
          <w:szCs w:val="28"/>
        </w:rPr>
        <w:t>Краткий социальный паспорт</w:t>
      </w:r>
      <w:r w:rsidR="00183B7A" w:rsidRPr="00E37FC5">
        <w:rPr>
          <w:rFonts w:ascii="Times New Roman" w:eastAsia="Calibri" w:hAnsi="Times New Roman"/>
          <w:sz w:val="28"/>
          <w:szCs w:val="28"/>
        </w:rPr>
        <w:t xml:space="preserve"> </w:t>
      </w:r>
      <w:r w:rsidR="00183B7A">
        <w:rPr>
          <w:rFonts w:ascii="Times New Roman" w:eastAsia="Calibri" w:hAnsi="Times New Roman"/>
          <w:sz w:val="28"/>
          <w:szCs w:val="28"/>
        </w:rPr>
        <w:t>Кировского</w:t>
      </w:r>
      <w:r w:rsidR="00183B7A" w:rsidRPr="00E37FC5">
        <w:rPr>
          <w:rFonts w:ascii="Times New Roman" w:eastAsia="Calibri" w:hAnsi="Times New Roman"/>
          <w:sz w:val="28"/>
          <w:szCs w:val="28"/>
        </w:rPr>
        <w:t xml:space="preserve"> района города </w:t>
      </w:r>
      <w:r w:rsidR="006505C7">
        <w:rPr>
          <w:rFonts w:ascii="Times New Roman" w:eastAsia="Calibri" w:hAnsi="Times New Roman"/>
          <w:sz w:val="28"/>
          <w:szCs w:val="28"/>
        </w:rPr>
        <w:t xml:space="preserve">            </w:t>
      </w:r>
      <w:r w:rsidR="00183B7A" w:rsidRPr="00E37FC5">
        <w:rPr>
          <w:rFonts w:ascii="Times New Roman" w:eastAsia="Calibri" w:hAnsi="Times New Roman"/>
          <w:sz w:val="28"/>
          <w:szCs w:val="28"/>
        </w:rPr>
        <w:t>Екатеринбурга</w:t>
      </w:r>
      <w:r w:rsidR="006505C7">
        <w:rPr>
          <w:rFonts w:ascii="Times New Roman" w:eastAsia="Calibri" w:hAnsi="Times New Roman"/>
          <w:sz w:val="28"/>
          <w:szCs w:val="28"/>
        </w:rPr>
        <w:t>…………………………………………………………</w:t>
      </w:r>
      <w:r w:rsidR="006E0521">
        <w:rPr>
          <w:rFonts w:ascii="Times New Roman" w:eastAsia="Calibri" w:hAnsi="Times New Roman"/>
          <w:sz w:val="28"/>
          <w:szCs w:val="28"/>
        </w:rPr>
        <w:t>.</w:t>
      </w:r>
      <w:r w:rsidR="006505C7">
        <w:rPr>
          <w:rFonts w:ascii="Times New Roman" w:eastAsia="Calibri" w:hAnsi="Times New Roman"/>
          <w:sz w:val="28"/>
          <w:szCs w:val="28"/>
        </w:rPr>
        <w:t>…</w:t>
      </w:r>
      <w:r w:rsidR="000F0620">
        <w:rPr>
          <w:rFonts w:ascii="Times New Roman" w:eastAsia="Calibri" w:hAnsi="Times New Roman"/>
          <w:sz w:val="28"/>
          <w:szCs w:val="28"/>
        </w:rPr>
        <w:t>…</w:t>
      </w:r>
      <w:r w:rsidR="00375E5C">
        <w:rPr>
          <w:rFonts w:ascii="Times New Roman" w:eastAsia="Calibri" w:hAnsi="Times New Roman"/>
          <w:sz w:val="28"/>
          <w:szCs w:val="28"/>
        </w:rPr>
        <w:t>…</w:t>
      </w:r>
      <w:r w:rsidR="00A85868">
        <w:rPr>
          <w:rFonts w:ascii="Times New Roman" w:eastAsia="Calibri" w:hAnsi="Times New Roman"/>
          <w:sz w:val="28"/>
          <w:szCs w:val="28"/>
        </w:rPr>
        <w:t>…</w:t>
      </w:r>
      <w:r w:rsidR="00375E5C">
        <w:rPr>
          <w:rFonts w:ascii="Times New Roman" w:eastAsia="Calibri" w:hAnsi="Times New Roman"/>
          <w:sz w:val="28"/>
          <w:szCs w:val="28"/>
        </w:rPr>
        <w:t>4</w:t>
      </w:r>
    </w:p>
    <w:p w:rsidR="00104AB8" w:rsidRDefault="00104AB8" w:rsidP="00B95348">
      <w:pPr>
        <w:pStyle w:val="a3"/>
        <w:numPr>
          <w:ilvl w:val="0"/>
          <w:numId w:val="33"/>
        </w:numPr>
        <w:spacing w:after="120" w:line="240" w:lineRule="auto"/>
        <w:ind w:left="0" w:firstLine="0"/>
        <w:jc w:val="both"/>
        <w:rPr>
          <w:rFonts w:ascii="Times New Roman" w:eastAsia="Calibri" w:hAnsi="Times New Roman"/>
          <w:sz w:val="28"/>
          <w:szCs w:val="28"/>
        </w:rPr>
      </w:pPr>
      <w:r>
        <w:rPr>
          <w:rFonts w:ascii="Times New Roman" w:eastAsia="Calibri" w:hAnsi="Times New Roman"/>
          <w:sz w:val="28"/>
          <w:szCs w:val="28"/>
        </w:rPr>
        <w:t xml:space="preserve">Характеристика </w:t>
      </w:r>
      <w:r w:rsidR="008F75AB">
        <w:rPr>
          <w:rFonts w:ascii="Times New Roman" w:eastAsia="Calibri" w:hAnsi="Times New Roman"/>
          <w:sz w:val="28"/>
          <w:szCs w:val="28"/>
        </w:rPr>
        <w:t xml:space="preserve">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w:t>
      </w:r>
      <w:bookmarkStart w:id="0" w:name="OLE_LINK3"/>
      <w:bookmarkStart w:id="1" w:name="OLE_LINK4"/>
      <w:r w:rsidR="008F75AB">
        <w:rPr>
          <w:rFonts w:ascii="Times New Roman" w:eastAsia="Calibri" w:hAnsi="Times New Roman"/>
          <w:sz w:val="28"/>
          <w:szCs w:val="28"/>
        </w:rPr>
        <w:t>по Кировскому району города Екатеринбурга</w:t>
      </w:r>
      <w:bookmarkEnd w:id="0"/>
      <w:bookmarkEnd w:id="1"/>
      <w:r w:rsidR="000F0620">
        <w:rPr>
          <w:rFonts w:ascii="Times New Roman" w:eastAsia="Calibri" w:hAnsi="Times New Roman"/>
          <w:sz w:val="28"/>
          <w:szCs w:val="28"/>
        </w:rPr>
        <w:t>………</w:t>
      </w:r>
      <w:r w:rsidR="006F558B">
        <w:rPr>
          <w:rFonts w:ascii="Times New Roman" w:eastAsia="Calibri" w:hAnsi="Times New Roman"/>
          <w:sz w:val="28"/>
          <w:szCs w:val="28"/>
        </w:rPr>
        <w:t>……………</w:t>
      </w:r>
      <w:r w:rsidR="006E0521">
        <w:rPr>
          <w:rFonts w:ascii="Times New Roman" w:eastAsia="Calibri" w:hAnsi="Times New Roman"/>
          <w:sz w:val="28"/>
          <w:szCs w:val="28"/>
        </w:rPr>
        <w:t>..</w:t>
      </w:r>
      <w:r w:rsidR="000F0620">
        <w:rPr>
          <w:rFonts w:ascii="Times New Roman" w:eastAsia="Calibri" w:hAnsi="Times New Roman"/>
          <w:sz w:val="28"/>
          <w:szCs w:val="28"/>
        </w:rPr>
        <w:t>…</w:t>
      </w:r>
      <w:r w:rsidR="00375E5C" w:rsidRPr="00375E5C">
        <w:rPr>
          <w:rFonts w:ascii="Times New Roman" w:eastAsia="Calibri" w:hAnsi="Times New Roman"/>
          <w:b/>
          <w:sz w:val="28"/>
          <w:szCs w:val="28"/>
        </w:rPr>
        <w:t>6</w:t>
      </w:r>
    </w:p>
    <w:p w:rsidR="007638B8" w:rsidRDefault="006F558B" w:rsidP="00CC6123">
      <w:pPr>
        <w:spacing w:beforeLines="80" w:after="0" w:line="240" w:lineRule="auto"/>
        <w:ind w:right="-144"/>
        <w:jc w:val="both"/>
        <w:rPr>
          <w:rFonts w:ascii="Times New Roman" w:eastAsia="Calibri" w:hAnsi="Times New Roman"/>
          <w:sz w:val="28"/>
          <w:szCs w:val="28"/>
        </w:rPr>
      </w:pPr>
      <w:r>
        <w:rPr>
          <w:rFonts w:ascii="Times New Roman" w:eastAsia="Calibri" w:hAnsi="Times New Roman"/>
          <w:sz w:val="28"/>
          <w:szCs w:val="28"/>
        </w:rPr>
        <w:t>2</w:t>
      </w:r>
      <w:r w:rsidR="000F0620">
        <w:rPr>
          <w:rFonts w:ascii="Times New Roman" w:eastAsia="Calibri" w:hAnsi="Times New Roman"/>
          <w:sz w:val="28"/>
          <w:szCs w:val="28"/>
        </w:rPr>
        <w:t xml:space="preserve">. </w:t>
      </w:r>
      <w:r w:rsidR="000F0620" w:rsidRPr="000F0620">
        <w:rPr>
          <w:rFonts w:ascii="Times New Roman" w:eastAsia="Calibri" w:hAnsi="Times New Roman"/>
          <w:sz w:val="28"/>
          <w:szCs w:val="28"/>
        </w:rPr>
        <w:t>Полномочия в сфере социальной защиты населения</w:t>
      </w:r>
      <w:r w:rsidR="000F0620">
        <w:rPr>
          <w:rFonts w:ascii="Times New Roman" w:eastAsia="Calibri" w:hAnsi="Times New Roman"/>
          <w:sz w:val="28"/>
          <w:szCs w:val="28"/>
        </w:rPr>
        <w:t xml:space="preserve"> ………</w:t>
      </w:r>
      <w:r w:rsidR="006E0521">
        <w:rPr>
          <w:rFonts w:ascii="Times New Roman" w:eastAsia="Calibri" w:hAnsi="Times New Roman"/>
          <w:sz w:val="28"/>
          <w:szCs w:val="28"/>
        </w:rPr>
        <w:t>…..</w:t>
      </w:r>
      <w:r w:rsidR="000F0620">
        <w:rPr>
          <w:rFonts w:ascii="Times New Roman" w:eastAsia="Calibri" w:hAnsi="Times New Roman"/>
          <w:sz w:val="28"/>
          <w:szCs w:val="28"/>
        </w:rPr>
        <w:t>…</w:t>
      </w:r>
      <w:r>
        <w:rPr>
          <w:rFonts w:ascii="Times New Roman" w:eastAsia="Calibri" w:hAnsi="Times New Roman"/>
          <w:sz w:val="28"/>
          <w:szCs w:val="28"/>
        </w:rPr>
        <w:t>……</w:t>
      </w:r>
      <w:r w:rsidR="00375E5C">
        <w:rPr>
          <w:rFonts w:ascii="Times New Roman" w:eastAsia="Calibri" w:hAnsi="Times New Roman"/>
          <w:sz w:val="28"/>
          <w:szCs w:val="28"/>
        </w:rPr>
        <w:t>…</w:t>
      </w:r>
      <w:r w:rsidR="00295BA4">
        <w:rPr>
          <w:rFonts w:ascii="Times New Roman" w:eastAsia="Calibri" w:hAnsi="Times New Roman"/>
          <w:sz w:val="28"/>
          <w:szCs w:val="28"/>
        </w:rPr>
        <w:t>.</w:t>
      </w:r>
      <w:r w:rsidR="000F0620">
        <w:rPr>
          <w:rFonts w:ascii="Times New Roman" w:eastAsia="Calibri" w:hAnsi="Times New Roman"/>
          <w:sz w:val="28"/>
          <w:szCs w:val="28"/>
        </w:rPr>
        <w:t xml:space="preserve"> </w:t>
      </w:r>
      <w:r w:rsidR="00375E5C" w:rsidRPr="00375E5C">
        <w:rPr>
          <w:rFonts w:ascii="Times New Roman" w:eastAsia="Calibri" w:hAnsi="Times New Roman"/>
          <w:b/>
          <w:sz w:val="28"/>
          <w:szCs w:val="28"/>
        </w:rPr>
        <w:t>10</w:t>
      </w:r>
    </w:p>
    <w:p w:rsidR="000F0A24" w:rsidRPr="000F0620" w:rsidRDefault="006E0521" w:rsidP="00B95348">
      <w:pPr>
        <w:pStyle w:val="a3"/>
        <w:numPr>
          <w:ilvl w:val="0"/>
          <w:numId w:val="1"/>
        </w:numPr>
        <w:spacing w:before="40" w:after="0" w:line="288" w:lineRule="auto"/>
        <w:ind w:left="782" w:hanging="357"/>
        <w:jc w:val="both"/>
        <w:rPr>
          <w:rFonts w:ascii="Times New Roman" w:eastAsia="Calibri" w:hAnsi="Times New Roman"/>
          <w:sz w:val="24"/>
          <w:szCs w:val="24"/>
        </w:rPr>
      </w:pPr>
      <w:r>
        <w:rPr>
          <w:rFonts w:ascii="Times New Roman" w:hAnsi="Times New Roman"/>
          <w:sz w:val="24"/>
          <w:szCs w:val="24"/>
        </w:rPr>
        <w:t>у</w:t>
      </w:r>
      <w:r w:rsidR="000F0620" w:rsidRPr="000F0620">
        <w:rPr>
          <w:rFonts w:ascii="Times New Roman" w:hAnsi="Times New Roman"/>
          <w:sz w:val="24"/>
          <w:szCs w:val="24"/>
        </w:rPr>
        <w:t xml:space="preserve">частие в реализации государственной политики в сфере социальной защиты населения на территории Кировского </w:t>
      </w:r>
      <w:r w:rsidR="000F0620">
        <w:rPr>
          <w:rFonts w:ascii="Times New Roman" w:hAnsi="Times New Roman"/>
          <w:sz w:val="24"/>
          <w:szCs w:val="24"/>
        </w:rPr>
        <w:t>района</w:t>
      </w:r>
      <w:r w:rsidR="000F0620" w:rsidRPr="000F0620">
        <w:rPr>
          <w:rFonts w:ascii="Times New Roman" w:hAnsi="Times New Roman"/>
          <w:sz w:val="24"/>
          <w:szCs w:val="24"/>
        </w:rPr>
        <w:t xml:space="preserve"> города Екатеринбурга, осуществление мероприятий по повышению уровня социального обеспечения населения</w:t>
      </w:r>
      <w:r w:rsidR="000F0A24" w:rsidRPr="000F0620">
        <w:rPr>
          <w:rFonts w:ascii="Times New Roman" w:hAnsi="Times New Roman"/>
          <w:sz w:val="24"/>
          <w:szCs w:val="24"/>
        </w:rPr>
        <w:t>…………</w:t>
      </w:r>
      <w:r w:rsidR="000F0620">
        <w:rPr>
          <w:rFonts w:ascii="Times New Roman" w:hAnsi="Times New Roman"/>
          <w:sz w:val="24"/>
          <w:szCs w:val="24"/>
        </w:rPr>
        <w:t>……………………………………………………………….</w:t>
      </w:r>
      <w:r w:rsidR="000F0A24" w:rsidRPr="000F0620">
        <w:rPr>
          <w:rFonts w:ascii="Times New Roman" w:hAnsi="Times New Roman"/>
          <w:sz w:val="24"/>
          <w:szCs w:val="24"/>
        </w:rPr>
        <w:t>…</w:t>
      </w:r>
      <w:r w:rsidR="00375E5C">
        <w:rPr>
          <w:rFonts w:ascii="Times New Roman" w:hAnsi="Times New Roman"/>
          <w:sz w:val="24"/>
          <w:szCs w:val="24"/>
        </w:rPr>
        <w:t>…</w:t>
      </w:r>
      <w:r w:rsidR="00375E5C" w:rsidRPr="00375E5C">
        <w:rPr>
          <w:rFonts w:ascii="Times New Roman" w:hAnsi="Times New Roman"/>
          <w:b/>
          <w:sz w:val="24"/>
          <w:szCs w:val="24"/>
        </w:rPr>
        <w:t>10</w:t>
      </w:r>
    </w:p>
    <w:p w:rsidR="000F0620" w:rsidRDefault="000F0620" w:rsidP="00B95348">
      <w:pPr>
        <w:numPr>
          <w:ilvl w:val="0"/>
          <w:numId w:val="1"/>
        </w:numPr>
        <w:spacing w:before="40" w:after="0" w:line="288" w:lineRule="auto"/>
        <w:ind w:left="782" w:hanging="357"/>
        <w:jc w:val="both"/>
        <w:rPr>
          <w:rFonts w:ascii="Times New Roman" w:eastAsia="Calibri" w:hAnsi="Times New Roman"/>
          <w:sz w:val="24"/>
          <w:szCs w:val="24"/>
        </w:rPr>
      </w:pPr>
      <w:r w:rsidRPr="000F0620">
        <w:rPr>
          <w:rFonts w:ascii="Times New Roman" w:eastAsia="Calibri" w:hAnsi="Times New Roman"/>
          <w:sz w:val="24"/>
          <w:szCs w:val="24"/>
        </w:rPr>
        <w:t>обеспечение в соответствии с законодательством</w:t>
      </w:r>
      <w:r>
        <w:rPr>
          <w:rFonts w:ascii="Times New Roman" w:eastAsia="Calibri" w:hAnsi="Times New Roman"/>
          <w:sz w:val="24"/>
          <w:szCs w:val="24"/>
        </w:rPr>
        <w:t xml:space="preserve"> </w:t>
      </w:r>
      <w:r w:rsidRPr="000F0620">
        <w:rPr>
          <w:rFonts w:ascii="Times New Roman" w:eastAsia="Calibri" w:hAnsi="Times New Roman"/>
          <w:sz w:val="24"/>
          <w:szCs w:val="24"/>
        </w:rPr>
        <w:t>Российской Федерации и Свердловской области соблюдения</w:t>
      </w:r>
      <w:r>
        <w:rPr>
          <w:rFonts w:ascii="Times New Roman" w:eastAsia="Calibri" w:hAnsi="Times New Roman"/>
          <w:sz w:val="24"/>
          <w:szCs w:val="24"/>
        </w:rPr>
        <w:t xml:space="preserve"> </w:t>
      </w:r>
      <w:r w:rsidRPr="000F0620">
        <w:rPr>
          <w:rFonts w:ascii="Times New Roman" w:eastAsia="Calibri" w:hAnsi="Times New Roman"/>
          <w:sz w:val="24"/>
          <w:szCs w:val="24"/>
        </w:rPr>
        <w:t>прав и свобод человека и гражданина</w:t>
      </w:r>
      <w:r>
        <w:rPr>
          <w:rFonts w:ascii="Times New Roman" w:eastAsia="Calibri" w:hAnsi="Times New Roman"/>
          <w:sz w:val="24"/>
          <w:szCs w:val="24"/>
        </w:rPr>
        <w:t>……….</w:t>
      </w:r>
      <w:r w:rsidR="00375E5C" w:rsidRPr="00375E5C">
        <w:rPr>
          <w:rFonts w:ascii="Times New Roman" w:eastAsia="Calibri" w:hAnsi="Times New Roman"/>
          <w:b/>
          <w:sz w:val="24"/>
          <w:szCs w:val="24"/>
        </w:rPr>
        <w:t>16</w:t>
      </w:r>
    </w:p>
    <w:p w:rsidR="000F0620" w:rsidRPr="006F558B" w:rsidRDefault="000F0620" w:rsidP="00B95348">
      <w:pPr>
        <w:pStyle w:val="a5"/>
        <w:numPr>
          <w:ilvl w:val="0"/>
          <w:numId w:val="1"/>
        </w:numPr>
        <w:spacing w:before="40" w:line="288" w:lineRule="auto"/>
        <w:ind w:left="782" w:hanging="357"/>
        <w:jc w:val="both"/>
        <w:rPr>
          <w:rFonts w:ascii="Times New Roman" w:eastAsia="Calibri" w:hAnsi="Times New Roman"/>
          <w:sz w:val="24"/>
          <w:szCs w:val="24"/>
        </w:rPr>
      </w:pPr>
      <w:r w:rsidRPr="000F0620">
        <w:rPr>
          <w:rFonts w:ascii="Times New Roman" w:hAnsi="Times New Roman"/>
          <w:sz w:val="24"/>
          <w:szCs w:val="24"/>
        </w:rPr>
        <w:t>формирование и ведение регистра категорий граждан, имеющих право на получение мер социальной поддержки, проживающих на территории Кировского района города Екатеринбурга</w:t>
      </w:r>
      <w:r w:rsidR="006E0521">
        <w:rPr>
          <w:rFonts w:ascii="Times New Roman" w:hAnsi="Times New Roman"/>
          <w:sz w:val="24"/>
          <w:szCs w:val="24"/>
        </w:rPr>
        <w:t xml:space="preserve"> ………………………………………………………</w:t>
      </w:r>
      <w:r w:rsidR="00375E5C">
        <w:rPr>
          <w:rFonts w:ascii="Times New Roman" w:hAnsi="Times New Roman"/>
          <w:sz w:val="24"/>
          <w:szCs w:val="24"/>
        </w:rPr>
        <w:t>...</w:t>
      </w:r>
      <w:r w:rsidR="00375E5C" w:rsidRPr="00375E5C">
        <w:rPr>
          <w:rFonts w:ascii="Times New Roman" w:hAnsi="Times New Roman"/>
          <w:b/>
          <w:sz w:val="24"/>
          <w:szCs w:val="24"/>
        </w:rPr>
        <w:t>2</w:t>
      </w:r>
      <w:r w:rsidR="00A62A87">
        <w:rPr>
          <w:rFonts w:ascii="Times New Roman" w:hAnsi="Times New Roman"/>
          <w:b/>
          <w:sz w:val="24"/>
          <w:szCs w:val="24"/>
        </w:rPr>
        <w:t>8</w:t>
      </w:r>
    </w:p>
    <w:p w:rsidR="00F33E7A" w:rsidRPr="000F0620" w:rsidRDefault="006F558B" w:rsidP="00A927AC">
      <w:pPr>
        <w:numPr>
          <w:ilvl w:val="0"/>
          <w:numId w:val="1"/>
        </w:numPr>
        <w:spacing w:after="0" w:line="288" w:lineRule="auto"/>
        <w:jc w:val="both"/>
        <w:rPr>
          <w:rFonts w:ascii="Times New Roman" w:eastAsia="Calibri" w:hAnsi="Times New Roman"/>
          <w:sz w:val="24"/>
          <w:szCs w:val="24"/>
        </w:rPr>
      </w:pPr>
      <w:proofErr w:type="gramStart"/>
      <w:r>
        <w:rPr>
          <w:rFonts w:ascii="Times New Roman" w:hAnsi="Times New Roman"/>
          <w:sz w:val="24"/>
          <w:szCs w:val="24"/>
        </w:rPr>
        <w:t>к</w:t>
      </w:r>
      <w:r w:rsidR="00F33E7A" w:rsidRPr="000F0620">
        <w:rPr>
          <w:rFonts w:ascii="Times New Roman" w:hAnsi="Times New Roman"/>
          <w:sz w:val="24"/>
          <w:szCs w:val="24"/>
        </w:rPr>
        <w:t>онтрол</w:t>
      </w:r>
      <w:r w:rsidR="00A175AC" w:rsidRPr="000F0620">
        <w:rPr>
          <w:rFonts w:ascii="Times New Roman" w:hAnsi="Times New Roman"/>
          <w:sz w:val="24"/>
          <w:szCs w:val="24"/>
        </w:rPr>
        <w:t>ь</w:t>
      </w:r>
      <w:r w:rsidR="00F33E7A" w:rsidRPr="000F0620">
        <w:rPr>
          <w:rFonts w:ascii="Times New Roman" w:hAnsi="Times New Roman"/>
          <w:sz w:val="24"/>
          <w:szCs w:val="24"/>
        </w:rPr>
        <w:t xml:space="preserve"> за</w:t>
      </w:r>
      <w:proofErr w:type="gramEnd"/>
      <w:r w:rsidR="00F33E7A" w:rsidRPr="000F0620">
        <w:rPr>
          <w:rFonts w:ascii="Times New Roman" w:hAnsi="Times New Roman"/>
          <w:sz w:val="24"/>
          <w:szCs w:val="24"/>
        </w:rPr>
        <w:t xml:space="preserve"> осуществлением органами местного самоуправления муниципальных образований, расположенны</w:t>
      </w:r>
      <w:r w:rsidR="00FB0CCB" w:rsidRPr="000F0620">
        <w:rPr>
          <w:rFonts w:ascii="Times New Roman" w:hAnsi="Times New Roman"/>
          <w:sz w:val="24"/>
          <w:szCs w:val="24"/>
        </w:rPr>
        <w:t>ми</w:t>
      </w:r>
      <w:r w:rsidR="00F33E7A" w:rsidRPr="000F0620">
        <w:rPr>
          <w:rFonts w:ascii="Times New Roman" w:hAnsi="Times New Roman"/>
          <w:sz w:val="24"/>
          <w:szCs w:val="24"/>
        </w:rPr>
        <w:t xml:space="preserve"> на территории Свердловской области, переданного им государственного полномочия Свердловской области по предоставлению </w:t>
      </w:r>
      <w:proofErr w:type="gramStart"/>
      <w:r w:rsidR="00F33E7A" w:rsidRPr="000F0620">
        <w:rPr>
          <w:rFonts w:ascii="Times New Roman" w:hAnsi="Times New Roman"/>
          <w:sz w:val="24"/>
          <w:szCs w:val="24"/>
        </w:rPr>
        <w:t>субсидий на оплату жилого помещения и коммунальных услуг в форме проверок, в том числе выборочных, соблюдения порядка предоставления субсидий на оплату жилого помещения и коммунальных услуг, в том числе проверок, проводимых в связи с обращениями граждан или организаций, обоснованности предоставления гражданам субсидий на оплату жилого помещения и коммунальных услуг, а также обоснованности произведенных расходов на оплату услуг по доставке этих</w:t>
      </w:r>
      <w:proofErr w:type="gramEnd"/>
      <w:r w:rsidR="00F33E7A" w:rsidRPr="000F0620">
        <w:rPr>
          <w:rFonts w:ascii="Times New Roman" w:hAnsi="Times New Roman"/>
          <w:sz w:val="24"/>
          <w:szCs w:val="24"/>
        </w:rPr>
        <w:t xml:space="preserve"> субсидий и данных, отраженных в отчетах……………………</w:t>
      </w:r>
      <w:r w:rsidR="00375E5C">
        <w:rPr>
          <w:rFonts w:ascii="Times New Roman" w:hAnsi="Times New Roman"/>
          <w:sz w:val="24"/>
          <w:szCs w:val="24"/>
        </w:rPr>
        <w:t>……………………</w:t>
      </w:r>
      <w:r w:rsidR="00F33E7A" w:rsidRPr="000F0620">
        <w:rPr>
          <w:rFonts w:ascii="Times New Roman" w:hAnsi="Times New Roman"/>
          <w:sz w:val="24"/>
          <w:szCs w:val="24"/>
        </w:rPr>
        <w:t>.</w:t>
      </w:r>
      <w:r w:rsidR="00A62A87">
        <w:rPr>
          <w:rFonts w:ascii="Times New Roman" w:hAnsi="Times New Roman"/>
          <w:b/>
          <w:sz w:val="24"/>
          <w:szCs w:val="24"/>
        </w:rPr>
        <w:t>31</w:t>
      </w:r>
    </w:p>
    <w:p w:rsidR="00FB0CCB" w:rsidRPr="000F0620" w:rsidRDefault="006F558B" w:rsidP="00A927AC">
      <w:pPr>
        <w:numPr>
          <w:ilvl w:val="0"/>
          <w:numId w:val="1"/>
        </w:numPr>
        <w:spacing w:after="0"/>
        <w:ind w:left="782" w:hanging="357"/>
        <w:jc w:val="both"/>
        <w:rPr>
          <w:rFonts w:ascii="Times New Roman" w:eastAsia="Calibri" w:hAnsi="Times New Roman"/>
          <w:sz w:val="24"/>
          <w:szCs w:val="24"/>
        </w:rPr>
      </w:pPr>
      <w:proofErr w:type="gramStart"/>
      <w:r>
        <w:rPr>
          <w:rFonts w:ascii="Times New Roman" w:hAnsi="Times New Roman"/>
          <w:sz w:val="24"/>
          <w:szCs w:val="24"/>
        </w:rPr>
        <w:t>к</w:t>
      </w:r>
      <w:r w:rsidR="00FB0CCB" w:rsidRPr="000F0620">
        <w:rPr>
          <w:rFonts w:ascii="Times New Roman" w:hAnsi="Times New Roman"/>
          <w:sz w:val="24"/>
          <w:szCs w:val="24"/>
        </w:rPr>
        <w:t>онтрол</w:t>
      </w:r>
      <w:r w:rsidR="00A175AC" w:rsidRPr="000F0620">
        <w:rPr>
          <w:rFonts w:ascii="Times New Roman" w:hAnsi="Times New Roman"/>
          <w:sz w:val="24"/>
          <w:szCs w:val="24"/>
        </w:rPr>
        <w:t>ь</w:t>
      </w:r>
      <w:r w:rsidR="00FB0CCB" w:rsidRPr="000F0620">
        <w:rPr>
          <w:rFonts w:ascii="Times New Roman" w:hAnsi="Times New Roman"/>
          <w:sz w:val="24"/>
          <w:szCs w:val="24"/>
        </w:rPr>
        <w:t xml:space="preserve"> за осуществлением органами местного самоуправления муниципальных образований, расположенными на территории Свердловской области, переданных им государственных полномочий по предоставлению компенсации расходов на оплату жилого помещения и коммунальных услуг в форме проверок, в том числе выборочных, соблюдения порядка предоставления компенсации расходов на оплату жилого помещения и коммунальных услуг, в том числе проверок, проводимых в связи с обращениями граждан или организаций, обоснованности</w:t>
      </w:r>
      <w:proofErr w:type="gramEnd"/>
      <w:r w:rsidR="00FB0CCB" w:rsidRPr="000F0620">
        <w:rPr>
          <w:rFonts w:ascii="Times New Roman" w:hAnsi="Times New Roman"/>
          <w:sz w:val="24"/>
          <w:szCs w:val="24"/>
        </w:rPr>
        <w:t xml:space="preserve"> предоставления гражданам компенсации расходов на оплату жилого помещения и коммунальных услуг, а также обоснованности произведенных расходов на оплату услуг по доставке этих компенсаций и данных, отраженных в отчетах</w:t>
      </w:r>
      <w:r w:rsidR="00941795" w:rsidRPr="000F0620">
        <w:rPr>
          <w:rFonts w:ascii="Times New Roman" w:hAnsi="Times New Roman"/>
          <w:sz w:val="24"/>
          <w:szCs w:val="24"/>
        </w:rPr>
        <w:t>………………</w:t>
      </w:r>
      <w:r w:rsidR="00375E5C">
        <w:rPr>
          <w:rFonts w:ascii="Times New Roman" w:hAnsi="Times New Roman"/>
          <w:sz w:val="24"/>
          <w:szCs w:val="24"/>
        </w:rPr>
        <w:t>……………………………………………………………….…</w:t>
      </w:r>
      <w:r w:rsidR="00375E5C" w:rsidRPr="00375E5C">
        <w:rPr>
          <w:rFonts w:ascii="Times New Roman" w:hAnsi="Times New Roman"/>
          <w:b/>
          <w:sz w:val="24"/>
          <w:szCs w:val="24"/>
        </w:rPr>
        <w:t>3</w:t>
      </w:r>
      <w:r w:rsidR="00A62A87">
        <w:rPr>
          <w:rFonts w:ascii="Times New Roman" w:hAnsi="Times New Roman"/>
          <w:b/>
          <w:sz w:val="24"/>
          <w:szCs w:val="24"/>
        </w:rPr>
        <w:t>3</w:t>
      </w:r>
    </w:p>
    <w:p w:rsidR="000C7E2F" w:rsidRDefault="006F558B" w:rsidP="000C7E2F">
      <w:pPr>
        <w:numPr>
          <w:ilvl w:val="0"/>
          <w:numId w:val="1"/>
        </w:numPr>
        <w:spacing w:after="120"/>
        <w:ind w:left="782" w:hanging="357"/>
        <w:jc w:val="both"/>
        <w:rPr>
          <w:rFonts w:ascii="Times New Roman" w:eastAsia="Calibri" w:hAnsi="Times New Roman"/>
          <w:sz w:val="24"/>
          <w:szCs w:val="24"/>
        </w:rPr>
      </w:pPr>
      <w:r>
        <w:rPr>
          <w:rFonts w:ascii="Times New Roman" w:eastAsia="Calibri" w:hAnsi="Times New Roman"/>
          <w:sz w:val="24"/>
          <w:szCs w:val="24"/>
        </w:rPr>
        <w:lastRenderedPageBreak/>
        <w:t>в</w:t>
      </w:r>
      <w:r w:rsidR="00036456" w:rsidRPr="000F0620">
        <w:rPr>
          <w:rFonts w:ascii="Times New Roman" w:eastAsia="Calibri" w:hAnsi="Times New Roman"/>
          <w:sz w:val="24"/>
          <w:szCs w:val="24"/>
        </w:rPr>
        <w:t>ыплата пособий (компенсаций, выплат) в соответствии с законодательством Российской Федерации и Свердловской области…</w:t>
      </w:r>
      <w:r w:rsidR="00375E5C">
        <w:rPr>
          <w:rFonts w:ascii="Times New Roman" w:eastAsia="Calibri" w:hAnsi="Times New Roman"/>
          <w:sz w:val="24"/>
          <w:szCs w:val="24"/>
        </w:rPr>
        <w:t>……………………………</w:t>
      </w:r>
      <w:r>
        <w:rPr>
          <w:rFonts w:ascii="Times New Roman" w:eastAsia="Calibri" w:hAnsi="Times New Roman"/>
          <w:sz w:val="24"/>
          <w:szCs w:val="24"/>
        </w:rPr>
        <w:t>…</w:t>
      </w:r>
      <w:r w:rsidR="00375E5C">
        <w:rPr>
          <w:rFonts w:ascii="Times New Roman" w:eastAsia="Calibri" w:hAnsi="Times New Roman"/>
          <w:sz w:val="24"/>
          <w:szCs w:val="24"/>
        </w:rPr>
        <w:t>…</w:t>
      </w:r>
      <w:r w:rsidR="00375E5C" w:rsidRPr="00375E5C">
        <w:rPr>
          <w:rFonts w:ascii="Times New Roman" w:eastAsia="Calibri" w:hAnsi="Times New Roman"/>
          <w:b/>
          <w:sz w:val="24"/>
          <w:szCs w:val="24"/>
        </w:rPr>
        <w:t>3</w:t>
      </w:r>
      <w:r w:rsidR="00A62A87">
        <w:rPr>
          <w:rFonts w:ascii="Times New Roman" w:eastAsia="Calibri" w:hAnsi="Times New Roman"/>
          <w:b/>
          <w:sz w:val="24"/>
          <w:szCs w:val="24"/>
        </w:rPr>
        <w:t>6</w:t>
      </w:r>
    </w:p>
    <w:p w:rsidR="00EC380B" w:rsidRDefault="000C7E2F" w:rsidP="00A927AC">
      <w:pPr>
        <w:spacing w:after="0"/>
        <w:jc w:val="both"/>
        <w:rPr>
          <w:rFonts w:ascii="Times New Roman" w:eastAsia="Calibri" w:hAnsi="Times New Roman"/>
          <w:sz w:val="28"/>
          <w:szCs w:val="28"/>
        </w:rPr>
      </w:pPr>
      <w:r>
        <w:rPr>
          <w:rFonts w:ascii="Times New Roman" w:eastAsia="Calibri" w:hAnsi="Times New Roman"/>
          <w:sz w:val="28"/>
          <w:szCs w:val="28"/>
        </w:rPr>
        <w:t>2. О</w:t>
      </w:r>
      <w:r w:rsidR="00EC380B" w:rsidRPr="000C7E2F">
        <w:rPr>
          <w:rFonts w:ascii="Times New Roman" w:eastAsia="Calibri" w:hAnsi="Times New Roman"/>
          <w:sz w:val="28"/>
          <w:szCs w:val="28"/>
        </w:rPr>
        <w:t>существление полномочий в сфере социального обслуживания граждан на территории Кировского района города Екат</w:t>
      </w:r>
      <w:r w:rsidR="00375E5C">
        <w:rPr>
          <w:rFonts w:ascii="Times New Roman" w:eastAsia="Calibri" w:hAnsi="Times New Roman"/>
          <w:sz w:val="28"/>
          <w:szCs w:val="28"/>
        </w:rPr>
        <w:t>еринбурга…………….…...</w:t>
      </w:r>
      <w:r>
        <w:rPr>
          <w:rFonts w:ascii="Times New Roman" w:eastAsia="Calibri" w:hAnsi="Times New Roman"/>
          <w:sz w:val="28"/>
          <w:szCs w:val="28"/>
        </w:rPr>
        <w:t>…</w:t>
      </w:r>
      <w:r w:rsidR="00375E5C" w:rsidRPr="00375E5C">
        <w:rPr>
          <w:rFonts w:ascii="Times New Roman" w:eastAsia="Calibri" w:hAnsi="Times New Roman"/>
          <w:b/>
          <w:sz w:val="28"/>
          <w:szCs w:val="28"/>
        </w:rPr>
        <w:t>4</w:t>
      </w:r>
      <w:r w:rsidR="00A62A87">
        <w:rPr>
          <w:rFonts w:ascii="Times New Roman" w:eastAsia="Calibri" w:hAnsi="Times New Roman"/>
          <w:b/>
          <w:sz w:val="28"/>
          <w:szCs w:val="28"/>
        </w:rPr>
        <w:t>3</w:t>
      </w:r>
    </w:p>
    <w:p w:rsidR="000C7E2F" w:rsidRDefault="000C7E2F" w:rsidP="00A927AC">
      <w:pPr>
        <w:spacing w:after="0"/>
        <w:jc w:val="both"/>
        <w:rPr>
          <w:rFonts w:ascii="Times New Roman" w:eastAsia="Calibri" w:hAnsi="Times New Roman"/>
          <w:sz w:val="24"/>
          <w:szCs w:val="24"/>
        </w:rPr>
      </w:pPr>
      <w:r>
        <w:rPr>
          <w:rFonts w:ascii="Times New Roman" w:eastAsia="Calibri" w:hAnsi="Times New Roman"/>
          <w:sz w:val="28"/>
          <w:szCs w:val="28"/>
        </w:rPr>
        <w:tab/>
      </w:r>
      <w:r w:rsidRPr="000C7E2F">
        <w:rPr>
          <w:rFonts w:ascii="Times New Roman" w:eastAsia="Calibri" w:hAnsi="Times New Roman"/>
          <w:sz w:val="24"/>
          <w:szCs w:val="24"/>
        </w:rPr>
        <w:t xml:space="preserve">1) признание граждан </w:t>
      </w:r>
      <w:proofErr w:type="gramStart"/>
      <w:r w:rsidRPr="000C7E2F">
        <w:rPr>
          <w:rFonts w:ascii="Times New Roman" w:eastAsia="Calibri" w:hAnsi="Times New Roman"/>
          <w:sz w:val="24"/>
          <w:szCs w:val="24"/>
        </w:rPr>
        <w:t>нуждающим</w:t>
      </w:r>
      <w:r>
        <w:rPr>
          <w:rFonts w:ascii="Times New Roman" w:eastAsia="Calibri" w:hAnsi="Times New Roman"/>
          <w:sz w:val="24"/>
          <w:szCs w:val="24"/>
        </w:rPr>
        <w:t>и</w:t>
      </w:r>
      <w:r w:rsidRPr="000C7E2F">
        <w:rPr>
          <w:rFonts w:ascii="Times New Roman" w:eastAsia="Calibri" w:hAnsi="Times New Roman"/>
          <w:sz w:val="24"/>
          <w:szCs w:val="24"/>
        </w:rPr>
        <w:t>ся</w:t>
      </w:r>
      <w:proofErr w:type="gramEnd"/>
      <w:r w:rsidRPr="000C7E2F">
        <w:rPr>
          <w:rFonts w:ascii="Times New Roman" w:eastAsia="Calibri" w:hAnsi="Times New Roman"/>
          <w:sz w:val="24"/>
          <w:szCs w:val="24"/>
        </w:rPr>
        <w:t xml:space="preserve"> в социальном обслуживании…</w:t>
      </w:r>
      <w:r>
        <w:rPr>
          <w:rFonts w:ascii="Times New Roman" w:eastAsia="Calibri" w:hAnsi="Times New Roman"/>
          <w:sz w:val="24"/>
          <w:szCs w:val="24"/>
        </w:rPr>
        <w:t>………</w:t>
      </w:r>
      <w:r w:rsidR="00375E5C">
        <w:rPr>
          <w:rFonts w:ascii="Times New Roman" w:eastAsia="Calibri" w:hAnsi="Times New Roman"/>
          <w:sz w:val="24"/>
          <w:szCs w:val="24"/>
        </w:rPr>
        <w:t>..</w:t>
      </w:r>
      <w:r>
        <w:rPr>
          <w:rFonts w:ascii="Times New Roman" w:eastAsia="Calibri" w:hAnsi="Times New Roman"/>
          <w:sz w:val="24"/>
          <w:szCs w:val="24"/>
        </w:rPr>
        <w:t>…</w:t>
      </w:r>
      <w:r w:rsidR="00375E5C" w:rsidRPr="00375E5C">
        <w:rPr>
          <w:rFonts w:ascii="Times New Roman" w:eastAsia="Calibri" w:hAnsi="Times New Roman"/>
          <w:b/>
          <w:sz w:val="24"/>
          <w:szCs w:val="24"/>
        </w:rPr>
        <w:t>4</w:t>
      </w:r>
      <w:r w:rsidR="00A62A87">
        <w:rPr>
          <w:rFonts w:ascii="Times New Roman" w:eastAsia="Calibri" w:hAnsi="Times New Roman"/>
          <w:b/>
          <w:sz w:val="24"/>
          <w:szCs w:val="24"/>
        </w:rPr>
        <w:t>4</w:t>
      </w:r>
    </w:p>
    <w:p w:rsidR="000C7E2F" w:rsidRDefault="000C7E2F" w:rsidP="00A927AC">
      <w:pPr>
        <w:spacing w:after="60"/>
        <w:jc w:val="both"/>
        <w:rPr>
          <w:rFonts w:ascii="Times New Roman" w:eastAsia="Calibri" w:hAnsi="Times New Roman"/>
          <w:sz w:val="24"/>
          <w:szCs w:val="24"/>
        </w:rPr>
      </w:pPr>
      <w:r>
        <w:rPr>
          <w:rFonts w:ascii="Times New Roman" w:eastAsia="Calibri" w:hAnsi="Times New Roman"/>
          <w:sz w:val="24"/>
          <w:szCs w:val="24"/>
        </w:rPr>
        <w:tab/>
        <w:t>2) составление индивидуальной программы предоставления социальных услуг</w:t>
      </w:r>
      <w:r w:rsidR="00375E5C">
        <w:rPr>
          <w:rFonts w:ascii="Times New Roman" w:eastAsia="Calibri" w:hAnsi="Times New Roman"/>
          <w:sz w:val="24"/>
          <w:szCs w:val="24"/>
        </w:rPr>
        <w:t>…</w:t>
      </w:r>
      <w:r w:rsidR="00375E5C" w:rsidRPr="00375E5C">
        <w:rPr>
          <w:rFonts w:ascii="Times New Roman" w:eastAsia="Calibri" w:hAnsi="Times New Roman"/>
          <w:b/>
          <w:sz w:val="24"/>
          <w:szCs w:val="24"/>
        </w:rPr>
        <w:t>4</w:t>
      </w:r>
      <w:r w:rsidR="00A62A87">
        <w:rPr>
          <w:rFonts w:ascii="Times New Roman" w:eastAsia="Calibri" w:hAnsi="Times New Roman"/>
          <w:b/>
          <w:sz w:val="24"/>
          <w:szCs w:val="24"/>
        </w:rPr>
        <w:t>4</w:t>
      </w:r>
    </w:p>
    <w:p w:rsidR="000C7E2F" w:rsidRDefault="000C7E2F" w:rsidP="000C7E2F">
      <w:pPr>
        <w:spacing w:after="120"/>
        <w:jc w:val="both"/>
        <w:rPr>
          <w:rFonts w:ascii="Times New Roman" w:eastAsia="Calibri" w:hAnsi="Times New Roman"/>
          <w:sz w:val="28"/>
          <w:szCs w:val="28"/>
        </w:rPr>
      </w:pPr>
      <w:r w:rsidRPr="000C7E2F">
        <w:rPr>
          <w:rFonts w:ascii="Times New Roman" w:eastAsia="Calibri" w:hAnsi="Times New Roman"/>
          <w:sz w:val="28"/>
          <w:szCs w:val="28"/>
        </w:rPr>
        <w:t>3. Осуществление полномочий в сфере опеки и попечительства</w:t>
      </w:r>
      <w:r>
        <w:rPr>
          <w:rFonts w:ascii="Times New Roman" w:eastAsia="Calibri" w:hAnsi="Times New Roman"/>
          <w:sz w:val="28"/>
          <w:szCs w:val="28"/>
        </w:rPr>
        <w:t xml:space="preserve"> на территории Кировского района города Екатеринбурга …………………</w:t>
      </w:r>
      <w:r w:rsidR="00375E5C">
        <w:rPr>
          <w:rFonts w:ascii="Times New Roman" w:eastAsia="Calibri" w:hAnsi="Times New Roman"/>
          <w:sz w:val="28"/>
          <w:szCs w:val="28"/>
        </w:rPr>
        <w:t>…</w:t>
      </w:r>
      <w:r>
        <w:rPr>
          <w:rFonts w:ascii="Times New Roman" w:eastAsia="Calibri" w:hAnsi="Times New Roman"/>
          <w:sz w:val="28"/>
          <w:szCs w:val="28"/>
        </w:rPr>
        <w:t>…</w:t>
      </w:r>
      <w:r w:rsidR="00375E5C" w:rsidRPr="00375E5C">
        <w:rPr>
          <w:rFonts w:ascii="Times New Roman" w:eastAsia="Calibri" w:hAnsi="Times New Roman"/>
          <w:b/>
          <w:sz w:val="28"/>
          <w:szCs w:val="28"/>
        </w:rPr>
        <w:t>4</w:t>
      </w:r>
      <w:r w:rsidR="00A62A87">
        <w:rPr>
          <w:rFonts w:ascii="Times New Roman" w:eastAsia="Calibri" w:hAnsi="Times New Roman"/>
          <w:b/>
          <w:sz w:val="28"/>
          <w:szCs w:val="28"/>
        </w:rPr>
        <w:t>6</w:t>
      </w:r>
    </w:p>
    <w:p w:rsidR="000C7E2F" w:rsidRDefault="000C7E2F" w:rsidP="00B95348">
      <w:pPr>
        <w:pStyle w:val="a5"/>
        <w:spacing w:before="40"/>
        <w:ind w:left="851" w:hanging="142"/>
        <w:jc w:val="both"/>
        <w:rPr>
          <w:rFonts w:ascii="Times New Roman" w:hAnsi="Times New Roman"/>
          <w:sz w:val="24"/>
          <w:szCs w:val="24"/>
        </w:rPr>
      </w:pPr>
      <w:r>
        <w:rPr>
          <w:rFonts w:ascii="Times New Roman" w:eastAsia="Calibri" w:hAnsi="Times New Roman"/>
          <w:sz w:val="28"/>
          <w:szCs w:val="28"/>
        </w:rPr>
        <w:tab/>
      </w:r>
      <w:r w:rsidRPr="000C7E2F">
        <w:rPr>
          <w:rFonts w:ascii="Times New Roman" w:hAnsi="Times New Roman"/>
          <w:sz w:val="24"/>
          <w:szCs w:val="24"/>
        </w:rPr>
        <w:t xml:space="preserve">1) выявление и учет граждан, нуждающихся в </w:t>
      </w:r>
      <w:r>
        <w:rPr>
          <w:rFonts w:ascii="Times New Roman" w:hAnsi="Times New Roman"/>
          <w:sz w:val="24"/>
          <w:szCs w:val="24"/>
        </w:rPr>
        <w:t xml:space="preserve">установлении над ними опеки или </w:t>
      </w:r>
      <w:r w:rsidRPr="000C7E2F">
        <w:rPr>
          <w:rFonts w:ascii="Times New Roman" w:hAnsi="Times New Roman"/>
          <w:sz w:val="24"/>
          <w:szCs w:val="24"/>
        </w:rPr>
        <w:t>попечительства, установление опеки или попечительства</w:t>
      </w:r>
      <w:r>
        <w:rPr>
          <w:rFonts w:ascii="Times New Roman" w:hAnsi="Times New Roman"/>
          <w:sz w:val="24"/>
          <w:szCs w:val="24"/>
        </w:rPr>
        <w:t>……………………</w:t>
      </w:r>
      <w:r w:rsidR="00375E5C">
        <w:rPr>
          <w:rFonts w:ascii="Times New Roman" w:hAnsi="Times New Roman"/>
          <w:sz w:val="24"/>
          <w:szCs w:val="24"/>
        </w:rPr>
        <w:t>...</w:t>
      </w:r>
      <w:r>
        <w:rPr>
          <w:rFonts w:ascii="Times New Roman" w:hAnsi="Times New Roman"/>
          <w:sz w:val="24"/>
          <w:szCs w:val="24"/>
        </w:rPr>
        <w:t>…</w:t>
      </w:r>
      <w:r w:rsidR="00375E5C" w:rsidRPr="00375E5C">
        <w:rPr>
          <w:rFonts w:ascii="Times New Roman" w:hAnsi="Times New Roman"/>
          <w:b/>
          <w:sz w:val="24"/>
          <w:szCs w:val="24"/>
        </w:rPr>
        <w:t>4</w:t>
      </w:r>
      <w:r w:rsidR="00A62A87">
        <w:rPr>
          <w:rFonts w:ascii="Times New Roman" w:hAnsi="Times New Roman"/>
          <w:b/>
          <w:sz w:val="24"/>
          <w:szCs w:val="24"/>
        </w:rPr>
        <w:t>7</w:t>
      </w:r>
    </w:p>
    <w:p w:rsidR="000C7E2F" w:rsidRDefault="000C7E2F" w:rsidP="00B95348">
      <w:pPr>
        <w:pStyle w:val="a5"/>
        <w:spacing w:before="40"/>
        <w:ind w:left="851"/>
        <w:jc w:val="both"/>
        <w:rPr>
          <w:rFonts w:ascii="Times New Roman" w:hAnsi="Times New Roman"/>
          <w:sz w:val="24"/>
          <w:szCs w:val="24"/>
        </w:rPr>
      </w:pPr>
      <w:r>
        <w:rPr>
          <w:rFonts w:ascii="Times New Roman" w:hAnsi="Times New Roman"/>
          <w:sz w:val="24"/>
          <w:szCs w:val="24"/>
        </w:rPr>
        <w:t xml:space="preserve">2) </w:t>
      </w:r>
      <w:r w:rsidRPr="000C7E2F">
        <w:rPr>
          <w:rFonts w:ascii="Times New Roman" w:hAnsi="Times New Roman"/>
          <w:sz w:val="24"/>
          <w:szCs w:val="24"/>
        </w:rPr>
        <w:t>обращение в суд в случаях, предусмотренных законодательством Российской Федерации и Свердловской области</w:t>
      </w:r>
      <w:r>
        <w:rPr>
          <w:rFonts w:ascii="Times New Roman" w:hAnsi="Times New Roman"/>
          <w:sz w:val="24"/>
          <w:szCs w:val="24"/>
        </w:rPr>
        <w:t>……………………………………………</w:t>
      </w:r>
      <w:r w:rsidR="00375E5C">
        <w:rPr>
          <w:rFonts w:ascii="Times New Roman" w:hAnsi="Times New Roman"/>
          <w:sz w:val="24"/>
          <w:szCs w:val="24"/>
        </w:rPr>
        <w:t>...</w:t>
      </w:r>
      <w:r>
        <w:rPr>
          <w:rFonts w:ascii="Times New Roman" w:hAnsi="Times New Roman"/>
          <w:sz w:val="24"/>
          <w:szCs w:val="24"/>
        </w:rPr>
        <w:t>…</w:t>
      </w:r>
      <w:r w:rsidR="00A62A87">
        <w:rPr>
          <w:rFonts w:ascii="Times New Roman" w:hAnsi="Times New Roman"/>
          <w:b/>
          <w:sz w:val="24"/>
          <w:szCs w:val="24"/>
        </w:rPr>
        <w:t>50</w:t>
      </w:r>
    </w:p>
    <w:p w:rsidR="000C7E2F" w:rsidRDefault="000C7E2F" w:rsidP="00B95348">
      <w:pPr>
        <w:pStyle w:val="a5"/>
        <w:spacing w:before="40"/>
        <w:ind w:left="851"/>
        <w:jc w:val="both"/>
        <w:rPr>
          <w:rFonts w:ascii="Times New Roman" w:hAnsi="Times New Roman"/>
        </w:rPr>
      </w:pPr>
      <w:r>
        <w:rPr>
          <w:rFonts w:ascii="Times New Roman" w:hAnsi="Times New Roman"/>
          <w:sz w:val="24"/>
          <w:szCs w:val="24"/>
        </w:rPr>
        <w:t xml:space="preserve">4)  </w:t>
      </w:r>
      <w:r w:rsidRPr="000C7E2F">
        <w:rPr>
          <w:rFonts w:ascii="Times New Roman" w:hAnsi="Times New Roman"/>
        </w:rPr>
        <w:t xml:space="preserve">осуществление надзора за деятельностью опекунов и попечителей, организаций, в которые помещены недееспособные или не полностью дееспособные граждане </w:t>
      </w:r>
      <w:r>
        <w:rPr>
          <w:rFonts w:ascii="Times New Roman" w:hAnsi="Times New Roman"/>
        </w:rPr>
        <w:t>……</w:t>
      </w:r>
      <w:r w:rsidR="00375E5C">
        <w:rPr>
          <w:rFonts w:ascii="Times New Roman" w:hAnsi="Times New Roman"/>
        </w:rPr>
        <w:t>....</w:t>
      </w:r>
      <w:r>
        <w:rPr>
          <w:rFonts w:ascii="Times New Roman" w:hAnsi="Times New Roman"/>
        </w:rPr>
        <w:t>.</w:t>
      </w:r>
      <w:r w:rsidR="00A62A87">
        <w:rPr>
          <w:rFonts w:ascii="Times New Roman" w:hAnsi="Times New Roman"/>
          <w:b/>
        </w:rPr>
        <w:t>51</w:t>
      </w:r>
    </w:p>
    <w:p w:rsidR="000C7E2F" w:rsidRDefault="000C7E2F" w:rsidP="00B95348">
      <w:pPr>
        <w:pStyle w:val="a5"/>
        <w:spacing w:before="40"/>
        <w:ind w:left="851"/>
        <w:jc w:val="both"/>
        <w:rPr>
          <w:rFonts w:ascii="Times New Roman" w:hAnsi="Times New Roman"/>
          <w:sz w:val="24"/>
          <w:szCs w:val="24"/>
        </w:rPr>
      </w:pPr>
      <w:r>
        <w:rPr>
          <w:rFonts w:ascii="Times New Roman" w:hAnsi="Times New Roman"/>
        </w:rPr>
        <w:t xml:space="preserve">5) </w:t>
      </w:r>
      <w:r w:rsidRPr="000C7E2F">
        <w:rPr>
          <w:rFonts w:ascii="Times New Roman" w:hAnsi="Times New Roman"/>
          <w:sz w:val="24"/>
          <w:szCs w:val="24"/>
        </w:rPr>
        <w:t>освобождение и отстранение в соответствии с законодательством Российской Федерации и Свердловской области опекунов и попечителей от исполнения ими своих обязанностей</w:t>
      </w:r>
      <w:r>
        <w:rPr>
          <w:rFonts w:ascii="Times New Roman" w:hAnsi="Times New Roman"/>
          <w:sz w:val="24"/>
          <w:szCs w:val="24"/>
        </w:rPr>
        <w:t xml:space="preserve"> ……………………………………………………………</w:t>
      </w:r>
      <w:r w:rsidR="00375E5C">
        <w:rPr>
          <w:rFonts w:ascii="Times New Roman" w:hAnsi="Times New Roman"/>
          <w:sz w:val="24"/>
          <w:szCs w:val="24"/>
        </w:rPr>
        <w:t>…..</w:t>
      </w:r>
      <w:r>
        <w:rPr>
          <w:rFonts w:ascii="Times New Roman" w:hAnsi="Times New Roman"/>
          <w:sz w:val="24"/>
          <w:szCs w:val="24"/>
        </w:rPr>
        <w:t>…</w:t>
      </w:r>
      <w:r w:rsidR="00A62A87">
        <w:rPr>
          <w:rFonts w:ascii="Times New Roman" w:hAnsi="Times New Roman"/>
          <w:b/>
          <w:sz w:val="24"/>
          <w:szCs w:val="24"/>
        </w:rPr>
        <w:t>52</w:t>
      </w:r>
    </w:p>
    <w:p w:rsidR="009859D8" w:rsidRDefault="000C7E2F" w:rsidP="00B95348">
      <w:pPr>
        <w:spacing w:before="40" w:after="0" w:line="240" w:lineRule="auto"/>
        <w:ind w:left="851"/>
        <w:rPr>
          <w:rFonts w:ascii="Times New Roman" w:eastAsia="Calibri" w:hAnsi="Times New Roman"/>
          <w:sz w:val="24"/>
          <w:szCs w:val="24"/>
        </w:rPr>
      </w:pPr>
      <w:r>
        <w:rPr>
          <w:rFonts w:ascii="Times New Roman" w:hAnsi="Times New Roman"/>
          <w:sz w:val="24"/>
          <w:szCs w:val="24"/>
        </w:rPr>
        <w:t xml:space="preserve">6) </w:t>
      </w:r>
      <w:r w:rsidR="009859D8" w:rsidRPr="009859D8">
        <w:rPr>
          <w:rFonts w:ascii="Times New Roman" w:eastAsia="Calibri" w:hAnsi="Times New Roman"/>
          <w:sz w:val="24"/>
          <w:szCs w:val="24"/>
        </w:rPr>
        <w:t>выдача разрешений на совершение</w:t>
      </w:r>
      <w:r w:rsidR="009859D8">
        <w:rPr>
          <w:rFonts w:ascii="Times New Roman" w:eastAsia="Calibri" w:hAnsi="Times New Roman"/>
          <w:sz w:val="24"/>
          <w:szCs w:val="24"/>
        </w:rPr>
        <w:t xml:space="preserve"> сделок с имуществом подопечных…</w:t>
      </w:r>
      <w:r w:rsidR="00375E5C">
        <w:rPr>
          <w:rFonts w:ascii="Times New Roman" w:eastAsia="Calibri" w:hAnsi="Times New Roman"/>
          <w:sz w:val="24"/>
          <w:szCs w:val="24"/>
        </w:rPr>
        <w:t>….</w:t>
      </w:r>
      <w:r w:rsidR="009859D8">
        <w:rPr>
          <w:rFonts w:ascii="Times New Roman" w:eastAsia="Calibri" w:hAnsi="Times New Roman"/>
          <w:sz w:val="24"/>
          <w:szCs w:val="24"/>
        </w:rPr>
        <w:t>…</w:t>
      </w:r>
      <w:r w:rsidR="00A62A87">
        <w:rPr>
          <w:rFonts w:ascii="Times New Roman" w:eastAsia="Calibri" w:hAnsi="Times New Roman"/>
          <w:b/>
          <w:sz w:val="24"/>
          <w:szCs w:val="24"/>
        </w:rPr>
        <w:t>52</w:t>
      </w:r>
    </w:p>
    <w:p w:rsidR="009859D8" w:rsidRDefault="009859D8" w:rsidP="00B95348">
      <w:pPr>
        <w:spacing w:before="40" w:after="0" w:line="240" w:lineRule="auto"/>
        <w:ind w:left="851"/>
        <w:rPr>
          <w:rFonts w:ascii="Times New Roman" w:eastAsia="Calibri" w:hAnsi="Times New Roman"/>
          <w:sz w:val="24"/>
          <w:szCs w:val="24"/>
        </w:rPr>
      </w:pPr>
      <w:r w:rsidRPr="009859D8">
        <w:rPr>
          <w:rFonts w:ascii="Times New Roman" w:eastAsia="Calibri" w:hAnsi="Times New Roman"/>
          <w:sz w:val="24"/>
          <w:szCs w:val="24"/>
        </w:rPr>
        <w:t>7) заключение договоров доверительного управления имуществом</w:t>
      </w:r>
      <w:r>
        <w:rPr>
          <w:rFonts w:ascii="Times New Roman" w:eastAsia="Calibri" w:hAnsi="Times New Roman"/>
          <w:sz w:val="24"/>
          <w:szCs w:val="24"/>
        </w:rPr>
        <w:t>………</w:t>
      </w:r>
      <w:r w:rsidR="00375E5C">
        <w:rPr>
          <w:rFonts w:ascii="Times New Roman" w:eastAsia="Calibri" w:hAnsi="Times New Roman"/>
          <w:sz w:val="24"/>
          <w:szCs w:val="24"/>
        </w:rPr>
        <w:t>…...</w:t>
      </w:r>
      <w:r>
        <w:rPr>
          <w:rFonts w:ascii="Times New Roman" w:eastAsia="Calibri" w:hAnsi="Times New Roman"/>
          <w:sz w:val="24"/>
          <w:szCs w:val="24"/>
        </w:rPr>
        <w:t>…</w:t>
      </w:r>
      <w:r w:rsidR="00A62A87">
        <w:rPr>
          <w:rFonts w:ascii="Times New Roman" w:eastAsia="Calibri" w:hAnsi="Times New Roman"/>
          <w:b/>
          <w:sz w:val="24"/>
          <w:szCs w:val="24"/>
        </w:rPr>
        <w:t>52</w:t>
      </w:r>
    </w:p>
    <w:p w:rsidR="009859D8" w:rsidRDefault="009859D8" w:rsidP="00B95348">
      <w:pPr>
        <w:spacing w:before="40" w:after="0" w:line="240" w:lineRule="auto"/>
        <w:ind w:left="851"/>
        <w:jc w:val="both"/>
        <w:rPr>
          <w:rFonts w:ascii="Times New Roman" w:hAnsi="Times New Roman"/>
          <w:sz w:val="24"/>
          <w:szCs w:val="24"/>
        </w:rPr>
      </w:pPr>
      <w:r>
        <w:rPr>
          <w:rFonts w:ascii="Times New Roman" w:eastAsia="Calibri" w:hAnsi="Times New Roman"/>
          <w:sz w:val="24"/>
          <w:szCs w:val="24"/>
        </w:rPr>
        <w:t xml:space="preserve">8) </w:t>
      </w:r>
      <w:r w:rsidRPr="009859D8">
        <w:rPr>
          <w:rFonts w:ascii="Times New Roman" w:hAnsi="Times New Roman"/>
          <w:sz w:val="24"/>
          <w:szCs w:val="24"/>
        </w:rPr>
        <w:t>представление законных интересов несовершеннолетних граждан и недееспособных граждан, находящихся под опекой или попечительством, в случаях, предусмотренных законодательством Российской Федерации и Свердловской области</w:t>
      </w:r>
      <w:r>
        <w:rPr>
          <w:rFonts w:ascii="Times New Roman" w:hAnsi="Times New Roman"/>
          <w:sz w:val="24"/>
          <w:szCs w:val="24"/>
        </w:rPr>
        <w:t xml:space="preserve"> …………………………………</w:t>
      </w:r>
      <w:r w:rsidR="00375E5C">
        <w:rPr>
          <w:rFonts w:ascii="Times New Roman" w:hAnsi="Times New Roman"/>
          <w:sz w:val="24"/>
          <w:szCs w:val="24"/>
        </w:rPr>
        <w:t>…………………………….</w:t>
      </w:r>
      <w:r>
        <w:rPr>
          <w:rFonts w:ascii="Times New Roman" w:hAnsi="Times New Roman"/>
          <w:sz w:val="24"/>
          <w:szCs w:val="24"/>
        </w:rPr>
        <w:t>.</w:t>
      </w:r>
      <w:r w:rsidR="00375E5C" w:rsidRPr="00375E5C">
        <w:rPr>
          <w:rFonts w:ascii="Times New Roman" w:hAnsi="Times New Roman"/>
          <w:b/>
          <w:sz w:val="24"/>
          <w:szCs w:val="24"/>
        </w:rPr>
        <w:t>5</w:t>
      </w:r>
      <w:r w:rsidR="00A62A87">
        <w:rPr>
          <w:rFonts w:ascii="Times New Roman" w:hAnsi="Times New Roman"/>
          <w:b/>
          <w:sz w:val="24"/>
          <w:szCs w:val="24"/>
        </w:rPr>
        <w:t>3</w:t>
      </w:r>
    </w:p>
    <w:p w:rsidR="009859D8" w:rsidRDefault="009859D8" w:rsidP="00B95348">
      <w:pPr>
        <w:pStyle w:val="a5"/>
        <w:spacing w:before="40"/>
        <w:ind w:left="851"/>
        <w:jc w:val="both"/>
        <w:rPr>
          <w:rFonts w:ascii="Times New Roman" w:hAnsi="Times New Roman"/>
          <w:b/>
          <w:sz w:val="28"/>
          <w:szCs w:val="28"/>
        </w:rPr>
      </w:pPr>
      <w:r>
        <w:rPr>
          <w:rFonts w:ascii="Times New Roman" w:hAnsi="Times New Roman"/>
          <w:sz w:val="24"/>
          <w:szCs w:val="24"/>
        </w:rPr>
        <w:t xml:space="preserve">9) </w:t>
      </w:r>
      <w:r w:rsidRPr="009859D8">
        <w:rPr>
          <w:rFonts w:ascii="Times New Roman" w:hAnsi="Times New Roman"/>
          <w:sz w:val="24"/>
          <w:szCs w:val="24"/>
        </w:rPr>
        <w:t>выдача разрешений на раздельное проживание попечителей и их несовершеннолетних подопечных</w:t>
      </w:r>
      <w:r>
        <w:rPr>
          <w:rFonts w:ascii="Times New Roman" w:hAnsi="Times New Roman"/>
          <w:b/>
          <w:sz w:val="28"/>
          <w:szCs w:val="28"/>
        </w:rPr>
        <w:t xml:space="preserve"> </w:t>
      </w:r>
      <w:r w:rsidRPr="00375E5C">
        <w:rPr>
          <w:rFonts w:ascii="Times New Roman" w:hAnsi="Times New Roman"/>
          <w:b/>
          <w:sz w:val="24"/>
          <w:szCs w:val="24"/>
        </w:rPr>
        <w:t>……………..……………………………</w:t>
      </w:r>
      <w:r w:rsidR="00375E5C">
        <w:rPr>
          <w:rFonts w:ascii="Times New Roman" w:hAnsi="Times New Roman"/>
          <w:b/>
          <w:sz w:val="24"/>
          <w:szCs w:val="24"/>
        </w:rPr>
        <w:t>………</w:t>
      </w:r>
      <w:r w:rsidR="00375E5C" w:rsidRPr="00375E5C">
        <w:rPr>
          <w:rFonts w:ascii="Times New Roman" w:hAnsi="Times New Roman"/>
          <w:b/>
          <w:sz w:val="24"/>
          <w:szCs w:val="24"/>
        </w:rPr>
        <w:t>5</w:t>
      </w:r>
      <w:r w:rsidR="00A62A87">
        <w:rPr>
          <w:rFonts w:ascii="Times New Roman" w:hAnsi="Times New Roman"/>
          <w:b/>
          <w:sz w:val="24"/>
          <w:szCs w:val="24"/>
        </w:rPr>
        <w:t>6</w:t>
      </w:r>
    </w:p>
    <w:p w:rsidR="009859D8" w:rsidRDefault="009859D8" w:rsidP="00CC6123">
      <w:pPr>
        <w:pStyle w:val="a3"/>
        <w:autoSpaceDE w:val="0"/>
        <w:autoSpaceDN w:val="0"/>
        <w:adjustRightInd w:val="0"/>
        <w:spacing w:beforeLines="40" w:after="0" w:line="240" w:lineRule="auto"/>
        <w:ind w:left="851"/>
        <w:jc w:val="both"/>
        <w:rPr>
          <w:rFonts w:ascii="Times New Roman" w:eastAsia="Calibri" w:hAnsi="Times New Roman"/>
          <w:sz w:val="24"/>
          <w:szCs w:val="24"/>
        </w:rPr>
      </w:pPr>
      <w:r w:rsidRPr="009859D8">
        <w:rPr>
          <w:rFonts w:ascii="Times New Roman" w:hAnsi="Times New Roman"/>
          <w:sz w:val="24"/>
          <w:szCs w:val="24"/>
        </w:rPr>
        <w:t xml:space="preserve">10) </w:t>
      </w:r>
      <w:r w:rsidRPr="009859D8">
        <w:rPr>
          <w:rFonts w:ascii="Times New Roman" w:eastAsia="Calibri" w:hAnsi="Times New Roman"/>
          <w:sz w:val="24"/>
          <w:szCs w:val="24"/>
        </w:rPr>
        <w:t xml:space="preserve">подбор, учет и подготовка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w:t>
      </w:r>
      <w:hyperlink r:id="rId8" w:history="1">
        <w:r w:rsidRPr="009859D8">
          <w:rPr>
            <w:rFonts w:ascii="Times New Roman" w:eastAsia="Calibri" w:hAnsi="Times New Roman"/>
            <w:sz w:val="24"/>
            <w:szCs w:val="24"/>
          </w:rPr>
          <w:t>семейным законодательством</w:t>
        </w:r>
      </w:hyperlink>
      <w:r w:rsidRPr="009A221B">
        <w:rPr>
          <w:rFonts w:ascii="Times New Roman" w:eastAsia="Calibri" w:hAnsi="Times New Roman"/>
          <w:b/>
          <w:sz w:val="28"/>
          <w:szCs w:val="28"/>
        </w:rPr>
        <w:t xml:space="preserve"> </w:t>
      </w:r>
      <w:r w:rsidRPr="009859D8">
        <w:rPr>
          <w:rFonts w:ascii="Times New Roman" w:eastAsia="Calibri" w:hAnsi="Times New Roman"/>
          <w:sz w:val="24"/>
          <w:szCs w:val="24"/>
        </w:rPr>
        <w:t>формах;</w:t>
      </w:r>
    </w:p>
    <w:p w:rsidR="009859D8" w:rsidRDefault="009859D8" w:rsidP="00CC6123">
      <w:pPr>
        <w:pStyle w:val="a3"/>
        <w:autoSpaceDE w:val="0"/>
        <w:autoSpaceDN w:val="0"/>
        <w:adjustRightInd w:val="0"/>
        <w:spacing w:beforeLines="40" w:after="0" w:line="240" w:lineRule="auto"/>
        <w:ind w:left="851"/>
        <w:jc w:val="both"/>
        <w:rPr>
          <w:rFonts w:ascii="Times New Roman" w:eastAsia="Calibri" w:hAnsi="Times New Roman"/>
          <w:sz w:val="24"/>
          <w:szCs w:val="24"/>
        </w:rPr>
      </w:pPr>
      <w:r w:rsidRPr="009859D8">
        <w:rPr>
          <w:rFonts w:ascii="Times New Roman" w:eastAsia="Calibri" w:hAnsi="Times New Roman"/>
          <w:sz w:val="24"/>
          <w:szCs w:val="24"/>
        </w:rPr>
        <w:t>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оказание содействия в подготовке документов</w:t>
      </w:r>
      <w:r>
        <w:rPr>
          <w:rFonts w:ascii="Times New Roman" w:eastAsia="Calibri" w:hAnsi="Times New Roman"/>
          <w:sz w:val="24"/>
          <w:szCs w:val="24"/>
        </w:rPr>
        <w:t xml:space="preserve"> ………</w:t>
      </w:r>
      <w:r w:rsidR="00375E5C">
        <w:rPr>
          <w:rFonts w:ascii="Times New Roman" w:eastAsia="Calibri" w:hAnsi="Times New Roman"/>
          <w:sz w:val="24"/>
          <w:szCs w:val="24"/>
        </w:rPr>
        <w:t>….</w:t>
      </w:r>
      <w:r>
        <w:rPr>
          <w:rFonts w:ascii="Times New Roman" w:eastAsia="Calibri" w:hAnsi="Times New Roman"/>
          <w:sz w:val="24"/>
          <w:szCs w:val="24"/>
        </w:rPr>
        <w:t>…</w:t>
      </w:r>
      <w:r w:rsidR="00375E5C" w:rsidRPr="00375E5C">
        <w:rPr>
          <w:rFonts w:ascii="Times New Roman" w:eastAsia="Calibri" w:hAnsi="Times New Roman"/>
          <w:b/>
          <w:sz w:val="24"/>
          <w:szCs w:val="24"/>
        </w:rPr>
        <w:t>5</w:t>
      </w:r>
      <w:r w:rsidR="00A62A87">
        <w:rPr>
          <w:rFonts w:ascii="Times New Roman" w:eastAsia="Calibri" w:hAnsi="Times New Roman"/>
          <w:b/>
          <w:sz w:val="24"/>
          <w:szCs w:val="24"/>
        </w:rPr>
        <w:t>6</w:t>
      </w:r>
    </w:p>
    <w:p w:rsidR="009859D8" w:rsidRDefault="009859D8" w:rsidP="00CC6123">
      <w:pPr>
        <w:spacing w:beforeLines="40" w:after="40" w:line="264" w:lineRule="auto"/>
        <w:ind w:left="851"/>
        <w:jc w:val="both"/>
        <w:rPr>
          <w:rFonts w:ascii="Times New Roman" w:hAnsi="Times New Roman"/>
          <w:sz w:val="24"/>
          <w:szCs w:val="24"/>
        </w:rPr>
      </w:pPr>
      <w:r>
        <w:rPr>
          <w:rFonts w:ascii="Times New Roman" w:eastAsia="Calibri" w:hAnsi="Times New Roman"/>
          <w:sz w:val="24"/>
          <w:szCs w:val="24"/>
        </w:rPr>
        <w:t xml:space="preserve">11) </w:t>
      </w:r>
      <w:r w:rsidRPr="009859D8">
        <w:rPr>
          <w:rFonts w:ascii="Times New Roman" w:hAnsi="Times New Roman"/>
          <w:sz w:val="24"/>
          <w:szCs w:val="24"/>
        </w:rPr>
        <w:t xml:space="preserve">проведение проверок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w:t>
      </w:r>
      <w:r w:rsidR="00375E5C">
        <w:rPr>
          <w:rFonts w:ascii="Times New Roman" w:hAnsi="Times New Roman"/>
          <w:sz w:val="24"/>
          <w:szCs w:val="24"/>
        </w:rPr>
        <w:br/>
      </w:r>
      <w:r w:rsidRPr="009859D8">
        <w:rPr>
          <w:rFonts w:ascii="Times New Roman" w:hAnsi="Times New Roman"/>
          <w:sz w:val="24"/>
          <w:szCs w:val="24"/>
        </w:rPr>
        <w:t>или попечителей</w:t>
      </w:r>
      <w:r w:rsidR="00375E5C">
        <w:rPr>
          <w:rFonts w:ascii="Times New Roman" w:hAnsi="Times New Roman"/>
          <w:sz w:val="24"/>
          <w:szCs w:val="24"/>
        </w:rPr>
        <w:t xml:space="preserve"> ……………………………………………………………………...</w:t>
      </w:r>
      <w:r w:rsidR="00375E5C" w:rsidRPr="00375E5C">
        <w:rPr>
          <w:rFonts w:ascii="Times New Roman" w:hAnsi="Times New Roman"/>
          <w:b/>
          <w:sz w:val="24"/>
          <w:szCs w:val="24"/>
        </w:rPr>
        <w:t>5</w:t>
      </w:r>
      <w:r w:rsidR="00A62A87">
        <w:rPr>
          <w:rFonts w:ascii="Times New Roman" w:hAnsi="Times New Roman"/>
          <w:b/>
          <w:sz w:val="24"/>
          <w:szCs w:val="24"/>
        </w:rPr>
        <w:t>9</w:t>
      </w:r>
    </w:p>
    <w:p w:rsidR="009859D8" w:rsidRPr="00375E5C" w:rsidRDefault="009859D8" w:rsidP="00375E5C">
      <w:pPr>
        <w:spacing w:after="0" w:line="264" w:lineRule="auto"/>
        <w:ind w:left="851"/>
        <w:jc w:val="both"/>
        <w:rPr>
          <w:rFonts w:ascii="Times New Roman" w:hAnsi="Times New Roman"/>
          <w:b/>
          <w:sz w:val="24"/>
          <w:szCs w:val="24"/>
        </w:rPr>
      </w:pPr>
      <w:proofErr w:type="gramStart"/>
      <w:r>
        <w:rPr>
          <w:rFonts w:ascii="Times New Roman" w:hAnsi="Times New Roman"/>
          <w:sz w:val="24"/>
          <w:szCs w:val="24"/>
        </w:rPr>
        <w:t xml:space="preserve">12) </w:t>
      </w:r>
      <w:r w:rsidRPr="009859D8">
        <w:rPr>
          <w:rFonts w:ascii="Times New Roman" w:hAnsi="Times New Roman"/>
          <w:sz w:val="24"/>
          <w:szCs w:val="24"/>
        </w:rPr>
        <w:t>выдача в установленном порядке согласия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r>
        <w:rPr>
          <w:rFonts w:ascii="Times New Roman" w:hAnsi="Times New Roman"/>
          <w:sz w:val="24"/>
          <w:szCs w:val="24"/>
        </w:rPr>
        <w:t xml:space="preserve"> …………………………………………………………………</w:t>
      </w:r>
      <w:r w:rsidR="00375E5C">
        <w:rPr>
          <w:rFonts w:ascii="Times New Roman" w:hAnsi="Times New Roman"/>
          <w:sz w:val="24"/>
          <w:szCs w:val="24"/>
        </w:rPr>
        <w:t>...............</w:t>
      </w:r>
      <w:r w:rsidR="00A62A87">
        <w:rPr>
          <w:rFonts w:ascii="Times New Roman" w:hAnsi="Times New Roman"/>
          <w:b/>
          <w:sz w:val="24"/>
          <w:szCs w:val="24"/>
        </w:rPr>
        <w:t>59</w:t>
      </w:r>
      <w:proofErr w:type="gramEnd"/>
    </w:p>
    <w:p w:rsidR="009859D8" w:rsidRDefault="009859D8" w:rsidP="009859D8">
      <w:pPr>
        <w:spacing w:after="0"/>
        <w:ind w:left="851"/>
        <w:jc w:val="both"/>
        <w:rPr>
          <w:rFonts w:ascii="Times New Roman" w:hAnsi="Times New Roman"/>
          <w:sz w:val="24"/>
          <w:szCs w:val="24"/>
        </w:rPr>
      </w:pPr>
      <w:proofErr w:type="gramStart"/>
      <w:r>
        <w:rPr>
          <w:rFonts w:ascii="Times New Roman" w:hAnsi="Times New Roman"/>
          <w:sz w:val="24"/>
          <w:szCs w:val="24"/>
        </w:rPr>
        <w:lastRenderedPageBreak/>
        <w:t xml:space="preserve">13) </w:t>
      </w:r>
      <w:r w:rsidRPr="009859D8">
        <w:rPr>
          <w:rFonts w:ascii="Times New Roman" w:hAnsi="Times New Roman"/>
          <w:sz w:val="24"/>
          <w:szCs w:val="24"/>
        </w:rPr>
        <w:t xml:space="preserve">участие в пределах своей компетенции в проведении индивидуальной профилактической работы с несовершеннолетними, указанными в </w:t>
      </w:r>
      <w:hyperlink r:id="rId9" w:history="1">
        <w:r w:rsidRPr="009859D8">
          <w:rPr>
            <w:rFonts w:ascii="Times New Roman" w:hAnsi="Times New Roman"/>
            <w:sz w:val="24"/>
            <w:szCs w:val="24"/>
          </w:rPr>
          <w:t>статье 5</w:t>
        </w:r>
      </w:hyperlink>
      <w:r w:rsidRPr="009859D8">
        <w:rPr>
          <w:rFonts w:ascii="Times New Roman" w:hAnsi="Times New Roman"/>
          <w:sz w:val="24"/>
          <w:szCs w:val="24"/>
        </w:rPr>
        <w:t xml:space="preserve"> Федерального закона от 24 июня 1999 года </w:t>
      </w:r>
      <w:r>
        <w:rPr>
          <w:rFonts w:ascii="Times New Roman" w:hAnsi="Times New Roman"/>
          <w:sz w:val="24"/>
          <w:szCs w:val="24"/>
        </w:rPr>
        <w:t>№</w:t>
      </w:r>
      <w:r w:rsidRPr="009859D8">
        <w:rPr>
          <w:rFonts w:ascii="Times New Roman" w:hAnsi="Times New Roman"/>
          <w:sz w:val="24"/>
          <w:szCs w:val="24"/>
        </w:rPr>
        <w:t> 120-ФЗ "Об основах системы профилактики безнадзорности и правонарушений несовершеннолетних", если они являются сиротами либо остались без попечения родителей или иных законных представителей, а также осуществление мер по защите личных и имущественных прав несовершеннолетних, нуждающихся в помощи</w:t>
      </w:r>
      <w:proofErr w:type="gramEnd"/>
      <w:r w:rsidRPr="009859D8">
        <w:rPr>
          <w:rFonts w:ascii="Times New Roman" w:hAnsi="Times New Roman"/>
          <w:sz w:val="24"/>
          <w:szCs w:val="24"/>
        </w:rPr>
        <w:t xml:space="preserve"> государства</w:t>
      </w:r>
      <w:r>
        <w:rPr>
          <w:rFonts w:ascii="Times New Roman" w:hAnsi="Times New Roman"/>
          <w:sz w:val="24"/>
          <w:szCs w:val="24"/>
        </w:rPr>
        <w:t xml:space="preserve"> ……………</w:t>
      </w:r>
      <w:r w:rsidR="00245364">
        <w:rPr>
          <w:rFonts w:ascii="Times New Roman" w:hAnsi="Times New Roman"/>
          <w:sz w:val="24"/>
          <w:szCs w:val="24"/>
        </w:rPr>
        <w:t>….</w:t>
      </w:r>
      <w:r w:rsidR="00A62A87">
        <w:rPr>
          <w:rFonts w:ascii="Times New Roman" w:hAnsi="Times New Roman"/>
          <w:b/>
          <w:sz w:val="24"/>
          <w:szCs w:val="24"/>
        </w:rPr>
        <w:t>60</w:t>
      </w:r>
    </w:p>
    <w:p w:rsidR="009859D8" w:rsidRDefault="009859D8" w:rsidP="0009682B">
      <w:pPr>
        <w:spacing w:before="80" w:after="0"/>
        <w:jc w:val="both"/>
        <w:rPr>
          <w:rFonts w:ascii="Times New Roman" w:hAnsi="Times New Roman"/>
          <w:sz w:val="28"/>
          <w:szCs w:val="28"/>
        </w:rPr>
      </w:pPr>
      <w:r w:rsidRPr="009859D8">
        <w:rPr>
          <w:rFonts w:ascii="Times New Roman" w:hAnsi="Times New Roman"/>
          <w:sz w:val="28"/>
          <w:szCs w:val="28"/>
        </w:rPr>
        <w:t>4. Осуществление полномочий</w:t>
      </w:r>
      <w:bookmarkStart w:id="2" w:name="_GoBack"/>
      <w:bookmarkEnd w:id="2"/>
      <w:r w:rsidRPr="009859D8">
        <w:rPr>
          <w:rFonts w:ascii="Times New Roman" w:hAnsi="Times New Roman"/>
          <w:sz w:val="28"/>
          <w:szCs w:val="28"/>
        </w:rPr>
        <w:t xml:space="preserve"> и функций в сфере государственного управления</w:t>
      </w:r>
      <w:r>
        <w:rPr>
          <w:rFonts w:ascii="Times New Roman" w:hAnsi="Times New Roman"/>
          <w:sz w:val="28"/>
          <w:szCs w:val="28"/>
        </w:rPr>
        <w:t xml:space="preserve"> …………………………………………………………………</w:t>
      </w:r>
      <w:r w:rsidR="00245364">
        <w:rPr>
          <w:rFonts w:ascii="Times New Roman" w:hAnsi="Times New Roman"/>
          <w:sz w:val="28"/>
          <w:szCs w:val="28"/>
        </w:rPr>
        <w:t>…</w:t>
      </w:r>
      <w:r>
        <w:rPr>
          <w:rFonts w:ascii="Times New Roman" w:hAnsi="Times New Roman"/>
          <w:sz w:val="28"/>
          <w:szCs w:val="28"/>
        </w:rPr>
        <w:t>…</w:t>
      </w:r>
      <w:r w:rsidR="00A62A87">
        <w:rPr>
          <w:rFonts w:ascii="Times New Roman" w:hAnsi="Times New Roman"/>
          <w:b/>
          <w:sz w:val="28"/>
          <w:szCs w:val="28"/>
        </w:rPr>
        <w:t>61</w:t>
      </w:r>
    </w:p>
    <w:p w:rsidR="0009682B" w:rsidRDefault="009859D8" w:rsidP="00A927AC">
      <w:pPr>
        <w:pStyle w:val="a3"/>
        <w:autoSpaceDE w:val="0"/>
        <w:autoSpaceDN w:val="0"/>
        <w:adjustRightInd w:val="0"/>
        <w:spacing w:before="60" w:after="40" w:line="288" w:lineRule="auto"/>
        <w:ind w:left="851"/>
        <w:jc w:val="both"/>
        <w:rPr>
          <w:rFonts w:ascii="Times New Roman" w:hAnsi="Times New Roman"/>
          <w:sz w:val="24"/>
          <w:szCs w:val="24"/>
        </w:rPr>
      </w:pPr>
      <w:r w:rsidRPr="009859D8">
        <w:rPr>
          <w:rFonts w:ascii="Times New Roman" w:hAnsi="Times New Roman"/>
          <w:sz w:val="24"/>
          <w:szCs w:val="24"/>
        </w:rPr>
        <w:t xml:space="preserve">1) организация и обеспечение деятельности Управления как исполнительного органа государственной власти Свердловской области в соответствии с законодательством Российской Федерации и Свердловской области </w:t>
      </w:r>
      <w:r>
        <w:rPr>
          <w:rFonts w:ascii="Times New Roman" w:hAnsi="Times New Roman"/>
          <w:sz w:val="24"/>
          <w:szCs w:val="24"/>
        </w:rPr>
        <w:t>…………</w:t>
      </w:r>
      <w:r w:rsidR="00245364">
        <w:rPr>
          <w:rFonts w:ascii="Times New Roman" w:hAnsi="Times New Roman"/>
          <w:sz w:val="24"/>
          <w:szCs w:val="24"/>
        </w:rPr>
        <w:t>…</w:t>
      </w:r>
      <w:r w:rsidR="00A62A87" w:rsidRPr="00D80EDC">
        <w:rPr>
          <w:rFonts w:ascii="Times New Roman" w:hAnsi="Times New Roman"/>
          <w:b/>
          <w:sz w:val="24"/>
          <w:szCs w:val="24"/>
        </w:rPr>
        <w:t>61</w:t>
      </w:r>
    </w:p>
    <w:p w:rsidR="0009682B" w:rsidRDefault="009859D8" w:rsidP="00A927AC">
      <w:pPr>
        <w:pStyle w:val="a3"/>
        <w:autoSpaceDE w:val="0"/>
        <w:autoSpaceDN w:val="0"/>
        <w:adjustRightInd w:val="0"/>
        <w:spacing w:before="60" w:after="60" w:line="288" w:lineRule="auto"/>
        <w:ind w:left="851"/>
        <w:jc w:val="both"/>
        <w:rPr>
          <w:rFonts w:ascii="Times New Roman" w:hAnsi="Times New Roman"/>
          <w:sz w:val="24"/>
          <w:szCs w:val="24"/>
        </w:rPr>
      </w:pPr>
      <w:r>
        <w:rPr>
          <w:rFonts w:ascii="Times New Roman" w:hAnsi="Times New Roman"/>
          <w:sz w:val="24"/>
          <w:szCs w:val="24"/>
        </w:rPr>
        <w:t xml:space="preserve">2) </w:t>
      </w:r>
      <w:r w:rsidRPr="009859D8">
        <w:rPr>
          <w:rFonts w:ascii="Times New Roman" w:hAnsi="Times New Roman"/>
          <w:sz w:val="24"/>
          <w:szCs w:val="24"/>
        </w:rPr>
        <w:t>полномочия получателя бюджетных сре</w:t>
      </w:r>
      <w:proofErr w:type="gramStart"/>
      <w:r w:rsidRPr="009859D8">
        <w:rPr>
          <w:rFonts w:ascii="Times New Roman" w:hAnsi="Times New Roman"/>
          <w:sz w:val="24"/>
          <w:szCs w:val="24"/>
        </w:rPr>
        <w:t>дств в с</w:t>
      </w:r>
      <w:proofErr w:type="gramEnd"/>
      <w:r w:rsidRPr="009859D8">
        <w:rPr>
          <w:rFonts w:ascii="Times New Roman" w:hAnsi="Times New Roman"/>
          <w:sz w:val="24"/>
          <w:szCs w:val="24"/>
        </w:rPr>
        <w:t>оответствии с бюджетным законодательством Российской Федерации</w:t>
      </w:r>
      <w:r>
        <w:rPr>
          <w:rFonts w:ascii="Times New Roman" w:hAnsi="Times New Roman"/>
          <w:sz w:val="24"/>
          <w:szCs w:val="24"/>
        </w:rPr>
        <w:t xml:space="preserve"> ……………………………………</w:t>
      </w:r>
      <w:r w:rsidR="00245364">
        <w:rPr>
          <w:rFonts w:ascii="Times New Roman" w:hAnsi="Times New Roman"/>
          <w:sz w:val="24"/>
          <w:szCs w:val="24"/>
        </w:rPr>
        <w:t>…...</w:t>
      </w:r>
      <w:r w:rsidR="00A62A87">
        <w:rPr>
          <w:rFonts w:ascii="Times New Roman" w:hAnsi="Times New Roman"/>
          <w:b/>
          <w:sz w:val="24"/>
          <w:szCs w:val="24"/>
        </w:rPr>
        <w:t>82</w:t>
      </w:r>
    </w:p>
    <w:p w:rsidR="00B95348" w:rsidRDefault="009859D8" w:rsidP="00B95348">
      <w:pPr>
        <w:pStyle w:val="a3"/>
        <w:autoSpaceDE w:val="0"/>
        <w:autoSpaceDN w:val="0"/>
        <w:adjustRightInd w:val="0"/>
        <w:spacing w:after="40" w:line="240" w:lineRule="auto"/>
        <w:ind w:left="851"/>
        <w:jc w:val="both"/>
        <w:rPr>
          <w:rFonts w:ascii="Times New Roman" w:hAnsi="Times New Roman"/>
          <w:sz w:val="24"/>
          <w:szCs w:val="24"/>
        </w:rPr>
      </w:pPr>
      <w:r>
        <w:rPr>
          <w:rFonts w:ascii="Times New Roman" w:hAnsi="Times New Roman"/>
          <w:sz w:val="24"/>
          <w:szCs w:val="24"/>
        </w:rPr>
        <w:t>3) полномочия в сфере противодействия терроризму……………………………</w:t>
      </w:r>
      <w:r w:rsidR="00245364">
        <w:rPr>
          <w:rFonts w:ascii="Times New Roman" w:hAnsi="Times New Roman"/>
          <w:sz w:val="24"/>
          <w:szCs w:val="24"/>
        </w:rPr>
        <w:t>...</w:t>
      </w:r>
      <w:r w:rsidR="00A62A87">
        <w:rPr>
          <w:rFonts w:ascii="Times New Roman" w:hAnsi="Times New Roman"/>
          <w:b/>
          <w:sz w:val="24"/>
          <w:szCs w:val="24"/>
        </w:rPr>
        <w:t>83</w:t>
      </w:r>
    </w:p>
    <w:p w:rsidR="00A927AC" w:rsidRPr="00B95348" w:rsidRDefault="009859D8" w:rsidP="00B95348">
      <w:pPr>
        <w:pStyle w:val="a3"/>
        <w:autoSpaceDE w:val="0"/>
        <w:autoSpaceDN w:val="0"/>
        <w:adjustRightInd w:val="0"/>
        <w:spacing w:before="80" w:after="40" w:line="240" w:lineRule="auto"/>
        <w:ind w:left="0"/>
        <w:jc w:val="both"/>
        <w:rPr>
          <w:rFonts w:ascii="Times New Roman" w:hAnsi="Times New Roman"/>
          <w:sz w:val="24"/>
          <w:szCs w:val="24"/>
        </w:rPr>
      </w:pPr>
      <w:r w:rsidRPr="00FC754B">
        <w:rPr>
          <w:rFonts w:ascii="Times New Roman" w:hAnsi="Times New Roman"/>
          <w:sz w:val="28"/>
          <w:szCs w:val="28"/>
        </w:rPr>
        <w:t xml:space="preserve">5. Социально-значимые мероприятия на территории Кировского района города </w:t>
      </w:r>
      <w:r w:rsidR="00FC754B">
        <w:rPr>
          <w:rFonts w:ascii="Times New Roman" w:hAnsi="Times New Roman"/>
          <w:sz w:val="28"/>
          <w:szCs w:val="28"/>
        </w:rPr>
        <w:t>Е</w:t>
      </w:r>
      <w:r w:rsidRPr="00FC754B">
        <w:rPr>
          <w:rFonts w:ascii="Times New Roman" w:hAnsi="Times New Roman"/>
          <w:sz w:val="28"/>
          <w:szCs w:val="28"/>
        </w:rPr>
        <w:t>катеринбурга</w:t>
      </w:r>
      <w:r w:rsidR="00375E5C">
        <w:rPr>
          <w:rFonts w:ascii="Times New Roman" w:hAnsi="Times New Roman"/>
          <w:sz w:val="28"/>
          <w:szCs w:val="28"/>
        </w:rPr>
        <w:t>. Взаимодействие с общественными организациями</w:t>
      </w:r>
      <w:r w:rsidR="00245364">
        <w:rPr>
          <w:rFonts w:ascii="Times New Roman" w:hAnsi="Times New Roman"/>
          <w:sz w:val="28"/>
          <w:szCs w:val="28"/>
        </w:rPr>
        <w:t>..</w:t>
      </w:r>
      <w:r w:rsidR="00375E5C">
        <w:rPr>
          <w:rFonts w:ascii="Times New Roman" w:hAnsi="Times New Roman"/>
          <w:sz w:val="28"/>
          <w:szCs w:val="28"/>
        </w:rPr>
        <w:t xml:space="preserve"> </w:t>
      </w:r>
      <w:r w:rsidR="00245364" w:rsidRPr="00245364">
        <w:rPr>
          <w:rFonts w:ascii="Times New Roman" w:hAnsi="Times New Roman"/>
          <w:b/>
          <w:sz w:val="28"/>
          <w:szCs w:val="28"/>
        </w:rPr>
        <w:t>8</w:t>
      </w:r>
      <w:r w:rsidR="00A62A87">
        <w:rPr>
          <w:rFonts w:ascii="Times New Roman" w:hAnsi="Times New Roman"/>
          <w:b/>
          <w:sz w:val="28"/>
          <w:szCs w:val="28"/>
        </w:rPr>
        <w:t>5</w:t>
      </w:r>
    </w:p>
    <w:p w:rsidR="00FC754B" w:rsidRPr="00FC754B" w:rsidRDefault="00FC754B" w:rsidP="00A927AC">
      <w:pPr>
        <w:pStyle w:val="a3"/>
        <w:autoSpaceDE w:val="0"/>
        <w:autoSpaceDN w:val="0"/>
        <w:adjustRightInd w:val="0"/>
        <w:spacing w:before="100" w:after="160" w:line="240" w:lineRule="auto"/>
        <w:ind w:left="0"/>
        <w:jc w:val="both"/>
        <w:rPr>
          <w:rFonts w:ascii="Times New Roman" w:hAnsi="Times New Roman"/>
          <w:sz w:val="28"/>
          <w:szCs w:val="28"/>
        </w:rPr>
      </w:pPr>
      <w:r>
        <w:rPr>
          <w:rFonts w:ascii="Times New Roman" w:hAnsi="Times New Roman"/>
          <w:sz w:val="28"/>
          <w:szCs w:val="28"/>
        </w:rPr>
        <w:t>6. Основные изменения в деятельности Управления по Кировскому району города Екатеринбурга за отчетный период…………………………………….</w:t>
      </w:r>
      <w:r w:rsidR="00A62A87">
        <w:rPr>
          <w:rFonts w:ascii="Times New Roman" w:hAnsi="Times New Roman"/>
          <w:b/>
          <w:sz w:val="28"/>
          <w:szCs w:val="28"/>
        </w:rPr>
        <w:t>90</w:t>
      </w:r>
    </w:p>
    <w:tbl>
      <w:tblPr>
        <w:tblW w:w="9611" w:type="dxa"/>
        <w:tblInd w:w="-176" w:type="dxa"/>
        <w:tblLook w:val="04A0"/>
      </w:tblPr>
      <w:tblGrid>
        <w:gridCol w:w="9611"/>
      </w:tblGrid>
      <w:tr w:rsidR="00ED4679" w:rsidRPr="006F558B" w:rsidTr="00A927AC">
        <w:tc>
          <w:tcPr>
            <w:tcW w:w="9611" w:type="dxa"/>
          </w:tcPr>
          <w:p w:rsidR="00FC754B" w:rsidRPr="00FC754B" w:rsidRDefault="00FC754B" w:rsidP="00FC754B">
            <w:pPr>
              <w:spacing w:after="0" w:line="240" w:lineRule="auto"/>
              <w:ind w:left="709" w:right="-881"/>
              <w:jc w:val="both"/>
              <w:rPr>
                <w:rFonts w:ascii="Times New Roman" w:eastAsia="Calibri" w:hAnsi="Times New Roman"/>
                <w:i/>
                <w:sz w:val="24"/>
                <w:szCs w:val="24"/>
              </w:rPr>
            </w:pPr>
            <w:r w:rsidRPr="00FC754B">
              <w:rPr>
                <w:rFonts w:ascii="Times New Roman" w:eastAsia="Calibri" w:hAnsi="Times New Roman"/>
                <w:i/>
                <w:sz w:val="24"/>
                <w:szCs w:val="24"/>
              </w:rPr>
              <w:t>Приложения:</w:t>
            </w:r>
          </w:p>
          <w:p w:rsidR="00ED4679" w:rsidRPr="006F558B" w:rsidRDefault="00ED4679" w:rsidP="0009682B">
            <w:pPr>
              <w:spacing w:after="0" w:line="240" w:lineRule="auto"/>
              <w:ind w:left="885" w:right="-881" w:hanging="142"/>
              <w:jc w:val="both"/>
              <w:rPr>
                <w:rFonts w:ascii="Times New Roman" w:eastAsia="Calibri" w:hAnsi="Times New Roman"/>
                <w:sz w:val="24"/>
                <w:szCs w:val="24"/>
              </w:rPr>
            </w:pPr>
            <w:r w:rsidRPr="00FC754B">
              <w:rPr>
                <w:rFonts w:ascii="Times New Roman" w:eastAsia="Calibri" w:hAnsi="Times New Roman"/>
                <w:i/>
                <w:sz w:val="24"/>
                <w:szCs w:val="24"/>
              </w:rPr>
              <w:t>1. Структура Управления социальной политики по Кировскому району города Екатеринбурга</w:t>
            </w:r>
          </w:p>
        </w:tc>
      </w:tr>
      <w:tr w:rsidR="00ED4679" w:rsidRPr="00531CD9" w:rsidTr="00FC754B">
        <w:tc>
          <w:tcPr>
            <w:tcW w:w="9611" w:type="dxa"/>
          </w:tcPr>
          <w:p w:rsidR="0009682B" w:rsidRPr="0009682B" w:rsidRDefault="000E0089" w:rsidP="00B95348">
            <w:pPr>
              <w:pStyle w:val="a3"/>
              <w:numPr>
                <w:ilvl w:val="0"/>
                <w:numId w:val="33"/>
              </w:numPr>
              <w:spacing w:after="0" w:line="288" w:lineRule="auto"/>
              <w:ind w:left="1066" w:hanging="357"/>
              <w:jc w:val="both"/>
              <w:rPr>
                <w:rFonts w:ascii="Times New Roman" w:hAnsi="Times New Roman"/>
                <w:i/>
                <w:sz w:val="24"/>
                <w:szCs w:val="24"/>
              </w:rPr>
            </w:pPr>
            <w:r w:rsidRPr="0009682B">
              <w:rPr>
                <w:rFonts w:ascii="Times New Roman" w:hAnsi="Times New Roman"/>
                <w:i/>
                <w:sz w:val="24"/>
                <w:szCs w:val="24"/>
              </w:rPr>
              <w:t>Исполнение государственной программы Свердловской области «Социальная поддержка и социальное обслуживание населения Свердловской области до 2020 года»</w:t>
            </w:r>
            <w:r w:rsidR="00135B33" w:rsidRPr="0009682B">
              <w:rPr>
                <w:rFonts w:ascii="Times New Roman" w:hAnsi="Times New Roman"/>
                <w:i/>
                <w:sz w:val="24"/>
                <w:szCs w:val="24"/>
              </w:rPr>
              <w:t>.</w:t>
            </w:r>
          </w:p>
          <w:p w:rsidR="0009682B" w:rsidRDefault="0009682B" w:rsidP="00B95348">
            <w:pPr>
              <w:pStyle w:val="a3"/>
              <w:numPr>
                <w:ilvl w:val="0"/>
                <w:numId w:val="33"/>
              </w:numPr>
              <w:spacing w:after="0" w:line="288" w:lineRule="auto"/>
              <w:ind w:left="1066" w:hanging="357"/>
              <w:jc w:val="both"/>
              <w:rPr>
                <w:rFonts w:ascii="Times New Roman" w:hAnsi="Times New Roman"/>
                <w:i/>
                <w:sz w:val="24"/>
                <w:szCs w:val="24"/>
              </w:rPr>
            </w:pPr>
            <w:r w:rsidRPr="0009682B">
              <w:rPr>
                <w:rFonts w:ascii="Times New Roman" w:hAnsi="Times New Roman"/>
                <w:i/>
                <w:sz w:val="24"/>
                <w:szCs w:val="24"/>
              </w:rPr>
              <w:t>Объем средств, выделенных Управлению социальной политики по Кировскому району города Екатеринбурга на оплату труда работников</w:t>
            </w:r>
          </w:p>
          <w:p w:rsidR="0009682B" w:rsidRDefault="0009682B" w:rsidP="00B95348">
            <w:pPr>
              <w:pStyle w:val="a3"/>
              <w:numPr>
                <w:ilvl w:val="0"/>
                <w:numId w:val="33"/>
              </w:numPr>
              <w:spacing w:after="0" w:line="288" w:lineRule="auto"/>
              <w:ind w:left="1066" w:hanging="357"/>
              <w:jc w:val="both"/>
              <w:rPr>
                <w:rFonts w:ascii="Times New Roman" w:hAnsi="Times New Roman"/>
                <w:i/>
                <w:sz w:val="24"/>
                <w:szCs w:val="24"/>
              </w:rPr>
            </w:pPr>
            <w:r w:rsidRPr="0009682B">
              <w:rPr>
                <w:rFonts w:ascii="Times New Roman" w:hAnsi="Times New Roman"/>
                <w:i/>
                <w:sz w:val="24"/>
                <w:szCs w:val="24"/>
              </w:rPr>
              <w:t>Количество льготных категорий, воспользовавшихся правом бесплатного проезда по территории Свердловской области</w:t>
            </w:r>
          </w:p>
          <w:p w:rsidR="0009682B" w:rsidRPr="0009682B" w:rsidRDefault="0009682B" w:rsidP="00B95348">
            <w:pPr>
              <w:pStyle w:val="a3"/>
              <w:numPr>
                <w:ilvl w:val="0"/>
                <w:numId w:val="33"/>
              </w:numPr>
              <w:spacing w:after="0" w:line="288" w:lineRule="auto"/>
              <w:ind w:left="1066" w:hanging="357"/>
              <w:jc w:val="both"/>
              <w:rPr>
                <w:rFonts w:ascii="Times New Roman" w:hAnsi="Times New Roman"/>
                <w:i/>
                <w:sz w:val="24"/>
                <w:szCs w:val="24"/>
              </w:rPr>
            </w:pPr>
            <w:r w:rsidRPr="0009682B">
              <w:rPr>
                <w:rFonts w:ascii="Times New Roman" w:hAnsi="Times New Roman"/>
                <w:i/>
                <w:sz w:val="24"/>
                <w:szCs w:val="24"/>
              </w:rPr>
              <w:t>Расходы на выплату приемным родителям в соответствии с Законом Свердловской области от 10.12.2005г. №116-ОЗ «О размере вознаграждения, причитающегося приемным родителям, и мерах социальной поддержки, предоставляемых приемной семье, в Свердловской области».</w:t>
            </w:r>
          </w:p>
          <w:p w:rsidR="0009682B" w:rsidRDefault="0009682B" w:rsidP="00B95348">
            <w:pPr>
              <w:pStyle w:val="a3"/>
              <w:numPr>
                <w:ilvl w:val="0"/>
                <w:numId w:val="33"/>
              </w:numPr>
              <w:spacing w:after="0" w:line="288" w:lineRule="auto"/>
              <w:ind w:left="1066" w:hanging="357"/>
              <w:jc w:val="both"/>
              <w:rPr>
                <w:rFonts w:ascii="Times New Roman" w:hAnsi="Times New Roman"/>
                <w:i/>
                <w:sz w:val="24"/>
                <w:szCs w:val="24"/>
              </w:rPr>
            </w:pPr>
            <w:r w:rsidRPr="00FC754B">
              <w:rPr>
                <w:rFonts w:ascii="Times New Roman" w:hAnsi="Times New Roman"/>
                <w:i/>
                <w:sz w:val="24"/>
                <w:szCs w:val="24"/>
              </w:rPr>
              <w:t>Распоряжение средствами материнского (семейного) капитала</w:t>
            </w:r>
          </w:p>
          <w:p w:rsidR="0009682B" w:rsidRDefault="009F461A" w:rsidP="00B95348">
            <w:pPr>
              <w:pStyle w:val="a3"/>
              <w:numPr>
                <w:ilvl w:val="0"/>
                <w:numId w:val="33"/>
              </w:numPr>
              <w:spacing w:after="0" w:line="288" w:lineRule="auto"/>
              <w:ind w:left="1066" w:hanging="357"/>
              <w:jc w:val="both"/>
              <w:rPr>
                <w:rFonts w:ascii="Times New Roman" w:hAnsi="Times New Roman"/>
                <w:i/>
                <w:sz w:val="24"/>
                <w:szCs w:val="24"/>
              </w:rPr>
            </w:pPr>
            <w:r w:rsidRPr="0009682B">
              <w:rPr>
                <w:rFonts w:ascii="Times New Roman" w:hAnsi="Times New Roman"/>
                <w:i/>
                <w:sz w:val="24"/>
                <w:szCs w:val="24"/>
              </w:rPr>
              <w:t>Предоставление государственных услуг через МФЦ</w:t>
            </w:r>
            <w:r w:rsidR="0009682B" w:rsidRPr="0009682B">
              <w:rPr>
                <w:rFonts w:ascii="Times New Roman" w:hAnsi="Times New Roman"/>
                <w:i/>
                <w:sz w:val="24"/>
                <w:szCs w:val="24"/>
              </w:rPr>
              <w:t xml:space="preserve"> </w:t>
            </w:r>
          </w:p>
          <w:p w:rsidR="0009682B" w:rsidRPr="0009682B" w:rsidRDefault="0009682B" w:rsidP="00B95348">
            <w:pPr>
              <w:pStyle w:val="a3"/>
              <w:numPr>
                <w:ilvl w:val="0"/>
                <w:numId w:val="33"/>
              </w:numPr>
              <w:spacing w:after="0" w:line="288" w:lineRule="auto"/>
              <w:ind w:left="1066" w:hanging="357"/>
              <w:jc w:val="both"/>
              <w:rPr>
                <w:rFonts w:ascii="Times New Roman" w:hAnsi="Times New Roman"/>
                <w:i/>
                <w:sz w:val="24"/>
                <w:szCs w:val="24"/>
              </w:rPr>
            </w:pPr>
            <w:r>
              <w:rPr>
                <w:rFonts w:ascii="Times New Roman" w:hAnsi="Times New Roman"/>
                <w:i/>
                <w:sz w:val="24"/>
                <w:szCs w:val="24"/>
              </w:rPr>
              <w:t>И</w:t>
            </w:r>
            <w:r w:rsidRPr="0009682B">
              <w:rPr>
                <w:rFonts w:ascii="Times New Roman" w:hAnsi="Times New Roman"/>
                <w:i/>
                <w:sz w:val="24"/>
                <w:szCs w:val="24"/>
              </w:rPr>
              <w:t xml:space="preserve">нформация  </w:t>
            </w:r>
            <w:proofErr w:type="gramStart"/>
            <w:r w:rsidRPr="0009682B">
              <w:rPr>
                <w:rFonts w:ascii="Times New Roman" w:hAnsi="Times New Roman"/>
                <w:i/>
                <w:sz w:val="24"/>
                <w:szCs w:val="24"/>
              </w:rPr>
              <w:t>количестве</w:t>
            </w:r>
            <w:proofErr w:type="gramEnd"/>
            <w:r w:rsidRPr="0009682B">
              <w:rPr>
                <w:rFonts w:ascii="Times New Roman" w:hAnsi="Times New Roman"/>
                <w:i/>
                <w:sz w:val="24"/>
                <w:szCs w:val="24"/>
              </w:rPr>
              <w:t xml:space="preserve"> состоящих на учёте многодетных семей</w:t>
            </w:r>
          </w:p>
          <w:p w:rsidR="0009682B" w:rsidRDefault="0009682B" w:rsidP="00B95348">
            <w:pPr>
              <w:pStyle w:val="a3"/>
              <w:numPr>
                <w:ilvl w:val="0"/>
                <w:numId w:val="33"/>
              </w:numPr>
              <w:spacing w:after="0" w:line="288" w:lineRule="auto"/>
              <w:ind w:left="1066" w:hanging="357"/>
              <w:jc w:val="both"/>
              <w:rPr>
                <w:rFonts w:ascii="Times New Roman" w:hAnsi="Times New Roman"/>
                <w:i/>
                <w:sz w:val="24"/>
                <w:szCs w:val="24"/>
              </w:rPr>
            </w:pPr>
            <w:r>
              <w:rPr>
                <w:rFonts w:ascii="Times New Roman" w:hAnsi="Times New Roman"/>
                <w:i/>
                <w:sz w:val="24"/>
                <w:szCs w:val="24"/>
              </w:rPr>
              <w:t>Информация о выплате компенсации платы, взимаемой с родителей (законных представителей) за присмотр и уход за детьми</w:t>
            </w:r>
          </w:p>
          <w:p w:rsidR="00FC754B" w:rsidRPr="0009682B" w:rsidRDefault="0009682B" w:rsidP="00B95348">
            <w:pPr>
              <w:pStyle w:val="a3"/>
              <w:numPr>
                <w:ilvl w:val="0"/>
                <w:numId w:val="33"/>
              </w:numPr>
              <w:spacing w:after="0" w:line="288" w:lineRule="auto"/>
              <w:ind w:left="1066" w:hanging="357"/>
              <w:jc w:val="both"/>
              <w:rPr>
                <w:rFonts w:ascii="Times New Roman" w:hAnsi="Times New Roman"/>
                <w:i/>
                <w:sz w:val="24"/>
                <w:szCs w:val="24"/>
              </w:rPr>
            </w:pPr>
            <w:r w:rsidRPr="0009682B">
              <w:rPr>
                <w:rFonts w:ascii="Times New Roman" w:hAnsi="Times New Roman"/>
                <w:i/>
                <w:sz w:val="24"/>
                <w:szCs w:val="24"/>
              </w:rPr>
              <w:t xml:space="preserve">Информация о назначенных суммах компенсаций расходов и субсидий </w:t>
            </w:r>
            <w:r w:rsidR="00066959" w:rsidRPr="0009682B">
              <w:rPr>
                <w:rFonts w:ascii="Times New Roman" w:hAnsi="Times New Roman"/>
                <w:i/>
                <w:sz w:val="24"/>
                <w:szCs w:val="24"/>
              </w:rPr>
              <w:t xml:space="preserve"> </w:t>
            </w:r>
            <w:r w:rsidRPr="0009682B">
              <w:rPr>
                <w:rFonts w:ascii="Times New Roman" w:hAnsi="Times New Roman"/>
                <w:i/>
                <w:sz w:val="24"/>
                <w:szCs w:val="24"/>
              </w:rPr>
              <w:t>на</w:t>
            </w:r>
            <w:r w:rsidR="00066959" w:rsidRPr="0009682B">
              <w:rPr>
                <w:rFonts w:ascii="Times New Roman" w:hAnsi="Times New Roman"/>
                <w:i/>
                <w:sz w:val="24"/>
                <w:szCs w:val="24"/>
              </w:rPr>
              <w:t xml:space="preserve"> оплате жилого помещения и коммунальных услуг </w:t>
            </w:r>
            <w:r w:rsidRPr="0009682B">
              <w:rPr>
                <w:rFonts w:ascii="Times New Roman" w:hAnsi="Times New Roman"/>
                <w:i/>
                <w:sz w:val="24"/>
                <w:szCs w:val="24"/>
              </w:rPr>
              <w:t xml:space="preserve">(по </w:t>
            </w:r>
            <w:proofErr w:type="gramStart"/>
            <w:r w:rsidRPr="0009682B">
              <w:rPr>
                <w:rFonts w:ascii="Times New Roman" w:hAnsi="Times New Roman"/>
                <w:i/>
                <w:sz w:val="24"/>
                <w:szCs w:val="24"/>
              </w:rPr>
              <w:t>г</w:t>
            </w:r>
            <w:proofErr w:type="gramEnd"/>
            <w:r w:rsidRPr="0009682B">
              <w:rPr>
                <w:rFonts w:ascii="Times New Roman" w:hAnsi="Times New Roman"/>
                <w:i/>
                <w:sz w:val="24"/>
                <w:szCs w:val="24"/>
              </w:rPr>
              <w:t>. Екатеринбургу)</w:t>
            </w:r>
          </w:p>
          <w:p w:rsidR="00FC754B" w:rsidRDefault="00FC754B" w:rsidP="00CC6123">
            <w:pPr>
              <w:spacing w:afterLines="20" w:line="240" w:lineRule="auto"/>
              <w:ind w:left="885"/>
              <w:rPr>
                <w:rFonts w:ascii="Times New Roman" w:hAnsi="Times New Roman"/>
                <w:b/>
                <w:sz w:val="24"/>
                <w:szCs w:val="24"/>
              </w:rPr>
            </w:pPr>
          </w:p>
          <w:p w:rsidR="00C63341" w:rsidRPr="006F558B" w:rsidRDefault="001A1A84" w:rsidP="00FC754B">
            <w:pPr>
              <w:spacing w:after="0" w:line="240" w:lineRule="auto"/>
              <w:ind w:left="885"/>
              <w:rPr>
                <w:rFonts w:ascii="Times New Roman" w:hAnsi="Times New Roman"/>
                <w:sz w:val="24"/>
                <w:szCs w:val="24"/>
              </w:rPr>
            </w:pPr>
            <w:r>
              <w:rPr>
                <w:rFonts w:ascii="Times New Roman" w:hAnsi="Times New Roman"/>
                <w:b/>
                <w:sz w:val="24"/>
                <w:szCs w:val="24"/>
              </w:rPr>
              <w:lastRenderedPageBreak/>
              <w:t>Краткий со</w:t>
            </w:r>
            <w:r w:rsidR="00C63341" w:rsidRPr="006F558B">
              <w:rPr>
                <w:rFonts w:ascii="Times New Roman" w:hAnsi="Times New Roman"/>
                <w:b/>
                <w:sz w:val="24"/>
                <w:szCs w:val="24"/>
              </w:rPr>
              <w:t>циальный паспорт Кировского района города Екатеринбурга</w:t>
            </w:r>
            <w:r w:rsidR="003F7003" w:rsidRPr="006F558B">
              <w:rPr>
                <w:rFonts w:ascii="Times New Roman" w:hAnsi="Times New Roman"/>
                <w:sz w:val="24"/>
                <w:szCs w:val="24"/>
              </w:rPr>
              <w:t xml:space="preserve"> </w:t>
            </w:r>
          </w:p>
          <w:p w:rsidR="003634E1" w:rsidRPr="006F558B" w:rsidRDefault="003634E1" w:rsidP="00531CD9">
            <w:pPr>
              <w:spacing w:after="0" w:line="240" w:lineRule="auto"/>
              <w:jc w:val="center"/>
              <w:rPr>
                <w:rFonts w:ascii="Times New Roman" w:hAnsi="Times New Roman"/>
                <w:sz w:val="24"/>
                <w:szCs w:val="24"/>
              </w:rPr>
            </w:pPr>
          </w:p>
          <w:p w:rsidR="003634E1" w:rsidRPr="006F558B" w:rsidRDefault="003634E1" w:rsidP="00531CD9">
            <w:pPr>
              <w:spacing w:after="0" w:line="240" w:lineRule="auto"/>
              <w:ind w:firstLine="851"/>
              <w:jc w:val="both"/>
              <w:rPr>
                <w:rFonts w:ascii="Times New Roman" w:hAnsi="Times New Roman"/>
                <w:sz w:val="24"/>
                <w:szCs w:val="24"/>
              </w:rPr>
            </w:pPr>
            <w:r w:rsidRPr="006F558B">
              <w:rPr>
                <w:rFonts w:ascii="Times New Roman" w:hAnsi="Times New Roman"/>
                <w:sz w:val="24"/>
                <w:szCs w:val="24"/>
              </w:rPr>
              <w:t xml:space="preserve">Кировский район города Екатеринбурга занимает общую площадь </w:t>
            </w:r>
            <w:r w:rsidR="00515C4F" w:rsidRPr="006F558B">
              <w:rPr>
                <w:rFonts w:ascii="Times New Roman" w:hAnsi="Times New Roman"/>
                <w:sz w:val="24"/>
                <w:szCs w:val="24"/>
              </w:rPr>
              <w:t>45 квадратных километров с общей численностью населения 225800 человек</w:t>
            </w:r>
            <w:r w:rsidR="00142192" w:rsidRPr="006F558B">
              <w:rPr>
                <w:rFonts w:ascii="Times New Roman" w:hAnsi="Times New Roman"/>
                <w:sz w:val="24"/>
                <w:szCs w:val="24"/>
              </w:rPr>
              <w:t>.</w:t>
            </w:r>
          </w:p>
          <w:p w:rsidR="000B23F5" w:rsidRPr="006F558B" w:rsidRDefault="000B23F5" w:rsidP="00531CD9">
            <w:pPr>
              <w:spacing w:after="0" w:line="240" w:lineRule="auto"/>
              <w:ind w:firstLine="851"/>
              <w:jc w:val="center"/>
              <w:rPr>
                <w:rFonts w:ascii="Times New Roman" w:hAnsi="Times New Roman"/>
                <w:b/>
                <w:sz w:val="24"/>
                <w:szCs w:val="24"/>
              </w:rPr>
            </w:pPr>
          </w:p>
          <w:p w:rsidR="00364024" w:rsidRPr="006F558B" w:rsidRDefault="00142192" w:rsidP="00531CD9">
            <w:pPr>
              <w:spacing w:after="0" w:line="240" w:lineRule="auto"/>
              <w:ind w:firstLine="851"/>
              <w:jc w:val="center"/>
              <w:rPr>
                <w:rFonts w:ascii="Times New Roman" w:hAnsi="Times New Roman"/>
                <w:b/>
                <w:sz w:val="24"/>
                <w:szCs w:val="24"/>
              </w:rPr>
            </w:pPr>
            <w:r w:rsidRPr="006F558B">
              <w:rPr>
                <w:rFonts w:ascii="Times New Roman" w:hAnsi="Times New Roman"/>
                <w:b/>
                <w:sz w:val="24"/>
                <w:szCs w:val="24"/>
              </w:rPr>
              <w:t xml:space="preserve">Количественные показатели основных </w:t>
            </w:r>
            <w:r w:rsidR="000B23F5" w:rsidRPr="006F558B">
              <w:rPr>
                <w:rFonts w:ascii="Times New Roman" w:hAnsi="Times New Roman"/>
                <w:b/>
                <w:sz w:val="24"/>
                <w:szCs w:val="24"/>
              </w:rPr>
              <w:br/>
            </w:r>
            <w:r w:rsidRPr="006F558B">
              <w:rPr>
                <w:rFonts w:ascii="Times New Roman" w:hAnsi="Times New Roman"/>
                <w:b/>
                <w:sz w:val="24"/>
                <w:szCs w:val="24"/>
              </w:rPr>
              <w:t>социально-демографических групп населения района</w:t>
            </w:r>
          </w:p>
          <w:p w:rsidR="00142192" w:rsidRPr="006F558B" w:rsidRDefault="00142192" w:rsidP="00531CD9">
            <w:pPr>
              <w:spacing w:after="0" w:line="240" w:lineRule="auto"/>
              <w:ind w:firstLine="851"/>
              <w:jc w:val="center"/>
              <w:rPr>
                <w:rFonts w:ascii="Times New Roman" w:hAnsi="Times New Roman"/>
                <w:b/>
                <w:sz w:val="24"/>
                <w:szCs w:val="24"/>
              </w:rPr>
            </w:pPr>
          </w:p>
          <w:tbl>
            <w:tblPr>
              <w:tblStyle w:val="a4"/>
              <w:tblW w:w="9385" w:type="dxa"/>
              <w:tblLook w:val="04A0"/>
            </w:tblPr>
            <w:tblGrid>
              <w:gridCol w:w="704"/>
              <w:gridCol w:w="5168"/>
              <w:gridCol w:w="3513"/>
            </w:tblGrid>
            <w:tr w:rsidR="00142192" w:rsidRPr="006F558B" w:rsidTr="00FA0CBC">
              <w:tc>
                <w:tcPr>
                  <w:tcW w:w="704" w:type="dxa"/>
                </w:tcPr>
                <w:p w:rsidR="00142192" w:rsidRPr="006F558B" w:rsidRDefault="00142192" w:rsidP="00531CD9">
                  <w:pPr>
                    <w:spacing w:after="0" w:line="240" w:lineRule="auto"/>
                    <w:jc w:val="center"/>
                    <w:rPr>
                      <w:rFonts w:ascii="Times New Roman" w:hAnsi="Times New Roman"/>
                      <w:b/>
                      <w:sz w:val="24"/>
                      <w:szCs w:val="24"/>
                    </w:rPr>
                  </w:pPr>
                  <w:r w:rsidRPr="006F558B">
                    <w:rPr>
                      <w:rFonts w:ascii="Times New Roman" w:hAnsi="Times New Roman"/>
                      <w:b/>
                      <w:sz w:val="24"/>
                      <w:szCs w:val="24"/>
                    </w:rPr>
                    <w:t>№</w:t>
                  </w:r>
                </w:p>
              </w:tc>
              <w:tc>
                <w:tcPr>
                  <w:tcW w:w="5168" w:type="dxa"/>
                </w:tcPr>
                <w:p w:rsidR="00142192" w:rsidRPr="006F558B" w:rsidRDefault="00142192" w:rsidP="00531CD9">
                  <w:pPr>
                    <w:spacing w:after="0" w:line="240" w:lineRule="auto"/>
                    <w:jc w:val="center"/>
                    <w:rPr>
                      <w:rFonts w:ascii="Times New Roman" w:hAnsi="Times New Roman"/>
                      <w:b/>
                      <w:sz w:val="24"/>
                      <w:szCs w:val="24"/>
                    </w:rPr>
                  </w:pPr>
                  <w:r w:rsidRPr="006F558B">
                    <w:rPr>
                      <w:rFonts w:ascii="Times New Roman" w:hAnsi="Times New Roman"/>
                      <w:b/>
                      <w:sz w:val="24"/>
                      <w:szCs w:val="24"/>
                    </w:rPr>
                    <w:t>Категория</w:t>
                  </w:r>
                </w:p>
              </w:tc>
              <w:tc>
                <w:tcPr>
                  <w:tcW w:w="3513" w:type="dxa"/>
                </w:tcPr>
                <w:p w:rsidR="00142192" w:rsidRPr="006F558B" w:rsidRDefault="00142192" w:rsidP="00142192">
                  <w:pPr>
                    <w:spacing w:after="0" w:line="240" w:lineRule="auto"/>
                    <w:jc w:val="center"/>
                    <w:rPr>
                      <w:rFonts w:ascii="Times New Roman" w:hAnsi="Times New Roman"/>
                      <w:b/>
                      <w:sz w:val="24"/>
                      <w:szCs w:val="24"/>
                    </w:rPr>
                  </w:pPr>
                  <w:r w:rsidRPr="006F558B">
                    <w:rPr>
                      <w:rFonts w:ascii="Times New Roman" w:hAnsi="Times New Roman"/>
                      <w:b/>
                      <w:sz w:val="24"/>
                      <w:szCs w:val="24"/>
                    </w:rPr>
                    <w:t>Численность (чел.)</w:t>
                  </w:r>
                </w:p>
              </w:tc>
            </w:tr>
            <w:tr w:rsidR="00142192" w:rsidRPr="006F558B" w:rsidTr="00FA0CBC">
              <w:tc>
                <w:tcPr>
                  <w:tcW w:w="704" w:type="dxa"/>
                </w:tcPr>
                <w:p w:rsidR="00142192" w:rsidRPr="006F558B" w:rsidRDefault="00142192" w:rsidP="00531CD9">
                  <w:pPr>
                    <w:spacing w:after="0" w:line="240" w:lineRule="auto"/>
                    <w:jc w:val="center"/>
                    <w:rPr>
                      <w:rFonts w:ascii="Times New Roman" w:hAnsi="Times New Roman"/>
                      <w:sz w:val="24"/>
                      <w:szCs w:val="24"/>
                    </w:rPr>
                  </w:pPr>
                  <w:r w:rsidRPr="006F558B">
                    <w:rPr>
                      <w:rFonts w:ascii="Times New Roman" w:hAnsi="Times New Roman"/>
                      <w:sz w:val="24"/>
                      <w:szCs w:val="24"/>
                    </w:rPr>
                    <w:t>1</w:t>
                  </w:r>
                </w:p>
              </w:tc>
              <w:tc>
                <w:tcPr>
                  <w:tcW w:w="5168" w:type="dxa"/>
                </w:tcPr>
                <w:p w:rsidR="00142192" w:rsidRPr="006F558B" w:rsidRDefault="00142192" w:rsidP="00531CD9">
                  <w:pPr>
                    <w:spacing w:after="0" w:line="240" w:lineRule="auto"/>
                    <w:jc w:val="center"/>
                    <w:rPr>
                      <w:rFonts w:ascii="Times New Roman" w:hAnsi="Times New Roman"/>
                      <w:sz w:val="24"/>
                      <w:szCs w:val="24"/>
                    </w:rPr>
                  </w:pPr>
                  <w:r w:rsidRPr="006F558B">
                    <w:rPr>
                      <w:rFonts w:ascii="Times New Roman" w:hAnsi="Times New Roman"/>
                      <w:sz w:val="24"/>
                      <w:szCs w:val="24"/>
                    </w:rPr>
                    <w:t>Трудоспособное население</w:t>
                  </w:r>
                </w:p>
              </w:tc>
              <w:tc>
                <w:tcPr>
                  <w:tcW w:w="3513" w:type="dxa"/>
                </w:tcPr>
                <w:p w:rsidR="00142192" w:rsidRPr="006F558B" w:rsidRDefault="00142192" w:rsidP="00142192">
                  <w:pPr>
                    <w:spacing w:after="0" w:line="240" w:lineRule="auto"/>
                    <w:jc w:val="center"/>
                    <w:rPr>
                      <w:rFonts w:ascii="Times New Roman" w:hAnsi="Times New Roman"/>
                      <w:sz w:val="24"/>
                      <w:szCs w:val="24"/>
                    </w:rPr>
                  </w:pPr>
                  <w:r w:rsidRPr="006F558B">
                    <w:rPr>
                      <w:rFonts w:ascii="Times New Roman" w:hAnsi="Times New Roman"/>
                      <w:sz w:val="24"/>
                      <w:szCs w:val="24"/>
                    </w:rPr>
                    <w:t>34 072</w:t>
                  </w:r>
                </w:p>
              </w:tc>
            </w:tr>
            <w:tr w:rsidR="00142192" w:rsidRPr="006F558B" w:rsidTr="00FA0CBC">
              <w:tc>
                <w:tcPr>
                  <w:tcW w:w="704" w:type="dxa"/>
                </w:tcPr>
                <w:p w:rsidR="00142192" w:rsidRPr="006F558B" w:rsidRDefault="00142192" w:rsidP="00531CD9">
                  <w:pPr>
                    <w:spacing w:after="0" w:line="240" w:lineRule="auto"/>
                    <w:jc w:val="center"/>
                    <w:rPr>
                      <w:rFonts w:ascii="Times New Roman" w:hAnsi="Times New Roman"/>
                      <w:sz w:val="24"/>
                      <w:szCs w:val="24"/>
                    </w:rPr>
                  </w:pPr>
                  <w:r w:rsidRPr="006F558B">
                    <w:rPr>
                      <w:rFonts w:ascii="Times New Roman" w:hAnsi="Times New Roman"/>
                      <w:sz w:val="24"/>
                      <w:szCs w:val="24"/>
                    </w:rPr>
                    <w:t>2</w:t>
                  </w:r>
                </w:p>
              </w:tc>
              <w:tc>
                <w:tcPr>
                  <w:tcW w:w="5168" w:type="dxa"/>
                </w:tcPr>
                <w:p w:rsidR="00142192" w:rsidRPr="006F558B" w:rsidRDefault="00142192" w:rsidP="00531CD9">
                  <w:pPr>
                    <w:spacing w:after="0" w:line="240" w:lineRule="auto"/>
                    <w:jc w:val="center"/>
                    <w:rPr>
                      <w:rFonts w:ascii="Times New Roman" w:hAnsi="Times New Roman"/>
                      <w:sz w:val="24"/>
                      <w:szCs w:val="24"/>
                    </w:rPr>
                  </w:pPr>
                  <w:r w:rsidRPr="006F558B">
                    <w:rPr>
                      <w:rFonts w:ascii="Times New Roman" w:hAnsi="Times New Roman"/>
                      <w:sz w:val="24"/>
                      <w:szCs w:val="24"/>
                    </w:rPr>
                    <w:t>Пенсионеры</w:t>
                  </w:r>
                </w:p>
              </w:tc>
              <w:tc>
                <w:tcPr>
                  <w:tcW w:w="3513" w:type="dxa"/>
                </w:tcPr>
                <w:p w:rsidR="00142192" w:rsidRPr="006F558B" w:rsidRDefault="00142192" w:rsidP="00142192">
                  <w:pPr>
                    <w:spacing w:after="0" w:line="240" w:lineRule="auto"/>
                    <w:jc w:val="center"/>
                    <w:rPr>
                      <w:rFonts w:ascii="Times New Roman" w:hAnsi="Times New Roman"/>
                      <w:sz w:val="24"/>
                      <w:szCs w:val="24"/>
                    </w:rPr>
                  </w:pPr>
                  <w:r w:rsidRPr="006F558B">
                    <w:rPr>
                      <w:rFonts w:ascii="Times New Roman" w:hAnsi="Times New Roman"/>
                      <w:sz w:val="24"/>
                      <w:szCs w:val="24"/>
                    </w:rPr>
                    <w:t>59</w:t>
                  </w:r>
                  <w:r w:rsidR="00D6101C" w:rsidRPr="006F558B">
                    <w:rPr>
                      <w:rFonts w:ascii="Times New Roman" w:hAnsi="Times New Roman"/>
                      <w:sz w:val="24"/>
                      <w:szCs w:val="24"/>
                    </w:rPr>
                    <w:t xml:space="preserve"> </w:t>
                  </w:r>
                  <w:r w:rsidRPr="006F558B">
                    <w:rPr>
                      <w:rFonts w:ascii="Times New Roman" w:hAnsi="Times New Roman"/>
                      <w:sz w:val="24"/>
                      <w:szCs w:val="24"/>
                    </w:rPr>
                    <w:t>920</w:t>
                  </w:r>
                </w:p>
              </w:tc>
            </w:tr>
            <w:tr w:rsidR="00142192" w:rsidRPr="006F558B" w:rsidTr="00FA0CBC">
              <w:tc>
                <w:tcPr>
                  <w:tcW w:w="704" w:type="dxa"/>
                </w:tcPr>
                <w:p w:rsidR="00142192" w:rsidRPr="006F558B" w:rsidRDefault="00142192" w:rsidP="00531CD9">
                  <w:pPr>
                    <w:spacing w:after="0" w:line="240" w:lineRule="auto"/>
                    <w:jc w:val="center"/>
                    <w:rPr>
                      <w:rFonts w:ascii="Times New Roman" w:hAnsi="Times New Roman"/>
                      <w:sz w:val="24"/>
                      <w:szCs w:val="24"/>
                    </w:rPr>
                  </w:pPr>
                  <w:r w:rsidRPr="006F558B">
                    <w:rPr>
                      <w:rFonts w:ascii="Times New Roman" w:hAnsi="Times New Roman"/>
                      <w:sz w:val="24"/>
                      <w:szCs w:val="24"/>
                    </w:rPr>
                    <w:t>3</w:t>
                  </w:r>
                </w:p>
              </w:tc>
              <w:tc>
                <w:tcPr>
                  <w:tcW w:w="5168" w:type="dxa"/>
                </w:tcPr>
                <w:p w:rsidR="00142192" w:rsidRPr="006F558B" w:rsidRDefault="00142192" w:rsidP="00531CD9">
                  <w:pPr>
                    <w:spacing w:after="0" w:line="240" w:lineRule="auto"/>
                    <w:jc w:val="center"/>
                    <w:rPr>
                      <w:rFonts w:ascii="Times New Roman" w:hAnsi="Times New Roman"/>
                      <w:sz w:val="24"/>
                      <w:szCs w:val="24"/>
                    </w:rPr>
                  </w:pPr>
                  <w:r w:rsidRPr="006F558B">
                    <w:rPr>
                      <w:rFonts w:ascii="Times New Roman" w:hAnsi="Times New Roman"/>
                      <w:sz w:val="24"/>
                      <w:szCs w:val="24"/>
                    </w:rPr>
                    <w:t>Несовершеннолетние граждане</w:t>
                  </w:r>
                </w:p>
              </w:tc>
              <w:tc>
                <w:tcPr>
                  <w:tcW w:w="3513" w:type="dxa"/>
                </w:tcPr>
                <w:p w:rsidR="00142192" w:rsidRPr="006F558B" w:rsidRDefault="007D5930" w:rsidP="007D5930">
                  <w:pPr>
                    <w:spacing w:after="0" w:line="240" w:lineRule="auto"/>
                    <w:jc w:val="center"/>
                    <w:rPr>
                      <w:rFonts w:ascii="Times New Roman" w:hAnsi="Times New Roman"/>
                      <w:sz w:val="24"/>
                      <w:szCs w:val="24"/>
                    </w:rPr>
                  </w:pPr>
                  <w:r>
                    <w:rPr>
                      <w:rFonts w:ascii="Times New Roman" w:hAnsi="Times New Roman"/>
                      <w:sz w:val="24"/>
                      <w:szCs w:val="24"/>
                    </w:rPr>
                    <w:t>41 344</w:t>
                  </w:r>
                </w:p>
              </w:tc>
            </w:tr>
            <w:tr w:rsidR="00142192" w:rsidRPr="006F558B" w:rsidTr="00FA0CBC">
              <w:tc>
                <w:tcPr>
                  <w:tcW w:w="704" w:type="dxa"/>
                </w:tcPr>
                <w:p w:rsidR="00142192" w:rsidRPr="006F558B" w:rsidRDefault="00142192" w:rsidP="00531CD9">
                  <w:pPr>
                    <w:spacing w:after="0" w:line="240" w:lineRule="auto"/>
                    <w:jc w:val="center"/>
                    <w:rPr>
                      <w:rFonts w:ascii="Times New Roman" w:hAnsi="Times New Roman"/>
                      <w:sz w:val="24"/>
                      <w:szCs w:val="24"/>
                    </w:rPr>
                  </w:pPr>
                  <w:r w:rsidRPr="006F558B">
                    <w:rPr>
                      <w:rFonts w:ascii="Times New Roman" w:hAnsi="Times New Roman"/>
                      <w:sz w:val="24"/>
                      <w:szCs w:val="24"/>
                    </w:rPr>
                    <w:t>4</w:t>
                  </w:r>
                </w:p>
              </w:tc>
              <w:tc>
                <w:tcPr>
                  <w:tcW w:w="5168" w:type="dxa"/>
                </w:tcPr>
                <w:p w:rsidR="00142192" w:rsidRPr="006F558B" w:rsidRDefault="00142192" w:rsidP="00531CD9">
                  <w:pPr>
                    <w:spacing w:after="0" w:line="240" w:lineRule="auto"/>
                    <w:jc w:val="center"/>
                    <w:rPr>
                      <w:rFonts w:ascii="Times New Roman" w:hAnsi="Times New Roman"/>
                      <w:sz w:val="24"/>
                      <w:szCs w:val="24"/>
                    </w:rPr>
                  </w:pPr>
                  <w:r w:rsidRPr="006F558B">
                    <w:rPr>
                      <w:rFonts w:ascii="Times New Roman" w:hAnsi="Times New Roman"/>
                      <w:sz w:val="24"/>
                      <w:szCs w:val="24"/>
                    </w:rPr>
                    <w:t>Инвалиды</w:t>
                  </w:r>
                </w:p>
              </w:tc>
              <w:tc>
                <w:tcPr>
                  <w:tcW w:w="3513" w:type="dxa"/>
                </w:tcPr>
                <w:p w:rsidR="00142192" w:rsidRPr="006F558B" w:rsidRDefault="00991BC1" w:rsidP="00142192">
                  <w:pPr>
                    <w:spacing w:after="0" w:line="240" w:lineRule="auto"/>
                    <w:jc w:val="center"/>
                    <w:rPr>
                      <w:rFonts w:ascii="Times New Roman" w:hAnsi="Times New Roman"/>
                      <w:sz w:val="24"/>
                      <w:szCs w:val="24"/>
                    </w:rPr>
                  </w:pPr>
                  <w:r w:rsidRPr="006F558B">
                    <w:rPr>
                      <w:rFonts w:ascii="Times New Roman" w:hAnsi="Times New Roman"/>
                      <w:sz w:val="24"/>
                      <w:szCs w:val="24"/>
                    </w:rPr>
                    <w:t>12322</w:t>
                  </w:r>
                </w:p>
              </w:tc>
            </w:tr>
            <w:tr w:rsidR="00142192" w:rsidRPr="006F558B" w:rsidTr="00FA0CBC">
              <w:tc>
                <w:tcPr>
                  <w:tcW w:w="704" w:type="dxa"/>
                </w:tcPr>
                <w:p w:rsidR="00142192" w:rsidRPr="006F558B" w:rsidRDefault="00142192" w:rsidP="00531CD9">
                  <w:pPr>
                    <w:spacing w:after="0" w:line="240" w:lineRule="auto"/>
                    <w:jc w:val="center"/>
                    <w:rPr>
                      <w:rFonts w:ascii="Times New Roman" w:hAnsi="Times New Roman"/>
                      <w:sz w:val="24"/>
                      <w:szCs w:val="24"/>
                    </w:rPr>
                  </w:pPr>
                  <w:r w:rsidRPr="006F558B">
                    <w:rPr>
                      <w:rFonts w:ascii="Times New Roman" w:hAnsi="Times New Roman"/>
                      <w:sz w:val="24"/>
                      <w:szCs w:val="24"/>
                    </w:rPr>
                    <w:t>5</w:t>
                  </w:r>
                </w:p>
              </w:tc>
              <w:tc>
                <w:tcPr>
                  <w:tcW w:w="5168" w:type="dxa"/>
                </w:tcPr>
                <w:p w:rsidR="00142192" w:rsidRPr="006F558B" w:rsidRDefault="00142192" w:rsidP="00531CD9">
                  <w:pPr>
                    <w:spacing w:after="0" w:line="240" w:lineRule="auto"/>
                    <w:jc w:val="center"/>
                    <w:rPr>
                      <w:rFonts w:ascii="Times New Roman" w:hAnsi="Times New Roman"/>
                      <w:sz w:val="24"/>
                      <w:szCs w:val="24"/>
                    </w:rPr>
                  </w:pPr>
                  <w:r w:rsidRPr="006F558B">
                    <w:rPr>
                      <w:rFonts w:ascii="Times New Roman" w:hAnsi="Times New Roman"/>
                      <w:sz w:val="24"/>
                      <w:szCs w:val="24"/>
                    </w:rPr>
                    <w:t>Дети-инвалиды</w:t>
                  </w:r>
                </w:p>
              </w:tc>
              <w:tc>
                <w:tcPr>
                  <w:tcW w:w="3513" w:type="dxa"/>
                </w:tcPr>
                <w:p w:rsidR="00142192" w:rsidRPr="006F558B" w:rsidRDefault="00991BC1" w:rsidP="00142192">
                  <w:pPr>
                    <w:spacing w:after="0" w:line="240" w:lineRule="auto"/>
                    <w:jc w:val="center"/>
                    <w:rPr>
                      <w:rFonts w:ascii="Times New Roman" w:hAnsi="Times New Roman"/>
                      <w:sz w:val="24"/>
                      <w:szCs w:val="24"/>
                    </w:rPr>
                  </w:pPr>
                  <w:r w:rsidRPr="006F558B">
                    <w:rPr>
                      <w:rFonts w:ascii="Times New Roman" w:hAnsi="Times New Roman"/>
                      <w:sz w:val="24"/>
                      <w:szCs w:val="24"/>
                    </w:rPr>
                    <w:t>645</w:t>
                  </w:r>
                </w:p>
              </w:tc>
            </w:tr>
          </w:tbl>
          <w:p w:rsidR="00142192" w:rsidRPr="006F558B" w:rsidRDefault="00142192" w:rsidP="00531CD9">
            <w:pPr>
              <w:spacing w:after="0" w:line="240" w:lineRule="auto"/>
              <w:ind w:firstLine="851"/>
              <w:jc w:val="center"/>
              <w:rPr>
                <w:rFonts w:ascii="Times New Roman" w:hAnsi="Times New Roman"/>
                <w:b/>
                <w:sz w:val="24"/>
                <w:szCs w:val="24"/>
              </w:rPr>
            </w:pPr>
          </w:p>
          <w:p w:rsidR="00142192" w:rsidRPr="006F558B" w:rsidRDefault="00142192" w:rsidP="00531CD9">
            <w:pPr>
              <w:spacing w:after="0" w:line="240" w:lineRule="auto"/>
              <w:ind w:firstLine="851"/>
              <w:jc w:val="center"/>
              <w:rPr>
                <w:rFonts w:ascii="Times New Roman" w:hAnsi="Times New Roman"/>
                <w:b/>
                <w:sz w:val="24"/>
                <w:szCs w:val="24"/>
              </w:rPr>
            </w:pPr>
          </w:p>
          <w:p w:rsidR="0005286D" w:rsidRPr="006F558B" w:rsidRDefault="00A61EEB" w:rsidP="00142192">
            <w:pPr>
              <w:spacing w:after="0" w:line="240" w:lineRule="auto"/>
              <w:jc w:val="both"/>
              <w:rPr>
                <w:rFonts w:ascii="Times New Roman" w:hAnsi="Times New Roman"/>
                <w:color w:val="FF0000"/>
                <w:sz w:val="24"/>
                <w:szCs w:val="24"/>
              </w:rPr>
            </w:pPr>
            <w:r w:rsidRPr="006F558B">
              <w:rPr>
                <w:rFonts w:ascii="Times New Roman" w:hAnsi="Times New Roman"/>
                <w:noProof/>
                <w:color w:val="FF0000"/>
                <w:sz w:val="24"/>
                <w:szCs w:val="24"/>
              </w:rPr>
              <w:drawing>
                <wp:inline distT="0" distB="0" distL="0" distR="0">
                  <wp:extent cx="5301753" cy="3200400"/>
                  <wp:effectExtent l="19050" t="0" r="13197" b="0"/>
                  <wp:docPr id="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23F5" w:rsidRPr="006F558B" w:rsidRDefault="000B23F5" w:rsidP="00531CD9">
            <w:pPr>
              <w:spacing w:after="0" w:line="240" w:lineRule="auto"/>
              <w:ind w:firstLine="851"/>
              <w:jc w:val="center"/>
              <w:rPr>
                <w:rFonts w:ascii="Times New Roman" w:hAnsi="Times New Roman"/>
                <w:b/>
                <w:sz w:val="24"/>
                <w:szCs w:val="24"/>
              </w:rPr>
            </w:pPr>
          </w:p>
          <w:p w:rsidR="003E3DAE" w:rsidRPr="001A1A84" w:rsidRDefault="003E3DAE" w:rsidP="00C37C8F">
            <w:pPr>
              <w:spacing w:after="0" w:line="240" w:lineRule="auto"/>
              <w:jc w:val="center"/>
              <w:rPr>
                <w:rFonts w:ascii="Times New Roman" w:hAnsi="Times New Roman"/>
                <w:b/>
                <w:sz w:val="24"/>
                <w:szCs w:val="24"/>
              </w:rPr>
            </w:pPr>
            <w:r w:rsidRPr="001A1A84">
              <w:rPr>
                <w:rFonts w:ascii="Times New Roman" w:hAnsi="Times New Roman"/>
                <w:b/>
                <w:sz w:val="24"/>
                <w:szCs w:val="24"/>
              </w:rPr>
              <w:t xml:space="preserve">Показатели численности населения, </w:t>
            </w:r>
            <w:r w:rsidR="00142192" w:rsidRPr="001A1A84">
              <w:rPr>
                <w:rFonts w:ascii="Times New Roman" w:hAnsi="Times New Roman"/>
                <w:b/>
                <w:sz w:val="24"/>
                <w:szCs w:val="24"/>
              </w:rPr>
              <w:br/>
            </w:r>
            <w:r w:rsidRPr="001A1A84">
              <w:rPr>
                <w:rFonts w:ascii="Times New Roman" w:hAnsi="Times New Roman"/>
                <w:b/>
                <w:sz w:val="24"/>
                <w:szCs w:val="24"/>
              </w:rPr>
              <w:t xml:space="preserve">нуждающегося </w:t>
            </w:r>
            <w:r w:rsidR="00142192" w:rsidRPr="001A1A84">
              <w:rPr>
                <w:rFonts w:ascii="Times New Roman" w:hAnsi="Times New Roman"/>
                <w:b/>
                <w:sz w:val="24"/>
                <w:szCs w:val="24"/>
              </w:rPr>
              <w:t>в</w:t>
            </w:r>
            <w:r w:rsidRPr="001A1A84">
              <w:rPr>
                <w:rFonts w:ascii="Times New Roman" w:hAnsi="Times New Roman"/>
                <w:b/>
                <w:sz w:val="24"/>
                <w:szCs w:val="24"/>
              </w:rPr>
              <w:t xml:space="preserve"> социальной поддержке</w:t>
            </w:r>
          </w:p>
          <w:p w:rsidR="001A1A84" w:rsidRPr="006F558B" w:rsidRDefault="001A1A84" w:rsidP="00C37C8F">
            <w:pPr>
              <w:spacing w:after="0" w:line="240" w:lineRule="auto"/>
              <w:jc w:val="center"/>
              <w:rPr>
                <w:rFonts w:ascii="Times New Roman" w:hAnsi="Times New Roman"/>
                <w:b/>
                <w:sz w:val="24"/>
                <w:szCs w:val="24"/>
              </w:rPr>
            </w:pPr>
          </w:p>
          <w:p w:rsidR="000B23F5" w:rsidRPr="006F558B" w:rsidRDefault="00B04823" w:rsidP="00531CD9">
            <w:pPr>
              <w:spacing w:after="0" w:line="240" w:lineRule="auto"/>
              <w:jc w:val="both"/>
              <w:rPr>
                <w:rFonts w:ascii="Times New Roman" w:hAnsi="Times New Roman"/>
                <w:sz w:val="24"/>
                <w:szCs w:val="24"/>
              </w:rPr>
            </w:pPr>
            <w:r w:rsidRPr="006F558B">
              <w:rPr>
                <w:rFonts w:ascii="Times New Roman" w:hAnsi="Times New Roman"/>
                <w:sz w:val="24"/>
                <w:szCs w:val="24"/>
              </w:rPr>
              <w:t xml:space="preserve">Численность льготных категорий граждан, состоящих на учете в Управлении социальной политики </w:t>
            </w:r>
            <w:r w:rsidR="004D1973" w:rsidRPr="006F558B">
              <w:rPr>
                <w:rFonts w:ascii="Times New Roman" w:hAnsi="Times New Roman"/>
                <w:sz w:val="24"/>
                <w:szCs w:val="24"/>
              </w:rPr>
              <w:t>(</w:t>
            </w:r>
            <w:r w:rsidRPr="006F558B">
              <w:rPr>
                <w:rFonts w:ascii="Times New Roman" w:hAnsi="Times New Roman"/>
                <w:sz w:val="24"/>
                <w:szCs w:val="24"/>
              </w:rPr>
              <w:t xml:space="preserve">по данным базы АС АСП «Тула») –  </w:t>
            </w:r>
            <w:r w:rsidR="008E0174" w:rsidRPr="006F558B">
              <w:rPr>
                <w:rFonts w:ascii="Times New Roman" w:hAnsi="Times New Roman"/>
                <w:sz w:val="24"/>
                <w:szCs w:val="24"/>
              </w:rPr>
              <w:t>35</w:t>
            </w:r>
            <w:r w:rsidR="00A61DB3">
              <w:rPr>
                <w:rFonts w:ascii="Times New Roman" w:hAnsi="Times New Roman"/>
                <w:sz w:val="24"/>
                <w:szCs w:val="24"/>
              </w:rPr>
              <w:t xml:space="preserve"> </w:t>
            </w:r>
            <w:r w:rsidR="008E0174" w:rsidRPr="006F558B">
              <w:rPr>
                <w:rFonts w:ascii="Times New Roman" w:hAnsi="Times New Roman"/>
                <w:sz w:val="24"/>
                <w:szCs w:val="24"/>
              </w:rPr>
              <w:t>419</w:t>
            </w:r>
            <w:r w:rsidR="00F62C1B" w:rsidRPr="006F558B">
              <w:rPr>
                <w:rFonts w:ascii="Times New Roman" w:hAnsi="Times New Roman"/>
                <w:sz w:val="24"/>
                <w:szCs w:val="24"/>
              </w:rPr>
              <w:t xml:space="preserve"> человек. </w:t>
            </w:r>
          </w:p>
          <w:p w:rsidR="00B04823" w:rsidRPr="006F558B" w:rsidRDefault="00F62C1B" w:rsidP="00FA0CBC">
            <w:pPr>
              <w:spacing w:before="100" w:after="0" w:line="240" w:lineRule="auto"/>
              <w:jc w:val="both"/>
              <w:rPr>
                <w:rFonts w:ascii="Times New Roman" w:hAnsi="Times New Roman"/>
                <w:sz w:val="24"/>
                <w:szCs w:val="24"/>
              </w:rPr>
            </w:pPr>
            <w:r w:rsidRPr="006F558B">
              <w:rPr>
                <w:rFonts w:ascii="Times New Roman" w:hAnsi="Times New Roman"/>
                <w:sz w:val="24"/>
                <w:szCs w:val="24"/>
              </w:rPr>
              <w:t>Основные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5528"/>
              <w:gridCol w:w="2552"/>
            </w:tblGrid>
            <w:tr w:rsidR="00FF7286" w:rsidRPr="006F558B" w:rsidTr="00FA0CBC">
              <w:tc>
                <w:tcPr>
                  <w:tcW w:w="880" w:type="dxa"/>
                </w:tcPr>
                <w:p w:rsidR="00FF7286" w:rsidRPr="006F558B" w:rsidRDefault="00FF7286" w:rsidP="00531CD9">
                  <w:pPr>
                    <w:spacing w:after="0" w:line="240" w:lineRule="auto"/>
                    <w:jc w:val="center"/>
                    <w:rPr>
                      <w:rFonts w:ascii="Times New Roman" w:hAnsi="Times New Roman"/>
                      <w:b/>
                      <w:sz w:val="24"/>
                      <w:szCs w:val="24"/>
                    </w:rPr>
                  </w:pPr>
                  <w:r w:rsidRPr="006F558B">
                    <w:rPr>
                      <w:rFonts w:ascii="Times New Roman" w:hAnsi="Times New Roman"/>
                      <w:b/>
                      <w:sz w:val="24"/>
                      <w:szCs w:val="24"/>
                    </w:rPr>
                    <w:t>№</w:t>
                  </w:r>
                  <w:r w:rsidR="00FA0CBC">
                    <w:rPr>
                      <w:rFonts w:ascii="Times New Roman" w:hAnsi="Times New Roman"/>
                      <w:b/>
                      <w:sz w:val="24"/>
                      <w:szCs w:val="24"/>
                    </w:rPr>
                    <w:t xml:space="preserve"> </w:t>
                  </w:r>
                  <w:proofErr w:type="spellStart"/>
                  <w:proofErr w:type="gramStart"/>
                  <w:r w:rsidR="00FA0CBC">
                    <w:rPr>
                      <w:rFonts w:ascii="Times New Roman" w:hAnsi="Times New Roman"/>
                      <w:b/>
                      <w:sz w:val="24"/>
                      <w:szCs w:val="24"/>
                    </w:rPr>
                    <w:t>п</w:t>
                  </w:r>
                  <w:proofErr w:type="spellEnd"/>
                  <w:proofErr w:type="gramEnd"/>
                  <w:r w:rsidR="00FA0CBC">
                    <w:rPr>
                      <w:rFonts w:ascii="Times New Roman" w:hAnsi="Times New Roman"/>
                      <w:b/>
                      <w:sz w:val="24"/>
                      <w:szCs w:val="24"/>
                    </w:rPr>
                    <w:t>/</w:t>
                  </w:r>
                  <w:proofErr w:type="spellStart"/>
                  <w:r w:rsidR="00FA0CBC">
                    <w:rPr>
                      <w:rFonts w:ascii="Times New Roman" w:hAnsi="Times New Roman"/>
                      <w:b/>
                      <w:sz w:val="24"/>
                      <w:szCs w:val="24"/>
                    </w:rPr>
                    <w:t>п</w:t>
                  </w:r>
                  <w:proofErr w:type="spellEnd"/>
                </w:p>
              </w:tc>
              <w:tc>
                <w:tcPr>
                  <w:tcW w:w="5528" w:type="dxa"/>
                </w:tcPr>
                <w:p w:rsidR="00FF7286" w:rsidRPr="006F558B" w:rsidRDefault="00FF7286" w:rsidP="00531CD9">
                  <w:pPr>
                    <w:spacing w:after="0" w:line="240" w:lineRule="auto"/>
                    <w:jc w:val="center"/>
                    <w:rPr>
                      <w:rFonts w:ascii="Times New Roman" w:hAnsi="Times New Roman"/>
                      <w:b/>
                      <w:sz w:val="24"/>
                      <w:szCs w:val="24"/>
                    </w:rPr>
                  </w:pPr>
                  <w:r w:rsidRPr="006F558B">
                    <w:rPr>
                      <w:rFonts w:ascii="Times New Roman" w:hAnsi="Times New Roman"/>
                      <w:b/>
                      <w:sz w:val="24"/>
                      <w:szCs w:val="24"/>
                    </w:rPr>
                    <w:t>Категория</w:t>
                  </w:r>
                </w:p>
              </w:tc>
              <w:tc>
                <w:tcPr>
                  <w:tcW w:w="2552" w:type="dxa"/>
                </w:tcPr>
                <w:p w:rsidR="00FF7286" w:rsidRPr="006F558B" w:rsidRDefault="00A61DB3" w:rsidP="00531CD9">
                  <w:pPr>
                    <w:spacing w:after="0" w:line="240" w:lineRule="auto"/>
                    <w:jc w:val="center"/>
                    <w:rPr>
                      <w:rFonts w:ascii="Times New Roman" w:hAnsi="Times New Roman"/>
                      <w:b/>
                      <w:sz w:val="24"/>
                      <w:szCs w:val="24"/>
                    </w:rPr>
                  </w:pPr>
                  <w:r>
                    <w:rPr>
                      <w:rFonts w:ascii="Times New Roman" w:hAnsi="Times New Roman"/>
                      <w:b/>
                      <w:sz w:val="24"/>
                      <w:szCs w:val="24"/>
                    </w:rPr>
                    <w:t>Количество</w:t>
                  </w:r>
                </w:p>
              </w:tc>
            </w:tr>
            <w:tr w:rsidR="00FF7286" w:rsidRPr="006F558B" w:rsidTr="00FA0CBC">
              <w:tc>
                <w:tcPr>
                  <w:tcW w:w="880" w:type="dxa"/>
                </w:tcPr>
                <w:p w:rsidR="00FF7286" w:rsidRPr="006F558B" w:rsidRDefault="00F62C1B" w:rsidP="00531CD9">
                  <w:pPr>
                    <w:spacing w:after="0" w:line="240" w:lineRule="auto"/>
                    <w:jc w:val="center"/>
                    <w:rPr>
                      <w:rFonts w:ascii="Times New Roman" w:hAnsi="Times New Roman"/>
                      <w:sz w:val="24"/>
                      <w:szCs w:val="24"/>
                    </w:rPr>
                  </w:pPr>
                  <w:r w:rsidRPr="006F558B">
                    <w:rPr>
                      <w:rFonts w:ascii="Times New Roman" w:hAnsi="Times New Roman"/>
                      <w:sz w:val="24"/>
                      <w:szCs w:val="24"/>
                    </w:rPr>
                    <w:t>1.</w:t>
                  </w:r>
                </w:p>
              </w:tc>
              <w:tc>
                <w:tcPr>
                  <w:tcW w:w="5528" w:type="dxa"/>
                </w:tcPr>
                <w:p w:rsidR="00FF7286" w:rsidRPr="006F558B" w:rsidRDefault="00F62C1B" w:rsidP="00531CD9">
                  <w:pPr>
                    <w:spacing w:after="0" w:line="240" w:lineRule="auto"/>
                    <w:rPr>
                      <w:rFonts w:ascii="Times New Roman" w:hAnsi="Times New Roman"/>
                      <w:sz w:val="24"/>
                      <w:szCs w:val="24"/>
                    </w:rPr>
                  </w:pPr>
                  <w:r w:rsidRPr="006F558B">
                    <w:rPr>
                      <w:rFonts w:ascii="Times New Roman" w:hAnsi="Times New Roman"/>
                      <w:sz w:val="24"/>
                      <w:szCs w:val="24"/>
                    </w:rPr>
                    <w:t>Инвалиды, участники Великой Отечественной войны и приравненные к ним лица</w:t>
                  </w:r>
                </w:p>
              </w:tc>
              <w:tc>
                <w:tcPr>
                  <w:tcW w:w="2552" w:type="dxa"/>
                </w:tcPr>
                <w:p w:rsidR="00FF7286" w:rsidRPr="006F558B" w:rsidRDefault="00F62C1B" w:rsidP="00531CD9">
                  <w:pPr>
                    <w:spacing w:after="0" w:line="240" w:lineRule="auto"/>
                    <w:jc w:val="center"/>
                    <w:rPr>
                      <w:rFonts w:ascii="Times New Roman" w:hAnsi="Times New Roman"/>
                      <w:sz w:val="24"/>
                      <w:szCs w:val="24"/>
                    </w:rPr>
                  </w:pPr>
                  <w:r w:rsidRPr="006F558B">
                    <w:rPr>
                      <w:rFonts w:ascii="Times New Roman" w:hAnsi="Times New Roman"/>
                      <w:sz w:val="24"/>
                      <w:szCs w:val="24"/>
                    </w:rPr>
                    <w:t>339</w:t>
                  </w:r>
                </w:p>
              </w:tc>
            </w:tr>
            <w:tr w:rsidR="00FF7286" w:rsidRPr="006F558B" w:rsidTr="00FA0CBC">
              <w:tc>
                <w:tcPr>
                  <w:tcW w:w="880" w:type="dxa"/>
                </w:tcPr>
                <w:p w:rsidR="00FF7286" w:rsidRPr="006F558B" w:rsidRDefault="00F62C1B" w:rsidP="00531CD9">
                  <w:pPr>
                    <w:spacing w:after="0" w:line="240" w:lineRule="auto"/>
                    <w:jc w:val="center"/>
                    <w:rPr>
                      <w:rFonts w:ascii="Times New Roman" w:hAnsi="Times New Roman"/>
                      <w:sz w:val="24"/>
                      <w:szCs w:val="24"/>
                    </w:rPr>
                  </w:pPr>
                  <w:r w:rsidRPr="006F558B">
                    <w:rPr>
                      <w:rFonts w:ascii="Times New Roman" w:hAnsi="Times New Roman"/>
                      <w:sz w:val="24"/>
                      <w:szCs w:val="24"/>
                    </w:rPr>
                    <w:t>2.</w:t>
                  </w:r>
                </w:p>
              </w:tc>
              <w:tc>
                <w:tcPr>
                  <w:tcW w:w="5528" w:type="dxa"/>
                </w:tcPr>
                <w:p w:rsidR="00FF7286" w:rsidRPr="006F558B" w:rsidRDefault="005639A0" w:rsidP="00531CD9">
                  <w:pPr>
                    <w:spacing w:after="0" w:line="240" w:lineRule="auto"/>
                    <w:rPr>
                      <w:rFonts w:ascii="Times New Roman" w:hAnsi="Times New Roman"/>
                      <w:sz w:val="24"/>
                      <w:szCs w:val="24"/>
                    </w:rPr>
                  </w:pPr>
                  <w:r w:rsidRPr="006F558B">
                    <w:rPr>
                      <w:rFonts w:ascii="Times New Roman" w:hAnsi="Times New Roman"/>
                      <w:sz w:val="24"/>
                      <w:szCs w:val="24"/>
                    </w:rPr>
                    <w:t>Труженики тыла</w:t>
                  </w:r>
                </w:p>
              </w:tc>
              <w:tc>
                <w:tcPr>
                  <w:tcW w:w="2552" w:type="dxa"/>
                </w:tcPr>
                <w:p w:rsidR="00FF7286" w:rsidRPr="006F558B" w:rsidRDefault="00F62C1B" w:rsidP="00531CD9">
                  <w:pPr>
                    <w:spacing w:after="0" w:line="240" w:lineRule="auto"/>
                    <w:jc w:val="center"/>
                    <w:rPr>
                      <w:rFonts w:ascii="Times New Roman" w:hAnsi="Times New Roman"/>
                      <w:sz w:val="24"/>
                      <w:szCs w:val="24"/>
                    </w:rPr>
                  </w:pPr>
                  <w:r w:rsidRPr="006F558B">
                    <w:rPr>
                      <w:rFonts w:ascii="Times New Roman" w:hAnsi="Times New Roman"/>
                      <w:sz w:val="24"/>
                      <w:szCs w:val="24"/>
                    </w:rPr>
                    <w:t>2186</w:t>
                  </w:r>
                </w:p>
              </w:tc>
            </w:tr>
            <w:tr w:rsidR="00FF7286" w:rsidRPr="006F558B" w:rsidTr="00FA0CBC">
              <w:tc>
                <w:tcPr>
                  <w:tcW w:w="880" w:type="dxa"/>
                </w:tcPr>
                <w:p w:rsidR="00FF7286" w:rsidRPr="006F558B" w:rsidRDefault="00F62C1B" w:rsidP="00531CD9">
                  <w:pPr>
                    <w:spacing w:after="0" w:line="240" w:lineRule="auto"/>
                    <w:jc w:val="center"/>
                    <w:rPr>
                      <w:rFonts w:ascii="Times New Roman" w:hAnsi="Times New Roman"/>
                      <w:sz w:val="24"/>
                      <w:szCs w:val="24"/>
                    </w:rPr>
                  </w:pPr>
                  <w:r w:rsidRPr="006F558B">
                    <w:rPr>
                      <w:rFonts w:ascii="Times New Roman" w:hAnsi="Times New Roman"/>
                      <w:sz w:val="24"/>
                      <w:szCs w:val="24"/>
                    </w:rPr>
                    <w:t>3.</w:t>
                  </w:r>
                </w:p>
              </w:tc>
              <w:tc>
                <w:tcPr>
                  <w:tcW w:w="5528" w:type="dxa"/>
                </w:tcPr>
                <w:p w:rsidR="00FF7286" w:rsidRPr="006F558B" w:rsidRDefault="005639A0" w:rsidP="00531CD9">
                  <w:pPr>
                    <w:spacing w:after="0" w:line="240" w:lineRule="auto"/>
                    <w:rPr>
                      <w:rFonts w:ascii="Times New Roman" w:hAnsi="Times New Roman"/>
                      <w:sz w:val="24"/>
                      <w:szCs w:val="24"/>
                    </w:rPr>
                  </w:pPr>
                  <w:r w:rsidRPr="006F558B">
                    <w:rPr>
                      <w:rFonts w:ascii="Times New Roman" w:hAnsi="Times New Roman"/>
                      <w:sz w:val="24"/>
                      <w:szCs w:val="24"/>
                    </w:rPr>
                    <w:t>Реабилитированные лица и лица, пострадавшие от политических репрессий</w:t>
                  </w:r>
                </w:p>
              </w:tc>
              <w:tc>
                <w:tcPr>
                  <w:tcW w:w="2552" w:type="dxa"/>
                </w:tcPr>
                <w:p w:rsidR="00FF7286" w:rsidRPr="006F558B" w:rsidRDefault="00402ADB" w:rsidP="00531CD9">
                  <w:pPr>
                    <w:spacing w:after="0" w:line="240" w:lineRule="auto"/>
                    <w:jc w:val="center"/>
                    <w:rPr>
                      <w:rFonts w:ascii="Times New Roman" w:hAnsi="Times New Roman"/>
                      <w:sz w:val="24"/>
                      <w:szCs w:val="24"/>
                    </w:rPr>
                  </w:pPr>
                  <w:r w:rsidRPr="006F558B">
                    <w:rPr>
                      <w:rFonts w:ascii="Times New Roman" w:hAnsi="Times New Roman"/>
                      <w:sz w:val="24"/>
                      <w:szCs w:val="24"/>
                    </w:rPr>
                    <w:t>731</w:t>
                  </w:r>
                </w:p>
              </w:tc>
            </w:tr>
            <w:tr w:rsidR="00FF7286" w:rsidRPr="006F558B" w:rsidTr="00FA0CBC">
              <w:tc>
                <w:tcPr>
                  <w:tcW w:w="880" w:type="dxa"/>
                </w:tcPr>
                <w:p w:rsidR="00FF7286" w:rsidRPr="006F558B" w:rsidRDefault="00F62C1B" w:rsidP="00531CD9">
                  <w:pPr>
                    <w:spacing w:after="0" w:line="240" w:lineRule="auto"/>
                    <w:jc w:val="center"/>
                    <w:rPr>
                      <w:rFonts w:ascii="Times New Roman" w:hAnsi="Times New Roman"/>
                      <w:sz w:val="24"/>
                      <w:szCs w:val="24"/>
                    </w:rPr>
                  </w:pPr>
                  <w:r w:rsidRPr="006F558B">
                    <w:rPr>
                      <w:rFonts w:ascii="Times New Roman" w:hAnsi="Times New Roman"/>
                      <w:sz w:val="24"/>
                      <w:szCs w:val="24"/>
                    </w:rPr>
                    <w:t>4</w:t>
                  </w:r>
                </w:p>
              </w:tc>
              <w:tc>
                <w:tcPr>
                  <w:tcW w:w="5528" w:type="dxa"/>
                </w:tcPr>
                <w:p w:rsidR="00FF7286" w:rsidRPr="006F558B" w:rsidRDefault="005639A0" w:rsidP="00531CD9">
                  <w:pPr>
                    <w:spacing w:after="0" w:line="240" w:lineRule="auto"/>
                    <w:rPr>
                      <w:rFonts w:ascii="Times New Roman" w:hAnsi="Times New Roman"/>
                      <w:sz w:val="24"/>
                      <w:szCs w:val="24"/>
                    </w:rPr>
                  </w:pPr>
                  <w:r w:rsidRPr="006F558B">
                    <w:rPr>
                      <w:rFonts w:ascii="Times New Roman" w:hAnsi="Times New Roman"/>
                      <w:sz w:val="24"/>
                      <w:szCs w:val="24"/>
                    </w:rPr>
                    <w:t>Ветераны труда</w:t>
                  </w:r>
                </w:p>
              </w:tc>
              <w:tc>
                <w:tcPr>
                  <w:tcW w:w="2552" w:type="dxa"/>
                </w:tcPr>
                <w:p w:rsidR="00FF7286" w:rsidRPr="006F558B" w:rsidRDefault="00F62C1B" w:rsidP="00531CD9">
                  <w:pPr>
                    <w:spacing w:after="0" w:line="240" w:lineRule="auto"/>
                    <w:jc w:val="center"/>
                    <w:rPr>
                      <w:rFonts w:ascii="Times New Roman" w:hAnsi="Times New Roman"/>
                      <w:sz w:val="24"/>
                      <w:szCs w:val="24"/>
                    </w:rPr>
                  </w:pPr>
                  <w:r w:rsidRPr="006F558B">
                    <w:rPr>
                      <w:rFonts w:ascii="Times New Roman" w:hAnsi="Times New Roman"/>
                      <w:sz w:val="24"/>
                      <w:szCs w:val="24"/>
                    </w:rPr>
                    <w:t>25386</w:t>
                  </w:r>
                </w:p>
              </w:tc>
            </w:tr>
            <w:tr w:rsidR="00B95348" w:rsidRPr="006F558B" w:rsidTr="00FA0CBC">
              <w:tc>
                <w:tcPr>
                  <w:tcW w:w="880" w:type="dxa"/>
                </w:tcPr>
                <w:p w:rsidR="00B95348" w:rsidRPr="006F558B" w:rsidRDefault="00B95348" w:rsidP="00980689">
                  <w:pPr>
                    <w:spacing w:after="0" w:line="240" w:lineRule="auto"/>
                    <w:jc w:val="center"/>
                    <w:rPr>
                      <w:rFonts w:ascii="Times New Roman" w:hAnsi="Times New Roman"/>
                      <w:b/>
                      <w:sz w:val="24"/>
                      <w:szCs w:val="24"/>
                    </w:rPr>
                  </w:pPr>
                  <w:r w:rsidRPr="006F558B">
                    <w:rPr>
                      <w:rFonts w:ascii="Times New Roman" w:hAnsi="Times New Roman"/>
                      <w:b/>
                      <w:sz w:val="24"/>
                      <w:szCs w:val="24"/>
                    </w:rPr>
                    <w:lastRenderedPageBreak/>
                    <w:t>№</w:t>
                  </w:r>
                  <w:r>
                    <w:rPr>
                      <w:rFonts w:ascii="Times New Roman" w:hAnsi="Times New Roman"/>
                      <w:b/>
                      <w:sz w:val="24"/>
                      <w:szCs w:val="24"/>
                    </w:rPr>
                    <w:t xml:space="preserve"> </w:t>
                  </w:r>
                  <w:proofErr w:type="spellStart"/>
                  <w:proofErr w:type="gramStart"/>
                  <w:r>
                    <w:rPr>
                      <w:rFonts w:ascii="Times New Roman" w:hAnsi="Times New Roman"/>
                      <w:b/>
                      <w:sz w:val="24"/>
                      <w:szCs w:val="24"/>
                    </w:rPr>
                    <w:t>п</w:t>
                  </w:r>
                  <w:proofErr w:type="spellEnd"/>
                  <w:proofErr w:type="gram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5528" w:type="dxa"/>
                </w:tcPr>
                <w:p w:rsidR="00B95348" w:rsidRPr="006F558B" w:rsidRDefault="00B95348" w:rsidP="00980689">
                  <w:pPr>
                    <w:spacing w:after="0" w:line="240" w:lineRule="auto"/>
                    <w:jc w:val="center"/>
                    <w:rPr>
                      <w:rFonts w:ascii="Times New Roman" w:hAnsi="Times New Roman"/>
                      <w:b/>
                      <w:sz w:val="24"/>
                      <w:szCs w:val="24"/>
                    </w:rPr>
                  </w:pPr>
                  <w:r w:rsidRPr="006F558B">
                    <w:rPr>
                      <w:rFonts w:ascii="Times New Roman" w:hAnsi="Times New Roman"/>
                      <w:b/>
                      <w:sz w:val="24"/>
                      <w:szCs w:val="24"/>
                    </w:rPr>
                    <w:t>Категория</w:t>
                  </w:r>
                </w:p>
              </w:tc>
              <w:tc>
                <w:tcPr>
                  <w:tcW w:w="2552" w:type="dxa"/>
                </w:tcPr>
                <w:p w:rsidR="00B95348" w:rsidRPr="006F558B" w:rsidRDefault="00B95348" w:rsidP="00980689">
                  <w:pPr>
                    <w:spacing w:after="0" w:line="240" w:lineRule="auto"/>
                    <w:jc w:val="center"/>
                    <w:rPr>
                      <w:rFonts w:ascii="Times New Roman" w:hAnsi="Times New Roman"/>
                      <w:b/>
                      <w:sz w:val="24"/>
                      <w:szCs w:val="24"/>
                    </w:rPr>
                  </w:pPr>
                  <w:r>
                    <w:rPr>
                      <w:rFonts w:ascii="Times New Roman" w:hAnsi="Times New Roman"/>
                      <w:b/>
                      <w:sz w:val="24"/>
                      <w:szCs w:val="24"/>
                    </w:rPr>
                    <w:t>Количество</w:t>
                  </w:r>
                </w:p>
              </w:tc>
            </w:tr>
            <w:tr w:rsidR="00B95348" w:rsidRPr="006F558B" w:rsidTr="00FA0CBC">
              <w:tc>
                <w:tcPr>
                  <w:tcW w:w="880" w:type="dxa"/>
                </w:tcPr>
                <w:p w:rsidR="00B95348" w:rsidRPr="006F558B" w:rsidRDefault="00B95348" w:rsidP="00A61DB3">
                  <w:pPr>
                    <w:spacing w:after="0" w:line="240" w:lineRule="auto"/>
                    <w:jc w:val="center"/>
                    <w:rPr>
                      <w:rFonts w:ascii="Times New Roman" w:hAnsi="Times New Roman"/>
                      <w:sz w:val="24"/>
                      <w:szCs w:val="24"/>
                    </w:rPr>
                  </w:pPr>
                  <w:r>
                    <w:rPr>
                      <w:rFonts w:ascii="Times New Roman" w:hAnsi="Times New Roman"/>
                      <w:sz w:val="24"/>
                      <w:szCs w:val="24"/>
                    </w:rPr>
                    <w:t>5</w:t>
                  </w:r>
                </w:p>
              </w:tc>
              <w:tc>
                <w:tcPr>
                  <w:tcW w:w="5528" w:type="dxa"/>
                </w:tcPr>
                <w:p w:rsidR="00B95348" w:rsidRPr="006F558B" w:rsidRDefault="00B95348" w:rsidP="00A61DB3">
                  <w:pPr>
                    <w:spacing w:after="0" w:line="240" w:lineRule="auto"/>
                    <w:rPr>
                      <w:rFonts w:ascii="Times New Roman" w:hAnsi="Times New Roman"/>
                      <w:sz w:val="24"/>
                      <w:szCs w:val="24"/>
                    </w:rPr>
                  </w:pPr>
                  <w:r w:rsidRPr="006F558B">
                    <w:rPr>
                      <w:rFonts w:ascii="Times New Roman" w:hAnsi="Times New Roman"/>
                      <w:sz w:val="24"/>
                      <w:szCs w:val="24"/>
                    </w:rPr>
                    <w:t>Ветераны труда Свердловской области</w:t>
                  </w:r>
                </w:p>
              </w:tc>
              <w:tc>
                <w:tcPr>
                  <w:tcW w:w="2552" w:type="dxa"/>
                </w:tcPr>
                <w:p w:rsidR="00B95348" w:rsidRPr="006F558B" w:rsidRDefault="00B95348" w:rsidP="00A61DB3">
                  <w:pPr>
                    <w:spacing w:after="0" w:line="240" w:lineRule="auto"/>
                    <w:jc w:val="center"/>
                    <w:rPr>
                      <w:rFonts w:ascii="Times New Roman" w:hAnsi="Times New Roman"/>
                      <w:sz w:val="24"/>
                      <w:szCs w:val="24"/>
                    </w:rPr>
                  </w:pPr>
                  <w:r w:rsidRPr="006F558B">
                    <w:rPr>
                      <w:rFonts w:ascii="Times New Roman" w:hAnsi="Times New Roman"/>
                      <w:sz w:val="24"/>
                      <w:szCs w:val="24"/>
                    </w:rPr>
                    <w:t>1767</w:t>
                  </w:r>
                </w:p>
              </w:tc>
            </w:tr>
            <w:tr w:rsidR="00B95348" w:rsidRPr="006F558B" w:rsidTr="00FA0CBC">
              <w:tc>
                <w:tcPr>
                  <w:tcW w:w="880" w:type="dxa"/>
                </w:tcPr>
                <w:p w:rsidR="00B95348" w:rsidRPr="006F558B" w:rsidRDefault="00B95348" w:rsidP="00A61DB3">
                  <w:pPr>
                    <w:spacing w:after="0" w:line="240" w:lineRule="auto"/>
                    <w:jc w:val="center"/>
                    <w:rPr>
                      <w:rFonts w:ascii="Times New Roman" w:hAnsi="Times New Roman"/>
                      <w:sz w:val="24"/>
                      <w:szCs w:val="24"/>
                    </w:rPr>
                  </w:pPr>
                  <w:r>
                    <w:rPr>
                      <w:rFonts w:ascii="Times New Roman" w:hAnsi="Times New Roman"/>
                      <w:sz w:val="24"/>
                      <w:szCs w:val="24"/>
                    </w:rPr>
                    <w:t>6</w:t>
                  </w:r>
                </w:p>
              </w:tc>
              <w:tc>
                <w:tcPr>
                  <w:tcW w:w="5528" w:type="dxa"/>
                </w:tcPr>
                <w:p w:rsidR="00B95348" w:rsidRPr="006F558B" w:rsidRDefault="00B95348" w:rsidP="00A61DB3">
                  <w:pPr>
                    <w:spacing w:after="0" w:line="240" w:lineRule="auto"/>
                    <w:rPr>
                      <w:rFonts w:ascii="Times New Roman" w:hAnsi="Times New Roman"/>
                      <w:sz w:val="24"/>
                      <w:szCs w:val="24"/>
                    </w:rPr>
                  </w:pPr>
                  <w:r w:rsidRPr="006F558B">
                    <w:rPr>
                      <w:rFonts w:ascii="Times New Roman" w:hAnsi="Times New Roman"/>
                      <w:sz w:val="24"/>
                      <w:szCs w:val="24"/>
                    </w:rPr>
                    <w:t>Ветераны боевых действий</w:t>
                  </w:r>
                </w:p>
              </w:tc>
              <w:tc>
                <w:tcPr>
                  <w:tcW w:w="2552" w:type="dxa"/>
                </w:tcPr>
                <w:p w:rsidR="00B95348" w:rsidRPr="006F558B" w:rsidRDefault="00B95348" w:rsidP="00A61DB3">
                  <w:pPr>
                    <w:spacing w:after="0" w:line="240" w:lineRule="auto"/>
                    <w:jc w:val="center"/>
                    <w:rPr>
                      <w:rFonts w:ascii="Times New Roman" w:hAnsi="Times New Roman"/>
                      <w:sz w:val="24"/>
                      <w:szCs w:val="24"/>
                    </w:rPr>
                  </w:pPr>
                  <w:r w:rsidRPr="006F558B">
                    <w:rPr>
                      <w:rFonts w:ascii="Times New Roman" w:hAnsi="Times New Roman"/>
                      <w:sz w:val="24"/>
                      <w:szCs w:val="24"/>
                    </w:rPr>
                    <w:t>1357</w:t>
                  </w:r>
                </w:p>
              </w:tc>
            </w:tr>
            <w:tr w:rsidR="00B95348" w:rsidRPr="006F558B" w:rsidTr="00FA0CBC">
              <w:tc>
                <w:tcPr>
                  <w:tcW w:w="880" w:type="dxa"/>
                </w:tcPr>
                <w:p w:rsidR="00B95348" w:rsidRPr="006F558B" w:rsidRDefault="00B95348" w:rsidP="0085520D">
                  <w:pPr>
                    <w:spacing w:after="0" w:line="240" w:lineRule="auto"/>
                    <w:jc w:val="center"/>
                    <w:rPr>
                      <w:rFonts w:ascii="Times New Roman" w:hAnsi="Times New Roman"/>
                      <w:sz w:val="24"/>
                      <w:szCs w:val="24"/>
                    </w:rPr>
                  </w:pPr>
                  <w:r>
                    <w:rPr>
                      <w:rFonts w:ascii="Times New Roman" w:hAnsi="Times New Roman"/>
                      <w:sz w:val="24"/>
                      <w:szCs w:val="24"/>
                    </w:rPr>
                    <w:t>7</w:t>
                  </w:r>
                </w:p>
              </w:tc>
              <w:tc>
                <w:tcPr>
                  <w:tcW w:w="5528" w:type="dxa"/>
                </w:tcPr>
                <w:p w:rsidR="00B95348" w:rsidRPr="006F558B" w:rsidRDefault="00B95348" w:rsidP="0085520D">
                  <w:pPr>
                    <w:spacing w:after="0" w:line="240" w:lineRule="auto"/>
                    <w:rPr>
                      <w:rFonts w:ascii="Times New Roman" w:hAnsi="Times New Roman"/>
                      <w:sz w:val="24"/>
                      <w:szCs w:val="24"/>
                    </w:rPr>
                  </w:pPr>
                  <w:r w:rsidRPr="006F558B">
                    <w:rPr>
                      <w:rFonts w:ascii="Times New Roman" w:hAnsi="Times New Roman"/>
                      <w:sz w:val="24"/>
                      <w:szCs w:val="24"/>
                    </w:rPr>
                    <w:t>Инвалиды</w:t>
                  </w:r>
                </w:p>
              </w:tc>
              <w:tc>
                <w:tcPr>
                  <w:tcW w:w="2552" w:type="dxa"/>
                </w:tcPr>
                <w:p w:rsidR="00B95348" w:rsidRPr="006F558B" w:rsidRDefault="00B95348" w:rsidP="0085520D">
                  <w:pPr>
                    <w:spacing w:after="0" w:line="240" w:lineRule="auto"/>
                    <w:jc w:val="center"/>
                    <w:rPr>
                      <w:rFonts w:ascii="Times New Roman" w:hAnsi="Times New Roman"/>
                      <w:sz w:val="24"/>
                      <w:szCs w:val="24"/>
                    </w:rPr>
                  </w:pPr>
                  <w:r w:rsidRPr="006F558B">
                    <w:rPr>
                      <w:rFonts w:ascii="Times New Roman" w:hAnsi="Times New Roman"/>
                      <w:sz w:val="24"/>
                      <w:szCs w:val="24"/>
                    </w:rPr>
                    <w:t>11988</w:t>
                  </w:r>
                </w:p>
              </w:tc>
            </w:tr>
            <w:tr w:rsidR="00B95348" w:rsidRPr="006F558B" w:rsidTr="00FA0CBC">
              <w:tc>
                <w:tcPr>
                  <w:tcW w:w="880" w:type="dxa"/>
                </w:tcPr>
                <w:p w:rsidR="00B95348" w:rsidRPr="006F558B" w:rsidRDefault="00B95348" w:rsidP="0085520D">
                  <w:pPr>
                    <w:spacing w:after="0" w:line="240" w:lineRule="auto"/>
                    <w:jc w:val="center"/>
                    <w:rPr>
                      <w:rFonts w:ascii="Times New Roman" w:hAnsi="Times New Roman"/>
                      <w:sz w:val="24"/>
                      <w:szCs w:val="24"/>
                    </w:rPr>
                  </w:pPr>
                  <w:r>
                    <w:rPr>
                      <w:rFonts w:ascii="Times New Roman" w:hAnsi="Times New Roman"/>
                      <w:sz w:val="24"/>
                      <w:szCs w:val="24"/>
                    </w:rPr>
                    <w:t>8</w:t>
                  </w:r>
                </w:p>
              </w:tc>
              <w:tc>
                <w:tcPr>
                  <w:tcW w:w="5528" w:type="dxa"/>
                </w:tcPr>
                <w:p w:rsidR="00B95348" w:rsidRPr="006F558B" w:rsidRDefault="00B95348" w:rsidP="0085520D">
                  <w:pPr>
                    <w:spacing w:after="0" w:line="240" w:lineRule="auto"/>
                    <w:rPr>
                      <w:rFonts w:ascii="Times New Roman" w:hAnsi="Times New Roman"/>
                      <w:sz w:val="24"/>
                      <w:szCs w:val="24"/>
                    </w:rPr>
                  </w:pPr>
                  <w:r w:rsidRPr="006F558B">
                    <w:rPr>
                      <w:rFonts w:ascii="Times New Roman" w:hAnsi="Times New Roman"/>
                      <w:sz w:val="24"/>
                      <w:szCs w:val="24"/>
                    </w:rPr>
                    <w:t>Дети-инвалиды</w:t>
                  </w:r>
                </w:p>
              </w:tc>
              <w:tc>
                <w:tcPr>
                  <w:tcW w:w="2552" w:type="dxa"/>
                </w:tcPr>
                <w:p w:rsidR="00B95348" w:rsidRPr="006F558B" w:rsidRDefault="00B95348" w:rsidP="0085520D">
                  <w:pPr>
                    <w:spacing w:after="0" w:line="240" w:lineRule="auto"/>
                    <w:jc w:val="center"/>
                    <w:rPr>
                      <w:rFonts w:ascii="Times New Roman" w:hAnsi="Times New Roman"/>
                      <w:sz w:val="24"/>
                      <w:szCs w:val="24"/>
                    </w:rPr>
                  </w:pPr>
                  <w:r w:rsidRPr="006F558B">
                    <w:rPr>
                      <w:rFonts w:ascii="Times New Roman" w:hAnsi="Times New Roman"/>
                      <w:sz w:val="24"/>
                      <w:szCs w:val="24"/>
                    </w:rPr>
                    <w:t>539</w:t>
                  </w:r>
                </w:p>
              </w:tc>
            </w:tr>
            <w:tr w:rsidR="00B95348" w:rsidRPr="006F558B" w:rsidTr="00FA0CBC">
              <w:tc>
                <w:tcPr>
                  <w:tcW w:w="880" w:type="dxa"/>
                </w:tcPr>
                <w:p w:rsidR="00B95348" w:rsidRPr="006F558B" w:rsidRDefault="00B95348" w:rsidP="00A61DB3">
                  <w:pPr>
                    <w:spacing w:after="0" w:line="240" w:lineRule="auto"/>
                    <w:jc w:val="center"/>
                    <w:rPr>
                      <w:rFonts w:ascii="Times New Roman" w:hAnsi="Times New Roman"/>
                      <w:sz w:val="24"/>
                      <w:szCs w:val="24"/>
                    </w:rPr>
                  </w:pPr>
                  <w:r>
                    <w:rPr>
                      <w:rFonts w:ascii="Times New Roman" w:hAnsi="Times New Roman"/>
                      <w:sz w:val="24"/>
                      <w:szCs w:val="24"/>
                    </w:rPr>
                    <w:t>9</w:t>
                  </w:r>
                </w:p>
              </w:tc>
              <w:tc>
                <w:tcPr>
                  <w:tcW w:w="5528" w:type="dxa"/>
                </w:tcPr>
                <w:p w:rsidR="00B95348" w:rsidRPr="006F558B" w:rsidRDefault="00B95348" w:rsidP="00A61DB3">
                  <w:pPr>
                    <w:spacing w:after="0" w:line="240" w:lineRule="auto"/>
                    <w:rPr>
                      <w:rFonts w:ascii="Times New Roman" w:hAnsi="Times New Roman"/>
                      <w:sz w:val="24"/>
                      <w:szCs w:val="24"/>
                    </w:rPr>
                  </w:pPr>
                  <w:r w:rsidRPr="006F558B">
                    <w:rPr>
                      <w:rFonts w:ascii="Times New Roman" w:hAnsi="Times New Roman"/>
                      <w:sz w:val="24"/>
                      <w:szCs w:val="24"/>
                    </w:rPr>
                    <w:t>Многодетные семьи с 3 и более детьми</w:t>
                  </w:r>
                </w:p>
              </w:tc>
              <w:tc>
                <w:tcPr>
                  <w:tcW w:w="2552" w:type="dxa"/>
                </w:tcPr>
                <w:p w:rsidR="00B95348" w:rsidRPr="006F558B" w:rsidRDefault="00B95348" w:rsidP="00A61DB3">
                  <w:pPr>
                    <w:spacing w:after="0" w:line="240" w:lineRule="auto"/>
                    <w:jc w:val="center"/>
                    <w:rPr>
                      <w:rFonts w:ascii="Times New Roman" w:hAnsi="Times New Roman"/>
                      <w:sz w:val="24"/>
                      <w:szCs w:val="24"/>
                    </w:rPr>
                  </w:pPr>
                  <w:r w:rsidRPr="006F558B">
                    <w:rPr>
                      <w:rFonts w:ascii="Times New Roman" w:hAnsi="Times New Roman"/>
                      <w:sz w:val="24"/>
                      <w:szCs w:val="24"/>
                    </w:rPr>
                    <w:t>1543</w:t>
                  </w:r>
                </w:p>
              </w:tc>
            </w:tr>
            <w:tr w:rsidR="00B95348" w:rsidRPr="006F558B" w:rsidTr="00FA0CBC">
              <w:tc>
                <w:tcPr>
                  <w:tcW w:w="880" w:type="dxa"/>
                </w:tcPr>
                <w:p w:rsidR="00B95348" w:rsidRPr="006F558B" w:rsidRDefault="00B95348" w:rsidP="00A61DB3">
                  <w:pPr>
                    <w:spacing w:after="0" w:line="240" w:lineRule="auto"/>
                    <w:jc w:val="center"/>
                    <w:rPr>
                      <w:rFonts w:ascii="Times New Roman" w:hAnsi="Times New Roman"/>
                      <w:sz w:val="24"/>
                      <w:szCs w:val="24"/>
                    </w:rPr>
                  </w:pPr>
                  <w:r>
                    <w:rPr>
                      <w:rFonts w:ascii="Times New Roman" w:hAnsi="Times New Roman"/>
                      <w:sz w:val="24"/>
                      <w:szCs w:val="24"/>
                    </w:rPr>
                    <w:t>9</w:t>
                  </w:r>
                  <w:r w:rsidRPr="006F558B">
                    <w:rPr>
                      <w:rFonts w:ascii="Times New Roman" w:hAnsi="Times New Roman"/>
                      <w:sz w:val="24"/>
                      <w:szCs w:val="24"/>
                    </w:rPr>
                    <w:t>.1</w:t>
                  </w:r>
                </w:p>
              </w:tc>
              <w:tc>
                <w:tcPr>
                  <w:tcW w:w="5528" w:type="dxa"/>
                </w:tcPr>
                <w:p w:rsidR="00B95348" w:rsidRPr="006F558B" w:rsidRDefault="00B95348" w:rsidP="00A61DB3">
                  <w:pPr>
                    <w:spacing w:after="0" w:line="240" w:lineRule="auto"/>
                    <w:rPr>
                      <w:rFonts w:ascii="Times New Roman" w:hAnsi="Times New Roman"/>
                      <w:sz w:val="24"/>
                      <w:szCs w:val="24"/>
                    </w:rPr>
                  </w:pPr>
                  <w:r w:rsidRPr="006F558B">
                    <w:rPr>
                      <w:rFonts w:ascii="Times New Roman" w:hAnsi="Times New Roman"/>
                      <w:sz w:val="24"/>
                      <w:szCs w:val="24"/>
                    </w:rPr>
                    <w:t>В них детей</w:t>
                  </w:r>
                </w:p>
              </w:tc>
              <w:tc>
                <w:tcPr>
                  <w:tcW w:w="2552" w:type="dxa"/>
                </w:tcPr>
                <w:p w:rsidR="00B95348" w:rsidRPr="006F558B" w:rsidRDefault="00B95348" w:rsidP="00A61DB3">
                  <w:pPr>
                    <w:spacing w:after="0" w:line="240" w:lineRule="auto"/>
                    <w:jc w:val="center"/>
                    <w:rPr>
                      <w:rFonts w:ascii="Times New Roman" w:hAnsi="Times New Roman"/>
                      <w:sz w:val="24"/>
                      <w:szCs w:val="24"/>
                    </w:rPr>
                  </w:pPr>
                  <w:r w:rsidRPr="006F558B">
                    <w:rPr>
                      <w:rFonts w:ascii="Times New Roman" w:hAnsi="Times New Roman"/>
                      <w:sz w:val="24"/>
                      <w:szCs w:val="24"/>
                    </w:rPr>
                    <w:t>4867</w:t>
                  </w:r>
                </w:p>
              </w:tc>
            </w:tr>
            <w:tr w:rsidR="00B95348" w:rsidRPr="006F558B" w:rsidTr="00FA0CBC">
              <w:tc>
                <w:tcPr>
                  <w:tcW w:w="880" w:type="dxa"/>
                </w:tcPr>
                <w:p w:rsidR="00B95348" w:rsidRPr="006F558B" w:rsidRDefault="00B95348" w:rsidP="00A61DB3">
                  <w:pPr>
                    <w:spacing w:after="0" w:line="240" w:lineRule="auto"/>
                    <w:jc w:val="center"/>
                    <w:rPr>
                      <w:rFonts w:ascii="Times New Roman" w:hAnsi="Times New Roman"/>
                      <w:sz w:val="24"/>
                      <w:szCs w:val="24"/>
                    </w:rPr>
                  </w:pPr>
                  <w:r>
                    <w:rPr>
                      <w:rFonts w:ascii="Times New Roman" w:hAnsi="Times New Roman"/>
                      <w:sz w:val="24"/>
                      <w:szCs w:val="24"/>
                    </w:rPr>
                    <w:t>9.2</w:t>
                  </w:r>
                </w:p>
              </w:tc>
              <w:tc>
                <w:tcPr>
                  <w:tcW w:w="5528" w:type="dxa"/>
                </w:tcPr>
                <w:p w:rsidR="00B95348" w:rsidRPr="006F558B" w:rsidRDefault="00B95348" w:rsidP="00A61DB3">
                  <w:pPr>
                    <w:spacing w:after="0" w:line="240" w:lineRule="auto"/>
                    <w:rPr>
                      <w:rFonts w:ascii="Times New Roman" w:hAnsi="Times New Roman"/>
                      <w:sz w:val="24"/>
                      <w:szCs w:val="24"/>
                    </w:rPr>
                  </w:pPr>
                  <w:r w:rsidRPr="006F558B">
                    <w:rPr>
                      <w:rFonts w:ascii="Times New Roman" w:hAnsi="Times New Roman"/>
                      <w:sz w:val="24"/>
                      <w:szCs w:val="24"/>
                    </w:rPr>
                    <w:t>Одиноких матерей</w:t>
                  </w:r>
                </w:p>
              </w:tc>
              <w:tc>
                <w:tcPr>
                  <w:tcW w:w="2552" w:type="dxa"/>
                </w:tcPr>
                <w:p w:rsidR="00B95348" w:rsidRPr="006F558B" w:rsidRDefault="00B95348" w:rsidP="00A61DB3">
                  <w:pPr>
                    <w:spacing w:after="0" w:line="240" w:lineRule="auto"/>
                    <w:jc w:val="center"/>
                    <w:rPr>
                      <w:rFonts w:ascii="Times New Roman" w:hAnsi="Times New Roman"/>
                      <w:sz w:val="24"/>
                      <w:szCs w:val="24"/>
                    </w:rPr>
                  </w:pPr>
                  <w:r w:rsidRPr="006F558B">
                    <w:rPr>
                      <w:rFonts w:ascii="Times New Roman" w:hAnsi="Times New Roman"/>
                      <w:sz w:val="24"/>
                      <w:szCs w:val="24"/>
                    </w:rPr>
                    <w:t>937</w:t>
                  </w:r>
                </w:p>
              </w:tc>
            </w:tr>
            <w:tr w:rsidR="00B95348" w:rsidRPr="006F558B" w:rsidTr="00FA0CBC">
              <w:tc>
                <w:tcPr>
                  <w:tcW w:w="880" w:type="dxa"/>
                </w:tcPr>
                <w:p w:rsidR="00B95348" w:rsidRPr="006F558B" w:rsidRDefault="00B95348" w:rsidP="00A61DB3">
                  <w:pPr>
                    <w:spacing w:after="0" w:line="240" w:lineRule="auto"/>
                    <w:jc w:val="center"/>
                    <w:rPr>
                      <w:rFonts w:ascii="Times New Roman" w:hAnsi="Times New Roman"/>
                      <w:sz w:val="24"/>
                      <w:szCs w:val="24"/>
                    </w:rPr>
                  </w:pPr>
                  <w:r w:rsidRPr="006F558B">
                    <w:rPr>
                      <w:rFonts w:ascii="Times New Roman" w:hAnsi="Times New Roman"/>
                      <w:sz w:val="24"/>
                      <w:szCs w:val="24"/>
                    </w:rPr>
                    <w:t>6.1</w:t>
                  </w:r>
                </w:p>
              </w:tc>
              <w:tc>
                <w:tcPr>
                  <w:tcW w:w="5528" w:type="dxa"/>
                </w:tcPr>
                <w:p w:rsidR="00B95348" w:rsidRPr="006F558B" w:rsidRDefault="00B95348" w:rsidP="00A61DB3">
                  <w:pPr>
                    <w:spacing w:after="0" w:line="240" w:lineRule="auto"/>
                    <w:rPr>
                      <w:rFonts w:ascii="Times New Roman" w:hAnsi="Times New Roman"/>
                      <w:sz w:val="24"/>
                      <w:szCs w:val="24"/>
                    </w:rPr>
                  </w:pPr>
                  <w:r w:rsidRPr="006F558B">
                    <w:rPr>
                      <w:rFonts w:ascii="Times New Roman" w:hAnsi="Times New Roman"/>
                      <w:sz w:val="24"/>
                      <w:szCs w:val="24"/>
                    </w:rPr>
                    <w:t>У них детей</w:t>
                  </w:r>
                </w:p>
              </w:tc>
              <w:tc>
                <w:tcPr>
                  <w:tcW w:w="2552" w:type="dxa"/>
                </w:tcPr>
                <w:p w:rsidR="00B95348" w:rsidRPr="006F558B" w:rsidRDefault="00B95348" w:rsidP="00A61DB3">
                  <w:pPr>
                    <w:spacing w:after="0" w:line="240" w:lineRule="auto"/>
                    <w:jc w:val="center"/>
                    <w:rPr>
                      <w:rFonts w:ascii="Times New Roman" w:hAnsi="Times New Roman"/>
                      <w:sz w:val="24"/>
                      <w:szCs w:val="24"/>
                    </w:rPr>
                  </w:pPr>
                  <w:r w:rsidRPr="006F558B">
                    <w:rPr>
                      <w:rFonts w:ascii="Times New Roman" w:hAnsi="Times New Roman"/>
                      <w:sz w:val="24"/>
                      <w:szCs w:val="24"/>
                    </w:rPr>
                    <w:t>1067</w:t>
                  </w:r>
                </w:p>
              </w:tc>
            </w:tr>
            <w:tr w:rsidR="00B95348" w:rsidRPr="006F558B" w:rsidTr="00FA0CBC">
              <w:tc>
                <w:tcPr>
                  <w:tcW w:w="880" w:type="dxa"/>
                </w:tcPr>
                <w:p w:rsidR="00B95348" w:rsidRPr="006F558B" w:rsidRDefault="00B95348" w:rsidP="00A61DB3">
                  <w:pPr>
                    <w:spacing w:after="0" w:line="240" w:lineRule="auto"/>
                    <w:jc w:val="center"/>
                    <w:rPr>
                      <w:rFonts w:ascii="Times New Roman" w:hAnsi="Times New Roman"/>
                      <w:sz w:val="24"/>
                      <w:szCs w:val="24"/>
                    </w:rPr>
                  </w:pPr>
                  <w:r>
                    <w:rPr>
                      <w:rFonts w:ascii="Times New Roman" w:hAnsi="Times New Roman"/>
                      <w:sz w:val="24"/>
                      <w:szCs w:val="24"/>
                    </w:rPr>
                    <w:t>10</w:t>
                  </w:r>
                </w:p>
              </w:tc>
              <w:tc>
                <w:tcPr>
                  <w:tcW w:w="5528" w:type="dxa"/>
                </w:tcPr>
                <w:p w:rsidR="00B95348" w:rsidRPr="006F558B" w:rsidRDefault="00B95348" w:rsidP="00A61DB3">
                  <w:pPr>
                    <w:spacing w:after="0" w:line="240" w:lineRule="auto"/>
                    <w:rPr>
                      <w:rFonts w:ascii="Times New Roman" w:hAnsi="Times New Roman"/>
                      <w:sz w:val="24"/>
                      <w:szCs w:val="24"/>
                    </w:rPr>
                  </w:pPr>
                  <w:r w:rsidRPr="006F558B">
                    <w:rPr>
                      <w:rFonts w:ascii="Times New Roman" w:hAnsi="Times New Roman"/>
                      <w:sz w:val="24"/>
                      <w:szCs w:val="24"/>
                    </w:rPr>
                    <w:t>Опекаемые несовершеннолетние</w:t>
                  </w:r>
                </w:p>
              </w:tc>
              <w:tc>
                <w:tcPr>
                  <w:tcW w:w="2552" w:type="dxa"/>
                </w:tcPr>
                <w:p w:rsidR="00B95348" w:rsidRPr="006F558B" w:rsidRDefault="00B95348" w:rsidP="00A61DB3">
                  <w:pPr>
                    <w:spacing w:after="0" w:line="240" w:lineRule="auto"/>
                    <w:jc w:val="center"/>
                    <w:rPr>
                      <w:rFonts w:ascii="Times New Roman" w:hAnsi="Times New Roman"/>
                      <w:sz w:val="24"/>
                      <w:szCs w:val="24"/>
                    </w:rPr>
                  </w:pPr>
                  <w:r w:rsidRPr="006F558B">
                    <w:rPr>
                      <w:rFonts w:ascii="Times New Roman" w:hAnsi="Times New Roman"/>
                      <w:sz w:val="24"/>
                      <w:szCs w:val="24"/>
                    </w:rPr>
                    <w:t>186</w:t>
                  </w:r>
                </w:p>
              </w:tc>
            </w:tr>
            <w:tr w:rsidR="00B95348" w:rsidRPr="006F558B" w:rsidTr="00FA0CBC">
              <w:tc>
                <w:tcPr>
                  <w:tcW w:w="880" w:type="dxa"/>
                </w:tcPr>
                <w:p w:rsidR="00B95348" w:rsidRPr="006F558B" w:rsidRDefault="00B95348" w:rsidP="00A61DB3">
                  <w:pPr>
                    <w:spacing w:after="0" w:line="240" w:lineRule="auto"/>
                    <w:jc w:val="center"/>
                    <w:rPr>
                      <w:rFonts w:ascii="Times New Roman" w:hAnsi="Times New Roman"/>
                      <w:sz w:val="24"/>
                      <w:szCs w:val="24"/>
                    </w:rPr>
                  </w:pPr>
                  <w:r>
                    <w:rPr>
                      <w:rFonts w:ascii="Times New Roman" w:hAnsi="Times New Roman"/>
                      <w:sz w:val="24"/>
                      <w:szCs w:val="24"/>
                    </w:rPr>
                    <w:t>11</w:t>
                  </w:r>
                </w:p>
              </w:tc>
              <w:tc>
                <w:tcPr>
                  <w:tcW w:w="5528" w:type="dxa"/>
                </w:tcPr>
                <w:p w:rsidR="00B95348" w:rsidRPr="006F558B" w:rsidRDefault="00B95348" w:rsidP="00A61DB3">
                  <w:pPr>
                    <w:spacing w:after="0" w:line="240" w:lineRule="auto"/>
                    <w:rPr>
                      <w:rFonts w:ascii="Times New Roman" w:hAnsi="Times New Roman"/>
                      <w:sz w:val="24"/>
                      <w:szCs w:val="24"/>
                    </w:rPr>
                  </w:pPr>
                  <w:r w:rsidRPr="006F558B">
                    <w:rPr>
                      <w:rFonts w:ascii="Times New Roman" w:hAnsi="Times New Roman"/>
                      <w:sz w:val="24"/>
                      <w:szCs w:val="24"/>
                    </w:rPr>
                    <w:t>Опекаемые совершеннолетние</w:t>
                  </w:r>
                </w:p>
              </w:tc>
              <w:tc>
                <w:tcPr>
                  <w:tcW w:w="2552" w:type="dxa"/>
                </w:tcPr>
                <w:p w:rsidR="00B95348" w:rsidRPr="006F558B" w:rsidRDefault="00B95348" w:rsidP="00A61DB3">
                  <w:pPr>
                    <w:spacing w:after="0" w:line="240" w:lineRule="auto"/>
                    <w:jc w:val="center"/>
                    <w:rPr>
                      <w:rFonts w:ascii="Times New Roman" w:hAnsi="Times New Roman"/>
                      <w:sz w:val="24"/>
                      <w:szCs w:val="24"/>
                    </w:rPr>
                  </w:pPr>
                  <w:r w:rsidRPr="006F558B">
                    <w:rPr>
                      <w:rFonts w:ascii="Times New Roman" w:hAnsi="Times New Roman"/>
                      <w:sz w:val="24"/>
                      <w:szCs w:val="24"/>
                    </w:rPr>
                    <w:t>209</w:t>
                  </w:r>
                </w:p>
              </w:tc>
            </w:tr>
            <w:tr w:rsidR="00B95348" w:rsidRPr="006F558B" w:rsidTr="00FA0CBC">
              <w:tc>
                <w:tcPr>
                  <w:tcW w:w="880" w:type="dxa"/>
                </w:tcPr>
                <w:p w:rsidR="00B95348" w:rsidRPr="006F558B" w:rsidRDefault="00B95348" w:rsidP="00A61DB3">
                  <w:pPr>
                    <w:spacing w:after="0" w:line="240" w:lineRule="auto"/>
                    <w:jc w:val="center"/>
                    <w:rPr>
                      <w:rFonts w:ascii="Times New Roman" w:hAnsi="Times New Roman"/>
                      <w:sz w:val="24"/>
                      <w:szCs w:val="24"/>
                    </w:rPr>
                  </w:pPr>
                  <w:r>
                    <w:rPr>
                      <w:rFonts w:ascii="Times New Roman" w:hAnsi="Times New Roman"/>
                      <w:sz w:val="24"/>
                      <w:szCs w:val="24"/>
                    </w:rPr>
                    <w:t>12</w:t>
                  </w:r>
                </w:p>
              </w:tc>
              <w:tc>
                <w:tcPr>
                  <w:tcW w:w="5528" w:type="dxa"/>
                </w:tcPr>
                <w:p w:rsidR="00B95348" w:rsidRPr="006F558B" w:rsidRDefault="00B95348" w:rsidP="00A61DB3">
                  <w:pPr>
                    <w:spacing w:after="0" w:line="240" w:lineRule="auto"/>
                    <w:rPr>
                      <w:rFonts w:ascii="Times New Roman" w:hAnsi="Times New Roman"/>
                      <w:sz w:val="24"/>
                      <w:szCs w:val="24"/>
                    </w:rPr>
                  </w:pPr>
                  <w:r w:rsidRPr="006F558B">
                    <w:rPr>
                      <w:rFonts w:ascii="Times New Roman" w:hAnsi="Times New Roman"/>
                      <w:sz w:val="24"/>
                      <w:szCs w:val="24"/>
                    </w:rPr>
                    <w:t>Воспитанники приемных семей</w:t>
                  </w:r>
                </w:p>
              </w:tc>
              <w:tc>
                <w:tcPr>
                  <w:tcW w:w="2552" w:type="dxa"/>
                </w:tcPr>
                <w:p w:rsidR="00B95348" w:rsidRPr="006F558B" w:rsidRDefault="00B95348" w:rsidP="00A61DB3">
                  <w:pPr>
                    <w:spacing w:after="0" w:line="240" w:lineRule="auto"/>
                    <w:jc w:val="center"/>
                    <w:rPr>
                      <w:rFonts w:ascii="Times New Roman" w:hAnsi="Times New Roman"/>
                      <w:sz w:val="24"/>
                      <w:szCs w:val="24"/>
                    </w:rPr>
                  </w:pPr>
                  <w:r w:rsidRPr="006F558B">
                    <w:rPr>
                      <w:rFonts w:ascii="Times New Roman" w:hAnsi="Times New Roman"/>
                      <w:sz w:val="24"/>
                      <w:szCs w:val="24"/>
                    </w:rPr>
                    <w:t>195</w:t>
                  </w:r>
                </w:p>
              </w:tc>
            </w:tr>
            <w:tr w:rsidR="00B95348" w:rsidRPr="006F558B" w:rsidTr="00FA0CBC">
              <w:tc>
                <w:tcPr>
                  <w:tcW w:w="880" w:type="dxa"/>
                </w:tcPr>
                <w:p w:rsidR="00B95348" w:rsidRPr="006F558B" w:rsidRDefault="00B95348" w:rsidP="00A61DB3">
                  <w:pPr>
                    <w:spacing w:after="0" w:line="240" w:lineRule="auto"/>
                    <w:jc w:val="center"/>
                    <w:rPr>
                      <w:rFonts w:ascii="Times New Roman" w:hAnsi="Times New Roman"/>
                      <w:sz w:val="24"/>
                      <w:szCs w:val="24"/>
                    </w:rPr>
                  </w:pPr>
                  <w:r>
                    <w:rPr>
                      <w:rFonts w:ascii="Times New Roman" w:hAnsi="Times New Roman"/>
                      <w:sz w:val="24"/>
                      <w:szCs w:val="24"/>
                    </w:rPr>
                    <w:t>13</w:t>
                  </w:r>
                </w:p>
              </w:tc>
              <w:tc>
                <w:tcPr>
                  <w:tcW w:w="5528" w:type="dxa"/>
                </w:tcPr>
                <w:p w:rsidR="00B95348" w:rsidRPr="006F558B" w:rsidRDefault="00B95348" w:rsidP="00A61DB3">
                  <w:pPr>
                    <w:spacing w:after="0" w:line="240" w:lineRule="auto"/>
                    <w:rPr>
                      <w:rFonts w:ascii="Times New Roman" w:hAnsi="Times New Roman"/>
                      <w:sz w:val="24"/>
                      <w:szCs w:val="24"/>
                    </w:rPr>
                  </w:pPr>
                  <w:r w:rsidRPr="006F558B">
                    <w:rPr>
                      <w:rFonts w:ascii="Times New Roman" w:hAnsi="Times New Roman"/>
                      <w:sz w:val="24"/>
                      <w:szCs w:val="24"/>
                    </w:rPr>
                    <w:t>Несовершеннолетние, находящиеся в социально опасном положении</w:t>
                  </w:r>
                </w:p>
              </w:tc>
              <w:tc>
                <w:tcPr>
                  <w:tcW w:w="2552" w:type="dxa"/>
                </w:tcPr>
                <w:p w:rsidR="00B95348" w:rsidRPr="006F558B" w:rsidRDefault="00B95348" w:rsidP="00A61DB3">
                  <w:pPr>
                    <w:spacing w:after="0" w:line="240" w:lineRule="auto"/>
                    <w:jc w:val="center"/>
                    <w:rPr>
                      <w:rFonts w:ascii="Times New Roman" w:hAnsi="Times New Roman"/>
                      <w:sz w:val="24"/>
                      <w:szCs w:val="24"/>
                    </w:rPr>
                  </w:pPr>
                  <w:r w:rsidRPr="006F558B">
                    <w:rPr>
                      <w:rFonts w:ascii="Times New Roman" w:hAnsi="Times New Roman"/>
                      <w:sz w:val="24"/>
                      <w:szCs w:val="24"/>
                    </w:rPr>
                    <w:t>73</w:t>
                  </w:r>
                </w:p>
              </w:tc>
            </w:tr>
          </w:tbl>
          <w:p w:rsidR="00FF7286" w:rsidRPr="006F558B" w:rsidRDefault="00FF7286" w:rsidP="00531CD9">
            <w:pPr>
              <w:spacing w:after="0" w:line="240" w:lineRule="auto"/>
              <w:jc w:val="center"/>
              <w:rPr>
                <w:rFonts w:ascii="Times New Roman" w:hAnsi="Times New Roman"/>
                <w:sz w:val="24"/>
                <w:szCs w:val="24"/>
              </w:rPr>
            </w:pPr>
          </w:p>
          <w:p w:rsidR="00ED4679" w:rsidRPr="006F558B" w:rsidRDefault="002708FC" w:rsidP="00531CD9">
            <w:pPr>
              <w:spacing w:after="0" w:line="240" w:lineRule="auto"/>
              <w:ind w:firstLine="851"/>
              <w:jc w:val="both"/>
              <w:rPr>
                <w:rFonts w:ascii="Times New Roman" w:eastAsia="Calibri" w:hAnsi="Times New Roman"/>
                <w:sz w:val="24"/>
                <w:szCs w:val="24"/>
              </w:rPr>
            </w:pPr>
            <w:r w:rsidRPr="006F558B">
              <w:rPr>
                <w:rFonts w:ascii="Times New Roman" w:eastAsia="Calibri" w:hAnsi="Times New Roman"/>
                <w:sz w:val="24"/>
                <w:szCs w:val="24"/>
              </w:rPr>
              <w:t xml:space="preserve">В Кировском районе располагается три подведомственных учреждения социального обслуживания населения Свердловской области и </w:t>
            </w:r>
            <w:r w:rsidR="00531CD9" w:rsidRPr="006F558B">
              <w:rPr>
                <w:rFonts w:ascii="Times New Roman" w:eastAsia="Calibri" w:hAnsi="Times New Roman"/>
                <w:sz w:val="24"/>
                <w:szCs w:val="24"/>
              </w:rPr>
              <w:t>4</w:t>
            </w:r>
            <w:r w:rsidRPr="006F558B">
              <w:rPr>
                <w:rFonts w:ascii="Times New Roman" w:eastAsia="Calibri" w:hAnsi="Times New Roman"/>
                <w:sz w:val="24"/>
                <w:szCs w:val="24"/>
              </w:rPr>
              <w:t xml:space="preserve"> некоммерческих организаций, входящих в реестр поставщиков социальных услуг Свердловской области.</w:t>
            </w:r>
            <w:r w:rsidR="00ED4812" w:rsidRPr="006F558B">
              <w:rPr>
                <w:rFonts w:ascii="Times New Roman" w:eastAsia="Calibri" w:hAnsi="Times New Roman"/>
                <w:sz w:val="24"/>
                <w:szCs w:val="24"/>
              </w:rPr>
              <w:t xml:space="preserve"> </w:t>
            </w:r>
          </w:p>
          <w:p w:rsidR="00531CD9" w:rsidRPr="006F558B" w:rsidRDefault="00531CD9" w:rsidP="00531CD9">
            <w:pPr>
              <w:spacing w:after="0" w:line="240" w:lineRule="auto"/>
              <w:jc w:val="center"/>
              <w:rPr>
                <w:rFonts w:ascii="Times New Roman" w:eastAsia="Calibri" w:hAnsi="Times New Roman"/>
                <w:b/>
                <w:sz w:val="24"/>
                <w:szCs w:val="24"/>
              </w:rPr>
            </w:pPr>
          </w:p>
          <w:p w:rsidR="00ED4812" w:rsidRPr="006F558B" w:rsidRDefault="00E122C1" w:rsidP="00531CD9">
            <w:pPr>
              <w:spacing w:after="0" w:line="240" w:lineRule="auto"/>
              <w:jc w:val="center"/>
              <w:rPr>
                <w:rFonts w:ascii="Times New Roman" w:eastAsia="Calibri" w:hAnsi="Times New Roman"/>
                <w:b/>
                <w:sz w:val="24"/>
                <w:szCs w:val="24"/>
              </w:rPr>
            </w:pPr>
            <w:r w:rsidRPr="006F558B">
              <w:rPr>
                <w:rFonts w:ascii="Times New Roman" w:eastAsia="Calibri" w:hAnsi="Times New Roman"/>
                <w:b/>
                <w:sz w:val="24"/>
                <w:szCs w:val="24"/>
              </w:rPr>
              <w:t xml:space="preserve">Учреждения нестационарного социального обслуживания граждан </w:t>
            </w:r>
            <w:r w:rsidR="00FA0CBC">
              <w:rPr>
                <w:rFonts w:ascii="Times New Roman" w:eastAsia="Calibri" w:hAnsi="Times New Roman"/>
                <w:b/>
                <w:sz w:val="24"/>
                <w:szCs w:val="24"/>
              </w:rPr>
              <w:br/>
            </w:r>
            <w:r w:rsidRPr="006F558B">
              <w:rPr>
                <w:rFonts w:ascii="Times New Roman" w:eastAsia="Calibri" w:hAnsi="Times New Roman"/>
                <w:b/>
                <w:sz w:val="24"/>
                <w:szCs w:val="24"/>
              </w:rPr>
              <w:t xml:space="preserve">пожилого возраста и инвалидов </w:t>
            </w:r>
          </w:p>
          <w:tbl>
            <w:tblPr>
              <w:tblStyle w:val="a4"/>
              <w:tblW w:w="0" w:type="auto"/>
              <w:tblLook w:val="04A0"/>
            </w:tblPr>
            <w:tblGrid>
              <w:gridCol w:w="4566"/>
              <w:gridCol w:w="2126"/>
              <w:gridCol w:w="2688"/>
            </w:tblGrid>
            <w:tr w:rsidR="00FA0CBC" w:rsidTr="00FA0CBC">
              <w:tc>
                <w:tcPr>
                  <w:tcW w:w="4566" w:type="dxa"/>
                </w:tcPr>
                <w:p w:rsidR="00FA0CBC" w:rsidRDefault="00FA0CBC" w:rsidP="00531CD9">
                  <w:pPr>
                    <w:spacing w:after="0" w:line="240" w:lineRule="auto"/>
                    <w:jc w:val="center"/>
                    <w:rPr>
                      <w:rFonts w:ascii="Times New Roman" w:eastAsia="Calibri" w:hAnsi="Times New Roman"/>
                      <w:b/>
                      <w:sz w:val="24"/>
                      <w:szCs w:val="24"/>
                    </w:rPr>
                  </w:pPr>
                  <w:r w:rsidRPr="00FA0CBC">
                    <w:rPr>
                      <w:rFonts w:ascii="Times New Roman" w:eastAsia="Calibri" w:hAnsi="Times New Roman"/>
                      <w:b/>
                      <w:sz w:val="28"/>
                      <w:szCs w:val="28"/>
                    </w:rPr>
                    <w:t>Наименование</w:t>
                  </w:r>
                </w:p>
              </w:tc>
              <w:tc>
                <w:tcPr>
                  <w:tcW w:w="2126" w:type="dxa"/>
                </w:tcPr>
                <w:p w:rsidR="00FA0CBC" w:rsidRDefault="00FA0CBC" w:rsidP="00531CD9">
                  <w:pPr>
                    <w:spacing w:after="0" w:line="240" w:lineRule="auto"/>
                    <w:jc w:val="center"/>
                    <w:rPr>
                      <w:rFonts w:ascii="Times New Roman" w:eastAsia="Calibri" w:hAnsi="Times New Roman"/>
                      <w:b/>
                      <w:sz w:val="24"/>
                      <w:szCs w:val="24"/>
                    </w:rPr>
                  </w:pPr>
                  <w:r w:rsidRPr="00FA0CBC">
                    <w:rPr>
                      <w:rFonts w:ascii="Times New Roman" w:eastAsia="Calibri" w:hAnsi="Times New Roman"/>
                      <w:b/>
                      <w:sz w:val="28"/>
                      <w:szCs w:val="28"/>
                    </w:rPr>
                    <w:t>Руководитель</w:t>
                  </w:r>
                </w:p>
              </w:tc>
              <w:tc>
                <w:tcPr>
                  <w:tcW w:w="2688" w:type="dxa"/>
                </w:tcPr>
                <w:p w:rsidR="00FA0CBC" w:rsidRDefault="00FA0CBC" w:rsidP="00531CD9">
                  <w:pPr>
                    <w:spacing w:after="0" w:line="240" w:lineRule="auto"/>
                    <w:jc w:val="center"/>
                    <w:rPr>
                      <w:rFonts w:ascii="Times New Roman" w:eastAsia="Calibri" w:hAnsi="Times New Roman"/>
                      <w:b/>
                      <w:sz w:val="24"/>
                      <w:szCs w:val="24"/>
                    </w:rPr>
                  </w:pPr>
                  <w:r w:rsidRPr="00FA0CBC">
                    <w:rPr>
                      <w:rFonts w:ascii="Times New Roman" w:eastAsia="Calibri" w:hAnsi="Times New Roman"/>
                      <w:b/>
                      <w:sz w:val="28"/>
                      <w:szCs w:val="28"/>
                    </w:rPr>
                    <w:t>Адрес</w:t>
                  </w:r>
                </w:p>
              </w:tc>
            </w:tr>
            <w:tr w:rsidR="00FA0CBC" w:rsidTr="00FA0CBC">
              <w:tc>
                <w:tcPr>
                  <w:tcW w:w="4566" w:type="dxa"/>
                </w:tcPr>
                <w:p w:rsidR="00FA0CBC" w:rsidRPr="006F558B" w:rsidRDefault="00FA0CBC" w:rsidP="00531CD9">
                  <w:pPr>
                    <w:spacing w:after="0" w:line="240" w:lineRule="auto"/>
                    <w:jc w:val="center"/>
                    <w:rPr>
                      <w:rFonts w:ascii="Times New Roman" w:hAnsi="Times New Roman"/>
                      <w:sz w:val="24"/>
                      <w:szCs w:val="24"/>
                    </w:rPr>
                  </w:pPr>
                  <w:r w:rsidRPr="006F558B">
                    <w:rPr>
                      <w:rFonts w:ascii="Times New Roman" w:hAnsi="Times New Roman"/>
                      <w:sz w:val="24"/>
                      <w:szCs w:val="24"/>
                    </w:rPr>
                    <w:t xml:space="preserve">Государственное автономное учреждение социального обслуживания населения Свердловской области «Комплексный центр социального </w:t>
                  </w:r>
                  <w:proofErr w:type="gramStart"/>
                  <w:r w:rsidRPr="006F558B">
                    <w:rPr>
                      <w:rFonts w:ascii="Times New Roman" w:hAnsi="Times New Roman"/>
                      <w:sz w:val="24"/>
                      <w:szCs w:val="24"/>
                    </w:rPr>
                    <w:t>обслуживания населения Кировского района города Екатеринбурга</w:t>
                  </w:r>
                  <w:proofErr w:type="gramEnd"/>
                  <w:r w:rsidRPr="006F558B">
                    <w:rPr>
                      <w:rFonts w:ascii="Times New Roman" w:hAnsi="Times New Roman"/>
                      <w:sz w:val="24"/>
                      <w:szCs w:val="24"/>
                    </w:rPr>
                    <w:t>»</w:t>
                  </w:r>
                </w:p>
              </w:tc>
              <w:tc>
                <w:tcPr>
                  <w:tcW w:w="2126" w:type="dxa"/>
                </w:tcPr>
                <w:p w:rsidR="00FA0CBC" w:rsidRPr="00FA0CBC" w:rsidRDefault="00FA0CBC" w:rsidP="00531CD9">
                  <w:pPr>
                    <w:spacing w:after="0" w:line="240" w:lineRule="auto"/>
                    <w:jc w:val="center"/>
                    <w:rPr>
                      <w:rFonts w:ascii="Times New Roman" w:eastAsia="Calibri" w:hAnsi="Times New Roman"/>
                      <w:sz w:val="24"/>
                      <w:szCs w:val="24"/>
                    </w:rPr>
                  </w:pPr>
                  <w:r w:rsidRPr="00FA0CBC">
                    <w:rPr>
                      <w:rFonts w:ascii="Times New Roman" w:eastAsia="Calibri" w:hAnsi="Times New Roman"/>
                      <w:sz w:val="24"/>
                      <w:szCs w:val="24"/>
                    </w:rPr>
                    <w:t>Рухлова Елена Васильевна</w:t>
                  </w:r>
                </w:p>
              </w:tc>
              <w:tc>
                <w:tcPr>
                  <w:tcW w:w="2688" w:type="dxa"/>
                </w:tcPr>
                <w:p w:rsidR="00FA0CBC" w:rsidRDefault="00FA0CBC" w:rsidP="00531CD9">
                  <w:pPr>
                    <w:spacing w:after="0" w:line="240" w:lineRule="auto"/>
                    <w:jc w:val="center"/>
                    <w:rPr>
                      <w:rFonts w:ascii="Times New Roman" w:eastAsia="Calibri" w:hAnsi="Times New Roman"/>
                      <w:b/>
                      <w:sz w:val="24"/>
                      <w:szCs w:val="24"/>
                    </w:rPr>
                  </w:pPr>
                  <w:r w:rsidRPr="006F558B">
                    <w:rPr>
                      <w:rFonts w:ascii="Times New Roman" w:eastAsia="Calibri" w:hAnsi="Times New Roman"/>
                      <w:sz w:val="24"/>
                      <w:szCs w:val="24"/>
                    </w:rPr>
                    <w:t xml:space="preserve">г. Екатеринбург, </w:t>
                  </w:r>
                  <w:r>
                    <w:rPr>
                      <w:rFonts w:ascii="Times New Roman" w:eastAsia="Calibri" w:hAnsi="Times New Roman"/>
                      <w:sz w:val="24"/>
                      <w:szCs w:val="24"/>
                    </w:rPr>
                    <w:br/>
                  </w:r>
                  <w:r w:rsidRPr="006F558B">
                    <w:rPr>
                      <w:rFonts w:ascii="Times New Roman" w:eastAsia="Calibri" w:hAnsi="Times New Roman"/>
                      <w:sz w:val="24"/>
                      <w:szCs w:val="24"/>
                    </w:rPr>
                    <w:t>ул. Бажова, д. 37</w:t>
                  </w:r>
                </w:p>
              </w:tc>
            </w:tr>
            <w:tr w:rsidR="00FA0CBC" w:rsidTr="00FA0CBC">
              <w:tc>
                <w:tcPr>
                  <w:tcW w:w="9380" w:type="dxa"/>
                  <w:gridSpan w:val="3"/>
                </w:tcPr>
                <w:p w:rsidR="00FA0CBC" w:rsidRPr="00FA0CBC" w:rsidRDefault="00FA0CBC" w:rsidP="00FA0CBC">
                  <w:pPr>
                    <w:spacing w:after="0"/>
                    <w:jc w:val="both"/>
                    <w:rPr>
                      <w:rFonts w:ascii="Times New Roman" w:eastAsia="Calibri" w:hAnsi="Times New Roman"/>
                      <w:i/>
                      <w:sz w:val="24"/>
                      <w:szCs w:val="24"/>
                    </w:rPr>
                  </w:pPr>
                  <w:bookmarkStart w:id="3" w:name="OLE_LINK5"/>
                  <w:bookmarkStart w:id="4" w:name="OLE_LINK6"/>
                  <w:r w:rsidRPr="00FA0CBC">
                    <w:rPr>
                      <w:rFonts w:ascii="Times New Roman" w:eastAsia="Calibri" w:hAnsi="Times New Roman"/>
                      <w:i/>
                      <w:sz w:val="24"/>
                      <w:szCs w:val="24"/>
                    </w:rPr>
                    <w:t xml:space="preserve">Штатная численность сотрудников </w:t>
                  </w:r>
                  <w:r>
                    <w:rPr>
                      <w:rFonts w:ascii="Times New Roman" w:eastAsia="Calibri" w:hAnsi="Times New Roman"/>
                      <w:i/>
                      <w:sz w:val="24"/>
                      <w:szCs w:val="24"/>
                    </w:rPr>
                    <w:t>– 133, фактически работает 118</w:t>
                  </w:r>
                </w:p>
                <w:p w:rsidR="00FA0CBC" w:rsidRPr="00FA0CBC" w:rsidRDefault="00FA0CBC" w:rsidP="00FA0CBC">
                  <w:pPr>
                    <w:spacing w:after="0"/>
                    <w:jc w:val="both"/>
                    <w:rPr>
                      <w:rFonts w:ascii="Times New Roman" w:eastAsia="Calibri" w:hAnsi="Times New Roman"/>
                      <w:i/>
                      <w:sz w:val="24"/>
                      <w:szCs w:val="24"/>
                    </w:rPr>
                  </w:pPr>
                  <w:r w:rsidRPr="00FA0CBC">
                    <w:rPr>
                      <w:rFonts w:ascii="Times New Roman" w:eastAsia="Calibri" w:hAnsi="Times New Roman"/>
                      <w:i/>
                      <w:sz w:val="24"/>
                      <w:szCs w:val="24"/>
                    </w:rPr>
                    <w:t>Количество граждан, обслуживаемых отделениями – 4647</w:t>
                  </w:r>
                  <w:bookmarkEnd w:id="3"/>
                  <w:bookmarkEnd w:id="4"/>
                </w:p>
              </w:tc>
            </w:tr>
          </w:tbl>
          <w:p w:rsidR="00E122C1" w:rsidRPr="006F558B" w:rsidRDefault="00E122C1" w:rsidP="00531CD9">
            <w:pPr>
              <w:spacing w:after="0" w:line="240" w:lineRule="auto"/>
              <w:jc w:val="center"/>
              <w:rPr>
                <w:rFonts w:ascii="Times New Roman" w:eastAsia="Calibri" w:hAnsi="Times New Roman"/>
                <w:b/>
                <w:sz w:val="24"/>
                <w:szCs w:val="24"/>
              </w:rPr>
            </w:pPr>
          </w:p>
        </w:tc>
      </w:tr>
    </w:tbl>
    <w:p w:rsidR="00A6403C" w:rsidRDefault="00A6403C" w:rsidP="00FA0CBC">
      <w:pPr>
        <w:spacing w:before="200" w:after="0"/>
        <w:jc w:val="center"/>
        <w:outlineLvl w:val="0"/>
        <w:rPr>
          <w:rFonts w:ascii="Times New Roman" w:eastAsia="Calibri" w:hAnsi="Times New Roman"/>
          <w:b/>
          <w:sz w:val="28"/>
          <w:szCs w:val="28"/>
        </w:rPr>
      </w:pPr>
      <w:r>
        <w:rPr>
          <w:rFonts w:ascii="Times New Roman" w:eastAsia="Calibri" w:hAnsi="Times New Roman"/>
          <w:b/>
          <w:sz w:val="28"/>
          <w:szCs w:val="28"/>
        </w:rPr>
        <w:lastRenderedPageBreak/>
        <w:t>Учреждения нестационарного социального обслуживания семьи и детей</w:t>
      </w:r>
      <w:r w:rsidR="008D5735">
        <w:rPr>
          <w:rFonts w:ascii="Times New Roman" w:eastAsia="Calibri" w:hAnsi="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2"/>
        <w:gridCol w:w="2126"/>
        <w:gridCol w:w="2694"/>
      </w:tblGrid>
      <w:tr w:rsidR="008D5735" w:rsidRPr="00FA0CBC" w:rsidTr="00FA0CBC">
        <w:tc>
          <w:tcPr>
            <w:tcW w:w="4502" w:type="dxa"/>
          </w:tcPr>
          <w:p w:rsidR="008D5735" w:rsidRPr="00FA0CBC" w:rsidRDefault="008D5735" w:rsidP="00531CD9">
            <w:pPr>
              <w:spacing w:after="0" w:line="240" w:lineRule="auto"/>
              <w:jc w:val="center"/>
              <w:rPr>
                <w:rFonts w:ascii="Times New Roman" w:eastAsia="Calibri" w:hAnsi="Times New Roman"/>
                <w:b/>
                <w:sz w:val="28"/>
                <w:szCs w:val="28"/>
              </w:rPr>
            </w:pPr>
            <w:r w:rsidRPr="00FA0CBC">
              <w:rPr>
                <w:rFonts w:ascii="Times New Roman" w:eastAsia="Calibri" w:hAnsi="Times New Roman"/>
                <w:b/>
                <w:sz w:val="28"/>
                <w:szCs w:val="28"/>
              </w:rPr>
              <w:t>Наименование</w:t>
            </w:r>
          </w:p>
        </w:tc>
        <w:tc>
          <w:tcPr>
            <w:tcW w:w="2126" w:type="dxa"/>
          </w:tcPr>
          <w:p w:rsidR="008D5735" w:rsidRPr="00FA0CBC" w:rsidRDefault="008D5735" w:rsidP="00531CD9">
            <w:pPr>
              <w:spacing w:after="0" w:line="240" w:lineRule="auto"/>
              <w:jc w:val="center"/>
              <w:rPr>
                <w:rFonts w:ascii="Times New Roman" w:eastAsia="Calibri" w:hAnsi="Times New Roman"/>
                <w:b/>
                <w:sz w:val="28"/>
                <w:szCs w:val="28"/>
              </w:rPr>
            </w:pPr>
            <w:r w:rsidRPr="00FA0CBC">
              <w:rPr>
                <w:rFonts w:ascii="Times New Roman" w:eastAsia="Calibri" w:hAnsi="Times New Roman"/>
                <w:b/>
                <w:sz w:val="28"/>
                <w:szCs w:val="28"/>
              </w:rPr>
              <w:t>Руководитель</w:t>
            </w:r>
          </w:p>
        </w:tc>
        <w:tc>
          <w:tcPr>
            <w:tcW w:w="2694" w:type="dxa"/>
          </w:tcPr>
          <w:p w:rsidR="008D5735" w:rsidRPr="00FA0CBC" w:rsidRDefault="008D5735" w:rsidP="00531CD9">
            <w:pPr>
              <w:spacing w:after="0" w:line="240" w:lineRule="auto"/>
              <w:jc w:val="center"/>
              <w:rPr>
                <w:rFonts w:ascii="Times New Roman" w:eastAsia="Calibri" w:hAnsi="Times New Roman"/>
                <w:b/>
                <w:sz w:val="28"/>
                <w:szCs w:val="28"/>
              </w:rPr>
            </w:pPr>
            <w:r w:rsidRPr="00FA0CBC">
              <w:rPr>
                <w:rFonts w:ascii="Times New Roman" w:eastAsia="Calibri" w:hAnsi="Times New Roman"/>
                <w:b/>
                <w:sz w:val="28"/>
                <w:szCs w:val="28"/>
              </w:rPr>
              <w:t>Адрес</w:t>
            </w:r>
          </w:p>
        </w:tc>
      </w:tr>
      <w:tr w:rsidR="008D5735" w:rsidRPr="00531CD9" w:rsidTr="00FA0CBC">
        <w:tc>
          <w:tcPr>
            <w:tcW w:w="4502" w:type="dxa"/>
          </w:tcPr>
          <w:p w:rsidR="008D5735" w:rsidRPr="00FA0CBC" w:rsidRDefault="008D5735" w:rsidP="00531CD9">
            <w:pPr>
              <w:spacing w:after="0" w:line="240" w:lineRule="auto"/>
              <w:jc w:val="both"/>
              <w:rPr>
                <w:rFonts w:ascii="Times New Roman" w:eastAsia="Calibri" w:hAnsi="Times New Roman"/>
                <w:sz w:val="24"/>
                <w:szCs w:val="24"/>
              </w:rPr>
            </w:pPr>
            <w:r w:rsidRPr="00FA0CBC">
              <w:rPr>
                <w:rFonts w:ascii="Times New Roman" w:hAnsi="Times New Roman"/>
                <w:bCs/>
                <w:sz w:val="24"/>
                <w:szCs w:val="24"/>
              </w:rPr>
              <w:t>Государственное автономное учреждение социального обслуживания населения Свердловской области «Центр социальной помощи семье и детям «Гнездышко» Кировского района города  Екатеринбурга</w:t>
            </w:r>
          </w:p>
        </w:tc>
        <w:tc>
          <w:tcPr>
            <w:tcW w:w="2126" w:type="dxa"/>
          </w:tcPr>
          <w:p w:rsidR="008D5735" w:rsidRPr="00FA0CBC" w:rsidRDefault="008D5735" w:rsidP="00531CD9">
            <w:pPr>
              <w:spacing w:after="0" w:line="240" w:lineRule="auto"/>
              <w:jc w:val="center"/>
              <w:rPr>
                <w:rFonts w:ascii="Times New Roman" w:hAnsi="Times New Roman"/>
                <w:sz w:val="24"/>
                <w:szCs w:val="24"/>
              </w:rPr>
            </w:pPr>
            <w:r w:rsidRPr="00FA0CBC">
              <w:rPr>
                <w:rFonts w:ascii="Times New Roman" w:hAnsi="Times New Roman"/>
                <w:sz w:val="24"/>
                <w:szCs w:val="24"/>
              </w:rPr>
              <w:t>Татаурова Ирина Викторовна</w:t>
            </w:r>
          </w:p>
          <w:p w:rsidR="008D5735" w:rsidRPr="00FA0CBC" w:rsidRDefault="008D5735" w:rsidP="00531CD9">
            <w:pPr>
              <w:spacing w:after="0" w:line="240" w:lineRule="auto"/>
              <w:jc w:val="center"/>
              <w:rPr>
                <w:rFonts w:ascii="Times New Roman" w:eastAsia="Calibri" w:hAnsi="Times New Roman"/>
                <w:sz w:val="24"/>
                <w:szCs w:val="24"/>
              </w:rPr>
            </w:pPr>
          </w:p>
        </w:tc>
        <w:tc>
          <w:tcPr>
            <w:tcW w:w="2694" w:type="dxa"/>
          </w:tcPr>
          <w:p w:rsidR="000F3EBE" w:rsidRPr="00FA0CBC" w:rsidRDefault="000F3EBE" w:rsidP="00531CD9">
            <w:pPr>
              <w:spacing w:after="0" w:line="240" w:lineRule="auto"/>
              <w:jc w:val="both"/>
              <w:rPr>
                <w:rFonts w:ascii="Times New Roman" w:hAnsi="Times New Roman"/>
                <w:sz w:val="24"/>
                <w:szCs w:val="24"/>
              </w:rPr>
            </w:pPr>
            <w:r w:rsidRPr="00FA0CBC">
              <w:rPr>
                <w:rFonts w:ascii="Times New Roman" w:hAnsi="Times New Roman"/>
                <w:sz w:val="24"/>
                <w:szCs w:val="24"/>
              </w:rPr>
              <w:t xml:space="preserve">г. Екатеринбург, </w:t>
            </w:r>
            <w:r w:rsidR="00FA0CBC">
              <w:rPr>
                <w:rFonts w:ascii="Times New Roman" w:hAnsi="Times New Roman"/>
                <w:sz w:val="24"/>
                <w:szCs w:val="24"/>
              </w:rPr>
              <w:br/>
            </w:r>
            <w:r w:rsidRPr="00FA0CBC">
              <w:rPr>
                <w:rFonts w:ascii="Times New Roman" w:hAnsi="Times New Roman"/>
                <w:sz w:val="24"/>
                <w:szCs w:val="24"/>
              </w:rPr>
              <w:t>ул. Искровцев</w:t>
            </w:r>
            <w:r w:rsidR="00C3679B" w:rsidRPr="00FA0CBC">
              <w:rPr>
                <w:rFonts w:ascii="Times New Roman" w:hAnsi="Times New Roman"/>
                <w:sz w:val="24"/>
                <w:szCs w:val="24"/>
              </w:rPr>
              <w:t>, д.</w:t>
            </w:r>
            <w:r w:rsidRPr="00FA0CBC">
              <w:rPr>
                <w:rFonts w:ascii="Times New Roman" w:hAnsi="Times New Roman"/>
                <w:sz w:val="24"/>
                <w:szCs w:val="24"/>
              </w:rPr>
              <w:t xml:space="preserve"> 23а</w:t>
            </w:r>
          </w:p>
          <w:p w:rsidR="008D5735" w:rsidRPr="00FA0CBC" w:rsidRDefault="008D5735" w:rsidP="00531CD9">
            <w:pPr>
              <w:spacing w:after="0" w:line="240" w:lineRule="auto"/>
              <w:jc w:val="center"/>
              <w:rPr>
                <w:rFonts w:ascii="Times New Roman" w:eastAsia="Calibri" w:hAnsi="Times New Roman"/>
                <w:sz w:val="24"/>
                <w:szCs w:val="24"/>
              </w:rPr>
            </w:pPr>
          </w:p>
        </w:tc>
      </w:tr>
      <w:tr w:rsidR="00FA0CBC" w:rsidRPr="00FA0CBC" w:rsidTr="00FA0CBC">
        <w:tc>
          <w:tcPr>
            <w:tcW w:w="9322" w:type="dxa"/>
            <w:gridSpan w:val="3"/>
          </w:tcPr>
          <w:p w:rsidR="00FA0CBC" w:rsidRPr="00FA0CBC" w:rsidRDefault="00FA0CBC" w:rsidP="00FA0CBC">
            <w:pPr>
              <w:spacing w:after="0"/>
              <w:jc w:val="both"/>
              <w:rPr>
                <w:rFonts w:ascii="Times New Roman" w:eastAsia="Calibri" w:hAnsi="Times New Roman"/>
                <w:i/>
                <w:sz w:val="24"/>
                <w:szCs w:val="24"/>
              </w:rPr>
            </w:pPr>
            <w:bookmarkStart w:id="5" w:name="OLE_LINK7"/>
            <w:bookmarkStart w:id="6" w:name="OLE_LINK8"/>
            <w:r w:rsidRPr="00FA0CBC">
              <w:rPr>
                <w:rFonts w:ascii="Times New Roman" w:eastAsia="Calibri" w:hAnsi="Times New Roman"/>
                <w:i/>
                <w:sz w:val="24"/>
                <w:szCs w:val="24"/>
              </w:rPr>
              <w:t>Штатная численность сотрудников – 65, фактически работает 48</w:t>
            </w:r>
          </w:p>
          <w:p w:rsidR="00FA0CBC" w:rsidRPr="00FA0CBC" w:rsidRDefault="00FA0CBC" w:rsidP="00FA0CBC">
            <w:pPr>
              <w:spacing w:after="0"/>
              <w:jc w:val="both"/>
              <w:rPr>
                <w:rFonts w:ascii="Times New Roman" w:eastAsia="Calibri" w:hAnsi="Times New Roman"/>
                <w:i/>
                <w:sz w:val="24"/>
                <w:szCs w:val="24"/>
              </w:rPr>
            </w:pPr>
            <w:r w:rsidRPr="00FA0CBC">
              <w:rPr>
                <w:rFonts w:ascii="Times New Roman" w:eastAsia="Calibri" w:hAnsi="Times New Roman"/>
                <w:i/>
                <w:sz w:val="24"/>
                <w:szCs w:val="24"/>
              </w:rPr>
              <w:t>Количество граждан, обслуживаемых отделениями – 487</w:t>
            </w:r>
            <w:bookmarkEnd w:id="5"/>
            <w:bookmarkEnd w:id="6"/>
          </w:p>
        </w:tc>
      </w:tr>
    </w:tbl>
    <w:p w:rsidR="00256C1B" w:rsidRDefault="00256C1B" w:rsidP="00C819BA">
      <w:pPr>
        <w:spacing w:before="80" w:after="0"/>
        <w:jc w:val="center"/>
        <w:outlineLvl w:val="0"/>
        <w:rPr>
          <w:rFonts w:ascii="Times New Roman" w:eastAsia="Calibri" w:hAnsi="Times New Roman"/>
          <w:b/>
          <w:sz w:val="28"/>
          <w:szCs w:val="28"/>
        </w:rPr>
      </w:pPr>
      <w:r>
        <w:rPr>
          <w:rFonts w:ascii="Times New Roman" w:eastAsia="Calibri" w:hAnsi="Times New Roman"/>
          <w:b/>
          <w:sz w:val="28"/>
          <w:szCs w:val="28"/>
        </w:rPr>
        <w:t>Социально-реабилитационные центры для несовершеннолетних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2"/>
        <w:gridCol w:w="2126"/>
        <w:gridCol w:w="2694"/>
      </w:tblGrid>
      <w:tr w:rsidR="00F53123" w:rsidRPr="00531CD9" w:rsidTr="00FA0CBC">
        <w:tc>
          <w:tcPr>
            <w:tcW w:w="4502" w:type="dxa"/>
          </w:tcPr>
          <w:p w:rsidR="00F53123" w:rsidRPr="00FA0CBC" w:rsidRDefault="00466C3F" w:rsidP="00C819BA">
            <w:pPr>
              <w:spacing w:after="0" w:line="240" w:lineRule="auto"/>
              <w:jc w:val="center"/>
              <w:rPr>
                <w:rFonts w:ascii="Times New Roman" w:eastAsia="Calibri" w:hAnsi="Times New Roman"/>
                <w:b/>
                <w:sz w:val="28"/>
                <w:szCs w:val="28"/>
              </w:rPr>
            </w:pPr>
            <w:r w:rsidRPr="00FA0CBC">
              <w:rPr>
                <w:rFonts w:ascii="Times New Roman" w:eastAsia="Calibri" w:hAnsi="Times New Roman"/>
                <w:b/>
                <w:sz w:val="28"/>
                <w:szCs w:val="28"/>
              </w:rPr>
              <w:t>Наименование</w:t>
            </w:r>
          </w:p>
        </w:tc>
        <w:tc>
          <w:tcPr>
            <w:tcW w:w="2126" w:type="dxa"/>
          </w:tcPr>
          <w:p w:rsidR="00F53123" w:rsidRPr="00FA0CBC" w:rsidRDefault="00466C3F" w:rsidP="00C819BA">
            <w:pPr>
              <w:spacing w:after="0" w:line="240" w:lineRule="auto"/>
              <w:jc w:val="center"/>
              <w:rPr>
                <w:rFonts w:ascii="Times New Roman" w:eastAsia="Calibri" w:hAnsi="Times New Roman"/>
                <w:b/>
                <w:sz w:val="28"/>
                <w:szCs w:val="28"/>
              </w:rPr>
            </w:pPr>
            <w:r w:rsidRPr="00FA0CBC">
              <w:rPr>
                <w:rFonts w:ascii="Times New Roman" w:eastAsia="Calibri" w:hAnsi="Times New Roman"/>
                <w:b/>
                <w:sz w:val="28"/>
                <w:szCs w:val="28"/>
              </w:rPr>
              <w:t>Руководитель</w:t>
            </w:r>
          </w:p>
        </w:tc>
        <w:tc>
          <w:tcPr>
            <w:tcW w:w="2694" w:type="dxa"/>
          </w:tcPr>
          <w:p w:rsidR="00F53123" w:rsidRPr="00FA0CBC" w:rsidRDefault="00466C3F" w:rsidP="00C819BA">
            <w:pPr>
              <w:spacing w:after="0" w:line="240" w:lineRule="auto"/>
              <w:jc w:val="center"/>
              <w:rPr>
                <w:rFonts w:ascii="Times New Roman" w:eastAsia="Calibri" w:hAnsi="Times New Roman"/>
                <w:b/>
                <w:sz w:val="28"/>
                <w:szCs w:val="28"/>
              </w:rPr>
            </w:pPr>
            <w:r w:rsidRPr="00FA0CBC">
              <w:rPr>
                <w:rFonts w:ascii="Times New Roman" w:eastAsia="Calibri" w:hAnsi="Times New Roman"/>
                <w:b/>
                <w:sz w:val="28"/>
                <w:szCs w:val="28"/>
              </w:rPr>
              <w:t>Адрес</w:t>
            </w:r>
          </w:p>
        </w:tc>
      </w:tr>
      <w:tr w:rsidR="00F53123" w:rsidRPr="00FA0CBC" w:rsidTr="00FA0CBC">
        <w:tc>
          <w:tcPr>
            <w:tcW w:w="4502" w:type="dxa"/>
          </w:tcPr>
          <w:p w:rsidR="00F53123" w:rsidRPr="00FA0CBC" w:rsidRDefault="00466C3F" w:rsidP="00531CD9">
            <w:pPr>
              <w:spacing w:after="0" w:line="240" w:lineRule="auto"/>
              <w:jc w:val="both"/>
              <w:rPr>
                <w:rFonts w:ascii="Times New Roman" w:eastAsia="Calibri" w:hAnsi="Times New Roman"/>
                <w:sz w:val="24"/>
                <w:szCs w:val="24"/>
              </w:rPr>
            </w:pPr>
            <w:r w:rsidRPr="00FA0CBC">
              <w:rPr>
                <w:rFonts w:ascii="Times New Roman" w:hAnsi="Times New Roman"/>
                <w:sz w:val="24"/>
                <w:szCs w:val="24"/>
              </w:rPr>
              <w:t xml:space="preserve">Государственное автономное учреждение социального обслуживания населения Свердловской области «Реабилитационный центр для детей и </w:t>
            </w:r>
            <w:r w:rsidRPr="00FA0CBC">
              <w:rPr>
                <w:rFonts w:ascii="Times New Roman" w:hAnsi="Times New Roman"/>
                <w:sz w:val="24"/>
                <w:szCs w:val="24"/>
              </w:rPr>
              <w:lastRenderedPageBreak/>
              <w:t>подростков «</w:t>
            </w:r>
            <w:proofErr w:type="spellStart"/>
            <w:r w:rsidRPr="00FA0CBC">
              <w:rPr>
                <w:rFonts w:ascii="Times New Roman" w:hAnsi="Times New Roman"/>
                <w:sz w:val="24"/>
                <w:szCs w:val="24"/>
              </w:rPr>
              <w:t>Лювена</w:t>
            </w:r>
            <w:proofErr w:type="spellEnd"/>
            <w:r w:rsidRPr="00FA0CBC">
              <w:rPr>
                <w:rFonts w:ascii="Times New Roman" w:hAnsi="Times New Roman"/>
                <w:sz w:val="24"/>
                <w:szCs w:val="24"/>
              </w:rPr>
              <w:t xml:space="preserve">» Кировского района </w:t>
            </w:r>
            <w:proofErr w:type="gramStart"/>
            <w:r w:rsidRPr="00FA0CBC">
              <w:rPr>
                <w:rFonts w:ascii="Times New Roman" w:hAnsi="Times New Roman"/>
                <w:sz w:val="24"/>
                <w:szCs w:val="24"/>
              </w:rPr>
              <w:t>г</w:t>
            </w:r>
            <w:proofErr w:type="gramEnd"/>
            <w:r w:rsidRPr="00FA0CBC">
              <w:rPr>
                <w:rFonts w:ascii="Times New Roman" w:hAnsi="Times New Roman"/>
                <w:sz w:val="24"/>
                <w:szCs w:val="24"/>
              </w:rPr>
              <w:t>. Екатеринбурга</w:t>
            </w:r>
          </w:p>
        </w:tc>
        <w:tc>
          <w:tcPr>
            <w:tcW w:w="2126" w:type="dxa"/>
          </w:tcPr>
          <w:p w:rsidR="00CC6168" w:rsidRPr="00FA0CBC" w:rsidRDefault="00CC6168" w:rsidP="00531CD9">
            <w:pPr>
              <w:spacing w:after="0" w:line="240" w:lineRule="auto"/>
              <w:jc w:val="center"/>
              <w:rPr>
                <w:rFonts w:ascii="Times New Roman" w:hAnsi="Times New Roman"/>
                <w:sz w:val="24"/>
                <w:szCs w:val="24"/>
              </w:rPr>
            </w:pPr>
            <w:r w:rsidRPr="00FA0CBC">
              <w:rPr>
                <w:rFonts w:ascii="Times New Roman" w:hAnsi="Times New Roman"/>
                <w:sz w:val="24"/>
                <w:szCs w:val="24"/>
              </w:rPr>
              <w:lastRenderedPageBreak/>
              <w:t>Ваулина</w:t>
            </w:r>
          </w:p>
          <w:p w:rsidR="00CC6168" w:rsidRPr="00FA0CBC" w:rsidRDefault="00CC6168" w:rsidP="00531CD9">
            <w:pPr>
              <w:spacing w:after="0" w:line="240" w:lineRule="auto"/>
              <w:jc w:val="center"/>
              <w:rPr>
                <w:rFonts w:ascii="Times New Roman" w:hAnsi="Times New Roman"/>
                <w:sz w:val="24"/>
                <w:szCs w:val="24"/>
              </w:rPr>
            </w:pPr>
            <w:r w:rsidRPr="00FA0CBC">
              <w:rPr>
                <w:rFonts w:ascii="Times New Roman" w:hAnsi="Times New Roman"/>
                <w:sz w:val="24"/>
                <w:szCs w:val="24"/>
              </w:rPr>
              <w:t>Елена</w:t>
            </w:r>
          </w:p>
          <w:p w:rsidR="00CC6168" w:rsidRPr="00FA0CBC" w:rsidRDefault="00CC6168" w:rsidP="00531CD9">
            <w:pPr>
              <w:spacing w:after="0" w:line="240" w:lineRule="auto"/>
              <w:jc w:val="center"/>
              <w:rPr>
                <w:rFonts w:ascii="Times New Roman" w:hAnsi="Times New Roman"/>
                <w:sz w:val="24"/>
                <w:szCs w:val="24"/>
              </w:rPr>
            </w:pPr>
            <w:r w:rsidRPr="00FA0CBC">
              <w:rPr>
                <w:rFonts w:ascii="Times New Roman" w:hAnsi="Times New Roman"/>
                <w:sz w:val="24"/>
                <w:szCs w:val="24"/>
              </w:rPr>
              <w:t>Владимировна</w:t>
            </w:r>
          </w:p>
          <w:p w:rsidR="00F53123" w:rsidRPr="00FA0CBC" w:rsidRDefault="00F53123" w:rsidP="00531CD9">
            <w:pPr>
              <w:spacing w:after="0" w:line="240" w:lineRule="auto"/>
              <w:jc w:val="center"/>
              <w:rPr>
                <w:rFonts w:ascii="Times New Roman" w:eastAsia="Calibri" w:hAnsi="Times New Roman"/>
                <w:sz w:val="24"/>
                <w:szCs w:val="24"/>
              </w:rPr>
            </w:pPr>
          </w:p>
        </w:tc>
        <w:tc>
          <w:tcPr>
            <w:tcW w:w="2694" w:type="dxa"/>
          </w:tcPr>
          <w:p w:rsidR="00C3679B" w:rsidRPr="00FA0CBC" w:rsidRDefault="00C3679B" w:rsidP="00531CD9">
            <w:pPr>
              <w:spacing w:after="0" w:line="240" w:lineRule="auto"/>
              <w:rPr>
                <w:rFonts w:ascii="Times New Roman" w:hAnsi="Times New Roman"/>
                <w:sz w:val="24"/>
                <w:szCs w:val="24"/>
              </w:rPr>
            </w:pPr>
            <w:r w:rsidRPr="00FA0CBC">
              <w:rPr>
                <w:rFonts w:ascii="Times New Roman" w:hAnsi="Times New Roman"/>
                <w:sz w:val="24"/>
                <w:szCs w:val="24"/>
              </w:rPr>
              <w:t>г. Екатеринбург,</w:t>
            </w:r>
          </w:p>
          <w:p w:rsidR="00C3679B" w:rsidRPr="00FA0CBC" w:rsidRDefault="00C3679B" w:rsidP="00531CD9">
            <w:pPr>
              <w:spacing w:after="0" w:line="240" w:lineRule="auto"/>
              <w:rPr>
                <w:rFonts w:ascii="Times New Roman" w:hAnsi="Times New Roman"/>
                <w:sz w:val="24"/>
                <w:szCs w:val="24"/>
              </w:rPr>
            </w:pPr>
            <w:r w:rsidRPr="00FA0CBC">
              <w:rPr>
                <w:rFonts w:ascii="Times New Roman" w:hAnsi="Times New Roman"/>
                <w:sz w:val="24"/>
                <w:szCs w:val="24"/>
              </w:rPr>
              <w:t xml:space="preserve">ул. Комсомольская,  </w:t>
            </w:r>
            <w:r w:rsidR="00FA0CBC">
              <w:rPr>
                <w:rFonts w:ascii="Times New Roman" w:hAnsi="Times New Roman"/>
                <w:sz w:val="24"/>
                <w:szCs w:val="24"/>
              </w:rPr>
              <w:br/>
            </w:r>
            <w:r w:rsidRPr="00FA0CBC">
              <w:rPr>
                <w:rFonts w:ascii="Times New Roman" w:hAnsi="Times New Roman"/>
                <w:sz w:val="24"/>
                <w:szCs w:val="24"/>
              </w:rPr>
              <w:t>д. 45/13</w:t>
            </w:r>
          </w:p>
          <w:p w:rsidR="00F53123" w:rsidRPr="00FA0CBC" w:rsidRDefault="00F53123" w:rsidP="00531CD9">
            <w:pPr>
              <w:spacing w:after="0" w:line="240" w:lineRule="auto"/>
              <w:jc w:val="center"/>
              <w:rPr>
                <w:rFonts w:ascii="Times New Roman" w:eastAsia="Calibri" w:hAnsi="Times New Roman"/>
                <w:b/>
                <w:sz w:val="24"/>
                <w:szCs w:val="24"/>
              </w:rPr>
            </w:pPr>
          </w:p>
        </w:tc>
      </w:tr>
      <w:tr w:rsidR="00FA0CBC" w:rsidRPr="00FA0CBC" w:rsidTr="00FA0CBC">
        <w:tc>
          <w:tcPr>
            <w:tcW w:w="9322" w:type="dxa"/>
            <w:gridSpan w:val="3"/>
          </w:tcPr>
          <w:p w:rsidR="00FA0CBC" w:rsidRPr="00FA0CBC" w:rsidRDefault="00FA0CBC" w:rsidP="00FA0CBC">
            <w:pPr>
              <w:spacing w:after="0" w:line="240" w:lineRule="auto"/>
              <w:jc w:val="both"/>
              <w:rPr>
                <w:rFonts w:ascii="Times New Roman" w:eastAsia="Calibri" w:hAnsi="Times New Roman"/>
                <w:i/>
                <w:sz w:val="24"/>
                <w:szCs w:val="24"/>
              </w:rPr>
            </w:pPr>
            <w:r w:rsidRPr="00FA0CBC">
              <w:rPr>
                <w:rFonts w:ascii="Times New Roman" w:eastAsia="Calibri" w:hAnsi="Times New Roman"/>
                <w:i/>
                <w:sz w:val="24"/>
                <w:szCs w:val="24"/>
              </w:rPr>
              <w:lastRenderedPageBreak/>
              <w:t xml:space="preserve">Штатная численность сотрудников – 84, фактически работает 67. </w:t>
            </w:r>
          </w:p>
          <w:p w:rsidR="00FA0CBC" w:rsidRPr="0085520D" w:rsidRDefault="00FA0CBC" w:rsidP="0085520D">
            <w:pPr>
              <w:spacing w:after="0" w:line="240" w:lineRule="auto"/>
              <w:jc w:val="both"/>
              <w:rPr>
                <w:rFonts w:ascii="Times New Roman" w:eastAsia="Calibri" w:hAnsi="Times New Roman"/>
                <w:i/>
                <w:sz w:val="24"/>
                <w:szCs w:val="24"/>
              </w:rPr>
            </w:pPr>
            <w:r w:rsidRPr="00FA0CBC">
              <w:rPr>
                <w:rFonts w:ascii="Times New Roman" w:eastAsia="Calibri" w:hAnsi="Times New Roman"/>
                <w:i/>
                <w:sz w:val="24"/>
                <w:szCs w:val="24"/>
              </w:rPr>
              <w:t xml:space="preserve">Количество граждан, обслуживаемых отделениями – 957. </w:t>
            </w:r>
          </w:p>
        </w:tc>
      </w:tr>
    </w:tbl>
    <w:p w:rsidR="007E1B32" w:rsidRDefault="00402ADB" w:rsidP="00C819BA">
      <w:pPr>
        <w:spacing w:before="80" w:after="0"/>
        <w:jc w:val="center"/>
        <w:rPr>
          <w:rFonts w:ascii="Times New Roman" w:eastAsia="Calibri" w:hAnsi="Times New Roman"/>
          <w:b/>
          <w:sz w:val="28"/>
          <w:szCs w:val="28"/>
        </w:rPr>
      </w:pPr>
      <w:r>
        <w:rPr>
          <w:rFonts w:ascii="Times New Roman" w:eastAsia="Calibri" w:hAnsi="Times New Roman"/>
          <w:b/>
          <w:sz w:val="28"/>
          <w:szCs w:val="28"/>
        </w:rPr>
        <w:t>Н</w:t>
      </w:r>
      <w:r w:rsidR="007E1B32">
        <w:rPr>
          <w:rFonts w:ascii="Times New Roman" w:eastAsia="Calibri" w:hAnsi="Times New Roman"/>
          <w:b/>
          <w:sz w:val="28"/>
          <w:szCs w:val="28"/>
        </w:rPr>
        <w:t>екоммерческие организации, входящие в реестр поставщиков социальных услуг Свердловской области</w:t>
      </w:r>
      <w:r w:rsidR="00542DE2">
        <w:rPr>
          <w:rFonts w:ascii="Times New Roman" w:eastAsia="Calibri" w:hAnsi="Times New Roman"/>
          <w:b/>
          <w:sz w:val="28"/>
          <w:szCs w:val="28"/>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912"/>
        <w:gridCol w:w="2624"/>
      </w:tblGrid>
      <w:tr w:rsidR="00402ADB" w:rsidRPr="002A2F96" w:rsidTr="00402ADB">
        <w:tc>
          <w:tcPr>
            <w:tcW w:w="5070" w:type="dxa"/>
          </w:tcPr>
          <w:p w:rsidR="00402ADB" w:rsidRPr="002A2F96" w:rsidRDefault="00402ADB" w:rsidP="00402ADB">
            <w:pPr>
              <w:spacing w:after="0" w:line="240" w:lineRule="auto"/>
              <w:jc w:val="center"/>
              <w:rPr>
                <w:rFonts w:ascii="Times New Roman" w:eastAsia="Calibri" w:hAnsi="Times New Roman"/>
                <w:sz w:val="24"/>
                <w:szCs w:val="24"/>
              </w:rPr>
            </w:pPr>
            <w:r w:rsidRPr="002A2F96">
              <w:rPr>
                <w:rFonts w:ascii="Times New Roman" w:eastAsia="Calibri" w:hAnsi="Times New Roman"/>
                <w:sz w:val="24"/>
                <w:szCs w:val="24"/>
              </w:rPr>
              <w:t>Наименование</w:t>
            </w:r>
          </w:p>
        </w:tc>
        <w:tc>
          <w:tcPr>
            <w:tcW w:w="1912" w:type="dxa"/>
          </w:tcPr>
          <w:p w:rsidR="00402ADB" w:rsidRPr="002A2F96" w:rsidRDefault="00402ADB" w:rsidP="00402ADB">
            <w:pPr>
              <w:spacing w:after="0" w:line="240" w:lineRule="auto"/>
              <w:jc w:val="center"/>
              <w:rPr>
                <w:rFonts w:ascii="Times New Roman" w:eastAsia="Calibri" w:hAnsi="Times New Roman"/>
                <w:sz w:val="24"/>
                <w:szCs w:val="24"/>
              </w:rPr>
            </w:pPr>
            <w:r w:rsidRPr="002A2F96">
              <w:rPr>
                <w:rFonts w:ascii="Times New Roman" w:eastAsia="Calibri" w:hAnsi="Times New Roman"/>
                <w:sz w:val="24"/>
                <w:szCs w:val="24"/>
              </w:rPr>
              <w:t>Руководитель</w:t>
            </w:r>
          </w:p>
        </w:tc>
        <w:tc>
          <w:tcPr>
            <w:tcW w:w="2624" w:type="dxa"/>
          </w:tcPr>
          <w:p w:rsidR="00402ADB" w:rsidRPr="002A2F96" w:rsidRDefault="00402ADB" w:rsidP="00402ADB">
            <w:pPr>
              <w:spacing w:after="0" w:line="240" w:lineRule="auto"/>
              <w:jc w:val="center"/>
              <w:rPr>
                <w:rFonts w:ascii="Times New Roman" w:eastAsia="Calibri" w:hAnsi="Times New Roman"/>
                <w:sz w:val="24"/>
                <w:szCs w:val="24"/>
              </w:rPr>
            </w:pPr>
            <w:r w:rsidRPr="002A2F96">
              <w:rPr>
                <w:rFonts w:ascii="Times New Roman" w:eastAsia="Calibri" w:hAnsi="Times New Roman"/>
                <w:sz w:val="24"/>
                <w:szCs w:val="24"/>
              </w:rPr>
              <w:t>Адрес</w:t>
            </w:r>
          </w:p>
        </w:tc>
      </w:tr>
      <w:tr w:rsidR="00402ADB" w:rsidRPr="002A2F96" w:rsidTr="00402ADB">
        <w:tc>
          <w:tcPr>
            <w:tcW w:w="5070" w:type="dxa"/>
          </w:tcPr>
          <w:p w:rsidR="00402ADB" w:rsidRPr="002A2F96" w:rsidRDefault="00402ADB" w:rsidP="00402ADB">
            <w:pPr>
              <w:spacing w:after="0" w:line="240" w:lineRule="auto"/>
              <w:rPr>
                <w:rFonts w:ascii="Times New Roman" w:hAnsi="Times New Roman"/>
                <w:spacing w:val="-5"/>
                <w:sz w:val="24"/>
                <w:szCs w:val="24"/>
              </w:rPr>
            </w:pPr>
            <w:r w:rsidRPr="002A2F96">
              <w:rPr>
                <w:rFonts w:ascii="Times New Roman" w:hAnsi="Times New Roman"/>
                <w:spacing w:val="-5"/>
                <w:sz w:val="24"/>
                <w:szCs w:val="24"/>
              </w:rPr>
              <w:t>Социально ориентированная Ассоциация «Бюро помощи гражданам»</w:t>
            </w:r>
          </w:p>
          <w:p w:rsidR="00402ADB" w:rsidRPr="002A2F96" w:rsidRDefault="00402ADB" w:rsidP="00402ADB">
            <w:pPr>
              <w:spacing w:after="0" w:line="240" w:lineRule="auto"/>
              <w:rPr>
                <w:rFonts w:ascii="Times New Roman" w:hAnsi="Times New Roman"/>
                <w:spacing w:val="-5"/>
                <w:sz w:val="24"/>
                <w:szCs w:val="24"/>
              </w:rPr>
            </w:pPr>
            <w:r>
              <w:rPr>
                <w:rFonts w:ascii="Times New Roman" w:hAnsi="Times New Roman"/>
                <w:spacing w:val="-5"/>
                <w:sz w:val="24"/>
                <w:szCs w:val="24"/>
              </w:rPr>
              <w:t xml:space="preserve"> </w:t>
            </w:r>
          </w:p>
          <w:p w:rsidR="00402ADB" w:rsidRPr="002A2F96" w:rsidRDefault="00402ADB" w:rsidP="00402ADB">
            <w:pPr>
              <w:spacing w:after="0" w:line="240" w:lineRule="auto"/>
              <w:jc w:val="center"/>
              <w:rPr>
                <w:rFonts w:ascii="Times New Roman" w:eastAsia="Calibri" w:hAnsi="Times New Roman"/>
                <w:sz w:val="24"/>
                <w:szCs w:val="24"/>
              </w:rPr>
            </w:pPr>
          </w:p>
        </w:tc>
        <w:tc>
          <w:tcPr>
            <w:tcW w:w="1912" w:type="dxa"/>
          </w:tcPr>
          <w:p w:rsidR="00402ADB" w:rsidRPr="002A2F96" w:rsidRDefault="00402ADB" w:rsidP="00402ADB">
            <w:pPr>
              <w:spacing w:after="0" w:line="240" w:lineRule="auto"/>
              <w:jc w:val="center"/>
              <w:rPr>
                <w:rFonts w:ascii="Times New Roman" w:eastAsia="Calibri" w:hAnsi="Times New Roman"/>
                <w:sz w:val="24"/>
                <w:szCs w:val="24"/>
              </w:rPr>
            </w:pPr>
            <w:proofErr w:type="spellStart"/>
            <w:r w:rsidRPr="002A2F96">
              <w:rPr>
                <w:rFonts w:ascii="Times New Roman" w:hAnsi="Times New Roman"/>
                <w:sz w:val="24"/>
                <w:szCs w:val="24"/>
                <w:shd w:val="clear" w:color="auto" w:fill="FFFFFF"/>
              </w:rPr>
              <w:t>Потапенко</w:t>
            </w:r>
            <w:proofErr w:type="spellEnd"/>
            <w:r w:rsidRPr="002A2F96">
              <w:rPr>
                <w:rFonts w:ascii="Times New Roman" w:hAnsi="Times New Roman"/>
                <w:sz w:val="24"/>
                <w:szCs w:val="24"/>
                <w:shd w:val="clear" w:color="auto" w:fill="FFFFFF"/>
              </w:rPr>
              <w:t xml:space="preserve"> Юрий Иванович</w:t>
            </w:r>
          </w:p>
        </w:tc>
        <w:tc>
          <w:tcPr>
            <w:tcW w:w="2624" w:type="dxa"/>
          </w:tcPr>
          <w:p w:rsidR="00402ADB" w:rsidRPr="002A2F96" w:rsidRDefault="00402ADB" w:rsidP="00402ADB">
            <w:pPr>
              <w:spacing w:after="0" w:line="240" w:lineRule="auto"/>
              <w:rPr>
                <w:rFonts w:ascii="Times New Roman" w:hAnsi="Times New Roman"/>
                <w:sz w:val="24"/>
                <w:szCs w:val="24"/>
              </w:rPr>
            </w:pPr>
            <w:r w:rsidRPr="002A2F96">
              <w:rPr>
                <w:rFonts w:ascii="Times New Roman" w:hAnsi="Times New Roman"/>
                <w:spacing w:val="-5"/>
                <w:sz w:val="24"/>
                <w:szCs w:val="24"/>
              </w:rPr>
              <w:t xml:space="preserve">г. Екатеринбург, ул. </w:t>
            </w:r>
            <w:proofErr w:type="gramStart"/>
            <w:r w:rsidRPr="002A2F96">
              <w:rPr>
                <w:rFonts w:ascii="Times New Roman" w:hAnsi="Times New Roman"/>
                <w:spacing w:val="-5"/>
                <w:sz w:val="24"/>
                <w:szCs w:val="24"/>
              </w:rPr>
              <w:t>Восточная</w:t>
            </w:r>
            <w:proofErr w:type="gramEnd"/>
            <w:r w:rsidRPr="002A2F96">
              <w:rPr>
                <w:rFonts w:ascii="Times New Roman" w:hAnsi="Times New Roman"/>
                <w:spacing w:val="-5"/>
                <w:sz w:val="24"/>
                <w:szCs w:val="24"/>
              </w:rPr>
              <w:t>, д. 38, офис 10.</w:t>
            </w:r>
          </w:p>
        </w:tc>
      </w:tr>
      <w:tr w:rsidR="00402ADB" w:rsidRPr="002A2F96" w:rsidTr="00402ADB">
        <w:tc>
          <w:tcPr>
            <w:tcW w:w="5070" w:type="dxa"/>
          </w:tcPr>
          <w:p w:rsidR="00402ADB" w:rsidRPr="002A2F96" w:rsidRDefault="00402ADB" w:rsidP="00402ADB">
            <w:pPr>
              <w:spacing w:after="0" w:line="240" w:lineRule="auto"/>
              <w:rPr>
                <w:rFonts w:ascii="Times New Roman" w:hAnsi="Times New Roman"/>
                <w:spacing w:val="-5"/>
                <w:sz w:val="24"/>
                <w:szCs w:val="24"/>
              </w:rPr>
            </w:pPr>
            <w:r w:rsidRPr="002A2F96">
              <w:rPr>
                <w:rFonts w:ascii="Times New Roman" w:hAnsi="Times New Roman"/>
                <w:sz w:val="24"/>
                <w:szCs w:val="24"/>
                <w:shd w:val="clear" w:color="auto" w:fill="FFFFFF"/>
              </w:rPr>
              <w:t xml:space="preserve"> Автономная некоммерческая организация</w:t>
            </w:r>
            <w:r w:rsidRPr="002A2F96">
              <w:rPr>
                <w:rFonts w:ascii="Times New Roman" w:hAnsi="Times New Roman"/>
                <w:spacing w:val="-5"/>
                <w:sz w:val="24"/>
                <w:szCs w:val="24"/>
              </w:rPr>
              <w:t xml:space="preserve"> «Центр социальной помощи и реабилитации «Альтернатива»</w:t>
            </w:r>
          </w:p>
          <w:p w:rsidR="00402ADB" w:rsidRPr="002A2F96" w:rsidRDefault="00402ADB" w:rsidP="00402ADB">
            <w:pPr>
              <w:spacing w:after="0" w:line="240" w:lineRule="auto"/>
              <w:rPr>
                <w:rFonts w:ascii="Times New Roman" w:hAnsi="Times New Roman"/>
                <w:sz w:val="24"/>
                <w:szCs w:val="24"/>
                <w:shd w:val="clear" w:color="auto" w:fill="FFFFFF"/>
              </w:rPr>
            </w:pPr>
            <w:r>
              <w:rPr>
                <w:rFonts w:ascii="Times New Roman" w:hAnsi="Times New Roman"/>
                <w:spacing w:val="-5"/>
                <w:sz w:val="24"/>
                <w:szCs w:val="24"/>
              </w:rPr>
              <w:t xml:space="preserve"> </w:t>
            </w:r>
          </w:p>
          <w:p w:rsidR="00402ADB" w:rsidRPr="002A2F96" w:rsidRDefault="00402ADB" w:rsidP="00402ADB">
            <w:pPr>
              <w:spacing w:after="0" w:line="240" w:lineRule="auto"/>
              <w:rPr>
                <w:rFonts w:ascii="Times New Roman" w:hAnsi="Times New Roman"/>
                <w:sz w:val="24"/>
                <w:szCs w:val="24"/>
                <w:shd w:val="clear" w:color="auto" w:fill="FFFFFF"/>
              </w:rPr>
            </w:pPr>
          </w:p>
        </w:tc>
        <w:tc>
          <w:tcPr>
            <w:tcW w:w="1912" w:type="dxa"/>
          </w:tcPr>
          <w:p w:rsidR="00402ADB" w:rsidRPr="002A2F96" w:rsidRDefault="00402ADB" w:rsidP="00402ADB">
            <w:pPr>
              <w:spacing w:after="0" w:line="240" w:lineRule="auto"/>
              <w:rPr>
                <w:rFonts w:ascii="Times New Roman" w:hAnsi="Times New Roman"/>
                <w:sz w:val="24"/>
                <w:szCs w:val="24"/>
              </w:rPr>
            </w:pPr>
            <w:r w:rsidRPr="002A2F96">
              <w:rPr>
                <w:rFonts w:ascii="Times New Roman" w:hAnsi="Times New Roman"/>
                <w:sz w:val="24"/>
                <w:szCs w:val="24"/>
                <w:shd w:val="clear" w:color="auto" w:fill="FFFFFF"/>
              </w:rPr>
              <w:t>Успенский Станислав Александрович</w:t>
            </w:r>
          </w:p>
        </w:tc>
        <w:tc>
          <w:tcPr>
            <w:tcW w:w="2624" w:type="dxa"/>
          </w:tcPr>
          <w:p w:rsidR="00402ADB" w:rsidRPr="002A2F96" w:rsidRDefault="00402ADB" w:rsidP="00402ADB">
            <w:pPr>
              <w:spacing w:after="0" w:line="240" w:lineRule="auto"/>
              <w:rPr>
                <w:rFonts w:ascii="Times New Roman" w:hAnsi="Times New Roman"/>
                <w:spacing w:val="-5"/>
                <w:sz w:val="24"/>
                <w:szCs w:val="24"/>
              </w:rPr>
            </w:pPr>
            <w:r>
              <w:rPr>
                <w:rFonts w:ascii="Times New Roman" w:hAnsi="Times New Roman"/>
                <w:spacing w:val="-5"/>
                <w:sz w:val="24"/>
                <w:szCs w:val="24"/>
              </w:rPr>
              <w:t xml:space="preserve">1) </w:t>
            </w:r>
            <w:r w:rsidRPr="002A2F96">
              <w:rPr>
                <w:rFonts w:ascii="Times New Roman" w:hAnsi="Times New Roman"/>
                <w:spacing w:val="-5"/>
                <w:sz w:val="24"/>
                <w:szCs w:val="24"/>
              </w:rPr>
              <w:t>г. Екатеринбург, ул. Шварца, 14/б.</w:t>
            </w:r>
          </w:p>
          <w:p w:rsidR="00402ADB" w:rsidRPr="002A2F96" w:rsidRDefault="00402ADB" w:rsidP="00402ADB">
            <w:pPr>
              <w:spacing w:after="0" w:line="240" w:lineRule="auto"/>
              <w:rPr>
                <w:rFonts w:ascii="Times New Roman" w:hAnsi="Times New Roman"/>
                <w:sz w:val="24"/>
                <w:szCs w:val="24"/>
              </w:rPr>
            </w:pPr>
            <w:r>
              <w:rPr>
                <w:rFonts w:ascii="Times New Roman" w:hAnsi="Times New Roman"/>
                <w:spacing w:val="-5"/>
                <w:sz w:val="24"/>
                <w:szCs w:val="24"/>
              </w:rPr>
              <w:t xml:space="preserve">2) </w:t>
            </w:r>
            <w:r w:rsidRPr="002A2F96">
              <w:rPr>
                <w:rFonts w:ascii="Times New Roman" w:hAnsi="Times New Roman"/>
                <w:spacing w:val="-5"/>
                <w:sz w:val="24"/>
                <w:szCs w:val="24"/>
              </w:rPr>
              <w:t>г. Екатеринбург, ул. Малышева, 29, офис 504.</w:t>
            </w:r>
          </w:p>
        </w:tc>
      </w:tr>
      <w:tr w:rsidR="00402ADB" w:rsidRPr="002A2F96" w:rsidTr="00402ADB">
        <w:tc>
          <w:tcPr>
            <w:tcW w:w="5070" w:type="dxa"/>
          </w:tcPr>
          <w:p w:rsidR="00402ADB" w:rsidRPr="002A2F96" w:rsidRDefault="00402ADB" w:rsidP="00402ADB">
            <w:pPr>
              <w:spacing w:after="0" w:line="240" w:lineRule="auto"/>
              <w:rPr>
                <w:rFonts w:ascii="Times New Roman" w:hAnsi="Times New Roman"/>
                <w:sz w:val="24"/>
                <w:szCs w:val="24"/>
                <w:shd w:val="clear" w:color="auto" w:fill="FFFFFF"/>
              </w:rPr>
            </w:pPr>
            <w:r w:rsidRPr="002A2F96">
              <w:rPr>
                <w:rFonts w:ascii="Times New Roman" w:hAnsi="Times New Roman"/>
                <w:sz w:val="24"/>
                <w:szCs w:val="24"/>
                <w:shd w:val="clear" w:color="auto" w:fill="FFFFFF"/>
              </w:rPr>
              <w:t>Автономная некоммерческая организация Детский санаторий «</w:t>
            </w:r>
            <w:proofErr w:type="spellStart"/>
            <w:r w:rsidRPr="002A2F96">
              <w:rPr>
                <w:rFonts w:ascii="Times New Roman" w:hAnsi="Times New Roman"/>
                <w:sz w:val="24"/>
                <w:szCs w:val="24"/>
                <w:shd w:val="clear" w:color="auto" w:fill="FFFFFF"/>
              </w:rPr>
              <w:t>Изоплит</w:t>
            </w:r>
            <w:proofErr w:type="spellEnd"/>
            <w:r w:rsidRPr="002A2F96">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p>
          <w:p w:rsidR="00402ADB" w:rsidRPr="002A2F96" w:rsidRDefault="00402ADB" w:rsidP="00402ADB">
            <w:pPr>
              <w:spacing w:after="0" w:line="240" w:lineRule="auto"/>
              <w:rPr>
                <w:rFonts w:ascii="Times New Roman" w:hAnsi="Times New Roman"/>
                <w:sz w:val="24"/>
                <w:szCs w:val="24"/>
                <w:shd w:val="clear" w:color="auto" w:fill="FFFFFF"/>
              </w:rPr>
            </w:pPr>
          </w:p>
        </w:tc>
        <w:tc>
          <w:tcPr>
            <w:tcW w:w="1912" w:type="dxa"/>
          </w:tcPr>
          <w:p w:rsidR="00402ADB" w:rsidRPr="002A2F96" w:rsidRDefault="00402ADB" w:rsidP="00402ADB">
            <w:pPr>
              <w:spacing w:after="0" w:line="240" w:lineRule="auto"/>
              <w:rPr>
                <w:rFonts w:ascii="Times New Roman" w:hAnsi="Times New Roman"/>
                <w:sz w:val="24"/>
                <w:szCs w:val="24"/>
                <w:shd w:val="clear" w:color="auto" w:fill="FFFFFF"/>
              </w:rPr>
            </w:pPr>
            <w:r w:rsidRPr="002A2F96">
              <w:rPr>
                <w:rFonts w:ascii="Times New Roman" w:hAnsi="Times New Roman"/>
                <w:sz w:val="24"/>
                <w:szCs w:val="24"/>
                <w:shd w:val="clear" w:color="auto" w:fill="FFFFFF"/>
              </w:rPr>
              <w:t xml:space="preserve">Главный врач </w:t>
            </w:r>
          </w:p>
          <w:p w:rsidR="00402ADB" w:rsidRPr="002A2F96" w:rsidRDefault="00402ADB" w:rsidP="00402ADB">
            <w:pPr>
              <w:spacing w:after="0" w:line="240" w:lineRule="auto"/>
              <w:rPr>
                <w:rFonts w:ascii="Times New Roman" w:hAnsi="Times New Roman"/>
                <w:sz w:val="24"/>
                <w:szCs w:val="24"/>
              </w:rPr>
            </w:pPr>
            <w:proofErr w:type="spellStart"/>
            <w:r w:rsidRPr="002A2F96">
              <w:rPr>
                <w:rFonts w:ascii="Times New Roman" w:hAnsi="Times New Roman"/>
                <w:sz w:val="24"/>
                <w:szCs w:val="24"/>
                <w:shd w:val="clear" w:color="auto" w:fill="FFFFFF"/>
              </w:rPr>
              <w:t>Батюкова</w:t>
            </w:r>
            <w:proofErr w:type="spellEnd"/>
            <w:r w:rsidRPr="002A2F96">
              <w:rPr>
                <w:rFonts w:ascii="Times New Roman" w:hAnsi="Times New Roman"/>
                <w:sz w:val="24"/>
                <w:szCs w:val="24"/>
                <w:shd w:val="clear" w:color="auto" w:fill="FFFFFF"/>
              </w:rPr>
              <w:t xml:space="preserve"> Наталья Викторовна</w:t>
            </w:r>
          </w:p>
        </w:tc>
        <w:tc>
          <w:tcPr>
            <w:tcW w:w="2624" w:type="dxa"/>
          </w:tcPr>
          <w:p w:rsidR="00402ADB" w:rsidRDefault="00402ADB" w:rsidP="00402ADB">
            <w:pPr>
              <w:spacing w:after="0" w:line="240" w:lineRule="auto"/>
              <w:rPr>
                <w:rFonts w:ascii="Times New Roman" w:hAnsi="Times New Roman"/>
                <w:sz w:val="24"/>
                <w:szCs w:val="24"/>
                <w:shd w:val="clear" w:color="auto" w:fill="FFFFFF"/>
              </w:rPr>
            </w:pPr>
            <w:r w:rsidRPr="002A2F96">
              <w:rPr>
                <w:rFonts w:ascii="Times New Roman" w:hAnsi="Times New Roman"/>
                <w:sz w:val="24"/>
                <w:szCs w:val="24"/>
                <w:shd w:val="clear" w:color="auto" w:fill="FFFFFF"/>
              </w:rPr>
              <w:t xml:space="preserve">г. Екатеринбург, ул. Фабричная, д. 1, </w:t>
            </w:r>
          </w:p>
          <w:p w:rsidR="00402ADB" w:rsidRPr="002A2F96" w:rsidRDefault="00402ADB" w:rsidP="00402ADB">
            <w:pPr>
              <w:spacing w:after="0" w:line="240" w:lineRule="auto"/>
              <w:rPr>
                <w:rFonts w:ascii="Times New Roman" w:hAnsi="Times New Roman"/>
                <w:sz w:val="24"/>
                <w:szCs w:val="24"/>
              </w:rPr>
            </w:pPr>
            <w:r w:rsidRPr="002A2F96">
              <w:rPr>
                <w:rFonts w:ascii="Times New Roman" w:hAnsi="Times New Roman"/>
                <w:sz w:val="24"/>
                <w:szCs w:val="24"/>
                <w:shd w:val="clear" w:color="auto" w:fill="FFFFFF"/>
              </w:rPr>
              <w:t>корп. а</w:t>
            </w:r>
          </w:p>
        </w:tc>
      </w:tr>
      <w:tr w:rsidR="00402ADB" w:rsidRPr="002A2F96" w:rsidTr="00402ADB">
        <w:tc>
          <w:tcPr>
            <w:tcW w:w="5070" w:type="dxa"/>
          </w:tcPr>
          <w:p w:rsidR="00402ADB" w:rsidRDefault="00402ADB" w:rsidP="00402ADB">
            <w:pPr>
              <w:spacing w:after="0" w:line="240" w:lineRule="auto"/>
              <w:rPr>
                <w:rFonts w:ascii="Times New Roman" w:hAnsi="Times New Roman"/>
                <w:spacing w:val="-5"/>
                <w:sz w:val="24"/>
                <w:szCs w:val="24"/>
              </w:rPr>
            </w:pPr>
            <w:r w:rsidRPr="002A2F96">
              <w:rPr>
                <w:rFonts w:ascii="Times New Roman" w:hAnsi="Times New Roman"/>
                <w:spacing w:val="-5"/>
                <w:sz w:val="24"/>
                <w:szCs w:val="24"/>
              </w:rPr>
              <w:t xml:space="preserve">Социально ориентированная общественная организация </w:t>
            </w:r>
          </w:p>
          <w:p w:rsidR="00402ADB" w:rsidRPr="002A2F96" w:rsidRDefault="00402ADB" w:rsidP="00402ADB">
            <w:pPr>
              <w:spacing w:after="0" w:line="240" w:lineRule="auto"/>
              <w:rPr>
                <w:rFonts w:ascii="Times New Roman" w:hAnsi="Times New Roman"/>
                <w:spacing w:val="-5"/>
                <w:sz w:val="24"/>
                <w:szCs w:val="24"/>
              </w:rPr>
            </w:pPr>
            <w:r>
              <w:rPr>
                <w:rFonts w:ascii="Times New Roman" w:hAnsi="Times New Roman"/>
                <w:spacing w:val="-5"/>
                <w:sz w:val="24"/>
                <w:szCs w:val="24"/>
              </w:rPr>
              <w:t>«</w:t>
            </w:r>
            <w:r w:rsidRPr="002A2F96">
              <w:rPr>
                <w:rFonts w:ascii="Times New Roman" w:hAnsi="Times New Roman"/>
                <w:spacing w:val="-5"/>
                <w:sz w:val="24"/>
                <w:szCs w:val="24"/>
              </w:rPr>
              <w:t xml:space="preserve">Свердловская региональная общественная организация «Право на защиту и помощь» </w:t>
            </w:r>
          </w:p>
          <w:p w:rsidR="00402ADB" w:rsidRPr="002A2F96" w:rsidRDefault="00402ADB" w:rsidP="00402ADB">
            <w:pPr>
              <w:spacing w:after="0" w:line="240" w:lineRule="auto"/>
              <w:rPr>
                <w:rFonts w:ascii="Times New Roman" w:hAnsi="Times New Roman"/>
                <w:spacing w:val="-5"/>
                <w:sz w:val="24"/>
                <w:szCs w:val="24"/>
              </w:rPr>
            </w:pPr>
          </w:p>
        </w:tc>
        <w:tc>
          <w:tcPr>
            <w:tcW w:w="1912" w:type="dxa"/>
          </w:tcPr>
          <w:p w:rsidR="00402ADB" w:rsidRPr="002A2F96" w:rsidRDefault="00402ADB" w:rsidP="00402ADB">
            <w:pPr>
              <w:spacing w:after="0" w:line="240" w:lineRule="auto"/>
              <w:rPr>
                <w:rFonts w:ascii="Times New Roman" w:hAnsi="Times New Roman"/>
                <w:sz w:val="24"/>
                <w:szCs w:val="24"/>
                <w:shd w:val="clear" w:color="auto" w:fill="FFFFFF"/>
              </w:rPr>
            </w:pPr>
            <w:proofErr w:type="spellStart"/>
            <w:r w:rsidRPr="002A2F96">
              <w:rPr>
                <w:rFonts w:ascii="Times New Roman" w:hAnsi="Times New Roman"/>
                <w:sz w:val="24"/>
                <w:szCs w:val="24"/>
                <w:shd w:val="clear" w:color="auto" w:fill="FFFFFF"/>
              </w:rPr>
              <w:t>Оверченко</w:t>
            </w:r>
            <w:proofErr w:type="spellEnd"/>
            <w:r w:rsidRPr="002A2F96">
              <w:rPr>
                <w:rFonts w:ascii="Times New Roman" w:hAnsi="Times New Roman"/>
                <w:sz w:val="24"/>
                <w:szCs w:val="24"/>
                <w:shd w:val="clear" w:color="auto" w:fill="FFFFFF"/>
              </w:rPr>
              <w:t xml:space="preserve"> Марина Александровна</w:t>
            </w:r>
          </w:p>
        </w:tc>
        <w:tc>
          <w:tcPr>
            <w:tcW w:w="2624" w:type="dxa"/>
          </w:tcPr>
          <w:p w:rsidR="00402ADB" w:rsidRPr="002A2F96" w:rsidRDefault="00402ADB" w:rsidP="00402ADB">
            <w:pPr>
              <w:spacing w:after="0" w:line="240" w:lineRule="auto"/>
              <w:rPr>
                <w:rFonts w:ascii="Times New Roman" w:hAnsi="Times New Roman"/>
                <w:sz w:val="24"/>
                <w:szCs w:val="24"/>
                <w:shd w:val="clear" w:color="auto" w:fill="FFFFFF"/>
              </w:rPr>
            </w:pPr>
            <w:r w:rsidRPr="002A2F96">
              <w:rPr>
                <w:rFonts w:ascii="Times New Roman" w:hAnsi="Times New Roman"/>
                <w:spacing w:val="-5"/>
                <w:sz w:val="24"/>
                <w:szCs w:val="24"/>
              </w:rPr>
              <w:t>г. Екатеринбург, ул. Александровская, д. 2</w:t>
            </w:r>
          </w:p>
        </w:tc>
      </w:tr>
    </w:tbl>
    <w:p w:rsidR="00B81424" w:rsidRDefault="00B81424" w:rsidP="0085520D">
      <w:pPr>
        <w:pStyle w:val="a3"/>
        <w:numPr>
          <w:ilvl w:val="0"/>
          <w:numId w:val="3"/>
        </w:numPr>
        <w:spacing w:before="160"/>
        <w:ind w:left="0" w:firstLine="0"/>
        <w:jc w:val="center"/>
        <w:rPr>
          <w:rFonts w:ascii="Times New Roman" w:eastAsia="Calibri" w:hAnsi="Times New Roman"/>
          <w:b/>
          <w:sz w:val="28"/>
          <w:szCs w:val="28"/>
        </w:rPr>
      </w:pPr>
      <w:r w:rsidRPr="00C156E8">
        <w:rPr>
          <w:rFonts w:ascii="Times New Roman" w:eastAsia="Calibri" w:hAnsi="Times New Roman"/>
          <w:b/>
          <w:sz w:val="28"/>
          <w:szCs w:val="28"/>
        </w:rPr>
        <w:t>Характеристика территориального отраслевого исполнительного органа государственной власти Свердловской области</w:t>
      </w:r>
      <w:r w:rsidR="00C156E8">
        <w:rPr>
          <w:rFonts w:ascii="Times New Roman" w:eastAsia="Calibri" w:hAnsi="Times New Roman"/>
          <w:b/>
          <w:sz w:val="28"/>
          <w:szCs w:val="28"/>
        </w:rPr>
        <w:t xml:space="preserve"> – Управления социальной политики Министерства социальной политики Свердловской области по Кировскому району </w:t>
      </w:r>
      <w:r w:rsidR="0085520D">
        <w:rPr>
          <w:rFonts w:ascii="Times New Roman" w:eastAsia="Calibri" w:hAnsi="Times New Roman"/>
          <w:b/>
          <w:sz w:val="28"/>
          <w:szCs w:val="28"/>
        </w:rPr>
        <w:t xml:space="preserve"> </w:t>
      </w:r>
      <w:r w:rsidR="00C156E8">
        <w:rPr>
          <w:rFonts w:ascii="Times New Roman" w:eastAsia="Calibri" w:hAnsi="Times New Roman"/>
          <w:b/>
          <w:sz w:val="28"/>
          <w:szCs w:val="28"/>
        </w:rPr>
        <w:t>города Екатеринбурга</w:t>
      </w:r>
    </w:p>
    <w:p w:rsidR="00C156E8" w:rsidRDefault="00C156E8" w:rsidP="005520E8">
      <w:pPr>
        <w:pStyle w:val="a3"/>
        <w:spacing w:after="0"/>
        <w:ind w:left="0" w:firstLine="851"/>
        <w:jc w:val="both"/>
        <w:rPr>
          <w:rFonts w:ascii="Times New Roman" w:eastAsia="Calibri" w:hAnsi="Times New Roman"/>
          <w:sz w:val="28"/>
          <w:szCs w:val="28"/>
        </w:rPr>
      </w:pPr>
      <w:r>
        <w:rPr>
          <w:rFonts w:ascii="Times New Roman" w:eastAsia="Calibri" w:hAnsi="Times New Roman"/>
          <w:sz w:val="28"/>
          <w:szCs w:val="28"/>
        </w:rPr>
        <w:t>Полное наименование - территориальный отраслевой исполнительный орган</w:t>
      </w:r>
      <w:r w:rsidRPr="00C156E8">
        <w:rPr>
          <w:rFonts w:ascii="Times New Roman" w:eastAsia="Calibri" w:hAnsi="Times New Roman"/>
          <w:sz w:val="28"/>
          <w:szCs w:val="28"/>
        </w:rPr>
        <w:t xml:space="preserve"> государственной власти Свердловской области – Управлени</w:t>
      </w:r>
      <w:r>
        <w:rPr>
          <w:rFonts w:ascii="Times New Roman" w:eastAsia="Calibri" w:hAnsi="Times New Roman"/>
          <w:sz w:val="28"/>
          <w:szCs w:val="28"/>
        </w:rPr>
        <w:t>е</w:t>
      </w:r>
      <w:r w:rsidRPr="00C156E8">
        <w:rPr>
          <w:rFonts w:ascii="Times New Roman" w:eastAsia="Calibri" w:hAnsi="Times New Roman"/>
          <w:sz w:val="28"/>
          <w:szCs w:val="28"/>
        </w:rPr>
        <w:t xml:space="preserve"> социальной политики Министерства социальной политики Свердловской области по Кировскому району города Екатеринбурга</w:t>
      </w:r>
      <w:r>
        <w:rPr>
          <w:rFonts w:ascii="Times New Roman" w:eastAsia="Calibri" w:hAnsi="Times New Roman"/>
          <w:sz w:val="28"/>
          <w:szCs w:val="28"/>
        </w:rPr>
        <w:t xml:space="preserve">. </w:t>
      </w:r>
    </w:p>
    <w:p w:rsidR="00C156E8" w:rsidRDefault="00C156E8" w:rsidP="005520E8">
      <w:pPr>
        <w:pStyle w:val="a3"/>
        <w:spacing w:after="0"/>
        <w:ind w:left="0" w:firstLine="851"/>
        <w:jc w:val="both"/>
        <w:rPr>
          <w:rFonts w:ascii="Times New Roman" w:eastAsia="Calibri" w:hAnsi="Times New Roman"/>
          <w:sz w:val="28"/>
          <w:szCs w:val="28"/>
        </w:rPr>
      </w:pPr>
      <w:r>
        <w:rPr>
          <w:rFonts w:ascii="Times New Roman" w:eastAsia="Calibri" w:hAnsi="Times New Roman"/>
          <w:sz w:val="28"/>
          <w:szCs w:val="28"/>
        </w:rPr>
        <w:t xml:space="preserve">Сокращенное наименование – Управление социальной политики по Кировскому району города Екатеринбурга. </w:t>
      </w:r>
    </w:p>
    <w:p w:rsidR="00C156E8" w:rsidRDefault="00C156E8" w:rsidP="005520E8">
      <w:pPr>
        <w:pStyle w:val="a3"/>
        <w:spacing w:after="0"/>
        <w:ind w:left="0" w:firstLine="851"/>
        <w:jc w:val="both"/>
        <w:rPr>
          <w:rFonts w:ascii="Times New Roman" w:eastAsia="Calibri" w:hAnsi="Times New Roman"/>
          <w:sz w:val="28"/>
          <w:szCs w:val="28"/>
        </w:rPr>
      </w:pPr>
      <w:r>
        <w:rPr>
          <w:rFonts w:ascii="Times New Roman" w:eastAsia="Calibri" w:hAnsi="Times New Roman"/>
          <w:sz w:val="28"/>
          <w:szCs w:val="28"/>
        </w:rPr>
        <w:t xml:space="preserve">Начальник Управления – Рожнов Андрей Николаевич. </w:t>
      </w:r>
    </w:p>
    <w:p w:rsidR="005176F8" w:rsidRDefault="005176F8" w:rsidP="005520E8">
      <w:pPr>
        <w:pStyle w:val="a3"/>
        <w:spacing w:after="0"/>
        <w:ind w:left="0" w:firstLine="851"/>
        <w:jc w:val="both"/>
        <w:rPr>
          <w:rFonts w:ascii="Times New Roman" w:eastAsia="Calibri" w:hAnsi="Times New Roman"/>
          <w:sz w:val="28"/>
          <w:szCs w:val="28"/>
        </w:rPr>
      </w:pPr>
      <w:r>
        <w:rPr>
          <w:rFonts w:ascii="Times New Roman" w:eastAsia="Calibri" w:hAnsi="Times New Roman"/>
          <w:sz w:val="28"/>
          <w:szCs w:val="28"/>
        </w:rPr>
        <w:t xml:space="preserve">Организационно-правовая форма – государственное казенное учреждение субъекта Российской Федерации. </w:t>
      </w:r>
    </w:p>
    <w:p w:rsidR="005176F8" w:rsidRDefault="005176F8" w:rsidP="005520E8">
      <w:pPr>
        <w:pStyle w:val="a3"/>
        <w:spacing w:after="0"/>
        <w:ind w:left="0" w:firstLine="851"/>
        <w:jc w:val="both"/>
        <w:rPr>
          <w:rFonts w:ascii="Times New Roman" w:eastAsia="Calibri" w:hAnsi="Times New Roman"/>
          <w:sz w:val="28"/>
          <w:szCs w:val="28"/>
        </w:rPr>
      </w:pPr>
      <w:r>
        <w:rPr>
          <w:rFonts w:ascii="Times New Roman" w:eastAsia="Calibri" w:hAnsi="Times New Roman"/>
          <w:sz w:val="28"/>
          <w:szCs w:val="28"/>
        </w:rPr>
        <w:t xml:space="preserve">Место нахождения Управления: 620062, Свердловская область, </w:t>
      </w:r>
      <w:proofErr w:type="gramStart"/>
      <w:r>
        <w:rPr>
          <w:rFonts w:ascii="Times New Roman" w:eastAsia="Calibri" w:hAnsi="Times New Roman"/>
          <w:sz w:val="28"/>
          <w:szCs w:val="28"/>
        </w:rPr>
        <w:t>г</w:t>
      </w:r>
      <w:proofErr w:type="gramEnd"/>
      <w:r>
        <w:rPr>
          <w:rFonts w:ascii="Times New Roman" w:eastAsia="Calibri" w:hAnsi="Times New Roman"/>
          <w:sz w:val="28"/>
          <w:szCs w:val="28"/>
        </w:rPr>
        <w:t xml:space="preserve">. Екатеринбург, </w:t>
      </w:r>
      <w:r w:rsidR="00DF23AD">
        <w:rPr>
          <w:rFonts w:ascii="Times New Roman" w:eastAsia="Calibri" w:hAnsi="Times New Roman"/>
          <w:sz w:val="28"/>
          <w:szCs w:val="28"/>
        </w:rPr>
        <w:t>ул. Генеральская, д. 6.</w:t>
      </w:r>
      <w:r w:rsidR="00D17E40">
        <w:rPr>
          <w:rFonts w:ascii="Times New Roman" w:eastAsia="Calibri" w:hAnsi="Times New Roman"/>
          <w:sz w:val="28"/>
          <w:szCs w:val="28"/>
        </w:rPr>
        <w:t xml:space="preserve"> </w:t>
      </w:r>
    </w:p>
    <w:p w:rsidR="00D17E40" w:rsidRDefault="00080DC7" w:rsidP="005520E8">
      <w:pPr>
        <w:pStyle w:val="a3"/>
        <w:spacing w:after="0"/>
        <w:ind w:left="0" w:firstLine="851"/>
        <w:jc w:val="both"/>
        <w:rPr>
          <w:rFonts w:ascii="Times New Roman" w:eastAsia="Calibri" w:hAnsi="Times New Roman"/>
          <w:sz w:val="28"/>
          <w:szCs w:val="28"/>
        </w:rPr>
      </w:pPr>
      <w:r>
        <w:rPr>
          <w:rFonts w:ascii="Times New Roman" w:eastAsia="Calibri" w:hAnsi="Times New Roman"/>
          <w:sz w:val="28"/>
          <w:szCs w:val="28"/>
        </w:rPr>
        <w:lastRenderedPageBreak/>
        <w:t>Управление обладает правами юридического лица, имеет лицевые счета, открываемые в Министерстве финансов Свердловской области и Управлении Федерального казначейства по Свердловской области.</w:t>
      </w:r>
    </w:p>
    <w:p w:rsidR="005520E8" w:rsidRDefault="00080DC7" w:rsidP="005520E8">
      <w:pPr>
        <w:pStyle w:val="a3"/>
        <w:spacing w:after="0"/>
        <w:ind w:left="0" w:firstLine="851"/>
        <w:jc w:val="both"/>
        <w:rPr>
          <w:rFonts w:ascii="Times New Roman" w:eastAsia="Calibri" w:hAnsi="Times New Roman"/>
          <w:sz w:val="28"/>
          <w:szCs w:val="28"/>
        </w:rPr>
      </w:pPr>
      <w:r>
        <w:rPr>
          <w:rFonts w:ascii="Times New Roman" w:eastAsia="Calibri" w:hAnsi="Times New Roman"/>
          <w:sz w:val="28"/>
          <w:szCs w:val="28"/>
        </w:rPr>
        <w:t xml:space="preserve">Контроль, координацию и методическое руководство деятельностью Управления осуществляет Министерство социальной политики Свердловской области. </w:t>
      </w:r>
    </w:p>
    <w:p w:rsidR="00080DC7" w:rsidRDefault="00080DC7" w:rsidP="005520E8">
      <w:pPr>
        <w:pStyle w:val="a3"/>
        <w:spacing w:after="0"/>
        <w:ind w:left="0" w:firstLine="851"/>
        <w:jc w:val="both"/>
        <w:rPr>
          <w:rFonts w:ascii="Times New Roman" w:eastAsia="Calibri" w:hAnsi="Times New Roman"/>
          <w:sz w:val="28"/>
          <w:szCs w:val="28"/>
        </w:rPr>
      </w:pPr>
      <w:r>
        <w:rPr>
          <w:rFonts w:ascii="Times New Roman" w:eastAsia="Calibri" w:hAnsi="Times New Roman"/>
          <w:sz w:val="28"/>
          <w:szCs w:val="28"/>
        </w:rPr>
        <w:t xml:space="preserve">Управление социальной политики по Кировскому району города Екатеринбурга входит в структуру исполнительных органов государственной власти Свердловской области, обеспечивающих в пределах своей компетенции проведение государственной политики в сферах социальной защиты населения, </w:t>
      </w:r>
      <w:r w:rsidR="007919C6">
        <w:rPr>
          <w:rFonts w:ascii="Times New Roman" w:eastAsia="Calibri" w:hAnsi="Times New Roman"/>
          <w:sz w:val="28"/>
          <w:szCs w:val="28"/>
        </w:rPr>
        <w:t xml:space="preserve">социального обслуживания граждан, опеки и попечительства на территории Кировского района города Екатеринбурга. </w:t>
      </w:r>
    </w:p>
    <w:p w:rsidR="007919C6" w:rsidRDefault="007919C6" w:rsidP="005520E8">
      <w:pPr>
        <w:pStyle w:val="a3"/>
        <w:spacing w:after="0"/>
        <w:ind w:left="0" w:firstLine="851"/>
        <w:jc w:val="both"/>
        <w:rPr>
          <w:rFonts w:ascii="Times New Roman" w:eastAsia="Calibri" w:hAnsi="Times New Roman"/>
          <w:sz w:val="28"/>
          <w:szCs w:val="28"/>
        </w:rPr>
      </w:pPr>
      <w:proofErr w:type="gramStart"/>
      <w:r>
        <w:rPr>
          <w:rFonts w:ascii="Times New Roman" w:eastAsia="Calibri" w:hAnsi="Times New Roman"/>
          <w:sz w:val="28"/>
          <w:szCs w:val="28"/>
        </w:rPr>
        <w:t xml:space="preserve">Полномочия Управления </w:t>
      </w:r>
      <w:r w:rsidR="00BB0348">
        <w:rPr>
          <w:rFonts w:ascii="Times New Roman" w:eastAsia="Calibri" w:hAnsi="Times New Roman"/>
          <w:sz w:val="28"/>
          <w:szCs w:val="28"/>
        </w:rPr>
        <w:t xml:space="preserve">в сфере социальной защиты населения и его функции определены Положением об Управлении, утвержденным Постановлением Правительства Свердловской области от </w:t>
      </w:r>
      <w:r w:rsidR="006F3FE2" w:rsidRPr="00F62C1B">
        <w:rPr>
          <w:rFonts w:ascii="Times New Roman" w:eastAsia="Calibri" w:hAnsi="Times New Roman"/>
          <w:sz w:val="28"/>
          <w:szCs w:val="28"/>
        </w:rPr>
        <w:t>3 июля 2008 года</w:t>
      </w:r>
      <w:r w:rsidR="00BB0348" w:rsidRPr="00F62C1B">
        <w:rPr>
          <w:rFonts w:ascii="Times New Roman" w:eastAsia="Calibri" w:hAnsi="Times New Roman"/>
          <w:sz w:val="28"/>
          <w:szCs w:val="28"/>
        </w:rPr>
        <w:t xml:space="preserve"> </w:t>
      </w:r>
      <w:r w:rsidR="006F3FE2" w:rsidRPr="00F62C1B">
        <w:rPr>
          <w:rFonts w:ascii="Times New Roman" w:eastAsia="Calibri" w:hAnsi="Times New Roman"/>
          <w:sz w:val="28"/>
          <w:szCs w:val="28"/>
        </w:rPr>
        <w:t>№ 681-ПП «Об утверждении положений о территориальных отраслевых исполнительных органах государственной власти Свердловской области – Управлениях социальной политики Министерства социальной политики Свердловской области в новой редакции»</w:t>
      </w:r>
      <w:r w:rsidR="006F3FE2">
        <w:rPr>
          <w:rFonts w:ascii="Times New Roman" w:eastAsia="Calibri" w:hAnsi="Times New Roman"/>
          <w:color w:val="FF0000"/>
          <w:sz w:val="28"/>
          <w:szCs w:val="28"/>
        </w:rPr>
        <w:t xml:space="preserve"> </w:t>
      </w:r>
      <w:r w:rsidR="00BB0348">
        <w:rPr>
          <w:rFonts w:ascii="Times New Roman" w:eastAsia="Calibri" w:hAnsi="Times New Roman"/>
          <w:sz w:val="28"/>
          <w:szCs w:val="28"/>
        </w:rPr>
        <w:t>с последующими изменениями.</w:t>
      </w:r>
      <w:proofErr w:type="gramEnd"/>
      <w:r w:rsidR="00BB0348">
        <w:rPr>
          <w:rFonts w:ascii="Times New Roman" w:eastAsia="Calibri" w:hAnsi="Times New Roman"/>
          <w:sz w:val="28"/>
          <w:szCs w:val="28"/>
        </w:rPr>
        <w:t xml:space="preserve"> </w:t>
      </w:r>
      <w:r w:rsidR="00CA4F38">
        <w:rPr>
          <w:rFonts w:ascii="Times New Roman" w:eastAsia="Calibri" w:hAnsi="Times New Roman"/>
          <w:sz w:val="28"/>
          <w:szCs w:val="28"/>
        </w:rPr>
        <w:t xml:space="preserve">Регламент Управления утвержден приказом Управления </w:t>
      </w:r>
      <w:r w:rsidR="00CA4F38" w:rsidRPr="00F62C1B">
        <w:rPr>
          <w:rFonts w:ascii="Times New Roman" w:eastAsia="Calibri" w:hAnsi="Times New Roman"/>
          <w:sz w:val="28"/>
          <w:szCs w:val="28"/>
        </w:rPr>
        <w:t xml:space="preserve">от </w:t>
      </w:r>
      <w:r w:rsidR="007D68EF" w:rsidRPr="00F62C1B">
        <w:rPr>
          <w:rFonts w:ascii="Times New Roman" w:eastAsia="Calibri" w:hAnsi="Times New Roman"/>
          <w:sz w:val="28"/>
          <w:szCs w:val="28"/>
        </w:rPr>
        <w:t>24 марта 2014</w:t>
      </w:r>
      <w:r w:rsidR="00CA4F38" w:rsidRPr="00F62C1B">
        <w:rPr>
          <w:rFonts w:ascii="Times New Roman" w:eastAsia="Calibri" w:hAnsi="Times New Roman"/>
          <w:sz w:val="28"/>
          <w:szCs w:val="28"/>
        </w:rPr>
        <w:t xml:space="preserve"> года № </w:t>
      </w:r>
      <w:r w:rsidR="007D68EF" w:rsidRPr="00F62C1B">
        <w:rPr>
          <w:rFonts w:ascii="Times New Roman" w:eastAsia="Calibri" w:hAnsi="Times New Roman"/>
          <w:sz w:val="28"/>
          <w:szCs w:val="28"/>
        </w:rPr>
        <w:t>327</w:t>
      </w:r>
      <w:r w:rsidR="00DB471A" w:rsidRPr="00F62C1B">
        <w:rPr>
          <w:rFonts w:ascii="Times New Roman" w:eastAsia="Calibri" w:hAnsi="Times New Roman"/>
          <w:sz w:val="28"/>
          <w:szCs w:val="28"/>
        </w:rPr>
        <w:t>.</w:t>
      </w:r>
      <w:r w:rsidR="001A0D38">
        <w:rPr>
          <w:rFonts w:ascii="Times New Roman" w:eastAsia="Calibri" w:hAnsi="Times New Roman"/>
          <w:sz w:val="28"/>
          <w:szCs w:val="28"/>
        </w:rPr>
        <w:t xml:space="preserve"> Управление осуществляет свою деятельность в соответствии </w:t>
      </w:r>
      <w:r w:rsidR="00DB471A">
        <w:rPr>
          <w:rFonts w:ascii="Times New Roman" w:eastAsia="Calibri" w:hAnsi="Times New Roman"/>
          <w:sz w:val="28"/>
          <w:szCs w:val="28"/>
        </w:rPr>
        <w:t xml:space="preserve">                   </w:t>
      </w:r>
      <w:r w:rsidR="001A0D38">
        <w:rPr>
          <w:rFonts w:ascii="Times New Roman" w:eastAsia="Calibri" w:hAnsi="Times New Roman"/>
          <w:sz w:val="28"/>
          <w:szCs w:val="28"/>
        </w:rPr>
        <w:t xml:space="preserve">с годовыми и квартальными планами, утверждаемыми начальником Управления. </w:t>
      </w:r>
    </w:p>
    <w:p w:rsidR="005159DE" w:rsidRDefault="005159DE" w:rsidP="005520E8">
      <w:pPr>
        <w:pStyle w:val="a3"/>
        <w:spacing w:after="0"/>
        <w:ind w:left="0" w:firstLine="851"/>
        <w:jc w:val="both"/>
        <w:rPr>
          <w:rFonts w:ascii="Times New Roman" w:eastAsia="Calibri" w:hAnsi="Times New Roman"/>
          <w:sz w:val="28"/>
          <w:szCs w:val="28"/>
        </w:rPr>
      </w:pPr>
      <w:r>
        <w:rPr>
          <w:rFonts w:ascii="Times New Roman" w:eastAsia="Calibri" w:hAnsi="Times New Roman"/>
          <w:sz w:val="28"/>
          <w:szCs w:val="28"/>
        </w:rPr>
        <w:t>С целью повышения эффективности выполнения возложенных на Управление полномочий и функций за отчетный период оптимизирован</w:t>
      </w:r>
      <w:r w:rsidR="00B937A2">
        <w:rPr>
          <w:rFonts w:ascii="Times New Roman" w:eastAsia="Calibri" w:hAnsi="Times New Roman"/>
          <w:sz w:val="28"/>
          <w:szCs w:val="28"/>
        </w:rPr>
        <w:t>ы штатное расписание и</w:t>
      </w:r>
      <w:r>
        <w:rPr>
          <w:rFonts w:ascii="Times New Roman" w:eastAsia="Calibri" w:hAnsi="Times New Roman"/>
          <w:sz w:val="28"/>
          <w:szCs w:val="28"/>
        </w:rPr>
        <w:t xml:space="preserve"> структура Управления, проведена значительная работа по подбору, формированию и расстановке кадрового состава Управления, </w:t>
      </w:r>
      <w:r w:rsidR="00380A3E">
        <w:rPr>
          <w:rFonts w:ascii="Times New Roman" w:eastAsia="Calibri" w:hAnsi="Times New Roman"/>
          <w:sz w:val="28"/>
          <w:szCs w:val="28"/>
        </w:rPr>
        <w:t>совершенствованию организационных процессов</w:t>
      </w:r>
      <w:r w:rsidR="00BD0130">
        <w:rPr>
          <w:rFonts w:ascii="Times New Roman" w:eastAsia="Calibri" w:hAnsi="Times New Roman"/>
          <w:sz w:val="28"/>
          <w:szCs w:val="28"/>
        </w:rPr>
        <w:t xml:space="preserve"> </w:t>
      </w:r>
      <w:r w:rsidR="00380A3E">
        <w:rPr>
          <w:rFonts w:ascii="Times New Roman" w:eastAsia="Calibri" w:hAnsi="Times New Roman"/>
          <w:sz w:val="28"/>
          <w:szCs w:val="28"/>
        </w:rPr>
        <w:t xml:space="preserve"> в деятельности Управления</w:t>
      </w:r>
      <w:r w:rsidR="00BD0130">
        <w:rPr>
          <w:rFonts w:ascii="Times New Roman" w:eastAsia="Calibri" w:hAnsi="Times New Roman"/>
          <w:sz w:val="28"/>
          <w:szCs w:val="28"/>
        </w:rPr>
        <w:t>, в том числе  интенсификации труда руководителей и специалистов</w:t>
      </w:r>
      <w:r w:rsidR="00380A3E">
        <w:rPr>
          <w:rFonts w:ascii="Times New Roman" w:eastAsia="Calibri" w:hAnsi="Times New Roman"/>
          <w:sz w:val="28"/>
          <w:szCs w:val="28"/>
        </w:rPr>
        <w:t xml:space="preserve">. </w:t>
      </w:r>
    </w:p>
    <w:p w:rsidR="00007BD8" w:rsidRDefault="00007BD8" w:rsidP="005520E8">
      <w:pPr>
        <w:pStyle w:val="a3"/>
        <w:spacing w:after="0"/>
        <w:ind w:left="0" w:firstLine="851"/>
        <w:jc w:val="both"/>
        <w:rPr>
          <w:rFonts w:ascii="Times New Roman" w:eastAsia="Calibri" w:hAnsi="Times New Roman"/>
          <w:sz w:val="28"/>
          <w:szCs w:val="28"/>
        </w:rPr>
      </w:pPr>
      <w:r>
        <w:rPr>
          <w:rFonts w:ascii="Times New Roman" w:eastAsia="Calibri" w:hAnsi="Times New Roman"/>
          <w:sz w:val="28"/>
          <w:szCs w:val="28"/>
        </w:rPr>
        <w:t xml:space="preserve">По состоянию на </w:t>
      </w:r>
      <w:r w:rsidR="007D0E0B">
        <w:rPr>
          <w:rFonts w:ascii="Times New Roman" w:eastAsia="Calibri" w:hAnsi="Times New Roman"/>
          <w:sz w:val="28"/>
          <w:szCs w:val="28"/>
        </w:rPr>
        <w:t>01</w:t>
      </w:r>
      <w:r>
        <w:rPr>
          <w:rFonts w:ascii="Times New Roman" w:eastAsia="Calibri" w:hAnsi="Times New Roman"/>
          <w:sz w:val="28"/>
          <w:szCs w:val="28"/>
        </w:rPr>
        <w:t xml:space="preserve">.09.2017 года штатная численность государственных гражданских служащих Управления составляет </w:t>
      </w:r>
      <w:r w:rsidR="00417080" w:rsidRPr="00A61EEB">
        <w:rPr>
          <w:rFonts w:ascii="Times New Roman" w:eastAsia="Calibri" w:hAnsi="Times New Roman"/>
          <w:sz w:val="28"/>
          <w:szCs w:val="28"/>
        </w:rPr>
        <w:t xml:space="preserve">59 человек, фактическая численность - </w:t>
      </w:r>
      <w:r w:rsidR="00DB471A" w:rsidRPr="00A61EEB">
        <w:rPr>
          <w:rFonts w:ascii="Times New Roman" w:eastAsia="Calibri" w:hAnsi="Times New Roman"/>
          <w:sz w:val="28"/>
          <w:szCs w:val="28"/>
        </w:rPr>
        <w:t>56</w:t>
      </w:r>
      <w:r w:rsidR="00417080" w:rsidRPr="00A61EEB">
        <w:rPr>
          <w:rFonts w:ascii="Times New Roman" w:eastAsia="Calibri" w:hAnsi="Times New Roman"/>
          <w:sz w:val="28"/>
          <w:szCs w:val="28"/>
        </w:rPr>
        <w:t xml:space="preserve"> человек</w:t>
      </w:r>
      <w:r w:rsidR="00F56454" w:rsidRPr="00A61EEB">
        <w:rPr>
          <w:rFonts w:ascii="Times New Roman" w:eastAsia="Calibri" w:hAnsi="Times New Roman"/>
          <w:sz w:val="28"/>
          <w:szCs w:val="28"/>
        </w:rPr>
        <w:t>.</w:t>
      </w:r>
      <w:r w:rsidR="0064064E" w:rsidRPr="00A61EEB">
        <w:rPr>
          <w:rFonts w:ascii="Times New Roman" w:eastAsia="Calibri" w:hAnsi="Times New Roman"/>
          <w:sz w:val="28"/>
          <w:szCs w:val="28"/>
        </w:rPr>
        <w:t xml:space="preserve"> Высшее образование имеют </w:t>
      </w:r>
      <w:r w:rsidR="00DB471A" w:rsidRPr="00A61EEB">
        <w:rPr>
          <w:rFonts w:ascii="Times New Roman" w:eastAsia="Calibri" w:hAnsi="Times New Roman"/>
          <w:sz w:val="28"/>
          <w:szCs w:val="28"/>
        </w:rPr>
        <w:t>52 человека (из них 2 человека имеют 2 высших образования)</w:t>
      </w:r>
      <w:r w:rsidR="0064064E" w:rsidRPr="00A61EEB">
        <w:rPr>
          <w:rFonts w:ascii="Times New Roman" w:eastAsia="Calibri" w:hAnsi="Times New Roman"/>
          <w:sz w:val="28"/>
          <w:szCs w:val="28"/>
        </w:rPr>
        <w:t xml:space="preserve">. Из </w:t>
      </w:r>
      <w:r w:rsidR="00DB471A" w:rsidRPr="00A61EEB">
        <w:rPr>
          <w:rFonts w:ascii="Times New Roman" w:eastAsia="Calibri" w:hAnsi="Times New Roman"/>
          <w:sz w:val="28"/>
          <w:szCs w:val="28"/>
        </w:rPr>
        <w:t>56</w:t>
      </w:r>
      <w:r w:rsidR="0064064E">
        <w:rPr>
          <w:rFonts w:ascii="Times New Roman" w:eastAsia="Calibri" w:hAnsi="Times New Roman"/>
          <w:color w:val="FF0000"/>
          <w:sz w:val="28"/>
          <w:szCs w:val="28"/>
        </w:rPr>
        <w:t xml:space="preserve"> </w:t>
      </w:r>
      <w:r w:rsidR="0064064E">
        <w:rPr>
          <w:rFonts w:ascii="Times New Roman" w:eastAsia="Calibri" w:hAnsi="Times New Roman"/>
          <w:sz w:val="28"/>
          <w:szCs w:val="28"/>
        </w:rPr>
        <w:t>государственных гра</w:t>
      </w:r>
      <w:r w:rsidR="00C97A6F">
        <w:rPr>
          <w:rFonts w:ascii="Times New Roman" w:eastAsia="Calibri" w:hAnsi="Times New Roman"/>
          <w:sz w:val="28"/>
          <w:szCs w:val="28"/>
        </w:rPr>
        <w:t>ж</w:t>
      </w:r>
      <w:r w:rsidR="0064064E">
        <w:rPr>
          <w:rFonts w:ascii="Times New Roman" w:eastAsia="Calibri" w:hAnsi="Times New Roman"/>
          <w:sz w:val="28"/>
          <w:szCs w:val="28"/>
        </w:rPr>
        <w:t>данских служащих</w:t>
      </w:r>
      <w:r w:rsidR="00C97A6F">
        <w:rPr>
          <w:rFonts w:ascii="Times New Roman" w:eastAsia="Calibri" w:hAnsi="Times New Roman"/>
          <w:sz w:val="28"/>
          <w:szCs w:val="28"/>
        </w:rPr>
        <w:t xml:space="preserve"> Управления имеют стаж государственной гражданской службы: </w:t>
      </w:r>
    </w:p>
    <w:p w:rsidR="00C97A6F" w:rsidRDefault="00C97A6F" w:rsidP="005520E8">
      <w:pPr>
        <w:pStyle w:val="a3"/>
        <w:spacing w:after="0"/>
        <w:ind w:left="0"/>
        <w:jc w:val="both"/>
        <w:rPr>
          <w:rFonts w:ascii="Times New Roman" w:eastAsia="Calibri" w:hAnsi="Times New Roman"/>
          <w:sz w:val="28"/>
          <w:szCs w:val="28"/>
        </w:rPr>
      </w:pPr>
      <w:r>
        <w:rPr>
          <w:rFonts w:ascii="Times New Roman" w:eastAsia="Calibri" w:hAnsi="Times New Roman"/>
          <w:sz w:val="28"/>
          <w:szCs w:val="28"/>
        </w:rPr>
        <w:t>до 1 года -</w:t>
      </w:r>
      <w:r w:rsidR="00DB471A">
        <w:rPr>
          <w:rFonts w:ascii="Times New Roman" w:eastAsia="Calibri" w:hAnsi="Times New Roman"/>
          <w:sz w:val="28"/>
          <w:szCs w:val="28"/>
        </w:rPr>
        <w:t xml:space="preserve"> 2</w:t>
      </w:r>
      <w:r>
        <w:rPr>
          <w:rFonts w:ascii="Times New Roman" w:eastAsia="Calibri" w:hAnsi="Times New Roman"/>
          <w:sz w:val="28"/>
          <w:szCs w:val="28"/>
        </w:rPr>
        <w:t xml:space="preserve"> человек</w:t>
      </w:r>
      <w:r w:rsidR="00DB471A">
        <w:rPr>
          <w:rFonts w:ascii="Times New Roman" w:eastAsia="Calibri" w:hAnsi="Times New Roman"/>
          <w:sz w:val="28"/>
          <w:szCs w:val="28"/>
        </w:rPr>
        <w:t>а</w:t>
      </w:r>
      <w:r>
        <w:rPr>
          <w:rFonts w:ascii="Times New Roman" w:eastAsia="Calibri" w:hAnsi="Times New Roman"/>
          <w:sz w:val="28"/>
          <w:szCs w:val="28"/>
        </w:rPr>
        <w:t>;</w:t>
      </w:r>
    </w:p>
    <w:p w:rsidR="00436499" w:rsidRDefault="00436499" w:rsidP="005520E8">
      <w:pPr>
        <w:pStyle w:val="a3"/>
        <w:spacing w:after="0"/>
        <w:ind w:left="0"/>
        <w:jc w:val="both"/>
        <w:rPr>
          <w:rFonts w:ascii="Times New Roman" w:eastAsia="Calibri" w:hAnsi="Times New Roman"/>
          <w:sz w:val="28"/>
          <w:szCs w:val="28"/>
        </w:rPr>
      </w:pPr>
    </w:p>
    <w:p w:rsidR="00C97A6F" w:rsidRDefault="00C97A6F" w:rsidP="005520E8">
      <w:pPr>
        <w:pStyle w:val="a3"/>
        <w:spacing w:after="0"/>
        <w:ind w:left="0"/>
        <w:jc w:val="both"/>
        <w:rPr>
          <w:rFonts w:ascii="Times New Roman" w:eastAsia="Calibri" w:hAnsi="Times New Roman"/>
          <w:sz w:val="28"/>
          <w:szCs w:val="28"/>
        </w:rPr>
      </w:pPr>
      <w:r>
        <w:rPr>
          <w:rFonts w:ascii="Times New Roman" w:eastAsia="Calibri" w:hAnsi="Times New Roman"/>
          <w:sz w:val="28"/>
          <w:szCs w:val="28"/>
        </w:rPr>
        <w:t xml:space="preserve">от 1года до 5 лет </w:t>
      </w:r>
      <w:r w:rsidR="00DB471A">
        <w:rPr>
          <w:rFonts w:ascii="Times New Roman" w:eastAsia="Calibri" w:hAnsi="Times New Roman"/>
          <w:sz w:val="28"/>
          <w:szCs w:val="28"/>
        </w:rPr>
        <w:t>–</w:t>
      </w:r>
      <w:r>
        <w:rPr>
          <w:rFonts w:ascii="Times New Roman" w:eastAsia="Calibri" w:hAnsi="Times New Roman"/>
          <w:sz w:val="28"/>
          <w:szCs w:val="28"/>
        </w:rPr>
        <w:t xml:space="preserve"> </w:t>
      </w:r>
      <w:r w:rsidR="00DB471A">
        <w:rPr>
          <w:rFonts w:ascii="Times New Roman" w:eastAsia="Calibri" w:hAnsi="Times New Roman"/>
          <w:sz w:val="28"/>
          <w:szCs w:val="28"/>
        </w:rPr>
        <w:t xml:space="preserve">5 </w:t>
      </w:r>
      <w:r>
        <w:rPr>
          <w:rFonts w:ascii="Times New Roman" w:eastAsia="Calibri" w:hAnsi="Times New Roman"/>
          <w:sz w:val="28"/>
          <w:szCs w:val="28"/>
        </w:rPr>
        <w:t>человек;</w:t>
      </w:r>
    </w:p>
    <w:p w:rsidR="00C97A6F" w:rsidRDefault="00C97A6F" w:rsidP="005520E8">
      <w:pPr>
        <w:pStyle w:val="a3"/>
        <w:spacing w:after="0"/>
        <w:ind w:left="0"/>
        <w:jc w:val="both"/>
        <w:rPr>
          <w:rFonts w:ascii="Times New Roman" w:eastAsia="Calibri" w:hAnsi="Times New Roman"/>
          <w:sz w:val="28"/>
          <w:szCs w:val="28"/>
        </w:rPr>
      </w:pPr>
      <w:r>
        <w:rPr>
          <w:rFonts w:ascii="Times New Roman" w:eastAsia="Calibri" w:hAnsi="Times New Roman"/>
          <w:sz w:val="28"/>
          <w:szCs w:val="28"/>
        </w:rPr>
        <w:t xml:space="preserve">от 5 до 10 лет </w:t>
      </w:r>
      <w:r w:rsidR="00DB471A">
        <w:rPr>
          <w:rFonts w:ascii="Times New Roman" w:eastAsia="Calibri" w:hAnsi="Times New Roman"/>
          <w:sz w:val="28"/>
          <w:szCs w:val="28"/>
        </w:rPr>
        <w:t>–</w:t>
      </w:r>
      <w:r>
        <w:rPr>
          <w:rFonts w:ascii="Times New Roman" w:eastAsia="Calibri" w:hAnsi="Times New Roman"/>
          <w:sz w:val="28"/>
          <w:szCs w:val="28"/>
        </w:rPr>
        <w:t xml:space="preserve"> </w:t>
      </w:r>
      <w:r w:rsidR="00DB471A">
        <w:rPr>
          <w:rFonts w:ascii="Times New Roman" w:eastAsia="Calibri" w:hAnsi="Times New Roman"/>
          <w:sz w:val="28"/>
          <w:szCs w:val="28"/>
        </w:rPr>
        <w:t xml:space="preserve">17 </w:t>
      </w:r>
      <w:r>
        <w:rPr>
          <w:rFonts w:ascii="Times New Roman" w:eastAsia="Calibri" w:hAnsi="Times New Roman"/>
          <w:sz w:val="28"/>
          <w:szCs w:val="28"/>
        </w:rPr>
        <w:t>человек;</w:t>
      </w:r>
    </w:p>
    <w:p w:rsidR="00C97A6F" w:rsidRDefault="00C97A6F" w:rsidP="005520E8">
      <w:pPr>
        <w:pStyle w:val="a3"/>
        <w:spacing w:after="0"/>
        <w:ind w:left="0"/>
        <w:jc w:val="both"/>
        <w:rPr>
          <w:rFonts w:ascii="Times New Roman" w:eastAsia="Calibri" w:hAnsi="Times New Roman"/>
          <w:sz w:val="28"/>
          <w:szCs w:val="28"/>
        </w:rPr>
      </w:pPr>
      <w:r>
        <w:rPr>
          <w:rFonts w:ascii="Times New Roman" w:eastAsia="Calibri" w:hAnsi="Times New Roman"/>
          <w:sz w:val="28"/>
          <w:szCs w:val="28"/>
        </w:rPr>
        <w:t xml:space="preserve">от 10 до 15 лет </w:t>
      </w:r>
      <w:r w:rsidR="00DB471A">
        <w:rPr>
          <w:rFonts w:ascii="Times New Roman" w:eastAsia="Calibri" w:hAnsi="Times New Roman"/>
          <w:sz w:val="28"/>
          <w:szCs w:val="28"/>
        </w:rPr>
        <w:t>–</w:t>
      </w:r>
      <w:r>
        <w:rPr>
          <w:rFonts w:ascii="Times New Roman" w:eastAsia="Calibri" w:hAnsi="Times New Roman"/>
          <w:sz w:val="28"/>
          <w:szCs w:val="28"/>
        </w:rPr>
        <w:t xml:space="preserve"> </w:t>
      </w:r>
      <w:r w:rsidR="00DB471A">
        <w:rPr>
          <w:rFonts w:ascii="Times New Roman" w:eastAsia="Calibri" w:hAnsi="Times New Roman"/>
          <w:sz w:val="28"/>
          <w:szCs w:val="28"/>
        </w:rPr>
        <w:t xml:space="preserve">5 </w:t>
      </w:r>
      <w:r>
        <w:rPr>
          <w:rFonts w:ascii="Times New Roman" w:eastAsia="Calibri" w:hAnsi="Times New Roman"/>
          <w:sz w:val="28"/>
          <w:szCs w:val="28"/>
        </w:rPr>
        <w:t xml:space="preserve">человек; </w:t>
      </w:r>
    </w:p>
    <w:p w:rsidR="00C97A6F" w:rsidRDefault="00C97A6F" w:rsidP="00C819BA">
      <w:pPr>
        <w:pStyle w:val="a3"/>
        <w:ind w:left="0"/>
        <w:jc w:val="both"/>
        <w:rPr>
          <w:rFonts w:ascii="Times New Roman" w:eastAsia="Calibri" w:hAnsi="Times New Roman"/>
          <w:sz w:val="28"/>
          <w:szCs w:val="28"/>
        </w:rPr>
      </w:pPr>
      <w:r>
        <w:rPr>
          <w:rFonts w:ascii="Times New Roman" w:eastAsia="Calibri" w:hAnsi="Times New Roman"/>
          <w:sz w:val="28"/>
          <w:szCs w:val="28"/>
        </w:rPr>
        <w:t xml:space="preserve">от 15 и более лет </w:t>
      </w:r>
      <w:r w:rsidR="00DB471A">
        <w:rPr>
          <w:rFonts w:ascii="Times New Roman" w:eastAsia="Calibri" w:hAnsi="Times New Roman"/>
          <w:sz w:val="28"/>
          <w:szCs w:val="28"/>
        </w:rPr>
        <w:t>–</w:t>
      </w:r>
      <w:r>
        <w:rPr>
          <w:rFonts w:ascii="Times New Roman" w:eastAsia="Calibri" w:hAnsi="Times New Roman"/>
          <w:sz w:val="28"/>
          <w:szCs w:val="28"/>
        </w:rPr>
        <w:t xml:space="preserve"> </w:t>
      </w:r>
      <w:r w:rsidR="00DB471A">
        <w:rPr>
          <w:rFonts w:ascii="Times New Roman" w:eastAsia="Calibri" w:hAnsi="Times New Roman"/>
          <w:sz w:val="28"/>
          <w:szCs w:val="28"/>
        </w:rPr>
        <w:t xml:space="preserve">27 </w:t>
      </w:r>
      <w:r>
        <w:rPr>
          <w:rFonts w:ascii="Times New Roman" w:eastAsia="Calibri" w:hAnsi="Times New Roman"/>
          <w:sz w:val="28"/>
          <w:szCs w:val="28"/>
        </w:rPr>
        <w:t xml:space="preserve">человек. </w:t>
      </w:r>
    </w:p>
    <w:p w:rsidR="00C773F6" w:rsidRDefault="00C773F6" w:rsidP="00F62C1B">
      <w:pPr>
        <w:pStyle w:val="a3"/>
        <w:ind w:left="0"/>
        <w:jc w:val="both"/>
        <w:rPr>
          <w:rFonts w:ascii="Times New Roman" w:eastAsia="Calibri" w:hAnsi="Times New Roman"/>
          <w:color w:val="FF0000"/>
          <w:sz w:val="28"/>
          <w:szCs w:val="28"/>
        </w:rPr>
      </w:pPr>
    </w:p>
    <w:p w:rsidR="00F62C1B" w:rsidRDefault="00A61EEB" w:rsidP="00F62C1B">
      <w:pPr>
        <w:pStyle w:val="a3"/>
        <w:ind w:left="0"/>
        <w:jc w:val="both"/>
        <w:rPr>
          <w:rFonts w:ascii="Times New Roman" w:eastAsia="Calibri" w:hAnsi="Times New Roman"/>
          <w:color w:val="FF0000"/>
          <w:sz w:val="28"/>
          <w:szCs w:val="28"/>
        </w:rPr>
      </w:pPr>
      <w:r>
        <w:rPr>
          <w:rFonts w:ascii="Times New Roman" w:eastAsia="Calibri" w:hAnsi="Times New Roman"/>
          <w:noProof/>
          <w:color w:val="FF0000"/>
          <w:sz w:val="28"/>
          <w:szCs w:val="28"/>
        </w:rPr>
        <w:drawing>
          <wp:inline distT="0" distB="0" distL="0" distR="0">
            <wp:extent cx="5307330" cy="2430780"/>
            <wp:effectExtent l="19050" t="0" r="26670"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62C1B" w:rsidRDefault="00F62C1B" w:rsidP="00C156E8">
      <w:pPr>
        <w:pStyle w:val="a3"/>
        <w:ind w:left="0" w:firstLine="851"/>
        <w:jc w:val="both"/>
        <w:rPr>
          <w:rFonts w:ascii="Times New Roman" w:eastAsia="Calibri" w:hAnsi="Times New Roman"/>
          <w:color w:val="FF0000"/>
          <w:sz w:val="28"/>
          <w:szCs w:val="28"/>
        </w:rPr>
      </w:pPr>
    </w:p>
    <w:p w:rsidR="00E754C2" w:rsidRDefault="00E754C2" w:rsidP="00C156E8">
      <w:pPr>
        <w:pStyle w:val="a3"/>
        <w:ind w:left="0" w:firstLine="851"/>
        <w:jc w:val="both"/>
        <w:rPr>
          <w:rFonts w:ascii="Times New Roman" w:eastAsia="Calibri" w:hAnsi="Times New Roman"/>
          <w:sz w:val="28"/>
          <w:szCs w:val="28"/>
        </w:rPr>
      </w:pPr>
      <w:r>
        <w:rPr>
          <w:rFonts w:ascii="Times New Roman" w:eastAsia="Calibri" w:hAnsi="Times New Roman"/>
          <w:sz w:val="28"/>
          <w:szCs w:val="28"/>
        </w:rPr>
        <w:t xml:space="preserve">Средний возраст государственных гражданских служащих Управления составляет </w:t>
      </w:r>
      <w:r w:rsidR="00DB471A" w:rsidRPr="009752A9">
        <w:rPr>
          <w:rFonts w:ascii="Times New Roman" w:eastAsia="Calibri" w:hAnsi="Times New Roman"/>
          <w:sz w:val="28"/>
          <w:szCs w:val="28"/>
        </w:rPr>
        <w:t>45</w:t>
      </w:r>
      <w:r>
        <w:rPr>
          <w:rFonts w:ascii="Times New Roman" w:eastAsia="Calibri" w:hAnsi="Times New Roman"/>
          <w:sz w:val="28"/>
          <w:szCs w:val="28"/>
        </w:rPr>
        <w:t xml:space="preserve"> лет. Распределение служащих по возрасту: </w:t>
      </w:r>
    </w:p>
    <w:p w:rsidR="00CB461A" w:rsidRDefault="00CB461A" w:rsidP="00C156E8">
      <w:pPr>
        <w:pStyle w:val="a3"/>
        <w:ind w:left="0" w:firstLine="851"/>
        <w:jc w:val="both"/>
        <w:rPr>
          <w:rFonts w:ascii="Times New Roman" w:eastAsia="Calibri" w:hAnsi="Times New Roman"/>
          <w:sz w:val="28"/>
          <w:szCs w:val="28"/>
        </w:rPr>
      </w:pPr>
      <w:r>
        <w:rPr>
          <w:rFonts w:ascii="Times New Roman" w:eastAsia="Calibri" w:hAnsi="Times New Roman"/>
          <w:sz w:val="28"/>
          <w:szCs w:val="28"/>
        </w:rPr>
        <w:t xml:space="preserve">до 30 лет </w:t>
      </w:r>
      <w:r w:rsidR="00DB471A">
        <w:rPr>
          <w:rFonts w:ascii="Times New Roman" w:eastAsia="Calibri" w:hAnsi="Times New Roman"/>
          <w:sz w:val="28"/>
          <w:szCs w:val="28"/>
        </w:rPr>
        <w:t>–</w:t>
      </w:r>
      <w:r>
        <w:rPr>
          <w:rFonts w:ascii="Times New Roman" w:eastAsia="Calibri" w:hAnsi="Times New Roman"/>
          <w:sz w:val="28"/>
          <w:szCs w:val="28"/>
        </w:rPr>
        <w:t xml:space="preserve"> </w:t>
      </w:r>
      <w:r w:rsidR="00DB471A">
        <w:rPr>
          <w:rFonts w:ascii="Times New Roman" w:eastAsia="Calibri" w:hAnsi="Times New Roman"/>
          <w:sz w:val="28"/>
          <w:szCs w:val="28"/>
        </w:rPr>
        <w:t xml:space="preserve">7 </w:t>
      </w:r>
      <w:r>
        <w:rPr>
          <w:rFonts w:ascii="Times New Roman" w:eastAsia="Calibri" w:hAnsi="Times New Roman"/>
          <w:sz w:val="28"/>
          <w:szCs w:val="28"/>
        </w:rPr>
        <w:t>человек;</w:t>
      </w:r>
    </w:p>
    <w:p w:rsidR="00E754C2" w:rsidRDefault="00E754C2" w:rsidP="00C156E8">
      <w:pPr>
        <w:pStyle w:val="a3"/>
        <w:ind w:left="0" w:firstLine="851"/>
        <w:jc w:val="both"/>
        <w:rPr>
          <w:rFonts w:ascii="Times New Roman" w:eastAsia="Calibri" w:hAnsi="Times New Roman"/>
          <w:sz w:val="28"/>
          <w:szCs w:val="28"/>
        </w:rPr>
      </w:pPr>
      <w:r>
        <w:rPr>
          <w:rFonts w:ascii="Times New Roman" w:eastAsia="Calibri" w:hAnsi="Times New Roman"/>
          <w:sz w:val="28"/>
          <w:szCs w:val="28"/>
        </w:rPr>
        <w:t xml:space="preserve">до 40 лет </w:t>
      </w:r>
      <w:r w:rsidR="00DB471A">
        <w:rPr>
          <w:rFonts w:ascii="Times New Roman" w:eastAsia="Calibri" w:hAnsi="Times New Roman"/>
          <w:sz w:val="28"/>
          <w:szCs w:val="28"/>
        </w:rPr>
        <w:t>–</w:t>
      </w:r>
      <w:r>
        <w:rPr>
          <w:rFonts w:ascii="Times New Roman" w:eastAsia="Calibri" w:hAnsi="Times New Roman"/>
          <w:sz w:val="28"/>
          <w:szCs w:val="28"/>
        </w:rPr>
        <w:t xml:space="preserve"> </w:t>
      </w:r>
      <w:r w:rsidR="00DB471A">
        <w:rPr>
          <w:rFonts w:ascii="Times New Roman" w:eastAsia="Calibri" w:hAnsi="Times New Roman"/>
          <w:sz w:val="28"/>
          <w:szCs w:val="28"/>
        </w:rPr>
        <w:t xml:space="preserve">15 </w:t>
      </w:r>
      <w:r>
        <w:rPr>
          <w:rFonts w:ascii="Times New Roman" w:eastAsia="Calibri" w:hAnsi="Times New Roman"/>
          <w:sz w:val="28"/>
          <w:szCs w:val="28"/>
        </w:rPr>
        <w:t xml:space="preserve">человек; </w:t>
      </w:r>
    </w:p>
    <w:p w:rsidR="00E754C2" w:rsidRDefault="00E754C2" w:rsidP="00C156E8">
      <w:pPr>
        <w:pStyle w:val="a3"/>
        <w:ind w:left="0" w:firstLine="851"/>
        <w:jc w:val="both"/>
        <w:rPr>
          <w:rFonts w:ascii="Times New Roman" w:eastAsia="Calibri" w:hAnsi="Times New Roman"/>
          <w:sz w:val="28"/>
          <w:szCs w:val="28"/>
        </w:rPr>
      </w:pPr>
      <w:r>
        <w:rPr>
          <w:rFonts w:ascii="Times New Roman" w:eastAsia="Calibri" w:hAnsi="Times New Roman"/>
          <w:sz w:val="28"/>
          <w:szCs w:val="28"/>
        </w:rPr>
        <w:t xml:space="preserve">до 50 лет </w:t>
      </w:r>
      <w:r w:rsidR="00DB471A">
        <w:rPr>
          <w:rFonts w:ascii="Times New Roman" w:eastAsia="Calibri" w:hAnsi="Times New Roman"/>
          <w:sz w:val="28"/>
          <w:szCs w:val="28"/>
        </w:rPr>
        <w:t>–</w:t>
      </w:r>
      <w:r>
        <w:rPr>
          <w:rFonts w:ascii="Times New Roman" w:eastAsia="Calibri" w:hAnsi="Times New Roman"/>
          <w:sz w:val="28"/>
          <w:szCs w:val="28"/>
        </w:rPr>
        <w:t xml:space="preserve"> </w:t>
      </w:r>
      <w:r w:rsidR="00DB471A">
        <w:rPr>
          <w:rFonts w:ascii="Times New Roman" w:eastAsia="Calibri" w:hAnsi="Times New Roman"/>
          <w:sz w:val="28"/>
          <w:szCs w:val="28"/>
        </w:rPr>
        <w:t xml:space="preserve">15 </w:t>
      </w:r>
      <w:r>
        <w:rPr>
          <w:rFonts w:ascii="Times New Roman" w:eastAsia="Calibri" w:hAnsi="Times New Roman"/>
          <w:sz w:val="28"/>
          <w:szCs w:val="28"/>
        </w:rPr>
        <w:t xml:space="preserve">человек; </w:t>
      </w:r>
    </w:p>
    <w:p w:rsidR="00E754C2" w:rsidRDefault="00E754C2" w:rsidP="00C156E8">
      <w:pPr>
        <w:pStyle w:val="a3"/>
        <w:ind w:left="0" w:firstLine="851"/>
        <w:jc w:val="both"/>
        <w:rPr>
          <w:rFonts w:ascii="Times New Roman" w:eastAsia="Calibri" w:hAnsi="Times New Roman"/>
          <w:sz w:val="28"/>
          <w:szCs w:val="28"/>
        </w:rPr>
      </w:pPr>
      <w:r>
        <w:rPr>
          <w:rFonts w:ascii="Times New Roman" w:eastAsia="Calibri" w:hAnsi="Times New Roman"/>
          <w:sz w:val="28"/>
          <w:szCs w:val="28"/>
        </w:rPr>
        <w:t xml:space="preserve">до 60 лет </w:t>
      </w:r>
      <w:r w:rsidR="00DB471A">
        <w:rPr>
          <w:rFonts w:ascii="Times New Roman" w:eastAsia="Calibri" w:hAnsi="Times New Roman"/>
          <w:sz w:val="28"/>
          <w:szCs w:val="28"/>
        </w:rPr>
        <w:t>–</w:t>
      </w:r>
      <w:r>
        <w:rPr>
          <w:rFonts w:ascii="Times New Roman" w:eastAsia="Calibri" w:hAnsi="Times New Roman"/>
          <w:sz w:val="28"/>
          <w:szCs w:val="28"/>
        </w:rPr>
        <w:t xml:space="preserve"> </w:t>
      </w:r>
      <w:r w:rsidR="00DB471A">
        <w:rPr>
          <w:rFonts w:ascii="Times New Roman" w:eastAsia="Calibri" w:hAnsi="Times New Roman"/>
          <w:sz w:val="28"/>
          <w:szCs w:val="28"/>
        </w:rPr>
        <w:t xml:space="preserve">19 </w:t>
      </w:r>
      <w:r>
        <w:rPr>
          <w:rFonts w:ascii="Times New Roman" w:eastAsia="Calibri" w:hAnsi="Times New Roman"/>
          <w:sz w:val="28"/>
          <w:szCs w:val="28"/>
        </w:rPr>
        <w:t xml:space="preserve">человек; </w:t>
      </w:r>
    </w:p>
    <w:p w:rsidR="00E754C2" w:rsidRDefault="00E754C2" w:rsidP="00C156E8">
      <w:pPr>
        <w:pStyle w:val="a3"/>
        <w:ind w:left="0" w:firstLine="851"/>
        <w:jc w:val="both"/>
        <w:rPr>
          <w:rFonts w:ascii="Times New Roman" w:eastAsia="Calibri" w:hAnsi="Times New Roman"/>
          <w:sz w:val="28"/>
          <w:szCs w:val="28"/>
        </w:rPr>
      </w:pPr>
      <w:r>
        <w:rPr>
          <w:rFonts w:ascii="Times New Roman" w:eastAsia="Calibri" w:hAnsi="Times New Roman"/>
          <w:sz w:val="28"/>
          <w:szCs w:val="28"/>
        </w:rPr>
        <w:t xml:space="preserve">до 70 лет </w:t>
      </w:r>
      <w:r w:rsidR="00DB471A">
        <w:rPr>
          <w:rFonts w:ascii="Times New Roman" w:eastAsia="Calibri" w:hAnsi="Times New Roman"/>
          <w:sz w:val="28"/>
          <w:szCs w:val="28"/>
        </w:rPr>
        <w:t>–</w:t>
      </w:r>
      <w:r>
        <w:rPr>
          <w:rFonts w:ascii="Times New Roman" w:eastAsia="Calibri" w:hAnsi="Times New Roman"/>
          <w:sz w:val="28"/>
          <w:szCs w:val="28"/>
        </w:rPr>
        <w:t xml:space="preserve"> </w:t>
      </w:r>
      <w:r w:rsidR="00DB471A">
        <w:rPr>
          <w:rFonts w:ascii="Times New Roman" w:eastAsia="Calibri" w:hAnsi="Times New Roman"/>
          <w:sz w:val="28"/>
          <w:szCs w:val="28"/>
        </w:rPr>
        <w:t xml:space="preserve">0 </w:t>
      </w:r>
      <w:r w:rsidR="00C819BA">
        <w:rPr>
          <w:rFonts w:ascii="Times New Roman" w:eastAsia="Calibri" w:hAnsi="Times New Roman"/>
          <w:sz w:val="28"/>
          <w:szCs w:val="28"/>
        </w:rPr>
        <w:t>человек</w:t>
      </w:r>
    </w:p>
    <w:p w:rsidR="00C819BA" w:rsidRDefault="00C819BA" w:rsidP="00C156E8">
      <w:pPr>
        <w:pStyle w:val="a3"/>
        <w:ind w:left="0" w:firstLine="851"/>
        <w:jc w:val="both"/>
        <w:rPr>
          <w:rFonts w:ascii="Times New Roman" w:eastAsia="Calibri" w:hAnsi="Times New Roman"/>
          <w:sz w:val="28"/>
          <w:szCs w:val="28"/>
        </w:rPr>
      </w:pPr>
    </w:p>
    <w:p w:rsidR="008A3C32" w:rsidRDefault="00A61EEB" w:rsidP="00A61EEB">
      <w:pPr>
        <w:pStyle w:val="a3"/>
        <w:ind w:left="0"/>
        <w:jc w:val="both"/>
        <w:rPr>
          <w:rFonts w:ascii="Times New Roman" w:eastAsia="Calibri" w:hAnsi="Times New Roman"/>
          <w:color w:val="FF0000"/>
          <w:sz w:val="28"/>
          <w:szCs w:val="28"/>
        </w:rPr>
      </w:pPr>
      <w:r>
        <w:rPr>
          <w:rFonts w:ascii="Times New Roman" w:eastAsia="Calibri" w:hAnsi="Times New Roman"/>
          <w:noProof/>
          <w:color w:val="FF0000"/>
          <w:sz w:val="28"/>
          <w:szCs w:val="28"/>
        </w:rPr>
        <w:drawing>
          <wp:inline distT="0" distB="0" distL="0" distR="0">
            <wp:extent cx="5002530" cy="2301240"/>
            <wp:effectExtent l="19050" t="0" r="26670" b="381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A3C32" w:rsidRDefault="008A3C32" w:rsidP="005520E8">
      <w:pPr>
        <w:pStyle w:val="a3"/>
        <w:spacing w:after="0"/>
        <w:ind w:left="0" w:firstLine="851"/>
        <w:jc w:val="both"/>
        <w:rPr>
          <w:rFonts w:ascii="Times New Roman" w:eastAsia="Calibri" w:hAnsi="Times New Roman"/>
          <w:sz w:val="28"/>
          <w:szCs w:val="28"/>
        </w:rPr>
      </w:pPr>
      <w:r w:rsidRPr="008A3C32">
        <w:rPr>
          <w:rFonts w:ascii="Times New Roman" w:eastAsia="Calibri" w:hAnsi="Times New Roman"/>
          <w:sz w:val="28"/>
          <w:szCs w:val="28"/>
        </w:rPr>
        <w:lastRenderedPageBreak/>
        <w:t>На всех</w:t>
      </w:r>
      <w:r>
        <w:rPr>
          <w:rFonts w:ascii="Times New Roman" w:eastAsia="Calibri" w:hAnsi="Times New Roman"/>
          <w:color w:val="FF0000"/>
          <w:sz w:val="28"/>
          <w:szCs w:val="28"/>
        </w:rPr>
        <w:t xml:space="preserve"> </w:t>
      </w:r>
      <w:r>
        <w:rPr>
          <w:rFonts w:ascii="Times New Roman" w:eastAsia="Calibri" w:hAnsi="Times New Roman"/>
          <w:sz w:val="28"/>
          <w:szCs w:val="28"/>
        </w:rPr>
        <w:t>государственных гражданских служащих Управления разработаны и утверждены должностные регламенты, регламентирующие организацию и прохождение государственной гражданской службы</w:t>
      </w:r>
      <w:r w:rsidR="00905EA9">
        <w:rPr>
          <w:rFonts w:ascii="Times New Roman" w:eastAsia="Calibri" w:hAnsi="Times New Roman"/>
          <w:sz w:val="28"/>
          <w:szCs w:val="28"/>
        </w:rPr>
        <w:t xml:space="preserve">, а также правовое положение </w:t>
      </w:r>
      <w:bookmarkStart w:id="7" w:name="OLE_LINK9"/>
      <w:bookmarkStart w:id="8" w:name="OLE_LINK10"/>
      <w:r w:rsidR="00905EA9">
        <w:rPr>
          <w:rFonts w:ascii="Times New Roman" w:eastAsia="Calibri" w:hAnsi="Times New Roman"/>
          <w:sz w:val="28"/>
          <w:szCs w:val="28"/>
        </w:rPr>
        <w:t>государственных гражданских служащих</w:t>
      </w:r>
      <w:bookmarkEnd w:id="7"/>
      <w:bookmarkEnd w:id="8"/>
      <w:r w:rsidR="00905EA9">
        <w:rPr>
          <w:rFonts w:ascii="Times New Roman" w:eastAsia="Calibri" w:hAnsi="Times New Roman"/>
          <w:sz w:val="28"/>
          <w:szCs w:val="28"/>
        </w:rPr>
        <w:t xml:space="preserve">. </w:t>
      </w:r>
    </w:p>
    <w:p w:rsidR="00905EA9" w:rsidRDefault="00275E7B" w:rsidP="005520E8">
      <w:pPr>
        <w:pStyle w:val="a3"/>
        <w:spacing w:after="0"/>
        <w:ind w:left="0" w:firstLine="851"/>
        <w:jc w:val="both"/>
        <w:rPr>
          <w:rFonts w:ascii="Times New Roman" w:eastAsia="Calibri" w:hAnsi="Times New Roman"/>
          <w:sz w:val="28"/>
          <w:szCs w:val="28"/>
        </w:rPr>
      </w:pPr>
      <w:r w:rsidRPr="00C819BA">
        <w:rPr>
          <w:rFonts w:ascii="Times New Roman" w:eastAsia="Calibri" w:hAnsi="Times New Roman"/>
          <w:sz w:val="28"/>
          <w:szCs w:val="28"/>
        </w:rPr>
        <w:t>На</w:t>
      </w:r>
      <w:r w:rsidR="00905EA9" w:rsidRPr="00C819BA">
        <w:rPr>
          <w:rFonts w:ascii="Times New Roman" w:eastAsia="Calibri" w:hAnsi="Times New Roman"/>
          <w:sz w:val="28"/>
          <w:szCs w:val="28"/>
        </w:rPr>
        <w:t xml:space="preserve"> государственных гражданских служащих Управления</w:t>
      </w:r>
      <w:r w:rsidRPr="00C819BA">
        <w:rPr>
          <w:rFonts w:ascii="Times New Roman" w:eastAsia="Calibri" w:hAnsi="Times New Roman"/>
          <w:sz w:val="28"/>
          <w:szCs w:val="28"/>
        </w:rPr>
        <w:t xml:space="preserve"> </w:t>
      </w:r>
      <w:r w:rsidR="00905EA9" w:rsidRPr="00C819BA">
        <w:rPr>
          <w:rFonts w:ascii="Times New Roman" w:eastAsia="Calibri" w:hAnsi="Times New Roman"/>
          <w:sz w:val="28"/>
          <w:szCs w:val="28"/>
        </w:rPr>
        <w:t xml:space="preserve"> разработаны индивидуальные планы профессионального развития сроком на</w:t>
      </w:r>
      <w:r w:rsidR="00905EA9">
        <w:rPr>
          <w:rFonts w:ascii="Times New Roman" w:eastAsia="Calibri" w:hAnsi="Times New Roman"/>
          <w:sz w:val="28"/>
          <w:szCs w:val="28"/>
        </w:rPr>
        <w:t xml:space="preserve"> 3 года, которые утверждены начальником Управления. Организован контроль </w:t>
      </w:r>
      <w:r w:rsidR="007F2F86">
        <w:rPr>
          <w:rFonts w:ascii="Times New Roman" w:eastAsia="Calibri" w:hAnsi="Times New Roman"/>
          <w:sz w:val="28"/>
          <w:szCs w:val="28"/>
        </w:rPr>
        <w:t>выполнения</w:t>
      </w:r>
      <w:r w:rsidR="00905EA9">
        <w:rPr>
          <w:rFonts w:ascii="Times New Roman" w:eastAsia="Calibri" w:hAnsi="Times New Roman"/>
          <w:sz w:val="28"/>
          <w:szCs w:val="28"/>
        </w:rPr>
        <w:t xml:space="preserve"> планов. Личный индивидуальный план профессионального развития начальника Управления на 2015-2017 годы выполнен. </w:t>
      </w:r>
    </w:p>
    <w:p w:rsidR="00F5150A" w:rsidRPr="00F5150A" w:rsidRDefault="00F5150A" w:rsidP="006F3FE2">
      <w:pPr>
        <w:pStyle w:val="a3"/>
        <w:ind w:left="0" w:firstLine="851"/>
        <w:jc w:val="center"/>
        <w:outlineLvl w:val="0"/>
        <w:rPr>
          <w:rFonts w:ascii="Times New Roman" w:eastAsia="Calibri" w:hAnsi="Times New Roman"/>
          <w:color w:val="FF0000"/>
          <w:sz w:val="28"/>
          <w:szCs w:val="28"/>
        </w:rPr>
      </w:pPr>
      <w:r>
        <w:rPr>
          <w:rFonts w:ascii="Times New Roman" w:eastAsia="Calibri" w:hAnsi="Times New Roman"/>
          <w:b/>
          <w:sz w:val="28"/>
          <w:szCs w:val="28"/>
        </w:rPr>
        <w:t>Работа с кадрами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669"/>
        <w:gridCol w:w="1134"/>
        <w:gridCol w:w="1134"/>
        <w:gridCol w:w="1099"/>
      </w:tblGrid>
      <w:tr w:rsidR="00F5150A" w:rsidRPr="00531CD9" w:rsidTr="00531CD9">
        <w:tc>
          <w:tcPr>
            <w:tcW w:w="534" w:type="dxa"/>
          </w:tcPr>
          <w:p w:rsidR="00F5150A" w:rsidRPr="00531CD9" w:rsidRDefault="00F5150A" w:rsidP="00531CD9">
            <w:pPr>
              <w:pStyle w:val="a3"/>
              <w:spacing w:after="0" w:line="240" w:lineRule="auto"/>
              <w:ind w:left="0"/>
              <w:jc w:val="center"/>
              <w:rPr>
                <w:rFonts w:ascii="Times New Roman" w:eastAsia="Calibri" w:hAnsi="Times New Roman"/>
                <w:sz w:val="28"/>
                <w:szCs w:val="28"/>
              </w:rPr>
            </w:pPr>
            <w:r w:rsidRPr="00531CD9">
              <w:rPr>
                <w:rFonts w:ascii="Times New Roman" w:eastAsia="Calibri" w:hAnsi="Times New Roman"/>
                <w:sz w:val="28"/>
                <w:szCs w:val="28"/>
              </w:rPr>
              <w:t>№</w:t>
            </w:r>
          </w:p>
        </w:tc>
        <w:tc>
          <w:tcPr>
            <w:tcW w:w="5670" w:type="dxa"/>
          </w:tcPr>
          <w:p w:rsidR="00F5150A" w:rsidRPr="00531CD9" w:rsidRDefault="00F5150A" w:rsidP="00531CD9">
            <w:pPr>
              <w:pStyle w:val="a3"/>
              <w:spacing w:after="0" w:line="240" w:lineRule="auto"/>
              <w:ind w:left="0"/>
              <w:jc w:val="center"/>
              <w:rPr>
                <w:rFonts w:ascii="Times New Roman" w:eastAsia="Calibri" w:hAnsi="Times New Roman"/>
                <w:sz w:val="28"/>
                <w:szCs w:val="28"/>
              </w:rPr>
            </w:pPr>
            <w:r w:rsidRPr="00531CD9">
              <w:rPr>
                <w:rFonts w:ascii="Times New Roman" w:eastAsia="Calibri" w:hAnsi="Times New Roman"/>
                <w:sz w:val="28"/>
                <w:szCs w:val="28"/>
              </w:rPr>
              <w:t>Мероприятия</w:t>
            </w:r>
          </w:p>
        </w:tc>
        <w:tc>
          <w:tcPr>
            <w:tcW w:w="1134" w:type="dxa"/>
          </w:tcPr>
          <w:p w:rsidR="00F5150A" w:rsidRPr="00531CD9" w:rsidRDefault="00F5150A" w:rsidP="00531CD9">
            <w:pPr>
              <w:pStyle w:val="a3"/>
              <w:spacing w:after="0" w:line="240" w:lineRule="auto"/>
              <w:ind w:left="0"/>
              <w:jc w:val="center"/>
              <w:rPr>
                <w:rFonts w:ascii="Times New Roman" w:eastAsia="Calibri" w:hAnsi="Times New Roman"/>
                <w:sz w:val="28"/>
                <w:szCs w:val="28"/>
              </w:rPr>
            </w:pPr>
            <w:r w:rsidRPr="00531CD9">
              <w:rPr>
                <w:rFonts w:ascii="Times New Roman" w:eastAsia="Calibri" w:hAnsi="Times New Roman"/>
                <w:sz w:val="28"/>
                <w:szCs w:val="28"/>
              </w:rPr>
              <w:t>2015</w:t>
            </w:r>
          </w:p>
        </w:tc>
        <w:tc>
          <w:tcPr>
            <w:tcW w:w="1134" w:type="dxa"/>
          </w:tcPr>
          <w:p w:rsidR="00F5150A" w:rsidRPr="00531CD9" w:rsidRDefault="00F5150A" w:rsidP="00531CD9">
            <w:pPr>
              <w:pStyle w:val="a3"/>
              <w:spacing w:after="0" w:line="240" w:lineRule="auto"/>
              <w:ind w:left="0"/>
              <w:jc w:val="center"/>
              <w:rPr>
                <w:rFonts w:ascii="Times New Roman" w:eastAsia="Calibri" w:hAnsi="Times New Roman"/>
                <w:sz w:val="28"/>
                <w:szCs w:val="28"/>
              </w:rPr>
            </w:pPr>
            <w:r w:rsidRPr="00531CD9">
              <w:rPr>
                <w:rFonts w:ascii="Times New Roman" w:eastAsia="Calibri" w:hAnsi="Times New Roman"/>
                <w:sz w:val="28"/>
                <w:szCs w:val="28"/>
              </w:rPr>
              <w:t>2016</w:t>
            </w:r>
          </w:p>
        </w:tc>
        <w:tc>
          <w:tcPr>
            <w:tcW w:w="1099" w:type="dxa"/>
          </w:tcPr>
          <w:p w:rsidR="00F5150A" w:rsidRPr="00531CD9" w:rsidRDefault="00F5150A" w:rsidP="00531CD9">
            <w:pPr>
              <w:pStyle w:val="a3"/>
              <w:spacing w:after="0" w:line="240" w:lineRule="auto"/>
              <w:ind w:left="0"/>
              <w:jc w:val="center"/>
              <w:rPr>
                <w:rFonts w:ascii="Times New Roman" w:eastAsia="Calibri" w:hAnsi="Times New Roman"/>
                <w:sz w:val="28"/>
                <w:szCs w:val="28"/>
              </w:rPr>
            </w:pPr>
            <w:r w:rsidRPr="00531CD9">
              <w:rPr>
                <w:rFonts w:ascii="Times New Roman" w:eastAsia="Calibri" w:hAnsi="Times New Roman"/>
                <w:sz w:val="28"/>
                <w:szCs w:val="28"/>
              </w:rPr>
              <w:t>2017</w:t>
            </w:r>
          </w:p>
        </w:tc>
      </w:tr>
      <w:tr w:rsidR="00F5150A" w:rsidRPr="00531CD9" w:rsidTr="00531CD9">
        <w:tc>
          <w:tcPr>
            <w:tcW w:w="534" w:type="dxa"/>
          </w:tcPr>
          <w:p w:rsidR="00F5150A" w:rsidRPr="00531CD9" w:rsidRDefault="00B039AA" w:rsidP="00531CD9">
            <w:pPr>
              <w:pStyle w:val="a3"/>
              <w:spacing w:after="0" w:line="240" w:lineRule="auto"/>
              <w:ind w:left="0"/>
              <w:jc w:val="center"/>
              <w:rPr>
                <w:rFonts w:ascii="Times New Roman" w:eastAsia="Calibri" w:hAnsi="Times New Roman"/>
                <w:sz w:val="28"/>
                <w:szCs w:val="28"/>
              </w:rPr>
            </w:pPr>
            <w:r w:rsidRPr="00531CD9">
              <w:rPr>
                <w:rFonts w:ascii="Times New Roman" w:eastAsia="Calibri" w:hAnsi="Times New Roman"/>
                <w:sz w:val="28"/>
                <w:szCs w:val="28"/>
              </w:rPr>
              <w:t>1</w:t>
            </w:r>
          </w:p>
        </w:tc>
        <w:tc>
          <w:tcPr>
            <w:tcW w:w="5670" w:type="dxa"/>
          </w:tcPr>
          <w:p w:rsidR="00F5150A" w:rsidRPr="00531CD9" w:rsidRDefault="00B039AA" w:rsidP="00531CD9">
            <w:pPr>
              <w:pStyle w:val="a3"/>
              <w:spacing w:after="0" w:line="240" w:lineRule="auto"/>
              <w:ind w:left="0"/>
              <w:rPr>
                <w:rFonts w:ascii="Times New Roman" w:eastAsia="Calibri" w:hAnsi="Times New Roman"/>
                <w:color w:val="000000"/>
                <w:sz w:val="28"/>
                <w:szCs w:val="28"/>
              </w:rPr>
            </w:pPr>
            <w:r w:rsidRPr="00531CD9">
              <w:rPr>
                <w:rFonts w:ascii="Times New Roman" w:eastAsia="Calibri" w:hAnsi="Times New Roman"/>
                <w:color w:val="000000"/>
                <w:sz w:val="28"/>
                <w:szCs w:val="28"/>
              </w:rPr>
              <w:t>Проведено конкурсов на замещение вакантных должностей и на включение в кадровый резерв для замещения вакантных должностей государственной гражданской службы</w:t>
            </w:r>
          </w:p>
        </w:tc>
        <w:tc>
          <w:tcPr>
            <w:tcW w:w="1134" w:type="dxa"/>
          </w:tcPr>
          <w:p w:rsidR="00F5150A" w:rsidRPr="00275E7B" w:rsidRDefault="00417080" w:rsidP="00531CD9">
            <w:pPr>
              <w:pStyle w:val="a3"/>
              <w:spacing w:after="0" w:line="240" w:lineRule="auto"/>
              <w:ind w:left="0"/>
              <w:jc w:val="center"/>
              <w:rPr>
                <w:rFonts w:ascii="Times New Roman" w:eastAsia="Calibri" w:hAnsi="Times New Roman"/>
                <w:sz w:val="28"/>
                <w:szCs w:val="28"/>
              </w:rPr>
            </w:pPr>
            <w:r w:rsidRPr="00275E7B">
              <w:rPr>
                <w:rFonts w:ascii="Times New Roman" w:eastAsia="Calibri" w:hAnsi="Times New Roman"/>
                <w:sz w:val="28"/>
                <w:szCs w:val="28"/>
              </w:rPr>
              <w:t>4</w:t>
            </w:r>
          </w:p>
        </w:tc>
        <w:tc>
          <w:tcPr>
            <w:tcW w:w="1134" w:type="dxa"/>
          </w:tcPr>
          <w:p w:rsidR="00F5150A" w:rsidRPr="00275E7B" w:rsidRDefault="00417080" w:rsidP="00531CD9">
            <w:pPr>
              <w:pStyle w:val="a3"/>
              <w:spacing w:after="0" w:line="240" w:lineRule="auto"/>
              <w:ind w:left="0"/>
              <w:jc w:val="center"/>
              <w:rPr>
                <w:rFonts w:ascii="Times New Roman" w:eastAsia="Calibri" w:hAnsi="Times New Roman"/>
                <w:sz w:val="28"/>
                <w:szCs w:val="28"/>
              </w:rPr>
            </w:pPr>
            <w:r w:rsidRPr="00275E7B">
              <w:rPr>
                <w:rFonts w:ascii="Times New Roman" w:eastAsia="Calibri" w:hAnsi="Times New Roman"/>
                <w:sz w:val="28"/>
                <w:szCs w:val="28"/>
              </w:rPr>
              <w:t>5</w:t>
            </w:r>
          </w:p>
        </w:tc>
        <w:tc>
          <w:tcPr>
            <w:tcW w:w="1099" w:type="dxa"/>
          </w:tcPr>
          <w:p w:rsidR="00F5150A" w:rsidRPr="00275E7B" w:rsidRDefault="00417080" w:rsidP="00531CD9">
            <w:pPr>
              <w:pStyle w:val="a3"/>
              <w:spacing w:after="0" w:line="240" w:lineRule="auto"/>
              <w:ind w:left="0"/>
              <w:jc w:val="center"/>
              <w:rPr>
                <w:rFonts w:ascii="Times New Roman" w:eastAsia="Calibri" w:hAnsi="Times New Roman"/>
                <w:sz w:val="28"/>
                <w:szCs w:val="28"/>
              </w:rPr>
            </w:pPr>
            <w:r w:rsidRPr="00275E7B">
              <w:rPr>
                <w:rFonts w:ascii="Times New Roman" w:eastAsia="Calibri" w:hAnsi="Times New Roman"/>
                <w:sz w:val="28"/>
                <w:szCs w:val="28"/>
              </w:rPr>
              <w:t>1</w:t>
            </w:r>
          </w:p>
        </w:tc>
      </w:tr>
      <w:tr w:rsidR="00F5150A" w:rsidRPr="00531CD9" w:rsidTr="00531CD9">
        <w:tc>
          <w:tcPr>
            <w:tcW w:w="534" w:type="dxa"/>
          </w:tcPr>
          <w:p w:rsidR="00F5150A" w:rsidRPr="00531CD9" w:rsidRDefault="00B039AA" w:rsidP="00531CD9">
            <w:pPr>
              <w:pStyle w:val="a3"/>
              <w:spacing w:after="0" w:line="240" w:lineRule="auto"/>
              <w:ind w:left="0"/>
              <w:jc w:val="center"/>
              <w:rPr>
                <w:rFonts w:ascii="Times New Roman" w:eastAsia="Calibri" w:hAnsi="Times New Roman"/>
                <w:sz w:val="28"/>
                <w:szCs w:val="28"/>
              </w:rPr>
            </w:pPr>
            <w:r w:rsidRPr="00531CD9">
              <w:rPr>
                <w:rFonts w:ascii="Times New Roman" w:eastAsia="Calibri" w:hAnsi="Times New Roman"/>
                <w:sz w:val="28"/>
                <w:szCs w:val="28"/>
              </w:rPr>
              <w:t>2</w:t>
            </w:r>
          </w:p>
        </w:tc>
        <w:tc>
          <w:tcPr>
            <w:tcW w:w="5670" w:type="dxa"/>
          </w:tcPr>
          <w:p w:rsidR="00F5150A" w:rsidRPr="00531CD9" w:rsidRDefault="00B039AA" w:rsidP="00531CD9">
            <w:pPr>
              <w:pStyle w:val="a3"/>
              <w:spacing w:after="0" w:line="240" w:lineRule="auto"/>
              <w:ind w:left="0"/>
              <w:rPr>
                <w:rFonts w:ascii="Times New Roman" w:eastAsia="Calibri" w:hAnsi="Times New Roman"/>
                <w:sz w:val="28"/>
                <w:szCs w:val="28"/>
              </w:rPr>
            </w:pPr>
            <w:r w:rsidRPr="00531CD9">
              <w:rPr>
                <w:rFonts w:ascii="Times New Roman" w:eastAsia="Calibri" w:hAnsi="Times New Roman"/>
                <w:sz w:val="28"/>
                <w:szCs w:val="28"/>
              </w:rPr>
              <w:t>Включено в кадровый резерв Управления</w:t>
            </w:r>
          </w:p>
        </w:tc>
        <w:tc>
          <w:tcPr>
            <w:tcW w:w="1134" w:type="dxa"/>
          </w:tcPr>
          <w:p w:rsidR="00F5150A" w:rsidRPr="00275E7B" w:rsidRDefault="00417080" w:rsidP="00531CD9">
            <w:pPr>
              <w:pStyle w:val="a3"/>
              <w:spacing w:after="0" w:line="240" w:lineRule="auto"/>
              <w:ind w:left="0"/>
              <w:jc w:val="center"/>
              <w:rPr>
                <w:rFonts w:ascii="Times New Roman" w:eastAsia="Calibri" w:hAnsi="Times New Roman"/>
                <w:sz w:val="28"/>
                <w:szCs w:val="28"/>
              </w:rPr>
            </w:pPr>
            <w:r w:rsidRPr="00275E7B">
              <w:rPr>
                <w:rFonts w:ascii="Times New Roman" w:eastAsia="Calibri" w:hAnsi="Times New Roman"/>
                <w:sz w:val="28"/>
                <w:szCs w:val="28"/>
              </w:rPr>
              <w:t>12</w:t>
            </w:r>
          </w:p>
        </w:tc>
        <w:tc>
          <w:tcPr>
            <w:tcW w:w="1134" w:type="dxa"/>
          </w:tcPr>
          <w:p w:rsidR="00F5150A" w:rsidRPr="00275E7B" w:rsidRDefault="00417080" w:rsidP="00531CD9">
            <w:pPr>
              <w:pStyle w:val="a3"/>
              <w:spacing w:after="0" w:line="240" w:lineRule="auto"/>
              <w:ind w:left="0"/>
              <w:jc w:val="center"/>
              <w:rPr>
                <w:rFonts w:ascii="Times New Roman" w:eastAsia="Calibri" w:hAnsi="Times New Roman"/>
                <w:sz w:val="28"/>
                <w:szCs w:val="28"/>
              </w:rPr>
            </w:pPr>
            <w:r w:rsidRPr="00275E7B">
              <w:rPr>
                <w:rFonts w:ascii="Times New Roman" w:eastAsia="Calibri" w:hAnsi="Times New Roman"/>
                <w:sz w:val="28"/>
                <w:szCs w:val="28"/>
              </w:rPr>
              <w:t>24</w:t>
            </w:r>
          </w:p>
        </w:tc>
        <w:tc>
          <w:tcPr>
            <w:tcW w:w="1099" w:type="dxa"/>
          </w:tcPr>
          <w:p w:rsidR="00F5150A" w:rsidRPr="00275E7B" w:rsidRDefault="00417080" w:rsidP="00531CD9">
            <w:pPr>
              <w:pStyle w:val="a3"/>
              <w:spacing w:after="0" w:line="240" w:lineRule="auto"/>
              <w:ind w:left="0"/>
              <w:jc w:val="center"/>
              <w:rPr>
                <w:rFonts w:ascii="Times New Roman" w:eastAsia="Calibri" w:hAnsi="Times New Roman"/>
                <w:sz w:val="28"/>
                <w:szCs w:val="28"/>
              </w:rPr>
            </w:pPr>
            <w:r w:rsidRPr="00275E7B">
              <w:rPr>
                <w:rFonts w:ascii="Times New Roman" w:eastAsia="Calibri" w:hAnsi="Times New Roman"/>
                <w:sz w:val="28"/>
                <w:szCs w:val="28"/>
              </w:rPr>
              <w:t>18</w:t>
            </w:r>
          </w:p>
        </w:tc>
      </w:tr>
      <w:tr w:rsidR="00F5150A" w:rsidRPr="00531CD9" w:rsidTr="00531CD9">
        <w:tc>
          <w:tcPr>
            <w:tcW w:w="534" w:type="dxa"/>
          </w:tcPr>
          <w:p w:rsidR="00F5150A" w:rsidRPr="00531CD9" w:rsidRDefault="00B039AA" w:rsidP="00531CD9">
            <w:pPr>
              <w:pStyle w:val="a3"/>
              <w:spacing w:after="0" w:line="240" w:lineRule="auto"/>
              <w:ind w:left="0"/>
              <w:jc w:val="center"/>
              <w:rPr>
                <w:rFonts w:ascii="Times New Roman" w:eastAsia="Calibri" w:hAnsi="Times New Roman"/>
                <w:sz w:val="28"/>
                <w:szCs w:val="28"/>
              </w:rPr>
            </w:pPr>
            <w:r w:rsidRPr="00531CD9">
              <w:rPr>
                <w:rFonts w:ascii="Times New Roman" w:eastAsia="Calibri" w:hAnsi="Times New Roman"/>
                <w:sz w:val="28"/>
                <w:szCs w:val="28"/>
              </w:rPr>
              <w:t>3</w:t>
            </w:r>
          </w:p>
        </w:tc>
        <w:tc>
          <w:tcPr>
            <w:tcW w:w="5670" w:type="dxa"/>
          </w:tcPr>
          <w:p w:rsidR="00F5150A" w:rsidRPr="00531CD9" w:rsidRDefault="00B039AA" w:rsidP="00531CD9">
            <w:pPr>
              <w:pStyle w:val="a3"/>
              <w:spacing w:after="0" w:line="240" w:lineRule="auto"/>
              <w:ind w:left="0"/>
              <w:rPr>
                <w:rFonts w:ascii="Times New Roman" w:eastAsia="Calibri" w:hAnsi="Times New Roman"/>
                <w:sz w:val="28"/>
                <w:szCs w:val="28"/>
              </w:rPr>
            </w:pPr>
            <w:r w:rsidRPr="00531CD9">
              <w:rPr>
                <w:rFonts w:ascii="Times New Roman" w:eastAsia="Calibri" w:hAnsi="Times New Roman"/>
                <w:sz w:val="28"/>
                <w:szCs w:val="28"/>
              </w:rPr>
              <w:t>Государственным гражданским служащим присвоено классных чинов</w:t>
            </w:r>
          </w:p>
        </w:tc>
        <w:tc>
          <w:tcPr>
            <w:tcW w:w="1134" w:type="dxa"/>
          </w:tcPr>
          <w:p w:rsidR="00F5150A" w:rsidRPr="00275E7B" w:rsidRDefault="00417080" w:rsidP="00531CD9">
            <w:pPr>
              <w:pStyle w:val="a3"/>
              <w:spacing w:after="0" w:line="240" w:lineRule="auto"/>
              <w:ind w:left="0"/>
              <w:jc w:val="center"/>
              <w:rPr>
                <w:rFonts w:ascii="Times New Roman" w:eastAsia="Calibri" w:hAnsi="Times New Roman"/>
                <w:sz w:val="28"/>
                <w:szCs w:val="28"/>
              </w:rPr>
            </w:pPr>
            <w:r w:rsidRPr="00275E7B">
              <w:rPr>
                <w:rFonts w:ascii="Times New Roman" w:eastAsia="Calibri" w:hAnsi="Times New Roman"/>
                <w:sz w:val="28"/>
                <w:szCs w:val="28"/>
              </w:rPr>
              <w:t>23</w:t>
            </w:r>
          </w:p>
        </w:tc>
        <w:tc>
          <w:tcPr>
            <w:tcW w:w="1134" w:type="dxa"/>
          </w:tcPr>
          <w:p w:rsidR="00F5150A" w:rsidRPr="00275E7B" w:rsidRDefault="00417080" w:rsidP="00531CD9">
            <w:pPr>
              <w:pStyle w:val="a3"/>
              <w:spacing w:after="0" w:line="240" w:lineRule="auto"/>
              <w:ind w:left="0"/>
              <w:jc w:val="center"/>
              <w:rPr>
                <w:rFonts w:ascii="Times New Roman" w:eastAsia="Calibri" w:hAnsi="Times New Roman"/>
                <w:sz w:val="28"/>
                <w:szCs w:val="28"/>
              </w:rPr>
            </w:pPr>
            <w:r w:rsidRPr="00275E7B">
              <w:rPr>
                <w:rFonts w:ascii="Times New Roman" w:eastAsia="Calibri" w:hAnsi="Times New Roman"/>
                <w:sz w:val="28"/>
                <w:szCs w:val="28"/>
              </w:rPr>
              <w:t>22</w:t>
            </w:r>
          </w:p>
        </w:tc>
        <w:tc>
          <w:tcPr>
            <w:tcW w:w="1099" w:type="dxa"/>
          </w:tcPr>
          <w:p w:rsidR="00F5150A" w:rsidRPr="00275E7B" w:rsidRDefault="00417080" w:rsidP="00531CD9">
            <w:pPr>
              <w:pStyle w:val="a3"/>
              <w:spacing w:after="0" w:line="240" w:lineRule="auto"/>
              <w:ind w:left="0"/>
              <w:jc w:val="center"/>
              <w:rPr>
                <w:rFonts w:ascii="Times New Roman" w:eastAsia="Calibri" w:hAnsi="Times New Roman"/>
                <w:sz w:val="28"/>
                <w:szCs w:val="28"/>
              </w:rPr>
            </w:pPr>
            <w:r w:rsidRPr="00275E7B">
              <w:rPr>
                <w:rFonts w:ascii="Times New Roman" w:eastAsia="Calibri" w:hAnsi="Times New Roman"/>
                <w:sz w:val="28"/>
                <w:szCs w:val="28"/>
              </w:rPr>
              <w:t>18</w:t>
            </w:r>
          </w:p>
        </w:tc>
      </w:tr>
      <w:tr w:rsidR="00F5150A" w:rsidRPr="00531CD9" w:rsidTr="00531CD9">
        <w:tc>
          <w:tcPr>
            <w:tcW w:w="534" w:type="dxa"/>
          </w:tcPr>
          <w:p w:rsidR="00F5150A" w:rsidRPr="00531CD9" w:rsidRDefault="00B039AA" w:rsidP="00531CD9">
            <w:pPr>
              <w:pStyle w:val="a3"/>
              <w:spacing w:after="0" w:line="240" w:lineRule="auto"/>
              <w:ind w:left="0"/>
              <w:jc w:val="center"/>
              <w:rPr>
                <w:rFonts w:ascii="Times New Roman" w:eastAsia="Calibri" w:hAnsi="Times New Roman"/>
                <w:sz w:val="28"/>
                <w:szCs w:val="28"/>
              </w:rPr>
            </w:pPr>
            <w:r w:rsidRPr="00531CD9">
              <w:rPr>
                <w:rFonts w:ascii="Times New Roman" w:eastAsia="Calibri" w:hAnsi="Times New Roman"/>
                <w:sz w:val="28"/>
                <w:szCs w:val="28"/>
              </w:rPr>
              <w:t>4</w:t>
            </w:r>
          </w:p>
        </w:tc>
        <w:tc>
          <w:tcPr>
            <w:tcW w:w="5670" w:type="dxa"/>
          </w:tcPr>
          <w:p w:rsidR="00F5150A" w:rsidRPr="00531CD9" w:rsidRDefault="00B039AA" w:rsidP="00531CD9">
            <w:pPr>
              <w:pStyle w:val="a3"/>
              <w:spacing w:after="0" w:line="240" w:lineRule="auto"/>
              <w:ind w:left="0"/>
              <w:rPr>
                <w:rFonts w:ascii="Times New Roman" w:eastAsia="Calibri" w:hAnsi="Times New Roman"/>
                <w:sz w:val="28"/>
                <w:szCs w:val="28"/>
              </w:rPr>
            </w:pPr>
            <w:r w:rsidRPr="00531CD9">
              <w:rPr>
                <w:rFonts w:ascii="Times New Roman" w:eastAsia="Calibri" w:hAnsi="Times New Roman"/>
                <w:sz w:val="28"/>
                <w:szCs w:val="28"/>
              </w:rPr>
              <w:t>Государственные гражданские служащие прошли обучение</w:t>
            </w:r>
          </w:p>
        </w:tc>
        <w:tc>
          <w:tcPr>
            <w:tcW w:w="1134" w:type="dxa"/>
          </w:tcPr>
          <w:p w:rsidR="00F5150A" w:rsidRPr="00275E7B" w:rsidRDefault="00417080" w:rsidP="00531CD9">
            <w:pPr>
              <w:pStyle w:val="a3"/>
              <w:spacing w:after="0" w:line="240" w:lineRule="auto"/>
              <w:ind w:left="0"/>
              <w:jc w:val="center"/>
              <w:rPr>
                <w:rFonts w:ascii="Times New Roman" w:eastAsia="Calibri" w:hAnsi="Times New Roman"/>
                <w:sz w:val="28"/>
                <w:szCs w:val="28"/>
              </w:rPr>
            </w:pPr>
            <w:r w:rsidRPr="00275E7B">
              <w:rPr>
                <w:rFonts w:ascii="Times New Roman" w:eastAsia="Calibri" w:hAnsi="Times New Roman"/>
                <w:sz w:val="28"/>
                <w:szCs w:val="28"/>
              </w:rPr>
              <w:t>22</w:t>
            </w:r>
          </w:p>
        </w:tc>
        <w:tc>
          <w:tcPr>
            <w:tcW w:w="1134" w:type="dxa"/>
          </w:tcPr>
          <w:p w:rsidR="00F5150A" w:rsidRPr="00275E7B" w:rsidRDefault="00417080" w:rsidP="00531CD9">
            <w:pPr>
              <w:pStyle w:val="a3"/>
              <w:spacing w:after="0" w:line="240" w:lineRule="auto"/>
              <w:ind w:left="0"/>
              <w:jc w:val="center"/>
              <w:rPr>
                <w:rFonts w:ascii="Times New Roman" w:eastAsia="Calibri" w:hAnsi="Times New Roman"/>
                <w:sz w:val="28"/>
                <w:szCs w:val="28"/>
              </w:rPr>
            </w:pPr>
            <w:r w:rsidRPr="00275E7B">
              <w:rPr>
                <w:rFonts w:ascii="Times New Roman" w:eastAsia="Calibri" w:hAnsi="Times New Roman"/>
                <w:sz w:val="28"/>
                <w:szCs w:val="28"/>
              </w:rPr>
              <w:t>2</w:t>
            </w:r>
          </w:p>
        </w:tc>
        <w:tc>
          <w:tcPr>
            <w:tcW w:w="1099" w:type="dxa"/>
          </w:tcPr>
          <w:p w:rsidR="00F5150A" w:rsidRPr="00275E7B" w:rsidRDefault="00417080" w:rsidP="00531CD9">
            <w:pPr>
              <w:pStyle w:val="a3"/>
              <w:spacing w:after="0" w:line="240" w:lineRule="auto"/>
              <w:ind w:left="0"/>
              <w:jc w:val="center"/>
              <w:rPr>
                <w:rFonts w:ascii="Times New Roman" w:eastAsia="Calibri" w:hAnsi="Times New Roman"/>
                <w:sz w:val="28"/>
                <w:szCs w:val="28"/>
              </w:rPr>
            </w:pPr>
            <w:r w:rsidRPr="00275E7B">
              <w:rPr>
                <w:rFonts w:ascii="Times New Roman" w:eastAsia="Calibri" w:hAnsi="Times New Roman"/>
                <w:sz w:val="28"/>
                <w:szCs w:val="28"/>
              </w:rPr>
              <w:t>2</w:t>
            </w:r>
          </w:p>
        </w:tc>
      </w:tr>
      <w:tr w:rsidR="00F5150A" w:rsidRPr="00531CD9" w:rsidTr="00531CD9">
        <w:tc>
          <w:tcPr>
            <w:tcW w:w="534" w:type="dxa"/>
          </w:tcPr>
          <w:p w:rsidR="00F5150A" w:rsidRPr="00531CD9" w:rsidRDefault="00B039AA" w:rsidP="00531CD9">
            <w:pPr>
              <w:pStyle w:val="a3"/>
              <w:spacing w:after="0" w:line="240" w:lineRule="auto"/>
              <w:ind w:left="0"/>
              <w:jc w:val="center"/>
              <w:rPr>
                <w:rFonts w:ascii="Times New Roman" w:eastAsia="Calibri" w:hAnsi="Times New Roman"/>
                <w:sz w:val="28"/>
                <w:szCs w:val="28"/>
              </w:rPr>
            </w:pPr>
            <w:r w:rsidRPr="00531CD9">
              <w:rPr>
                <w:rFonts w:ascii="Times New Roman" w:eastAsia="Calibri" w:hAnsi="Times New Roman"/>
                <w:sz w:val="28"/>
                <w:szCs w:val="28"/>
              </w:rPr>
              <w:t>5</w:t>
            </w:r>
          </w:p>
        </w:tc>
        <w:tc>
          <w:tcPr>
            <w:tcW w:w="5670" w:type="dxa"/>
          </w:tcPr>
          <w:p w:rsidR="00F5150A" w:rsidRPr="00531CD9" w:rsidRDefault="00B039AA" w:rsidP="00531CD9">
            <w:pPr>
              <w:pStyle w:val="a3"/>
              <w:spacing w:after="0" w:line="240" w:lineRule="auto"/>
              <w:ind w:left="0"/>
              <w:rPr>
                <w:rFonts w:ascii="Times New Roman" w:eastAsia="Calibri" w:hAnsi="Times New Roman"/>
                <w:sz w:val="28"/>
                <w:szCs w:val="28"/>
              </w:rPr>
            </w:pPr>
            <w:r w:rsidRPr="00531CD9">
              <w:rPr>
                <w:rFonts w:ascii="Times New Roman" w:eastAsia="Calibri" w:hAnsi="Times New Roman"/>
                <w:sz w:val="28"/>
                <w:szCs w:val="28"/>
              </w:rPr>
              <w:t>Государственные гражданские служащие прошли аттестацию</w:t>
            </w:r>
          </w:p>
        </w:tc>
        <w:tc>
          <w:tcPr>
            <w:tcW w:w="1134" w:type="dxa"/>
          </w:tcPr>
          <w:p w:rsidR="00F5150A" w:rsidRPr="00275E7B" w:rsidRDefault="00417080" w:rsidP="00531CD9">
            <w:pPr>
              <w:pStyle w:val="a3"/>
              <w:spacing w:after="0" w:line="240" w:lineRule="auto"/>
              <w:ind w:left="0"/>
              <w:jc w:val="center"/>
              <w:rPr>
                <w:rFonts w:ascii="Times New Roman" w:eastAsia="Calibri" w:hAnsi="Times New Roman"/>
                <w:sz w:val="28"/>
                <w:szCs w:val="28"/>
              </w:rPr>
            </w:pPr>
            <w:r w:rsidRPr="00275E7B">
              <w:rPr>
                <w:rFonts w:ascii="Times New Roman" w:eastAsia="Calibri" w:hAnsi="Times New Roman"/>
                <w:sz w:val="28"/>
                <w:szCs w:val="28"/>
              </w:rPr>
              <w:t>11</w:t>
            </w:r>
          </w:p>
        </w:tc>
        <w:tc>
          <w:tcPr>
            <w:tcW w:w="1134" w:type="dxa"/>
          </w:tcPr>
          <w:p w:rsidR="00F5150A" w:rsidRPr="00275E7B" w:rsidRDefault="00417080" w:rsidP="00531CD9">
            <w:pPr>
              <w:pStyle w:val="a3"/>
              <w:spacing w:after="0" w:line="240" w:lineRule="auto"/>
              <w:ind w:left="0"/>
              <w:jc w:val="center"/>
              <w:rPr>
                <w:rFonts w:ascii="Times New Roman" w:eastAsia="Calibri" w:hAnsi="Times New Roman"/>
                <w:sz w:val="28"/>
                <w:szCs w:val="28"/>
              </w:rPr>
            </w:pPr>
            <w:r w:rsidRPr="00275E7B">
              <w:rPr>
                <w:rFonts w:ascii="Times New Roman" w:eastAsia="Calibri" w:hAnsi="Times New Roman"/>
                <w:sz w:val="28"/>
                <w:szCs w:val="28"/>
              </w:rPr>
              <w:t>23</w:t>
            </w:r>
          </w:p>
        </w:tc>
        <w:tc>
          <w:tcPr>
            <w:tcW w:w="1099" w:type="dxa"/>
          </w:tcPr>
          <w:p w:rsidR="00F5150A" w:rsidRPr="00275E7B" w:rsidRDefault="00417080" w:rsidP="00531CD9">
            <w:pPr>
              <w:pStyle w:val="a3"/>
              <w:spacing w:after="0" w:line="240" w:lineRule="auto"/>
              <w:ind w:left="0"/>
              <w:jc w:val="center"/>
              <w:rPr>
                <w:rFonts w:ascii="Times New Roman" w:eastAsia="Calibri" w:hAnsi="Times New Roman"/>
                <w:sz w:val="28"/>
                <w:szCs w:val="28"/>
              </w:rPr>
            </w:pPr>
            <w:r w:rsidRPr="00275E7B">
              <w:rPr>
                <w:rFonts w:ascii="Times New Roman" w:eastAsia="Calibri" w:hAnsi="Times New Roman"/>
                <w:sz w:val="28"/>
                <w:szCs w:val="28"/>
              </w:rPr>
              <w:t>0</w:t>
            </w:r>
          </w:p>
        </w:tc>
      </w:tr>
      <w:tr w:rsidR="00B039AA" w:rsidRPr="00531CD9" w:rsidTr="00531CD9">
        <w:tc>
          <w:tcPr>
            <w:tcW w:w="534" w:type="dxa"/>
          </w:tcPr>
          <w:p w:rsidR="00B039AA" w:rsidRPr="00531CD9" w:rsidRDefault="00B039AA" w:rsidP="00531CD9">
            <w:pPr>
              <w:pStyle w:val="a3"/>
              <w:spacing w:after="0" w:line="240" w:lineRule="auto"/>
              <w:ind w:left="0"/>
              <w:jc w:val="center"/>
              <w:rPr>
                <w:rFonts w:ascii="Times New Roman" w:eastAsia="Calibri" w:hAnsi="Times New Roman"/>
                <w:sz w:val="28"/>
                <w:szCs w:val="28"/>
              </w:rPr>
            </w:pPr>
            <w:r w:rsidRPr="00531CD9">
              <w:rPr>
                <w:rFonts w:ascii="Times New Roman" w:eastAsia="Calibri" w:hAnsi="Times New Roman"/>
                <w:sz w:val="28"/>
                <w:szCs w:val="28"/>
              </w:rPr>
              <w:t>6</w:t>
            </w:r>
          </w:p>
        </w:tc>
        <w:tc>
          <w:tcPr>
            <w:tcW w:w="5670" w:type="dxa"/>
          </w:tcPr>
          <w:p w:rsidR="00B039AA" w:rsidRPr="00531CD9" w:rsidRDefault="00B039AA" w:rsidP="00531CD9">
            <w:pPr>
              <w:pStyle w:val="a3"/>
              <w:spacing w:after="0" w:line="240" w:lineRule="auto"/>
              <w:ind w:left="0"/>
              <w:rPr>
                <w:rFonts w:ascii="Times New Roman" w:eastAsia="Calibri" w:hAnsi="Times New Roman"/>
                <w:sz w:val="28"/>
                <w:szCs w:val="28"/>
              </w:rPr>
            </w:pPr>
            <w:r w:rsidRPr="00531CD9">
              <w:rPr>
                <w:rFonts w:ascii="Times New Roman" w:eastAsia="Calibri" w:hAnsi="Times New Roman"/>
                <w:sz w:val="28"/>
                <w:szCs w:val="28"/>
              </w:rPr>
              <w:t>Государственные гражданские служащие сдали квалификационный экзамен</w:t>
            </w:r>
          </w:p>
        </w:tc>
        <w:tc>
          <w:tcPr>
            <w:tcW w:w="1134" w:type="dxa"/>
          </w:tcPr>
          <w:p w:rsidR="00B039AA" w:rsidRPr="00275E7B" w:rsidRDefault="00417080" w:rsidP="00531CD9">
            <w:pPr>
              <w:pStyle w:val="a3"/>
              <w:spacing w:after="0" w:line="240" w:lineRule="auto"/>
              <w:ind w:left="0"/>
              <w:jc w:val="center"/>
              <w:rPr>
                <w:rFonts w:ascii="Times New Roman" w:eastAsia="Calibri" w:hAnsi="Times New Roman"/>
                <w:sz w:val="28"/>
                <w:szCs w:val="28"/>
              </w:rPr>
            </w:pPr>
            <w:r w:rsidRPr="00275E7B">
              <w:rPr>
                <w:rFonts w:ascii="Times New Roman" w:eastAsia="Calibri" w:hAnsi="Times New Roman"/>
                <w:sz w:val="28"/>
                <w:szCs w:val="28"/>
              </w:rPr>
              <w:t>6</w:t>
            </w:r>
          </w:p>
        </w:tc>
        <w:tc>
          <w:tcPr>
            <w:tcW w:w="1134" w:type="dxa"/>
          </w:tcPr>
          <w:p w:rsidR="00B039AA" w:rsidRPr="00275E7B" w:rsidRDefault="00417080" w:rsidP="00531CD9">
            <w:pPr>
              <w:pStyle w:val="a3"/>
              <w:spacing w:after="0" w:line="240" w:lineRule="auto"/>
              <w:ind w:left="0"/>
              <w:jc w:val="center"/>
              <w:rPr>
                <w:rFonts w:ascii="Times New Roman" w:eastAsia="Calibri" w:hAnsi="Times New Roman"/>
                <w:sz w:val="28"/>
                <w:szCs w:val="28"/>
              </w:rPr>
            </w:pPr>
            <w:r w:rsidRPr="00275E7B">
              <w:rPr>
                <w:rFonts w:ascii="Times New Roman" w:eastAsia="Calibri" w:hAnsi="Times New Roman"/>
                <w:sz w:val="28"/>
                <w:szCs w:val="28"/>
              </w:rPr>
              <w:t>5</w:t>
            </w:r>
          </w:p>
        </w:tc>
        <w:tc>
          <w:tcPr>
            <w:tcW w:w="1099" w:type="dxa"/>
          </w:tcPr>
          <w:p w:rsidR="00B039AA" w:rsidRPr="00275E7B" w:rsidRDefault="00417080" w:rsidP="00531CD9">
            <w:pPr>
              <w:pStyle w:val="a3"/>
              <w:spacing w:after="0" w:line="240" w:lineRule="auto"/>
              <w:ind w:left="0"/>
              <w:jc w:val="center"/>
              <w:rPr>
                <w:rFonts w:ascii="Times New Roman" w:eastAsia="Calibri" w:hAnsi="Times New Roman"/>
                <w:sz w:val="28"/>
                <w:szCs w:val="28"/>
              </w:rPr>
            </w:pPr>
            <w:r w:rsidRPr="00275E7B">
              <w:rPr>
                <w:rFonts w:ascii="Times New Roman" w:eastAsia="Calibri" w:hAnsi="Times New Roman"/>
                <w:sz w:val="28"/>
                <w:szCs w:val="28"/>
              </w:rPr>
              <w:t>6</w:t>
            </w:r>
          </w:p>
        </w:tc>
      </w:tr>
    </w:tbl>
    <w:p w:rsidR="00C819BA" w:rsidRDefault="00C819BA" w:rsidP="005D43B2">
      <w:pPr>
        <w:pStyle w:val="a5"/>
        <w:ind w:firstLine="709"/>
        <w:jc w:val="both"/>
        <w:rPr>
          <w:rFonts w:ascii="Times New Roman" w:eastAsia="Calibri" w:hAnsi="Times New Roman"/>
          <w:sz w:val="28"/>
          <w:szCs w:val="28"/>
        </w:rPr>
      </w:pPr>
    </w:p>
    <w:p w:rsidR="005D43B2" w:rsidRDefault="005C4784" w:rsidP="005520E8">
      <w:pPr>
        <w:pStyle w:val="a5"/>
        <w:spacing w:line="276" w:lineRule="auto"/>
        <w:ind w:firstLine="709"/>
        <w:jc w:val="both"/>
        <w:rPr>
          <w:rFonts w:ascii="Times New Roman" w:eastAsia="Calibri" w:hAnsi="Times New Roman"/>
          <w:sz w:val="28"/>
          <w:szCs w:val="28"/>
        </w:rPr>
      </w:pPr>
      <w:r>
        <w:rPr>
          <w:rFonts w:ascii="Times New Roman" w:eastAsia="Calibri" w:hAnsi="Times New Roman"/>
          <w:sz w:val="28"/>
          <w:szCs w:val="28"/>
        </w:rPr>
        <w:t>Продолжается работа по сохранению и развитию ответственного, дисциплинированного, мобилизованного коллектива</w:t>
      </w:r>
      <w:r w:rsidR="00915E66">
        <w:rPr>
          <w:rFonts w:ascii="Times New Roman" w:eastAsia="Calibri" w:hAnsi="Times New Roman"/>
          <w:sz w:val="28"/>
          <w:szCs w:val="28"/>
        </w:rPr>
        <w:t xml:space="preserve"> Управления</w:t>
      </w:r>
      <w:r>
        <w:rPr>
          <w:rFonts w:ascii="Times New Roman" w:eastAsia="Calibri" w:hAnsi="Times New Roman"/>
          <w:sz w:val="28"/>
          <w:szCs w:val="28"/>
        </w:rPr>
        <w:t xml:space="preserve">. </w:t>
      </w:r>
      <w:r w:rsidR="00A32901">
        <w:rPr>
          <w:rFonts w:ascii="Times New Roman" w:eastAsia="Calibri" w:hAnsi="Times New Roman"/>
          <w:sz w:val="28"/>
          <w:szCs w:val="28"/>
        </w:rPr>
        <w:t xml:space="preserve">Значительное внимание уделяется морально-психологическому климату в </w:t>
      </w:r>
      <w:r w:rsidR="005D43B2">
        <w:rPr>
          <w:rFonts w:ascii="Times New Roman" w:eastAsia="Calibri" w:hAnsi="Times New Roman"/>
          <w:sz w:val="28"/>
          <w:szCs w:val="28"/>
        </w:rPr>
        <w:t>коллективе</w:t>
      </w:r>
      <w:r w:rsidR="00A32901">
        <w:rPr>
          <w:rFonts w:ascii="Times New Roman" w:eastAsia="Calibri" w:hAnsi="Times New Roman"/>
          <w:sz w:val="28"/>
          <w:szCs w:val="28"/>
        </w:rPr>
        <w:t xml:space="preserve">. </w:t>
      </w:r>
      <w:r w:rsidR="005D43B2" w:rsidRPr="0021005D">
        <w:rPr>
          <w:rFonts w:ascii="Times New Roman" w:eastAsia="Calibri" w:hAnsi="Times New Roman"/>
          <w:sz w:val="28"/>
          <w:szCs w:val="28"/>
        </w:rPr>
        <w:t xml:space="preserve">Государственные гражданские служащие руководствуются Кодексом этики и служебного поведения работников органов социальной защиты и учреждений социального обслуживания. </w:t>
      </w:r>
    </w:p>
    <w:p w:rsidR="00D6101C" w:rsidRDefault="000076E1" w:rsidP="005520E8">
      <w:pPr>
        <w:pStyle w:val="a5"/>
        <w:spacing w:line="276" w:lineRule="auto"/>
        <w:ind w:firstLine="709"/>
        <w:jc w:val="both"/>
        <w:rPr>
          <w:rFonts w:ascii="Times New Roman" w:eastAsia="Calibri" w:hAnsi="Times New Roman"/>
          <w:sz w:val="28"/>
          <w:szCs w:val="28"/>
        </w:rPr>
      </w:pPr>
      <w:r>
        <w:rPr>
          <w:rFonts w:ascii="Times New Roman" w:eastAsia="Calibri" w:hAnsi="Times New Roman"/>
          <w:sz w:val="28"/>
          <w:szCs w:val="28"/>
        </w:rPr>
        <w:t>В целях</w:t>
      </w:r>
      <w:r w:rsidR="00D6101C">
        <w:rPr>
          <w:rFonts w:ascii="Times New Roman" w:eastAsia="Calibri" w:hAnsi="Times New Roman"/>
          <w:sz w:val="28"/>
          <w:szCs w:val="28"/>
        </w:rPr>
        <w:t xml:space="preserve"> организации деятельности Управления  в соответствии с требованиями законодательства, а также в связи с необходимостью оперативного решения возникающих вопросов при </w:t>
      </w:r>
      <w:r w:rsidR="00A9798E">
        <w:rPr>
          <w:rFonts w:ascii="Times New Roman" w:eastAsia="Calibri" w:hAnsi="Times New Roman"/>
          <w:sz w:val="28"/>
          <w:szCs w:val="28"/>
        </w:rPr>
        <w:t>реализации</w:t>
      </w:r>
      <w:r w:rsidR="00D6101C">
        <w:rPr>
          <w:rFonts w:ascii="Times New Roman" w:eastAsia="Calibri" w:hAnsi="Times New Roman"/>
          <w:sz w:val="28"/>
          <w:szCs w:val="28"/>
        </w:rPr>
        <w:t xml:space="preserve"> </w:t>
      </w:r>
      <w:r w:rsidR="00A9798E">
        <w:rPr>
          <w:rFonts w:ascii="Times New Roman" w:eastAsia="Calibri" w:hAnsi="Times New Roman"/>
          <w:sz w:val="28"/>
          <w:szCs w:val="28"/>
        </w:rPr>
        <w:t>полномочи</w:t>
      </w:r>
      <w:r w:rsidR="005A5E8E">
        <w:rPr>
          <w:rFonts w:ascii="Times New Roman" w:eastAsia="Calibri" w:hAnsi="Times New Roman"/>
          <w:sz w:val="28"/>
          <w:szCs w:val="28"/>
        </w:rPr>
        <w:t>й</w:t>
      </w:r>
      <w:r w:rsidR="00D6101C">
        <w:rPr>
          <w:rFonts w:ascii="Times New Roman" w:eastAsia="Calibri" w:hAnsi="Times New Roman"/>
          <w:sz w:val="28"/>
          <w:szCs w:val="28"/>
        </w:rPr>
        <w:t xml:space="preserve"> Управления</w:t>
      </w:r>
      <w:r w:rsidR="00A9798E">
        <w:rPr>
          <w:rFonts w:ascii="Times New Roman" w:eastAsia="Calibri" w:hAnsi="Times New Roman"/>
          <w:sz w:val="28"/>
          <w:szCs w:val="28"/>
        </w:rPr>
        <w:t>, в Управлении созданы и действуют на постоянной основе Комиссии:</w:t>
      </w:r>
    </w:p>
    <w:p w:rsidR="00A9798E" w:rsidRPr="00402ADB" w:rsidRDefault="00A9798E" w:rsidP="005520E8">
      <w:pPr>
        <w:pStyle w:val="a5"/>
        <w:spacing w:line="276"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402ADB" w:rsidRPr="00402ADB">
        <w:rPr>
          <w:rFonts w:ascii="Times New Roman" w:eastAsia="Calibri" w:hAnsi="Times New Roman"/>
          <w:sz w:val="28"/>
          <w:szCs w:val="28"/>
        </w:rPr>
        <w:t>Конкурсная комиссия;</w:t>
      </w:r>
    </w:p>
    <w:p w:rsidR="00436499" w:rsidRDefault="00436499" w:rsidP="005520E8">
      <w:pPr>
        <w:pStyle w:val="a5"/>
        <w:spacing w:line="276" w:lineRule="auto"/>
        <w:ind w:firstLine="709"/>
        <w:jc w:val="both"/>
        <w:rPr>
          <w:rFonts w:ascii="Times New Roman" w:eastAsia="Calibri" w:hAnsi="Times New Roman"/>
          <w:sz w:val="28"/>
          <w:szCs w:val="28"/>
        </w:rPr>
      </w:pPr>
    </w:p>
    <w:p w:rsidR="00A9798E" w:rsidRDefault="00A9798E" w:rsidP="005520E8">
      <w:pPr>
        <w:pStyle w:val="a5"/>
        <w:spacing w:line="276" w:lineRule="auto"/>
        <w:ind w:firstLine="709"/>
        <w:jc w:val="both"/>
        <w:rPr>
          <w:rFonts w:ascii="Times New Roman" w:eastAsia="Calibri" w:hAnsi="Times New Roman"/>
          <w:sz w:val="28"/>
          <w:szCs w:val="28"/>
        </w:rPr>
      </w:pPr>
      <w:r>
        <w:rPr>
          <w:rFonts w:ascii="Times New Roman" w:eastAsia="Calibri" w:hAnsi="Times New Roman"/>
          <w:sz w:val="28"/>
          <w:szCs w:val="28"/>
        </w:rPr>
        <w:t>- Комиссия по рассмотрению вопросов выплаты премий;</w:t>
      </w:r>
    </w:p>
    <w:p w:rsidR="00A9798E" w:rsidRDefault="00A9798E" w:rsidP="005520E8">
      <w:pPr>
        <w:pStyle w:val="a5"/>
        <w:spacing w:line="276" w:lineRule="auto"/>
        <w:ind w:firstLine="709"/>
        <w:jc w:val="both"/>
        <w:rPr>
          <w:rFonts w:ascii="Times New Roman" w:eastAsia="Calibri" w:hAnsi="Times New Roman"/>
          <w:sz w:val="28"/>
          <w:szCs w:val="28"/>
        </w:rPr>
      </w:pPr>
      <w:r>
        <w:rPr>
          <w:rFonts w:ascii="Times New Roman" w:eastAsia="Calibri" w:hAnsi="Times New Roman"/>
          <w:sz w:val="28"/>
          <w:szCs w:val="28"/>
        </w:rPr>
        <w:t>- Аттестационная Комиссия;</w:t>
      </w:r>
    </w:p>
    <w:p w:rsidR="00A9798E" w:rsidRPr="00A9798E" w:rsidRDefault="00A9798E" w:rsidP="005520E8">
      <w:pPr>
        <w:pStyle w:val="a5"/>
        <w:spacing w:line="276" w:lineRule="auto"/>
        <w:ind w:firstLine="709"/>
        <w:jc w:val="both"/>
        <w:rPr>
          <w:rFonts w:ascii="Times New Roman" w:hAnsi="Times New Roman"/>
          <w:sz w:val="28"/>
          <w:szCs w:val="28"/>
        </w:rPr>
      </w:pPr>
      <w:r>
        <w:rPr>
          <w:rFonts w:ascii="Times New Roman" w:eastAsia="Calibri" w:hAnsi="Times New Roman"/>
          <w:sz w:val="28"/>
          <w:szCs w:val="28"/>
        </w:rPr>
        <w:t xml:space="preserve">- Комиссия по </w:t>
      </w:r>
      <w:r w:rsidRPr="00A9798E">
        <w:rPr>
          <w:rFonts w:ascii="Times New Roman" w:hAnsi="Times New Roman"/>
          <w:sz w:val="28"/>
          <w:szCs w:val="28"/>
        </w:rPr>
        <w:t>соблюдению требований к служебному поведению государственных гражданских служащих Управления социальной политики и урегулированию конфликта интересов;</w:t>
      </w:r>
    </w:p>
    <w:p w:rsidR="00A9798E" w:rsidRPr="00A9798E" w:rsidRDefault="00A9798E" w:rsidP="005520E8">
      <w:pPr>
        <w:pStyle w:val="a5"/>
        <w:spacing w:line="276" w:lineRule="auto"/>
        <w:ind w:firstLine="709"/>
        <w:jc w:val="both"/>
        <w:rPr>
          <w:rFonts w:ascii="Times New Roman" w:hAnsi="Times New Roman"/>
          <w:sz w:val="28"/>
          <w:szCs w:val="28"/>
        </w:rPr>
      </w:pPr>
      <w:r>
        <w:rPr>
          <w:rFonts w:ascii="Times New Roman" w:hAnsi="Times New Roman"/>
          <w:sz w:val="28"/>
          <w:szCs w:val="28"/>
        </w:rPr>
        <w:t xml:space="preserve">- </w:t>
      </w:r>
      <w:r w:rsidRPr="00A9798E">
        <w:rPr>
          <w:rFonts w:ascii="Times New Roman" w:hAnsi="Times New Roman"/>
          <w:sz w:val="28"/>
          <w:szCs w:val="28"/>
        </w:rPr>
        <w:t xml:space="preserve">Комиссия по противодействию коррупции. </w:t>
      </w:r>
    </w:p>
    <w:p w:rsidR="00A9798E" w:rsidRDefault="00A9798E" w:rsidP="005520E8">
      <w:pPr>
        <w:pStyle w:val="a5"/>
        <w:spacing w:line="276" w:lineRule="auto"/>
        <w:ind w:firstLine="709"/>
        <w:jc w:val="both"/>
        <w:rPr>
          <w:rFonts w:ascii="Times New Roman" w:eastAsia="Calibri" w:hAnsi="Times New Roman"/>
          <w:sz w:val="28"/>
          <w:szCs w:val="28"/>
        </w:rPr>
      </w:pPr>
      <w:r>
        <w:rPr>
          <w:rFonts w:ascii="Times New Roman" w:eastAsia="Calibri" w:hAnsi="Times New Roman"/>
          <w:sz w:val="28"/>
          <w:szCs w:val="28"/>
        </w:rPr>
        <w:t>- Жилищная Комиссия</w:t>
      </w:r>
    </w:p>
    <w:p w:rsidR="00A9798E" w:rsidRDefault="00A9798E" w:rsidP="005520E8">
      <w:pPr>
        <w:pStyle w:val="a5"/>
        <w:spacing w:line="276" w:lineRule="auto"/>
        <w:ind w:firstLine="709"/>
        <w:jc w:val="both"/>
        <w:rPr>
          <w:rFonts w:ascii="Times New Roman" w:eastAsia="Calibri" w:hAnsi="Times New Roman"/>
          <w:sz w:val="28"/>
          <w:szCs w:val="28"/>
        </w:rPr>
      </w:pPr>
      <w:r>
        <w:rPr>
          <w:rFonts w:ascii="Times New Roman" w:eastAsia="Calibri" w:hAnsi="Times New Roman"/>
          <w:sz w:val="28"/>
          <w:szCs w:val="28"/>
        </w:rPr>
        <w:t>- Экспертная Комиссия;</w:t>
      </w:r>
    </w:p>
    <w:p w:rsidR="00A9798E" w:rsidRDefault="00A9798E" w:rsidP="005520E8">
      <w:pPr>
        <w:pStyle w:val="a5"/>
        <w:spacing w:line="276" w:lineRule="auto"/>
        <w:ind w:firstLine="709"/>
        <w:jc w:val="both"/>
        <w:rPr>
          <w:rFonts w:ascii="Times New Roman" w:eastAsia="Calibri" w:hAnsi="Times New Roman"/>
          <w:sz w:val="28"/>
          <w:szCs w:val="28"/>
        </w:rPr>
      </w:pPr>
      <w:r>
        <w:rPr>
          <w:rFonts w:ascii="Times New Roman" w:eastAsia="Calibri" w:hAnsi="Times New Roman"/>
          <w:sz w:val="28"/>
          <w:szCs w:val="28"/>
        </w:rPr>
        <w:t>- Единая Комиссия по осуществлению закупок путем проведения конкурсов, аукционов, запросов котировок, запросов предложений;</w:t>
      </w:r>
    </w:p>
    <w:p w:rsidR="00A9798E" w:rsidRPr="00C819BA" w:rsidRDefault="00A9798E" w:rsidP="005520E8">
      <w:pPr>
        <w:pStyle w:val="a5"/>
        <w:spacing w:line="276" w:lineRule="auto"/>
        <w:ind w:firstLine="709"/>
        <w:jc w:val="both"/>
        <w:rPr>
          <w:rFonts w:ascii="Times New Roman" w:eastAsia="Calibri" w:hAnsi="Times New Roman"/>
          <w:sz w:val="28"/>
          <w:szCs w:val="28"/>
        </w:rPr>
      </w:pPr>
      <w:r w:rsidRPr="00C819BA">
        <w:rPr>
          <w:rFonts w:ascii="Times New Roman" w:eastAsia="Calibri" w:hAnsi="Times New Roman"/>
          <w:sz w:val="28"/>
          <w:szCs w:val="28"/>
        </w:rPr>
        <w:t xml:space="preserve">- Комиссия по рассмотрению спорных вопросов при предоставлении </w:t>
      </w:r>
      <w:r w:rsidR="00C819BA" w:rsidRPr="00C819BA">
        <w:rPr>
          <w:rFonts w:ascii="Times New Roman" w:eastAsia="Calibri" w:hAnsi="Times New Roman"/>
          <w:sz w:val="28"/>
          <w:szCs w:val="28"/>
        </w:rPr>
        <w:t xml:space="preserve">мер социальной поддержки, </w:t>
      </w:r>
      <w:r w:rsidRPr="00C819BA">
        <w:rPr>
          <w:rFonts w:ascii="Times New Roman" w:eastAsia="Calibri" w:hAnsi="Times New Roman"/>
          <w:sz w:val="28"/>
          <w:szCs w:val="28"/>
        </w:rPr>
        <w:t>государственных услуг.</w:t>
      </w:r>
    </w:p>
    <w:p w:rsidR="00A9798E" w:rsidRDefault="00A9798E" w:rsidP="00557B20">
      <w:pPr>
        <w:pStyle w:val="a5"/>
        <w:ind w:firstLine="709"/>
        <w:jc w:val="both"/>
        <w:rPr>
          <w:rFonts w:ascii="Times New Roman" w:eastAsia="Calibri" w:hAnsi="Times New Roman"/>
          <w:sz w:val="28"/>
          <w:szCs w:val="28"/>
        </w:rPr>
      </w:pPr>
    </w:p>
    <w:p w:rsidR="00D04E00" w:rsidRPr="005520E8" w:rsidRDefault="005520E8" w:rsidP="005520E8">
      <w:pPr>
        <w:pStyle w:val="a5"/>
        <w:numPr>
          <w:ilvl w:val="0"/>
          <w:numId w:val="3"/>
        </w:numPr>
        <w:spacing w:after="120"/>
        <w:ind w:left="0" w:firstLine="0"/>
        <w:jc w:val="center"/>
        <w:rPr>
          <w:rFonts w:ascii="Times New Roman" w:eastAsia="Calibri" w:hAnsi="Times New Roman"/>
          <w:b/>
          <w:sz w:val="28"/>
          <w:szCs w:val="28"/>
        </w:rPr>
      </w:pPr>
      <w:r w:rsidRPr="005520E8">
        <w:rPr>
          <w:rFonts w:ascii="Times New Roman" w:eastAsia="Calibri" w:hAnsi="Times New Roman"/>
          <w:b/>
          <w:sz w:val="28"/>
          <w:szCs w:val="28"/>
        </w:rPr>
        <w:t xml:space="preserve">Полномочия </w:t>
      </w:r>
      <w:r w:rsidR="005124F8" w:rsidRPr="005520E8">
        <w:rPr>
          <w:rFonts w:ascii="Times New Roman" w:eastAsia="Calibri" w:hAnsi="Times New Roman"/>
          <w:b/>
          <w:sz w:val="28"/>
          <w:szCs w:val="28"/>
        </w:rPr>
        <w:t>в сфере социальной защиты населения</w:t>
      </w:r>
    </w:p>
    <w:p w:rsidR="005A04D0" w:rsidRDefault="005A04D0" w:rsidP="005520E8">
      <w:pPr>
        <w:pStyle w:val="a5"/>
        <w:spacing w:line="276" w:lineRule="auto"/>
        <w:ind w:firstLine="709"/>
        <w:jc w:val="both"/>
        <w:rPr>
          <w:rFonts w:ascii="Times New Roman" w:eastAsia="Calibri" w:hAnsi="Times New Roman"/>
          <w:sz w:val="28"/>
          <w:szCs w:val="28"/>
        </w:rPr>
      </w:pPr>
      <w:r w:rsidRPr="00DD4AD8">
        <w:rPr>
          <w:rFonts w:ascii="Times New Roman" w:eastAsia="Calibri" w:hAnsi="Times New Roman"/>
          <w:sz w:val="28"/>
          <w:szCs w:val="28"/>
        </w:rPr>
        <w:t xml:space="preserve">В </w:t>
      </w:r>
      <w:r>
        <w:rPr>
          <w:rFonts w:ascii="Times New Roman" w:eastAsia="Calibri" w:hAnsi="Times New Roman"/>
          <w:sz w:val="28"/>
          <w:szCs w:val="28"/>
        </w:rPr>
        <w:t>2015 – 2017 годах</w:t>
      </w:r>
      <w:r w:rsidRPr="00DD4AD8">
        <w:rPr>
          <w:rFonts w:ascii="Times New Roman" w:eastAsia="Calibri" w:hAnsi="Times New Roman"/>
          <w:sz w:val="28"/>
          <w:szCs w:val="28"/>
        </w:rPr>
        <w:t xml:space="preserve"> в целях реализации государственной политики в сфере социальной защиты населения Управлением проводится комплекс мероприятий, направленных на повышение уровня социального обеспечения населения. </w:t>
      </w:r>
    </w:p>
    <w:p w:rsidR="005A04D0" w:rsidRDefault="005A04D0" w:rsidP="005520E8">
      <w:pPr>
        <w:pStyle w:val="a5"/>
        <w:spacing w:line="276" w:lineRule="auto"/>
        <w:ind w:firstLine="709"/>
        <w:jc w:val="both"/>
        <w:rPr>
          <w:rFonts w:ascii="Times New Roman" w:eastAsia="Calibri" w:hAnsi="Times New Roman"/>
          <w:sz w:val="28"/>
          <w:szCs w:val="28"/>
        </w:rPr>
      </w:pPr>
      <w:r w:rsidRPr="00DD4AD8">
        <w:rPr>
          <w:rFonts w:ascii="Times New Roman" w:eastAsia="Calibri" w:hAnsi="Times New Roman"/>
          <w:sz w:val="28"/>
          <w:szCs w:val="28"/>
        </w:rPr>
        <w:t xml:space="preserve">С 2014 года Управлением осуществлен переход на централизованное финансирование социальных выплат через </w:t>
      </w:r>
      <w:r w:rsidR="00A9798E">
        <w:rPr>
          <w:rFonts w:ascii="Times New Roman" w:eastAsia="Calibri" w:hAnsi="Times New Roman"/>
          <w:sz w:val="28"/>
          <w:szCs w:val="28"/>
        </w:rPr>
        <w:t>Государственно</w:t>
      </w:r>
      <w:r w:rsidR="00C65622">
        <w:rPr>
          <w:rFonts w:ascii="Times New Roman" w:eastAsia="Calibri" w:hAnsi="Times New Roman"/>
          <w:sz w:val="28"/>
          <w:szCs w:val="28"/>
        </w:rPr>
        <w:t>е</w:t>
      </w:r>
      <w:r w:rsidR="00A9798E">
        <w:rPr>
          <w:rFonts w:ascii="Times New Roman" w:eastAsia="Calibri" w:hAnsi="Times New Roman"/>
          <w:sz w:val="28"/>
          <w:szCs w:val="28"/>
        </w:rPr>
        <w:t xml:space="preserve"> казенное учреждение Свердловской области</w:t>
      </w:r>
      <w:r w:rsidRPr="00DD4AD8">
        <w:rPr>
          <w:rFonts w:ascii="Times New Roman" w:eastAsia="Calibri" w:hAnsi="Times New Roman"/>
          <w:sz w:val="28"/>
          <w:szCs w:val="28"/>
        </w:rPr>
        <w:t xml:space="preserve"> «</w:t>
      </w:r>
      <w:r w:rsidR="00A9798E">
        <w:rPr>
          <w:rFonts w:ascii="Times New Roman" w:eastAsia="Calibri" w:hAnsi="Times New Roman"/>
          <w:sz w:val="28"/>
          <w:szCs w:val="28"/>
        </w:rPr>
        <w:t>Областной информационно</w:t>
      </w:r>
      <w:r w:rsidR="00C65622">
        <w:rPr>
          <w:rFonts w:ascii="Times New Roman" w:eastAsia="Calibri" w:hAnsi="Times New Roman"/>
          <w:sz w:val="28"/>
          <w:szCs w:val="28"/>
        </w:rPr>
        <w:t>-</w:t>
      </w:r>
      <w:r w:rsidR="00A9798E">
        <w:rPr>
          <w:rFonts w:ascii="Times New Roman" w:eastAsia="Calibri" w:hAnsi="Times New Roman"/>
          <w:sz w:val="28"/>
          <w:szCs w:val="28"/>
        </w:rPr>
        <w:t>расчетный центр»</w:t>
      </w:r>
      <w:r w:rsidRPr="00DD4AD8">
        <w:rPr>
          <w:rFonts w:ascii="Times New Roman" w:eastAsia="Calibri" w:hAnsi="Times New Roman"/>
          <w:sz w:val="28"/>
          <w:szCs w:val="28"/>
        </w:rPr>
        <w:t xml:space="preserve">. Соблюдается единая технология работы в </w:t>
      </w:r>
      <w:r>
        <w:rPr>
          <w:rFonts w:ascii="Times New Roman" w:eastAsia="Calibri" w:hAnsi="Times New Roman"/>
          <w:sz w:val="28"/>
          <w:szCs w:val="28"/>
        </w:rPr>
        <w:t xml:space="preserve">автоматизированной системе </w:t>
      </w:r>
      <w:r w:rsidRPr="00DD4AD8">
        <w:rPr>
          <w:rFonts w:ascii="Times New Roman" w:eastAsia="Calibri" w:hAnsi="Times New Roman"/>
          <w:sz w:val="28"/>
          <w:szCs w:val="28"/>
        </w:rPr>
        <w:t xml:space="preserve">«Адресная социальная помощь». </w:t>
      </w:r>
    </w:p>
    <w:p w:rsidR="005A04D0" w:rsidRDefault="005A04D0" w:rsidP="005520E8">
      <w:pPr>
        <w:pStyle w:val="a5"/>
        <w:spacing w:line="276"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В сфере социальной защиты населения Управление осуществляет на территории Кировского района города </w:t>
      </w:r>
      <w:proofErr w:type="gramStart"/>
      <w:r>
        <w:rPr>
          <w:rFonts w:ascii="Times New Roman" w:eastAsia="Calibri" w:hAnsi="Times New Roman"/>
          <w:sz w:val="28"/>
          <w:szCs w:val="28"/>
        </w:rPr>
        <w:t>Екатеринбурга</w:t>
      </w:r>
      <w:proofErr w:type="gramEnd"/>
      <w:r>
        <w:rPr>
          <w:rFonts w:ascii="Times New Roman" w:eastAsia="Calibri" w:hAnsi="Times New Roman"/>
          <w:sz w:val="28"/>
          <w:szCs w:val="28"/>
        </w:rPr>
        <w:t xml:space="preserve"> следующие полномочия: </w:t>
      </w:r>
    </w:p>
    <w:p w:rsidR="00FE6EE3" w:rsidRDefault="00ED5288" w:rsidP="005520E8">
      <w:pPr>
        <w:pStyle w:val="a5"/>
        <w:spacing w:line="276" w:lineRule="auto"/>
        <w:jc w:val="both"/>
        <w:rPr>
          <w:rFonts w:ascii="Times New Roman" w:eastAsia="Calibri" w:hAnsi="Times New Roman"/>
          <w:b/>
          <w:sz w:val="28"/>
          <w:szCs w:val="28"/>
        </w:rPr>
      </w:pPr>
      <w:r w:rsidRPr="00330E66">
        <w:rPr>
          <w:rFonts w:ascii="Times New Roman" w:eastAsia="Calibri" w:hAnsi="Times New Roman"/>
          <w:b/>
          <w:sz w:val="28"/>
          <w:szCs w:val="28"/>
        </w:rPr>
        <w:t xml:space="preserve">1) </w:t>
      </w:r>
      <w:r w:rsidR="005A04D0" w:rsidRPr="00330E66">
        <w:rPr>
          <w:rFonts w:ascii="Times New Roman" w:eastAsia="Calibri" w:hAnsi="Times New Roman"/>
          <w:b/>
          <w:sz w:val="28"/>
          <w:szCs w:val="28"/>
        </w:rPr>
        <w:t>участие в реализации государственной политики в сфере социальной защиты населения, осуществление мероприятий</w:t>
      </w:r>
      <w:r w:rsidR="004579D8" w:rsidRPr="00330E66">
        <w:rPr>
          <w:rFonts w:ascii="Times New Roman" w:eastAsia="Calibri" w:hAnsi="Times New Roman"/>
          <w:b/>
          <w:sz w:val="28"/>
          <w:szCs w:val="28"/>
        </w:rPr>
        <w:t xml:space="preserve"> по повышению уровня социального обеспечения населения </w:t>
      </w:r>
    </w:p>
    <w:p w:rsidR="00436499" w:rsidRDefault="00ED5288" w:rsidP="005520E8">
      <w:pPr>
        <w:pStyle w:val="a5"/>
        <w:spacing w:line="276" w:lineRule="auto"/>
        <w:jc w:val="both"/>
        <w:rPr>
          <w:rFonts w:ascii="Times New Roman" w:hAnsi="Times New Roman"/>
          <w:i/>
          <w:sz w:val="28"/>
          <w:szCs w:val="28"/>
          <w:u w:val="single"/>
        </w:rPr>
      </w:pPr>
      <w:proofErr w:type="gramStart"/>
      <w:r w:rsidRPr="00970B6D">
        <w:rPr>
          <w:rFonts w:ascii="Times New Roman" w:hAnsi="Times New Roman"/>
          <w:i/>
          <w:sz w:val="28"/>
          <w:szCs w:val="28"/>
          <w:u w:val="single"/>
        </w:rPr>
        <w:t xml:space="preserve">предоставление лицам, проработавшим в тылу в период с 22 июня 1941 года по 9 мая 1945 года не менее 6 месяцев, исключая период работы на временно оккупированных территориях СССР, а также лицам, награжденным орденами или медалями СССР за самоотверженный труд в период Великой Отечественной войны, женщинам - участницам Великой Отечественной войны, не имеющим инвалидности, один раз в два календарных года при </w:t>
      </w:r>
      <w:proofErr w:type="gramEnd"/>
    </w:p>
    <w:p w:rsidR="00436499" w:rsidRDefault="00436499" w:rsidP="005520E8">
      <w:pPr>
        <w:pStyle w:val="a5"/>
        <w:spacing w:line="276" w:lineRule="auto"/>
        <w:jc w:val="both"/>
        <w:rPr>
          <w:rFonts w:ascii="Times New Roman" w:hAnsi="Times New Roman"/>
          <w:i/>
          <w:sz w:val="28"/>
          <w:szCs w:val="28"/>
          <w:u w:val="single"/>
        </w:rPr>
      </w:pPr>
    </w:p>
    <w:p w:rsidR="00436499" w:rsidRDefault="00436499" w:rsidP="005520E8">
      <w:pPr>
        <w:pStyle w:val="a5"/>
        <w:spacing w:line="276" w:lineRule="auto"/>
        <w:jc w:val="both"/>
        <w:rPr>
          <w:rFonts w:ascii="Times New Roman" w:hAnsi="Times New Roman"/>
          <w:i/>
          <w:sz w:val="28"/>
          <w:szCs w:val="28"/>
          <w:u w:val="single"/>
        </w:rPr>
      </w:pPr>
    </w:p>
    <w:p w:rsidR="00970B6D" w:rsidRPr="00FE6EE3" w:rsidRDefault="00ED5288" w:rsidP="005520E8">
      <w:pPr>
        <w:pStyle w:val="a5"/>
        <w:spacing w:line="276" w:lineRule="auto"/>
        <w:jc w:val="both"/>
        <w:rPr>
          <w:rFonts w:ascii="Times New Roman" w:eastAsia="Calibri" w:hAnsi="Times New Roman"/>
          <w:b/>
          <w:sz w:val="28"/>
          <w:szCs w:val="28"/>
        </w:rPr>
      </w:pPr>
      <w:proofErr w:type="gramStart"/>
      <w:r w:rsidRPr="00970B6D">
        <w:rPr>
          <w:rFonts w:ascii="Times New Roman" w:hAnsi="Times New Roman"/>
          <w:i/>
          <w:sz w:val="28"/>
          <w:szCs w:val="28"/>
          <w:u w:val="single"/>
        </w:rPr>
        <w:t>наличии</w:t>
      </w:r>
      <w:proofErr w:type="gramEnd"/>
      <w:r w:rsidRPr="00970B6D">
        <w:rPr>
          <w:rFonts w:ascii="Times New Roman" w:hAnsi="Times New Roman"/>
          <w:i/>
          <w:sz w:val="28"/>
          <w:szCs w:val="28"/>
          <w:u w:val="single"/>
        </w:rPr>
        <w:t xml:space="preserve"> медицинских показаний одной бесплатной путевки</w:t>
      </w:r>
      <w:r w:rsidR="0090527F" w:rsidRPr="00970B6D">
        <w:rPr>
          <w:rFonts w:ascii="Times New Roman" w:hAnsi="Times New Roman"/>
          <w:i/>
          <w:sz w:val="28"/>
          <w:szCs w:val="28"/>
          <w:u w:val="single"/>
        </w:rPr>
        <w:t xml:space="preserve"> на санаторно-курортное лечение:</w:t>
      </w:r>
      <w:r w:rsidR="003C0B8A" w:rsidRPr="00970B6D">
        <w:rPr>
          <w:rFonts w:ascii="Times New Roman" w:hAnsi="Times New Roman"/>
          <w:i/>
          <w:sz w:val="28"/>
          <w:szCs w:val="28"/>
          <w:u w:val="single"/>
        </w:rPr>
        <w:t xml:space="preserve"> </w:t>
      </w:r>
    </w:p>
    <w:p w:rsidR="00FE6EE3" w:rsidRDefault="00970B6D" w:rsidP="005520E8">
      <w:pPr>
        <w:pStyle w:val="a5"/>
        <w:spacing w:line="276" w:lineRule="auto"/>
        <w:ind w:firstLine="709"/>
        <w:jc w:val="both"/>
        <w:rPr>
          <w:rFonts w:ascii="Times New Roman" w:hAnsi="Times New Roman"/>
          <w:i/>
          <w:sz w:val="28"/>
          <w:szCs w:val="28"/>
          <w:u w:val="single"/>
        </w:rPr>
      </w:pPr>
      <w:r w:rsidRPr="00970B6D">
        <w:rPr>
          <w:rFonts w:ascii="Times New Roman" w:hAnsi="Times New Roman"/>
          <w:sz w:val="28"/>
          <w:szCs w:val="28"/>
        </w:rPr>
        <w:t>в 2015 году выдано 53 путевки, в 2016 году – 17, за 10 месяцев 2017 года – 22;</w:t>
      </w:r>
    </w:p>
    <w:p w:rsidR="009453A9" w:rsidRPr="00970B6D" w:rsidRDefault="009453A9" w:rsidP="005520E8">
      <w:pPr>
        <w:pStyle w:val="a5"/>
        <w:spacing w:line="276" w:lineRule="auto"/>
        <w:jc w:val="both"/>
        <w:rPr>
          <w:rFonts w:ascii="Times New Roman" w:hAnsi="Times New Roman"/>
          <w:i/>
          <w:sz w:val="28"/>
          <w:szCs w:val="28"/>
          <w:u w:val="single"/>
        </w:rPr>
      </w:pPr>
      <w:r w:rsidRPr="00970B6D">
        <w:rPr>
          <w:rFonts w:ascii="Times New Roman" w:hAnsi="Times New Roman"/>
          <w:i/>
          <w:sz w:val="28"/>
          <w:szCs w:val="28"/>
          <w:u w:val="single"/>
        </w:rPr>
        <w:t>выдача путевок на оздоровительную поездку на теплоходе ветеранам и инвалидам Великой Отечественной войны, детям защитников Отечества, погибших в годы Великой Отечественной войны, бывшим несовершеннолетним узникам концлагерей, гетто, других мест принудительного содержания, созданных фашистами и их союзниками в период</w:t>
      </w:r>
      <w:proofErr w:type="gramStart"/>
      <w:r w:rsidRPr="00970B6D">
        <w:rPr>
          <w:rFonts w:ascii="Times New Roman" w:hAnsi="Times New Roman"/>
          <w:i/>
          <w:sz w:val="28"/>
          <w:szCs w:val="28"/>
          <w:u w:val="single"/>
        </w:rPr>
        <w:t xml:space="preserve"> В</w:t>
      </w:r>
      <w:proofErr w:type="gramEnd"/>
      <w:r w:rsidRPr="00970B6D">
        <w:rPr>
          <w:rFonts w:ascii="Times New Roman" w:hAnsi="Times New Roman"/>
          <w:i/>
          <w:sz w:val="28"/>
          <w:szCs w:val="28"/>
          <w:u w:val="single"/>
        </w:rPr>
        <w:t>торой мировой войны:</w:t>
      </w:r>
    </w:p>
    <w:p w:rsidR="006002F3" w:rsidRPr="006002F3" w:rsidRDefault="00C52CA4" w:rsidP="005520E8">
      <w:pPr>
        <w:pStyle w:val="a5"/>
        <w:spacing w:line="276" w:lineRule="auto"/>
        <w:ind w:firstLine="709"/>
        <w:jc w:val="both"/>
        <w:rPr>
          <w:rFonts w:ascii="Times New Roman" w:eastAsia="Calibri" w:hAnsi="Times New Roman"/>
          <w:sz w:val="28"/>
          <w:szCs w:val="28"/>
        </w:rPr>
      </w:pPr>
      <w:r w:rsidRPr="006002F3">
        <w:rPr>
          <w:rFonts w:ascii="Times New Roman" w:eastAsia="Calibri" w:hAnsi="Times New Roman"/>
          <w:sz w:val="28"/>
          <w:szCs w:val="28"/>
        </w:rPr>
        <w:t xml:space="preserve">в 2015 году выдано 3 путёвки, в 2016 году – 5 путёвок, в 2017 году путёвки не выдавались. </w:t>
      </w:r>
      <w:r w:rsidR="006002F3" w:rsidRPr="006002F3">
        <w:rPr>
          <w:rFonts w:ascii="Times New Roman" w:eastAsia="Calibri" w:hAnsi="Times New Roman"/>
          <w:sz w:val="28"/>
          <w:szCs w:val="28"/>
        </w:rPr>
        <w:t>На учёте в настоящий период граждане не состоят.</w:t>
      </w:r>
    </w:p>
    <w:p w:rsidR="009453A9" w:rsidRPr="00C52CA4" w:rsidRDefault="0036268C" w:rsidP="005520E8">
      <w:pPr>
        <w:pStyle w:val="a5"/>
        <w:spacing w:before="40" w:line="276" w:lineRule="auto"/>
        <w:jc w:val="both"/>
        <w:rPr>
          <w:rFonts w:ascii="Times New Roman" w:hAnsi="Times New Roman"/>
          <w:i/>
          <w:sz w:val="28"/>
          <w:szCs w:val="28"/>
          <w:u w:val="single"/>
        </w:rPr>
      </w:pPr>
      <w:r w:rsidRPr="00C52CA4">
        <w:rPr>
          <w:rFonts w:ascii="Times New Roman" w:hAnsi="Times New Roman"/>
          <w:i/>
          <w:sz w:val="28"/>
          <w:szCs w:val="28"/>
          <w:u w:val="single"/>
        </w:rPr>
        <w:t xml:space="preserve">предоставление инвалидам-колясочникам специальных устройств, приспособлений, технических средств реабилитации в целях создания доступности жилых помещений, входных групп в жилых домах, формирование и поддержание в актуальном состоянии банка данных об инвалидах, нуждающихся в предоставлении специальных устройств, приспособлений, технических средств: </w:t>
      </w:r>
    </w:p>
    <w:p w:rsidR="00C52CA4" w:rsidRPr="00C52CA4" w:rsidRDefault="00C52CA4" w:rsidP="005520E8">
      <w:pPr>
        <w:autoSpaceDE w:val="0"/>
        <w:autoSpaceDN w:val="0"/>
        <w:adjustRightInd w:val="0"/>
        <w:spacing w:after="0"/>
        <w:ind w:firstLine="34"/>
        <w:jc w:val="both"/>
        <w:rPr>
          <w:rFonts w:ascii="Times New Roman" w:hAnsi="Times New Roman"/>
          <w:sz w:val="28"/>
          <w:szCs w:val="28"/>
        </w:rPr>
      </w:pPr>
      <w:r>
        <w:rPr>
          <w:rFonts w:ascii="Times New Roman" w:hAnsi="Times New Roman"/>
          <w:sz w:val="28"/>
          <w:szCs w:val="28"/>
        </w:rPr>
        <w:tab/>
      </w:r>
      <w:r w:rsidR="001F4A3A">
        <w:rPr>
          <w:rFonts w:ascii="Times New Roman" w:hAnsi="Times New Roman"/>
          <w:sz w:val="28"/>
          <w:szCs w:val="28"/>
        </w:rPr>
        <w:t>в</w:t>
      </w:r>
      <w:r w:rsidRPr="00C52CA4">
        <w:rPr>
          <w:rFonts w:ascii="Times New Roman" w:hAnsi="Times New Roman"/>
          <w:sz w:val="28"/>
          <w:szCs w:val="28"/>
        </w:rPr>
        <w:t xml:space="preserve">сего </w:t>
      </w:r>
      <w:r>
        <w:rPr>
          <w:rFonts w:ascii="Times New Roman" w:hAnsi="Times New Roman"/>
          <w:sz w:val="28"/>
          <w:szCs w:val="28"/>
        </w:rPr>
        <w:t xml:space="preserve">за отчетный период </w:t>
      </w:r>
      <w:r w:rsidRPr="00C52CA4">
        <w:rPr>
          <w:rFonts w:ascii="Times New Roman" w:hAnsi="Times New Roman"/>
          <w:sz w:val="28"/>
          <w:szCs w:val="28"/>
        </w:rPr>
        <w:t xml:space="preserve">обеспечено </w:t>
      </w:r>
      <w:r>
        <w:rPr>
          <w:rFonts w:ascii="Times New Roman" w:hAnsi="Times New Roman"/>
          <w:sz w:val="28"/>
          <w:szCs w:val="28"/>
        </w:rPr>
        <w:t xml:space="preserve">специальными устройствами, приспособлениями, техническими средствами </w:t>
      </w:r>
      <w:r w:rsidR="00F5400E">
        <w:rPr>
          <w:rFonts w:ascii="Times New Roman" w:hAnsi="Times New Roman"/>
          <w:sz w:val="28"/>
          <w:szCs w:val="28"/>
        </w:rPr>
        <w:t xml:space="preserve">реабилитации </w:t>
      </w:r>
      <w:r>
        <w:rPr>
          <w:rFonts w:ascii="Times New Roman" w:hAnsi="Times New Roman"/>
          <w:sz w:val="28"/>
          <w:szCs w:val="28"/>
        </w:rPr>
        <w:t>(далее – ТСР)</w:t>
      </w:r>
      <w:r w:rsidRPr="00C52CA4">
        <w:rPr>
          <w:rFonts w:ascii="Times New Roman" w:hAnsi="Times New Roman"/>
          <w:sz w:val="28"/>
          <w:szCs w:val="28"/>
        </w:rPr>
        <w:t xml:space="preserve"> 3 человека. </w:t>
      </w:r>
    </w:p>
    <w:p w:rsidR="00C52CA4" w:rsidRPr="00C52CA4" w:rsidRDefault="00C52CA4" w:rsidP="005520E8">
      <w:pPr>
        <w:autoSpaceDE w:val="0"/>
        <w:autoSpaceDN w:val="0"/>
        <w:adjustRightInd w:val="0"/>
        <w:spacing w:after="0"/>
        <w:ind w:firstLine="34"/>
        <w:jc w:val="both"/>
        <w:rPr>
          <w:rFonts w:ascii="Times New Roman" w:hAnsi="Times New Roman"/>
          <w:sz w:val="28"/>
          <w:szCs w:val="28"/>
        </w:rPr>
      </w:pPr>
      <w:r>
        <w:rPr>
          <w:rFonts w:ascii="Times New Roman" w:hAnsi="Times New Roman"/>
          <w:sz w:val="28"/>
          <w:szCs w:val="28"/>
        </w:rPr>
        <w:tab/>
      </w:r>
      <w:r w:rsidRPr="00C52CA4">
        <w:rPr>
          <w:rFonts w:ascii="Times New Roman" w:hAnsi="Times New Roman"/>
          <w:sz w:val="28"/>
          <w:szCs w:val="28"/>
        </w:rPr>
        <w:t xml:space="preserve">В 2015 году принято 4 заявления. Обеспечен 1 гражданин (по заявлению от 2013 года), </w:t>
      </w:r>
      <w:r>
        <w:rPr>
          <w:rFonts w:ascii="Times New Roman" w:hAnsi="Times New Roman"/>
          <w:sz w:val="28"/>
          <w:szCs w:val="28"/>
        </w:rPr>
        <w:t xml:space="preserve">которому </w:t>
      </w:r>
      <w:r w:rsidRPr="00C52CA4">
        <w:rPr>
          <w:rFonts w:ascii="Times New Roman" w:hAnsi="Times New Roman"/>
          <w:sz w:val="28"/>
          <w:szCs w:val="28"/>
        </w:rPr>
        <w:t xml:space="preserve">передано в безвозмездное пользование </w:t>
      </w:r>
      <w:r>
        <w:rPr>
          <w:rFonts w:ascii="Times New Roman" w:hAnsi="Times New Roman"/>
          <w:sz w:val="28"/>
          <w:szCs w:val="28"/>
        </w:rPr>
        <w:t>два</w:t>
      </w:r>
      <w:r w:rsidRPr="00C52CA4">
        <w:rPr>
          <w:rFonts w:ascii="Times New Roman" w:hAnsi="Times New Roman"/>
          <w:sz w:val="28"/>
          <w:szCs w:val="28"/>
        </w:rPr>
        <w:t xml:space="preserve"> ТСР на сумму 37500,00 руб.</w:t>
      </w:r>
    </w:p>
    <w:p w:rsidR="00C52CA4" w:rsidRPr="00C52CA4" w:rsidRDefault="00C52CA4" w:rsidP="005520E8">
      <w:pPr>
        <w:autoSpaceDE w:val="0"/>
        <w:autoSpaceDN w:val="0"/>
        <w:adjustRightInd w:val="0"/>
        <w:spacing w:after="0"/>
        <w:ind w:firstLine="34"/>
        <w:jc w:val="both"/>
        <w:rPr>
          <w:rFonts w:ascii="Times New Roman" w:hAnsi="Times New Roman"/>
          <w:sz w:val="28"/>
          <w:szCs w:val="28"/>
        </w:rPr>
      </w:pPr>
      <w:r>
        <w:rPr>
          <w:rFonts w:ascii="Times New Roman" w:hAnsi="Times New Roman"/>
          <w:sz w:val="28"/>
          <w:szCs w:val="28"/>
        </w:rPr>
        <w:tab/>
      </w:r>
      <w:r w:rsidRPr="00C52CA4">
        <w:rPr>
          <w:rFonts w:ascii="Times New Roman" w:hAnsi="Times New Roman"/>
          <w:sz w:val="28"/>
          <w:szCs w:val="28"/>
        </w:rPr>
        <w:t xml:space="preserve">В 2016 году обеспечено 2 гражданина (заявления от 2015 года), </w:t>
      </w:r>
      <w:r>
        <w:rPr>
          <w:rFonts w:ascii="Times New Roman" w:hAnsi="Times New Roman"/>
          <w:sz w:val="28"/>
          <w:szCs w:val="28"/>
        </w:rPr>
        <w:t xml:space="preserve">которым передано </w:t>
      </w:r>
      <w:r w:rsidRPr="00C52CA4">
        <w:rPr>
          <w:rFonts w:ascii="Times New Roman" w:hAnsi="Times New Roman"/>
          <w:sz w:val="28"/>
          <w:szCs w:val="28"/>
        </w:rPr>
        <w:t xml:space="preserve"> в безвозмездное пользование:</w:t>
      </w:r>
      <w:r>
        <w:rPr>
          <w:rFonts w:ascii="Times New Roman" w:hAnsi="Times New Roman"/>
          <w:sz w:val="28"/>
          <w:szCs w:val="28"/>
        </w:rPr>
        <w:t xml:space="preserve"> 5 ТСР на сумму 63500,00 руб. и </w:t>
      </w:r>
      <w:r w:rsidRPr="00C52CA4">
        <w:rPr>
          <w:rFonts w:ascii="Times New Roman" w:hAnsi="Times New Roman"/>
          <w:sz w:val="28"/>
          <w:szCs w:val="28"/>
        </w:rPr>
        <w:t>4 ТСР на сумму 60000,00 руб.</w:t>
      </w:r>
    </w:p>
    <w:p w:rsidR="00C52CA4" w:rsidRPr="00C52CA4" w:rsidRDefault="00C52CA4" w:rsidP="005520E8">
      <w:pPr>
        <w:autoSpaceDE w:val="0"/>
        <w:autoSpaceDN w:val="0"/>
        <w:adjustRightInd w:val="0"/>
        <w:spacing w:after="0"/>
        <w:ind w:firstLine="34"/>
        <w:jc w:val="both"/>
        <w:rPr>
          <w:rFonts w:ascii="Times New Roman" w:hAnsi="Times New Roman"/>
          <w:sz w:val="28"/>
          <w:szCs w:val="28"/>
        </w:rPr>
      </w:pPr>
      <w:r>
        <w:rPr>
          <w:rFonts w:ascii="Times New Roman" w:hAnsi="Times New Roman"/>
          <w:sz w:val="28"/>
          <w:szCs w:val="28"/>
        </w:rPr>
        <w:tab/>
      </w:r>
      <w:r w:rsidRPr="00C52CA4">
        <w:rPr>
          <w:rFonts w:ascii="Times New Roman" w:hAnsi="Times New Roman"/>
          <w:sz w:val="28"/>
          <w:szCs w:val="28"/>
        </w:rPr>
        <w:t>В</w:t>
      </w:r>
      <w:r>
        <w:rPr>
          <w:rFonts w:ascii="Times New Roman" w:hAnsi="Times New Roman"/>
          <w:sz w:val="28"/>
          <w:szCs w:val="28"/>
        </w:rPr>
        <w:t xml:space="preserve"> 2017 году принято 2 заявления, обеспечение ТСР в текущем периоде году не осуществлялось.</w:t>
      </w:r>
    </w:p>
    <w:p w:rsidR="00C52CA4" w:rsidRPr="00C52CA4" w:rsidRDefault="00C52CA4" w:rsidP="005520E8">
      <w:pPr>
        <w:pStyle w:val="a5"/>
        <w:spacing w:line="276" w:lineRule="auto"/>
        <w:ind w:firstLine="709"/>
        <w:jc w:val="both"/>
        <w:rPr>
          <w:rFonts w:ascii="Times New Roman" w:eastAsia="Calibri" w:hAnsi="Times New Roman"/>
          <w:color w:val="FF0000"/>
          <w:sz w:val="28"/>
          <w:szCs w:val="28"/>
        </w:rPr>
      </w:pPr>
      <w:r w:rsidRPr="00C52CA4">
        <w:rPr>
          <w:rFonts w:ascii="Times New Roman" w:hAnsi="Times New Roman"/>
          <w:sz w:val="28"/>
          <w:szCs w:val="28"/>
        </w:rPr>
        <w:t xml:space="preserve">В настоящее время состоит на учете 3 </w:t>
      </w:r>
      <w:r>
        <w:rPr>
          <w:rFonts w:ascii="Times New Roman" w:hAnsi="Times New Roman"/>
          <w:sz w:val="28"/>
          <w:szCs w:val="28"/>
        </w:rPr>
        <w:t>гражданина</w:t>
      </w:r>
      <w:r w:rsidRPr="00C52CA4">
        <w:rPr>
          <w:rFonts w:ascii="Times New Roman" w:hAnsi="Times New Roman"/>
          <w:sz w:val="28"/>
          <w:szCs w:val="28"/>
        </w:rPr>
        <w:t xml:space="preserve">. </w:t>
      </w:r>
    </w:p>
    <w:p w:rsidR="00A32C3B" w:rsidRPr="00C52CA4" w:rsidRDefault="00C52CA4" w:rsidP="005520E8">
      <w:pPr>
        <w:pStyle w:val="a5"/>
        <w:spacing w:before="60" w:line="276" w:lineRule="auto"/>
        <w:jc w:val="both"/>
        <w:rPr>
          <w:rFonts w:ascii="Times New Roman" w:hAnsi="Times New Roman"/>
          <w:i/>
          <w:sz w:val="28"/>
          <w:szCs w:val="28"/>
          <w:u w:val="single"/>
        </w:rPr>
      </w:pPr>
      <w:r>
        <w:rPr>
          <w:rFonts w:ascii="Times New Roman" w:hAnsi="Times New Roman"/>
          <w:i/>
          <w:sz w:val="28"/>
          <w:szCs w:val="28"/>
          <w:u w:val="single"/>
        </w:rPr>
        <w:t>в</w:t>
      </w:r>
      <w:r w:rsidR="00A32C3B" w:rsidRPr="00C52CA4">
        <w:rPr>
          <w:rFonts w:ascii="Times New Roman" w:hAnsi="Times New Roman"/>
          <w:i/>
          <w:sz w:val="28"/>
          <w:szCs w:val="28"/>
          <w:u w:val="single"/>
        </w:rPr>
        <w:t xml:space="preserve">ыдача направлений на обучение вождению автотранспорта категории "B" инвалидов, членов семей (законных представителей) детей-инвалидов и инвалидов войны: </w:t>
      </w:r>
    </w:p>
    <w:p w:rsidR="00C52CA4" w:rsidRPr="00C52CA4" w:rsidRDefault="00C52CA4" w:rsidP="005520E8">
      <w:pPr>
        <w:pStyle w:val="a5"/>
        <w:spacing w:line="276" w:lineRule="auto"/>
        <w:ind w:firstLine="709"/>
        <w:jc w:val="both"/>
        <w:rPr>
          <w:rFonts w:ascii="Times New Roman" w:eastAsia="Calibri" w:hAnsi="Times New Roman"/>
          <w:sz w:val="28"/>
          <w:szCs w:val="28"/>
        </w:rPr>
      </w:pPr>
      <w:proofErr w:type="gramStart"/>
      <w:r w:rsidRPr="00C52CA4">
        <w:rPr>
          <w:rFonts w:ascii="Times New Roman" w:eastAsia="Calibri" w:hAnsi="Times New Roman"/>
          <w:sz w:val="28"/>
          <w:szCs w:val="28"/>
        </w:rPr>
        <w:t xml:space="preserve">в 2015 году заявок на обучение не поступало, в 2016 году </w:t>
      </w:r>
      <w:r>
        <w:rPr>
          <w:rFonts w:ascii="Times New Roman" w:hAnsi="Times New Roman"/>
          <w:sz w:val="28"/>
          <w:szCs w:val="28"/>
        </w:rPr>
        <w:t>в</w:t>
      </w:r>
      <w:r w:rsidRPr="00C52CA4">
        <w:rPr>
          <w:rFonts w:ascii="Times New Roman" w:hAnsi="Times New Roman"/>
          <w:sz w:val="28"/>
          <w:szCs w:val="28"/>
        </w:rPr>
        <w:t xml:space="preserve">о исполнение приказа Министерства социальной политики Свердловской области от 04.05.2016 года № 174 «Об использовании в 2016 году средств </w:t>
      </w:r>
      <w:r w:rsidRPr="00C52CA4">
        <w:rPr>
          <w:rFonts w:ascii="Times New Roman" w:hAnsi="Times New Roman"/>
          <w:sz w:val="28"/>
          <w:szCs w:val="28"/>
        </w:rPr>
        <w:lastRenderedPageBreak/>
        <w:t>областного бюджета на оказание социальных услуг по обучению инвалидов, членов семей (законных представителей) детей-инвалидов и инвалидов войны вождению автотранспорта категории «В»  проучился 1 гражданин</w:t>
      </w:r>
      <w:r>
        <w:rPr>
          <w:rFonts w:ascii="Times New Roman" w:hAnsi="Times New Roman"/>
          <w:sz w:val="28"/>
          <w:szCs w:val="28"/>
        </w:rPr>
        <w:t>, в 2017 году направлен 1 пакет документов</w:t>
      </w:r>
      <w:proofErr w:type="gramEnd"/>
      <w:r>
        <w:rPr>
          <w:rFonts w:ascii="Times New Roman" w:hAnsi="Times New Roman"/>
          <w:sz w:val="28"/>
          <w:szCs w:val="28"/>
        </w:rPr>
        <w:t xml:space="preserve"> для обучения.</w:t>
      </w:r>
    </w:p>
    <w:p w:rsidR="001F4A3A" w:rsidRDefault="004222CC" w:rsidP="005520E8">
      <w:pPr>
        <w:pStyle w:val="a5"/>
        <w:spacing w:before="60" w:line="276" w:lineRule="auto"/>
        <w:jc w:val="both"/>
        <w:rPr>
          <w:rFonts w:ascii="Times New Roman" w:hAnsi="Times New Roman"/>
          <w:i/>
          <w:sz w:val="28"/>
          <w:szCs w:val="28"/>
          <w:u w:val="single"/>
        </w:rPr>
      </w:pPr>
      <w:proofErr w:type="gramStart"/>
      <w:r w:rsidRPr="00B30E19">
        <w:rPr>
          <w:rFonts w:ascii="Times New Roman" w:hAnsi="Times New Roman"/>
          <w:i/>
          <w:sz w:val="28"/>
          <w:szCs w:val="28"/>
          <w:u w:val="single"/>
        </w:rPr>
        <w:t xml:space="preserve">возмещение стоимости услуг, предоставляемых согласно гарантированному перечню услуг по погребению, специализированной службе по вопросам похоронного дела,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случаях рождения мертвого ребенка по истечении 154 дней беременности и когда личность умершего не установлена органами внутренних дел: </w:t>
      </w:r>
      <w:proofErr w:type="gramEnd"/>
    </w:p>
    <w:p w:rsidR="004222CC" w:rsidRPr="001F4A3A" w:rsidRDefault="001F4A3A" w:rsidP="005520E8">
      <w:pPr>
        <w:pStyle w:val="a5"/>
        <w:spacing w:line="276" w:lineRule="auto"/>
        <w:ind w:firstLine="709"/>
        <w:jc w:val="both"/>
        <w:rPr>
          <w:rFonts w:ascii="Times New Roman" w:hAnsi="Times New Roman"/>
          <w:sz w:val="28"/>
          <w:szCs w:val="28"/>
        </w:rPr>
      </w:pPr>
      <w:r w:rsidRPr="001F4A3A">
        <w:rPr>
          <w:rFonts w:ascii="Times New Roman" w:hAnsi="Times New Roman"/>
          <w:sz w:val="28"/>
          <w:szCs w:val="28"/>
        </w:rPr>
        <w:t>за отчётный период возмещение стоимости услуг по погребению специализированной службе по вопросам похоронного дела не осуществлялось</w:t>
      </w:r>
    </w:p>
    <w:p w:rsidR="00484CE0" w:rsidRDefault="00484CE0" w:rsidP="005520E8">
      <w:pPr>
        <w:autoSpaceDE w:val="0"/>
        <w:autoSpaceDN w:val="0"/>
        <w:adjustRightInd w:val="0"/>
        <w:spacing w:before="60" w:after="0"/>
        <w:ind w:firstLine="34"/>
        <w:jc w:val="both"/>
        <w:rPr>
          <w:rFonts w:ascii="Times New Roman" w:hAnsi="Times New Roman"/>
          <w:i/>
          <w:sz w:val="28"/>
          <w:szCs w:val="28"/>
          <w:u w:val="single"/>
        </w:rPr>
      </w:pPr>
      <w:r w:rsidRPr="001F4A3A">
        <w:rPr>
          <w:rFonts w:ascii="Times New Roman" w:hAnsi="Times New Roman"/>
          <w:i/>
          <w:sz w:val="28"/>
          <w:szCs w:val="28"/>
          <w:u w:val="single"/>
        </w:rPr>
        <w:t xml:space="preserve">предоставление из областного бюджета субсидий юридическим лицам и индивидуальным предпринимателям, осуществляющим перевозку пассажиров, в целях возмещения недополученных доходов в связи с предоставлением мер социальной поддержки по бесплатному проезду по территории Свердловской области на автомобильном транспорте общего пользования (кроме такси) в междугородном сообщении отдельным категориям граждан: </w:t>
      </w:r>
    </w:p>
    <w:p w:rsidR="001F4A3A" w:rsidRDefault="001F4A3A" w:rsidP="005520E8">
      <w:pPr>
        <w:autoSpaceDE w:val="0"/>
        <w:autoSpaceDN w:val="0"/>
        <w:adjustRightInd w:val="0"/>
        <w:spacing w:after="0"/>
        <w:ind w:firstLine="34"/>
        <w:jc w:val="both"/>
        <w:rPr>
          <w:rFonts w:ascii="Times New Roman" w:hAnsi="Times New Roman"/>
          <w:sz w:val="28"/>
          <w:szCs w:val="28"/>
        </w:rPr>
      </w:pPr>
      <w:r>
        <w:rPr>
          <w:rFonts w:ascii="Times New Roman" w:hAnsi="Times New Roman"/>
          <w:i/>
          <w:sz w:val="28"/>
          <w:szCs w:val="28"/>
        </w:rPr>
        <w:tab/>
      </w:r>
      <w:r w:rsidRPr="001F4A3A">
        <w:rPr>
          <w:rFonts w:ascii="Times New Roman" w:hAnsi="Times New Roman"/>
          <w:sz w:val="28"/>
          <w:szCs w:val="28"/>
        </w:rPr>
        <w:t xml:space="preserve">на территории </w:t>
      </w:r>
      <w:r>
        <w:rPr>
          <w:rFonts w:ascii="Times New Roman" w:hAnsi="Times New Roman"/>
          <w:sz w:val="28"/>
          <w:szCs w:val="28"/>
        </w:rPr>
        <w:t xml:space="preserve">района в 2015 году зарегистрировано 3 перевозчика: </w:t>
      </w:r>
      <w:r>
        <w:rPr>
          <w:rFonts w:ascii="Times New Roman" w:hAnsi="Times New Roman"/>
          <w:sz w:val="28"/>
          <w:szCs w:val="28"/>
        </w:rPr>
        <w:br/>
      </w:r>
      <w:r w:rsidRPr="001F4A3A">
        <w:rPr>
          <w:rFonts w:ascii="Times New Roman" w:hAnsi="Times New Roman"/>
          <w:sz w:val="28"/>
          <w:szCs w:val="28"/>
        </w:rPr>
        <w:t>ИП Махнов В.Н.;  ИП Павел Г.П.;  ООО «Меридиан».</w:t>
      </w:r>
      <w:r>
        <w:rPr>
          <w:rFonts w:ascii="Times New Roman" w:hAnsi="Times New Roman"/>
          <w:sz w:val="28"/>
          <w:szCs w:val="28"/>
        </w:rPr>
        <w:t xml:space="preserve"> С 2016 года по настоящее время – 2 перевозчика - </w:t>
      </w:r>
      <w:r w:rsidRPr="001F4A3A">
        <w:rPr>
          <w:rFonts w:ascii="Times New Roman" w:hAnsi="Times New Roman"/>
          <w:sz w:val="28"/>
          <w:szCs w:val="28"/>
        </w:rPr>
        <w:t>ИП Павел Г.П.;  ООО «Меридиан»</w:t>
      </w:r>
      <w:r>
        <w:rPr>
          <w:rFonts w:ascii="Times New Roman" w:hAnsi="Times New Roman"/>
          <w:sz w:val="28"/>
          <w:szCs w:val="28"/>
        </w:rPr>
        <w:t>.</w:t>
      </w:r>
    </w:p>
    <w:p w:rsidR="001F4A3A" w:rsidRDefault="001F4A3A" w:rsidP="005520E8">
      <w:pPr>
        <w:autoSpaceDE w:val="0"/>
        <w:autoSpaceDN w:val="0"/>
        <w:adjustRightInd w:val="0"/>
        <w:spacing w:after="0"/>
        <w:ind w:firstLine="34"/>
        <w:jc w:val="both"/>
        <w:rPr>
          <w:rFonts w:ascii="Times New Roman" w:hAnsi="Times New Roman"/>
          <w:sz w:val="28"/>
          <w:szCs w:val="28"/>
        </w:rPr>
      </w:pPr>
      <w:r>
        <w:rPr>
          <w:rFonts w:ascii="Times New Roman" w:hAnsi="Times New Roman"/>
          <w:sz w:val="28"/>
          <w:szCs w:val="28"/>
        </w:rPr>
        <w:tab/>
        <w:t xml:space="preserve">Взаимодействие с перевозчиками по возмещению недополученных доходов в связи с предоставлением мер социальной поддержки  осуществляется в соответствии с действующим законодательством, в 2015 году – </w:t>
      </w:r>
      <w:r w:rsidR="00EE70C3">
        <w:rPr>
          <w:rFonts w:ascii="Times New Roman" w:hAnsi="Times New Roman"/>
          <w:sz w:val="28"/>
          <w:szCs w:val="28"/>
        </w:rPr>
        <w:t xml:space="preserve">на </w:t>
      </w:r>
      <w:r>
        <w:rPr>
          <w:rFonts w:ascii="Times New Roman" w:hAnsi="Times New Roman"/>
          <w:sz w:val="28"/>
          <w:szCs w:val="28"/>
        </w:rPr>
        <w:t>основании договоров, с 2016 года – на основании соглашений о предоставлении субсидий</w:t>
      </w:r>
      <w:r w:rsidR="00233084">
        <w:rPr>
          <w:rFonts w:ascii="Times New Roman" w:hAnsi="Times New Roman"/>
          <w:sz w:val="28"/>
          <w:szCs w:val="28"/>
        </w:rPr>
        <w:t>.</w:t>
      </w:r>
    </w:p>
    <w:p w:rsidR="00233084" w:rsidRDefault="00233084" w:rsidP="005520E8">
      <w:pPr>
        <w:autoSpaceDE w:val="0"/>
        <w:autoSpaceDN w:val="0"/>
        <w:adjustRightInd w:val="0"/>
        <w:spacing w:after="0"/>
        <w:ind w:firstLine="34"/>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При измен</w:t>
      </w:r>
      <w:r w:rsidR="00195A28">
        <w:rPr>
          <w:rFonts w:ascii="Times New Roman" w:hAnsi="Times New Roman"/>
          <w:sz w:val="28"/>
          <w:szCs w:val="28"/>
        </w:rPr>
        <w:t>ении</w:t>
      </w:r>
      <w:r>
        <w:rPr>
          <w:rFonts w:ascii="Times New Roman" w:hAnsi="Times New Roman"/>
          <w:sz w:val="28"/>
          <w:szCs w:val="28"/>
        </w:rPr>
        <w:t xml:space="preserve"> законодательства, в том числе формы и содержания соглашений, осуществляется своевременное внесение изменений в действующее документы Управления.</w:t>
      </w:r>
      <w:proofErr w:type="gramEnd"/>
    </w:p>
    <w:p w:rsidR="00A36380" w:rsidRPr="00A36380" w:rsidRDefault="00233084" w:rsidP="005520E8">
      <w:pPr>
        <w:autoSpaceDE w:val="0"/>
        <w:autoSpaceDN w:val="0"/>
        <w:adjustRightInd w:val="0"/>
        <w:spacing w:after="0"/>
        <w:ind w:firstLine="34"/>
        <w:jc w:val="both"/>
        <w:rPr>
          <w:rFonts w:ascii="Times New Roman" w:hAnsi="Times New Roman"/>
          <w:sz w:val="28"/>
          <w:szCs w:val="28"/>
        </w:rPr>
      </w:pPr>
      <w:r>
        <w:rPr>
          <w:rFonts w:ascii="Times New Roman" w:hAnsi="Times New Roman"/>
          <w:sz w:val="28"/>
          <w:szCs w:val="28"/>
        </w:rPr>
        <w:tab/>
      </w:r>
      <w:r w:rsidRPr="00A36380">
        <w:rPr>
          <w:rFonts w:ascii="Times New Roman" w:hAnsi="Times New Roman"/>
          <w:sz w:val="28"/>
          <w:szCs w:val="28"/>
        </w:rPr>
        <w:t>За отчетный период возмещено денежных сре</w:t>
      </w:r>
      <w:proofErr w:type="gramStart"/>
      <w:r w:rsidRPr="00A36380">
        <w:rPr>
          <w:rFonts w:ascii="Times New Roman" w:hAnsi="Times New Roman"/>
          <w:sz w:val="28"/>
          <w:szCs w:val="28"/>
        </w:rPr>
        <w:t>дств вс</w:t>
      </w:r>
      <w:proofErr w:type="gramEnd"/>
      <w:r w:rsidRPr="00A36380">
        <w:rPr>
          <w:rFonts w:ascii="Times New Roman" w:hAnsi="Times New Roman"/>
          <w:sz w:val="28"/>
          <w:szCs w:val="28"/>
        </w:rPr>
        <w:t>его</w:t>
      </w:r>
      <w:r w:rsidR="00A36380">
        <w:rPr>
          <w:rFonts w:ascii="Times New Roman" w:hAnsi="Times New Roman"/>
          <w:sz w:val="28"/>
          <w:szCs w:val="28"/>
        </w:rPr>
        <w:t xml:space="preserve"> 28 980 080,50 рублей</w:t>
      </w:r>
      <w:r w:rsidRPr="00A36380">
        <w:rPr>
          <w:rFonts w:ascii="Times New Roman" w:hAnsi="Times New Roman"/>
          <w:sz w:val="28"/>
          <w:szCs w:val="28"/>
        </w:rPr>
        <w:t>, в том числе</w:t>
      </w:r>
      <w:r w:rsidR="00A36380">
        <w:rPr>
          <w:rFonts w:ascii="Times New Roman" w:hAnsi="Times New Roman"/>
          <w:sz w:val="28"/>
          <w:szCs w:val="28"/>
        </w:rPr>
        <w:t>:</w:t>
      </w:r>
      <w:r w:rsidRPr="00A36380">
        <w:rPr>
          <w:rFonts w:ascii="Times New Roman" w:hAnsi="Times New Roman"/>
          <w:sz w:val="28"/>
          <w:szCs w:val="28"/>
        </w:rPr>
        <w:t xml:space="preserve"> в 2015 году - </w:t>
      </w:r>
      <w:r w:rsidR="00A36380">
        <w:rPr>
          <w:rFonts w:ascii="Times New Roman" w:hAnsi="Times New Roman"/>
          <w:sz w:val="28"/>
          <w:szCs w:val="28"/>
        </w:rPr>
        <w:t>12 177 999 рублей,</w:t>
      </w:r>
      <w:r w:rsidRPr="00A36380">
        <w:rPr>
          <w:rFonts w:ascii="Times New Roman" w:hAnsi="Times New Roman"/>
          <w:sz w:val="28"/>
          <w:szCs w:val="28"/>
        </w:rPr>
        <w:t xml:space="preserve"> в 2016 году - </w:t>
      </w:r>
      <w:r w:rsidR="00A36380" w:rsidRPr="00A36380">
        <w:rPr>
          <w:rFonts w:ascii="Times New Roman" w:hAnsi="Times New Roman"/>
          <w:sz w:val="28"/>
          <w:szCs w:val="28"/>
        </w:rPr>
        <w:t>12 958 328,50</w:t>
      </w:r>
      <w:r w:rsidRPr="00A36380">
        <w:rPr>
          <w:rFonts w:ascii="Times New Roman" w:hAnsi="Times New Roman"/>
          <w:sz w:val="28"/>
          <w:szCs w:val="28"/>
        </w:rPr>
        <w:t xml:space="preserve"> </w:t>
      </w:r>
      <w:r w:rsidR="00A36380">
        <w:rPr>
          <w:rFonts w:ascii="Times New Roman" w:hAnsi="Times New Roman"/>
          <w:sz w:val="28"/>
          <w:szCs w:val="28"/>
        </w:rPr>
        <w:t>рублей,</w:t>
      </w:r>
      <w:r w:rsidR="00A36380" w:rsidRPr="00A36380">
        <w:rPr>
          <w:rFonts w:ascii="Times New Roman" w:hAnsi="Times New Roman"/>
          <w:sz w:val="28"/>
          <w:szCs w:val="28"/>
        </w:rPr>
        <w:t xml:space="preserve"> </w:t>
      </w:r>
      <w:r w:rsidRPr="00A36380">
        <w:rPr>
          <w:rFonts w:ascii="Times New Roman" w:hAnsi="Times New Roman"/>
          <w:sz w:val="28"/>
          <w:szCs w:val="28"/>
        </w:rPr>
        <w:t xml:space="preserve">за </w:t>
      </w:r>
      <w:r w:rsidR="00A36380" w:rsidRPr="00A36380">
        <w:rPr>
          <w:rFonts w:ascii="Times New Roman" w:hAnsi="Times New Roman"/>
          <w:sz w:val="28"/>
          <w:szCs w:val="28"/>
        </w:rPr>
        <w:t>7</w:t>
      </w:r>
      <w:r w:rsidRPr="00A36380">
        <w:rPr>
          <w:rFonts w:ascii="Times New Roman" w:hAnsi="Times New Roman"/>
          <w:sz w:val="28"/>
          <w:szCs w:val="28"/>
        </w:rPr>
        <w:t xml:space="preserve"> месяцев 2017 года - </w:t>
      </w:r>
      <w:r w:rsidR="00A36380" w:rsidRPr="00A36380">
        <w:rPr>
          <w:rFonts w:ascii="Times New Roman" w:hAnsi="Times New Roman"/>
          <w:sz w:val="28"/>
          <w:szCs w:val="28"/>
        </w:rPr>
        <w:t>3 843</w:t>
      </w:r>
      <w:r w:rsidR="00A36380">
        <w:rPr>
          <w:rFonts w:ascii="Times New Roman" w:hAnsi="Times New Roman"/>
          <w:sz w:val="28"/>
          <w:szCs w:val="28"/>
        </w:rPr>
        <w:t> </w:t>
      </w:r>
      <w:r w:rsidR="00A36380" w:rsidRPr="00A36380">
        <w:rPr>
          <w:rFonts w:ascii="Times New Roman" w:hAnsi="Times New Roman"/>
          <w:sz w:val="28"/>
          <w:szCs w:val="28"/>
        </w:rPr>
        <w:t>753</w:t>
      </w:r>
      <w:r w:rsidR="00A36380">
        <w:rPr>
          <w:rFonts w:ascii="Times New Roman" w:hAnsi="Times New Roman"/>
          <w:sz w:val="28"/>
          <w:szCs w:val="28"/>
        </w:rPr>
        <w:t xml:space="preserve"> рублей.</w:t>
      </w:r>
    </w:p>
    <w:p w:rsidR="00436499" w:rsidRDefault="00233084" w:rsidP="005520E8">
      <w:pPr>
        <w:autoSpaceDE w:val="0"/>
        <w:autoSpaceDN w:val="0"/>
        <w:adjustRightInd w:val="0"/>
        <w:spacing w:after="0"/>
        <w:ind w:firstLine="34"/>
        <w:jc w:val="both"/>
        <w:rPr>
          <w:rFonts w:ascii="Times New Roman" w:hAnsi="Times New Roman"/>
          <w:sz w:val="28"/>
          <w:szCs w:val="28"/>
        </w:rPr>
      </w:pPr>
      <w:r>
        <w:rPr>
          <w:rFonts w:ascii="Times New Roman" w:hAnsi="Times New Roman"/>
          <w:sz w:val="28"/>
          <w:szCs w:val="28"/>
        </w:rPr>
        <w:tab/>
        <w:t xml:space="preserve">Контроль деятельности перевозчиков осуществляется путем сверки предоставленных списков для возмещения недополученных доходов, </w:t>
      </w:r>
      <w:proofErr w:type="gramStart"/>
      <w:r>
        <w:rPr>
          <w:rFonts w:ascii="Times New Roman" w:hAnsi="Times New Roman"/>
          <w:sz w:val="28"/>
          <w:szCs w:val="28"/>
        </w:rPr>
        <w:t>которая</w:t>
      </w:r>
      <w:proofErr w:type="gramEnd"/>
      <w:r>
        <w:rPr>
          <w:rFonts w:ascii="Times New Roman" w:hAnsi="Times New Roman"/>
          <w:sz w:val="28"/>
          <w:szCs w:val="28"/>
        </w:rPr>
        <w:t xml:space="preserve"> </w:t>
      </w:r>
    </w:p>
    <w:p w:rsidR="00436499" w:rsidRDefault="00436499" w:rsidP="005520E8">
      <w:pPr>
        <w:autoSpaceDE w:val="0"/>
        <w:autoSpaceDN w:val="0"/>
        <w:adjustRightInd w:val="0"/>
        <w:spacing w:after="0"/>
        <w:ind w:firstLine="34"/>
        <w:jc w:val="both"/>
        <w:rPr>
          <w:rFonts w:ascii="Times New Roman" w:hAnsi="Times New Roman"/>
          <w:sz w:val="28"/>
          <w:szCs w:val="28"/>
        </w:rPr>
      </w:pPr>
    </w:p>
    <w:p w:rsidR="001F4A3A" w:rsidRDefault="00233084" w:rsidP="005520E8">
      <w:pPr>
        <w:autoSpaceDE w:val="0"/>
        <w:autoSpaceDN w:val="0"/>
        <w:adjustRightInd w:val="0"/>
        <w:spacing w:after="0"/>
        <w:ind w:firstLine="34"/>
        <w:jc w:val="both"/>
        <w:rPr>
          <w:rFonts w:ascii="Times New Roman" w:hAnsi="Times New Roman"/>
          <w:sz w:val="28"/>
          <w:szCs w:val="28"/>
        </w:rPr>
      </w:pPr>
      <w:r>
        <w:rPr>
          <w:rFonts w:ascii="Times New Roman" w:hAnsi="Times New Roman"/>
          <w:sz w:val="28"/>
          <w:szCs w:val="28"/>
        </w:rPr>
        <w:t>осуществляется в автоматическом режиме с использованием данных федерального и областного регистров, а также в случае необходимости – в ручном режиме.</w:t>
      </w:r>
    </w:p>
    <w:p w:rsidR="00233084" w:rsidRDefault="00233084" w:rsidP="005520E8">
      <w:pPr>
        <w:autoSpaceDE w:val="0"/>
        <w:autoSpaceDN w:val="0"/>
        <w:adjustRightInd w:val="0"/>
        <w:spacing w:after="0"/>
        <w:ind w:firstLine="34"/>
        <w:jc w:val="both"/>
        <w:rPr>
          <w:rFonts w:ascii="Times New Roman" w:hAnsi="Times New Roman"/>
          <w:sz w:val="28"/>
          <w:szCs w:val="28"/>
        </w:rPr>
      </w:pPr>
      <w:r>
        <w:rPr>
          <w:rFonts w:ascii="Times New Roman" w:hAnsi="Times New Roman"/>
          <w:sz w:val="28"/>
          <w:szCs w:val="28"/>
        </w:rPr>
        <w:tab/>
        <w:t>Кроме того, ежеквартально осуществляется проверка деятельности перевозчиков  на основании ежегодного акта начальника Управления по отдельному графику в плановом режиме, а также внеплановые проверки: в 2015 году проведено 4 плановые проверки с составлением соответствующих актов. Нарушений не выявлено.</w:t>
      </w:r>
    </w:p>
    <w:p w:rsidR="00233084" w:rsidRDefault="00233084" w:rsidP="005520E8">
      <w:pPr>
        <w:autoSpaceDE w:val="0"/>
        <w:autoSpaceDN w:val="0"/>
        <w:adjustRightInd w:val="0"/>
        <w:spacing w:after="0"/>
        <w:ind w:firstLine="34"/>
        <w:jc w:val="both"/>
        <w:rPr>
          <w:rFonts w:ascii="Times New Roman" w:hAnsi="Times New Roman"/>
          <w:sz w:val="28"/>
          <w:szCs w:val="28"/>
        </w:rPr>
      </w:pPr>
      <w:r>
        <w:rPr>
          <w:rFonts w:ascii="Times New Roman" w:hAnsi="Times New Roman"/>
          <w:sz w:val="28"/>
          <w:szCs w:val="28"/>
        </w:rPr>
        <w:tab/>
        <w:t xml:space="preserve">В 2016 году проведено 4 плановые проверки по данным за 2016 год, и одна внеплановая проверка (по спискам за 2015 год), в результате внеплановой проверки выявлено  получение перевозчиками в 2015 году необоснованных сумм в размере </w:t>
      </w:r>
      <w:r w:rsidRPr="00233084">
        <w:rPr>
          <w:rFonts w:ascii="Times New Roman" w:hAnsi="Times New Roman"/>
          <w:sz w:val="28"/>
          <w:szCs w:val="28"/>
        </w:rPr>
        <w:t>7057,80 руб.</w:t>
      </w:r>
      <w:r>
        <w:rPr>
          <w:rFonts w:ascii="Times New Roman" w:hAnsi="Times New Roman"/>
          <w:sz w:val="28"/>
          <w:szCs w:val="28"/>
        </w:rPr>
        <w:t>, которые по требованию Управления перевозчиками были возвращены в бюджет.</w:t>
      </w:r>
    </w:p>
    <w:p w:rsidR="00233084" w:rsidRDefault="00233084" w:rsidP="005520E8">
      <w:pPr>
        <w:autoSpaceDE w:val="0"/>
        <w:autoSpaceDN w:val="0"/>
        <w:adjustRightInd w:val="0"/>
        <w:spacing w:after="0"/>
        <w:ind w:firstLine="34"/>
        <w:jc w:val="both"/>
        <w:rPr>
          <w:rFonts w:ascii="Times New Roman" w:hAnsi="Times New Roman"/>
          <w:sz w:val="28"/>
          <w:szCs w:val="28"/>
        </w:rPr>
      </w:pPr>
      <w:r>
        <w:rPr>
          <w:rFonts w:ascii="Times New Roman" w:hAnsi="Times New Roman"/>
          <w:sz w:val="28"/>
          <w:szCs w:val="28"/>
        </w:rPr>
        <w:tab/>
        <w:t xml:space="preserve">В 2017 году </w:t>
      </w:r>
      <w:r w:rsidR="00241453">
        <w:rPr>
          <w:rFonts w:ascii="Times New Roman" w:hAnsi="Times New Roman"/>
          <w:sz w:val="28"/>
          <w:szCs w:val="28"/>
        </w:rPr>
        <w:t>проведен</w:t>
      </w:r>
      <w:r w:rsidR="008C13A3">
        <w:rPr>
          <w:rFonts w:ascii="Times New Roman" w:hAnsi="Times New Roman"/>
          <w:sz w:val="28"/>
          <w:szCs w:val="28"/>
        </w:rPr>
        <w:t>ы</w:t>
      </w:r>
      <w:r>
        <w:rPr>
          <w:rFonts w:ascii="Times New Roman" w:hAnsi="Times New Roman"/>
          <w:sz w:val="28"/>
          <w:szCs w:val="28"/>
        </w:rPr>
        <w:t xml:space="preserve"> </w:t>
      </w:r>
      <w:r w:rsidR="00241453">
        <w:rPr>
          <w:rFonts w:ascii="Times New Roman" w:hAnsi="Times New Roman"/>
          <w:sz w:val="28"/>
          <w:szCs w:val="28"/>
        </w:rPr>
        <w:t>2</w:t>
      </w:r>
      <w:r>
        <w:rPr>
          <w:rFonts w:ascii="Times New Roman" w:hAnsi="Times New Roman"/>
          <w:sz w:val="28"/>
          <w:szCs w:val="28"/>
        </w:rPr>
        <w:t xml:space="preserve"> </w:t>
      </w:r>
      <w:proofErr w:type="gramStart"/>
      <w:r>
        <w:rPr>
          <w:rFonts w:ascii="Times New Roman" w:hAnsi="Times New Roman"/>
          <w:sz w:val="28"/>
          <w:szCs w:val="28"/>
        </w:rPr>
        <w:t>план</w:t>
      </w:r>
      <w:r w:rsidR="00241453">
        <w:rPr>
          <w:rFonts w:ascii="Times New Roman" w:hAnsi="Times New Roman"/>
          <w:sz w:val="28"/>
          <w:szCs w:val="28"/>
        </w:rPr>
        <w:t>овых</w:t>
      </w:r>
      <w:proofErr w:type="gramEnd"/>
      <w:r w:rsidR="00241453">
        <w:rPr>
          <w:rFonts w:ascii="Times New Roman" w:hAnsi="Times New Roman"/>
          <w:sz w:val="28"/>
          <w:szCs w:val="28"/>
        </w:rPr>
        <w:t xml:space="preserve"> проверки, 2 внеплановых (по спискам за 2016 год). В результате проверок возвращен</w:t>
      </w:r>
      <w:r w:rsidR="00EE435F">
        <w:rPr>
          <w:rFonts w:ascii="Times New Roman" w:hAnsi="Times New Roman"/>
          <w:sz w:val="28"/>
          <w:szCs w:val="28"/>
        </w:rPr>
        <w:t>ы</w:t>
      </w:r>
      <w:r w:rsidR="00241453">
        <w:rPr>
          <w:rFonts w:ascii="Times New Roman" w:hAnsi="Times New Roman"/>
          <w:sz w:val="28"/>
          <w:szCs w:val="28"/>
        </w:rPr>
        <w:t xml:space="preserve"> в бюджет необоснованно выплаченны</w:t>
      </w:r>
      <w:r w:rsidR="00EE435F">
        <w:rPr>
          <w:rFonts w:ascii="Times New Roman" w:hAnsi="Times New Roman"/>
          <w:sz w:val="28"/>
          <w:szCs w:val="28"/>
        </w:rPr>
        <w:t>е</w:t>
      </w:r>
      <w:r w:rsidR="00241453">
        <w:rPr>
          <w:rFonts w:ascii="Times New Roman" w:hAnsi="Times New Roman"/>
          <w:sz w:val="28"/>
          <w:szCs w:val="28"/>
        </w:rPr>
        <w:t xml:space="preserve">  в 2016 году </w:t>
      </w:r>
      <w:r w:rsidR="00241453" w:rsidRPr="00241453">
        <w:rPr>
          <w:rFonts w:ascii="Times New Roman" w:hAnsi="Times New Roman"/>
          <w:sz w:val="28"/>
          <w:szCs w:val="28"/>
        </w:rPr>
        <w:t>денежны</w:t>
      </w:r>
      <w:r w:rsidR="00EE435F">
        <w:rPr>
          <w:rFonts w:ascii="Times New Roman" w:hAnsi="Times New Roman"/>
          <w:sz w:val="28"/>
          <w:szCs w:val="28"/>
        </w:rPr>
        <w:t>е</w:t>
      </w:r>
      <w:r w:rsidR="00241453" w:rsidRPr="00241453">
        <w:rPr>
          <w:rFonts w:ascii="Times New Roman" w:hAnsi="Times New Roman"/>
          <w:sz w:val="28"/>
          <w:szCs w:val="28"/>
        </w:rPr>
        <w:t xml:space="preserve"> средств</w:t>
      </w:r>
      <w:r w:rsidR="00EE435F">
        <w:rPr>
          <w:rFonts w:ascii="Times New Roman" w:hAnsi="Times New Roman"/>
          <w:sz w:val="28"/>
          <w:szCs w:val="28"/>
        </w:rPr>
        <w:t>а</w:t>
      </w:r>
      <w:r w:rsidR="00241453" w:rsidRPr="00241453">
        <w:rPr>
          <w:rFonts w:ascii="Times New Roman" w:hAnsi="Times New Roman"/>
          <w:sz w:val="28"/>
          <w:szCs w:val="28"/>
        </w:rPr>
        <w:t xml:space="preserve"> в сумме 76169,50 руб.</w:t>
      </w:r>
    </w:p>
    <w:p w:rsidR="00484CE0" w:rsidRPr="00241453" w:rsidRDefault="004E26C7" w:rsidP="005520E8">
      <w:pPr>
        <w:autoSpaceDE w:val="0"/>
        <w:autoSpaceDN w:val="0"/>
        <w:adjustRightInd w:val="0"/>
        <w:spacing w:before="60" w:after="0"/>
        <w:ind w:firstLine="34"/>
        <w:jc w:val="both"/>
        <w:rPr>
          <w:rFonts w:ascii="Times New Roman" w:hAnsi="Times New Roman"/>
          <w:i/>
          <w:sz w:val="28"/>
          <w:szCs w:val="28"/>
          <w:u w:val="single"/>
        </w:rPr>
      </w:pPr>
      <w:r w:rsidRPr="00241453">
        <w:rPr>
          <w:rFonts w:ascii="Times New Roman" w:hAnsi="Times New Roman"/>
          <w:i/>
          <w:sz w:val="28"/>
          <w:szCs w:val="28"/>
          <w:u w:val="single"/>
        </w:rPr>
        <w:t xml:space="preserve">выдача удостоверения многодетной семьи Свердловской области: </w:t>
      </w:r>
    </w:p>
    <w:p w:rsidR="00241453" w:rsidRPr="00241453" w:rsidRDefault="00241453" w:rsidP="005520E8">
      <w:pPr>
        <w:pStyle w:val="a5"/>
        <w:spacing w:line="276" w:lineRule="auto"/>
        <w:ind w:firstLine="709"/>
        <w:jc w:val="both"/>
        <w:rPr>
          <w:rFonts w:ascii="Times New Roman" w:hAnsi="Times New Roman"/>
          <w:sz w:val="28"/>
          <w:szCs w:val="28"/>
        </w:rPr>
      </w:pPr>
      <w:r w:rsidRPr="00241453">
        <w:rPr>
          <w:rFonts w:ascii="Times New Roman" w:hAnsi="Times New Roman"/>
          <w:sz w:val="28"/>
          <w:szCs w:val="28"/>
        </w:rPr>
        <w:t>за отчетный период</w:t>
      </w:r>
      <w:r>
        <w:rPr>
          <w:rFonts w:ascii="Times New Roman" w:hAnsi="Times New Roman"/>
          <w:sz w:val="28"/>
          <w:szCs w:val="28"/>
        </w:rPr>
        <w:t xml:space="preserve"> всего </w:t>
      </w:r>
      <w:r w:rsidRPr="00241453">
        <w:rPr>
          <w:rFonts w:ascii="Times New Roman" w:hAnsi="Times New Roman"/>
          <w:sz w:val="28"/>
          <w:szCs w:val="28"/>
        </w:rPr>
        <w:t>выдано</w:t>
      </w:r>
      <w:r>
        <w:rPr>
          <w:rFonts w:ascii="Times New Roman" w:hAnsi="Times New Roman"/>
          <w:sz w:val="28"/>
          <w:szCs w:val="28"/>
        </w:rPr>
        <w:t xml:space="preserve"> 1191 удостоверение, в том числе:</w:t>
      </w:r>
      <w:r w:rsidRPr="00241453">
        <w:rPr>
          <w:rFonts w:ascii="Times New Roman" w:hAnsi="Times New Roman"/>
          <w:sz w:val="28"/>
          <w:szCs w:val="28"/>
        </w:rPr>
        <w:t xml:space="preserve"> в 2015 году 479 удостоверений, в 2016 году – 385 удостоверений, за 9 месяцев 2017 года – 327 удостоверений.</w:t>
      </w:r>
    </w:p>
    <w:p w:rsidR="004E26C7" w:rsidRPr="00241453" w:rsidRDefault="00001D01" w:rsidP="005520E8">
      <w:pPr>
        <w:pStyle w:val="a5"/>
        <w:spacing w:before="100" w:line="276" w:lineRule="auto"/>
        <w:jc w:val="both"/>
        <w:rPr>
          <w:rFonts w:ascii="Times New Roman" w:hAnsi="Times New Roman"/>
          <w:i/>
          <w:sz w:val="28"/>
          <w:szCs w:val="28"/>
          <w:u w:val="single"/>
        </w:rPr>
      </w:pPr>
      <w:r w:rsidRPr="00241453">
        <w:rPr>
          <w:rFonts w:ascii="Times New Roman" w:hAnsi="Times New Roman"/>
          <w:i/>
          <w:sz w:val="28"/>
          <w:szCs w:val="28"/>
          <w:u w:val="single"/>
        </w:rPr>
        <w:t xml:space="preserve">выдача в установленном порядке удостоверения "Ветеран труда" и "Ветеран труда Свердловской области": </w:t>
      </w:r>
    </w:p>
    <w:p w:rsidR="00241453" w:rsidRPr="00241453" w:rsidRDefault="00241453" w:rsidP="005520E8">
      <w:pPr>
        <w:pStyle w:val="a5"/>
        <w:spacing w:line="276" w:lineRule="auto"/>
        <w:ind w:firstLine="709"/>
        <w:jc w:val="both"/>
        <w:rPr>
          <w:rFonts w:ascii="Times New Roman" w:hAnsi="Times New Roman"/>
          <w:sz w:val="28"/>
          <w:szCs w:val="28"/>
        </w:rPr>
      </w:pPr>
      <w:r w:rsidRPr="00241453">
        <w:rPr>
          <w:rFonts w:ascii="Times New Roman" w:hAnsi="Times New Roman"/>
          <w:sz w:val="28"/>
          <w:szCs w:val="28"/>
        </w:rPr>
        <w:t>за отчетный период выдано 1614 удостоверений «Ветеран труда», из них 180 дубликатов удостоверений, в том числе: в 2015 году – 579 удостоверений (и 75 дубликатов), в 2016 году – 628 удостоверений (и 65 дубликатов), за 9 месяцев 2017 года – 227 удостоверений (и 40 дубликатов);</w:t>
      </w:r>
    </w:p>
    <w:p w:rsidR="00241453" w:rsidRPr="00A36380" w:rsidRDefault="00241453" w:rsidP="005520E8">
      <w:pPr>
        <w:pStyle w:val="a5"/>
        <w:spacing w:line="276" w:lineRule="auto"/>
        <w:ind w:firstLine="709"/>
        <w:jc w:val="both"/>
        <w:rPr>
          <w:rFonts w:ascii="Times New Roman" w:hAnsi="Times New Roman"/>
          <w:sz w:val="28"/>
          <w:szCs w:val="28"/>
        </w:rPr>
      </w:pPr>
      <w:r w:rsidRPr="00A36380">
        <w:rPr>
          <w:rFonts w:ascii="Times New Roman" w:hAnsi="Times New Roman"/>
          <w:sz w:val="28"/>
          <w:szCs w:val="28"/>
        </w:rPr>
        <w:t xml:space="preserve">за отчётный период выдано </w:t>
      </w:r>
      <w:r w:rsidR="00A36380" w:rsidRPr="00A36380">
        <w:rPr>
          <w:rFonts w:ascii="Times New Roman" w:hAnsi="Times New Roman"/>
          <w:sz w:val="28"/>
          <w:szCs w:val="28"/>
        </w:rPr>
        <w:t>всего 717 удостоверений «Ветеран труда Свердловской области», в том числе  в 2015 году – 256 удостоверений, в 2016 году – 304, за 8 месяцев 2017 года – 157 удостоверений.</w:t>
      </w:r>
    </w:p>
    <w:p w:rsidR="00001D01" w:rsidRDefault="00001D01" w:rsidP="005520E8">
      <w:pPr>
        <w:pStyle w:val="a5"/>
        <w:spacing w:before="100" w:line="276" w:lineRule="auto"/>
        <w:jc w:val="both"/>
        <w:rPr>
          <w:rFonts w:ascii="Times New Roman" w:hAnsi="Times New Roman"/>
          <w:i/>
          <w:sz w:val="28"/>
          <w:szCs w:val="28"/>
          <w:u w:val="single"/>
        </w:rPr>
      </w:pPr>
      <w:r w:rsidRPr="00A36380">
        <w:rPr>
          <w:rFonts w:ascii="Times New Roman" w:hAnsi="Times New Roman"/>
          <w:i/>
          <w:sz w:val="28"/>
          <w:szCs w:val="28"/>
          <w:u w:val="single"/>
        </w:rPr>
        <w:t xml:space="preserve">выдача удостоверений реабилитированным лицам и лицам, признанным пострадавшими от политических репрессий, проживающим на территории Свердловской области: </w:t>
      </w:r>
    </w:p>
    <w:p w:rsidR="00A36380" w:rsidRPr="00A36380" w:rsidRDefault="00A36380" w:rsidP="005520E8">
      <w:pPr>
        <w:pStyle w:val="a5"/>
        <w:spacing w:line="276" w:lineRule="auto"/>
        <w:ind w:firstLine="709"/>
        <w:jc w:val="both"/>
        <w:rPr>
          <w:rFonts w:ascii="Times New Roman" w:hAnsi="Times New Roman"/>
          <w:sz w:val="28"/>
          <w:szCs w:val="28"/>
        </w:rPr>
      </w:pPr>
      <w:r w:rsidRPr="00A36380">
        <w:rPr>
          <w:rFonts w:ascii="Times New Roman" w:hAnsi="Times New Roman"/>
          <w:sz w:val="28"/>
          <w:szCs w:val="28"/>
        </w:rPr>
        <w:t>за отчетный период выдано 30 удостоверений, в том числе в 2015 году – 8, в 2016 году – 8, в 2017 году – 14.</w:t>
      </w:r>
    </w:p>
    <w:p w:rsidR="00436499" w:rsidRDefault="00436499" w:rsidP="005520E8">
      <w:pPr>
        <w:pStyle w:val="a5"/>
        <w:spacing w:before="100" w:line="276" w:lineRule="auto"/>
        <w:jc w:val="both"/>
        <w:rPr>
          <w:rFonts w:ascii="Times New Roman" w:hAnsi="Times New Roman"/>
          <w:i/>
          <w:sz w:val="28"/>
          <w:szCs w:val="28"/>
          <w:u w:val="single"/>
        </w:rPr>
      </w:pPr>
    </w:p>
    <w:p w:rsidR="00F337EC" w:rsidRPr="0054328B" w:rsidRDefault="00C305F7" w:rsidP="005520E8">
      <w:pPr>
        <w:pStyle w:val="a5"/>
        <w:spacing w:before="100" w:line="276" w:lineRule="auto"/>
        <w:jc w:val="both"/>
        <w:rPr>
          <w:rFonts w:ascii="Times New Roman" w:hAnsi="Times New Roman"/>
          <w:i/>
          <w:sz w:val="28"/>
          <w:szCs w:val="28"/>
          <w:u w:val="single"/>
        </w:rPr>
      </w:pPr>
      <w:r w:rsidRPr="0054328B">
        <w:rPr>
          <w:rFonts w:ascii="Times New Roman" w:hAnsi="Times New Roman"/>
          <w:i/>
          <w:sz w:val="28"/>
          <w:szCs w:val="28"/>
          <w:u w:val="single"/>
        </w:rPr>
        <w:t xml:space="preserve">выдача отдельным категориям граждан удостоверения (дубликата удостоверения) ветерана Великой Отечественной войны: </w:t>
      </w:r>
    </w:p>
    <w:p w:rsidR="00A36380" w:rsidRPr="00A36380" w:rsidRDefault="00A36380" w:rsidP="005520E8">
      <w:pPr>
        <w:pStyle w:val="a5"/>
        <w:spacing w:line="276" w:lineRule="auto"/>
        <w:ind w:firstLine="709"/>
        <w:jc w:val="both"/>
        <w:rPr>
          <w:rFonts w:ascii="Times New Roman" w:hAnsi="Times New Roman"/>
          <w:sz w:val="28"/>
          <w:szCs w:val="28"/>
        </w:rPr>
      </w:pPr>
      <w:r w:rsidRPr="00A36380">
        <w:rPr>
          <w:rFonts w:ascii="Times New Roman" w:hAnsi="Times New Roman"/>
          <w:sz w:val="28"/>
          <w:szCs w:val="28"/>
        </w:rPr>
        <w:t>за отчётный период выдано 30 удостоверений, в</w:t>
      </w:r>
      <w:r w:rsidR="0054328B">
        <w:rPr>
          <w:rFonts w:ascii="Times New Roman" w:hAnsi="Times New Roman"/>
          <w:sz w:val="28"/>
          <w:szCs w:val="28"/>
        </w:rPr>
        <w:t xml:space="preserve"> </w:t>
      </w:r>
      <w:r w:rsidRPr="00A36380">
        <w:rPr>
          <w:rFonts w:ascii="Times New Roman" w:hAnsi="Times New Roman"/>
          <w:sz w:val="28"/>
          <w:szCs w:val="28"/>
        </w:rPr>
        <w:t>том числе – в 2015 году – 20 удостоверений, в 2016 году – 7, в 2017 году – 3.</w:t>
      </w:r>
    </w:p>
    <w:p w:rsidR="00C305F7" w:rsidRPr="0054328B" w:rsidRDefault="004E65CE" w:rsidP="005520E8">
      <w:pPr>
        <w:pStyle w:val="a5"/>
        <w:spacing w:before="100" w:line="276" w:lineRule="auto"/>
        <w:jc w:val="both"/>
        <w:rPr>
          <w:rFonts w:ascii="Times New Roman" w:hAnsi="Times New Roman"/>
          <w:i/>
          <w:sz w:val="28"/>
          <w:szCs w:val="28"/>
          <w:u w:val="single"/>
        </w:rPr>
      </w:pPr>
      <w:r w:rsidRPr="0054328B">
        <w:rPr>
          <w:rFonts w:ascii="Times New Roman" w:hAnsi="Times New Roman"/>
          <w:i/>
          <w:sz w:val="28"/>
          <w:szCs w:val="28"/>
          <w:u w:val="single"/>
        </w:rPr>
        <w:t>выдача отдельным категориям граждан удостоверения (дубликата удостоверения) члена семьи погибшего (умершего) инвалида войны, участника Великой Отечественной войны и ветерана боевых действий:</w:t>
      </w:r>
    </w:p>
    <w:p w:rsidR="0054328B" w:rsidRPr="00CF167E" w:rsidRDefault="0054328B" w:rsidP="005520E8">
      <w:pPr>
        <w:pStyle w:val="a5"/>
        <w:spacing w:line="276" w:lineRule="auto"/>
        <w:ind w:firstLine="709"/>
        <w:jc w:val="both"/>
        <w:rPr>
          <w:rFonts w:ascii="Times New Roman" w:hAnsi="Times New Roman"/>
          <w:sz w:val="28"/>
          <w:szCs w:val="28"/>
        </w:rPr>
      </w:pPr>
      <w:r w:rsidRPr="00CF167E">
        <w:rPr>
          <w:rFonts w:ascii="Times New Roman" w:hAnsi="Times New Roman"/>
          <w:sz w:val="28"/>
          <w:szCs w:val="28"/>
        </w:rPr>
        <w:t>всего за отчётный период  выдано 65 удостоверений</w:t>
      </w:r>
      <w:r w:rsidR="00CF167E" w:rsidRPr="00CF167E">
        <w:rPr>
          <w:rFonts w:ascii="Times New Roman" w:hAnsi="Times New Roman"/>
          <w:sz w:val="28"/>
          <w:szCs w:val="28"/>
        </w:rPr>
        <w:t xml:space="preserve"> вдовам и детям ветеранов боевых действий</w:t>
      </w:r>
      <w:r w:rsidRPr="00CF167E">
        <w:rPr>
          <w:rFonts w:ascii="Times New Roman" w:hAnsi="Times New Roman"/>
          <w:sz w:val="28"/>
          <w:szCs w:val="28"/>
        </w:rPr>
        <w:t>,</w:t>
      </w:r>
      <w:r w:rsidR="00CF167E" w:rsidRPr="00CF167E">
        <w:rPr>
          <w:rFonts w:ascii="Times New Roman" w:hAnsi="Times New Roman"/>
          <w:sz w:val="28"/>
          <w:szCs w:val="28"/>
        </w:rPr>
        <w:t xml:space="preserve"> вдовам участников (инвалидов) </w:t>
      </w:r>
      <w:proofErr w:type="gramStart"/>
      <w:r w:rsidR="00CF167E" w:rsidRPr="00CF167E">
        <w:rPr>
          <w:rFonts w:ascii="Times New Roman" w:hAnsi="Times New Roman"/>
          <w:sz w:val="28"/>
          <w:szCs w:val="28"/>
        </w:rPr>
        <w:t>войны</w:t>
      </w:r>
      <w:proofErr w:type="gramEnd"/>
      <w:r w:rsidRPr="00CF167E">
        <w:rPr>
          <w:rFonts w:ascii="Times New Roman" w:hAnsi="Times New Roman"/>
          <w:sz w:val="28"/>
          <w:szCs w:val="28"/>
        </w:rPr>
        <w:t xml:space="preserve"> </w:t>
      </w:r>
      <w:r w:rsidR="00CF167E" w:rsidRPr="00CF167E">
        <w:rPr>
          <w:rFonts w:ascii="Times New Roman" w:hAnsi="Times New Roman"/>
          <w:sz w:val="28"/>
          <w:szCs w:val="28"/>
        </w:rPr>
        <w:t>в том числе в 2015 году 29, в 2016 году – 18, в 2017 году -18.</w:t>
      </w:r>
    </w:p>
    <w:p w:rsidR="005B527C" w:rsidRPr="00CF167E" w:rsidRDefault="005B527C" w:rsidP="005520E8">
      <w:pPr>
        <w:pStyle w:val="a5"/>
        <w:spacing w:before="100" w:line="276" w:lineRule="auto"/>
        <w:jc w:val="both"/>
        <w:rPr>
          <w:rFonts w:ascii="Times New Roman" w:hAnsi="Times New Roman"/>
          <w:i/>
          <w:sz w:val="28"/>
          <w:szCs w:val="28"/>
          <w:u w:val="single"/>
        </w:rPr>
      </w:pPr>
      <w:r w:rsidRPr="00CF167E">
        <w:rPr>
          <w:rFonts w:ascii="Times New Roman" w:hAnsi="Times New Roman"/>
          <w:i/>
          <w:sz w:val="28"/>
          <w:szCs w:val="28"/>
          <w:u w:val="single"/>
        </w:rPr>
        <w:t xml:space="preserve">выдача отдельным категориям </w:t>
      </w:r>
      <w:proofErr w:type="gramStart"/>
      <w:r w:rsidRPr="00CF167E">
        <w:rPr>
          <w:rFonts w:ascii="Times New Roman" w:hAnsi="Times New Roman"/>
          <w:i/>
          <w:sz w:val="28"/>
          <w:szCs w:val="28"/>
          <w:u w:val="single"/>
        </w:rPr>
        <w:t>граждан удостоверения участника ликвидации последствий катастрофы</w:t>
      </w:r>
      <w:proofErr w:type="gramEnd"/>
      <w:r w:rsidRPr="00CF167E">
        <w:rPr>
          <w:rFonts w:ascii="Times New Roman" w:hAnsi="Times New Roman"/>
          <w:i/>
          <w:sz w:val="28"/>
          <w:szCs w:val="28"/>
          <w:u w:val="single"/>
        </w:rPr>
        <w:t xml:space="preserve"> на Чернобыльской атомной электростанции (далее - Чернобыльская АЭС):</w:t>
      </w:r>
    </w:p>
    <w:p w:rsidR="00CF167E" w:rsidRPr="00CF167E" w:rsidRDefault="00CF167E" w:rsidP="005520E8">
      <w:pPr>
        <w:pStyle w:val="a5"/>
        <w:spacing w:line="276" w:lineRule="auto"/>
        <w:ind w:firstLine="709"/>
        <w:jc w:val="both"/>
        <w:rPr>
          <w:rFonts w:ascii="Times New Roman" w:eastAsia="Calibri" w:hAnsi="Times New Roman"/>
          <w:sz w:val="28"/>
          <w:szCs w:val="28"/>
        </w:rPr>
      </w:pPr>
      <w:r w:rsidRPr="00CF167E">
        <w:rPr>
          <w:rFonts w:ascii="Times New Roman" w:eastAsia="Calibri" w:hAnsi="Times New Roman"/>
          <w:sz w:val="28"/>
          <w:szCs w:val="28"/>
        </w:rPr>
        <w:t>всего за отчетный период выдано 9 удостоверений отдельным категориям граждан из числа участников ликвидации и членов семьи ликвидаторов последствий аварии на Чернобыльск</w:t>
      </w:r>
      <w:r>
        <w:rPr>
          <w:rFonts w:ascii="Times New Roman" w:eastAsia="Calibri" w:hAnsi="Times New Roman"/>
          <w:sz w:val="28"/>
          <w:szCs w:val="28"/>
        </w:rPr>
        <w:t>о</w:t>
      </w:r>
      <w:r w:rsidRPr="00CF167E">
        <w:rPr>
          <w:rFonts w:ascii="Times New Roman" w:eastAsia="Calibri" w:hAnsi="Times New Roman"/>
          <w:sz w:val="28"/>
          <w:szCs w:val="28"/>
        </w:rPr>
        <w:t xml:space="preserve">й АЭС, из них: </w:t>
      </w:r>
    </w:p>
    <w:p w:rsidR="00CF167E" w:rsidRPr="00CF167E" w:rsidRDefault="00CF167E" w:rsidP="005520E8">
      <w:pPr>
        <w:pStyle w:val="a5"/>
        <w:spacing w:line="276" w:lineRule="auto"/>
        <w:jc w:val="both"/>
        <w:rPr>
          <w:rFonts w:ascii="Times New Roman" w:eastAsia="Calibri" w:hAnsi="Times New Roman"/>
          <w:sz w:val="28"/>
          <w:szCs w:val="28"/>
        </w:rPr>
      </w:pPr>
      <w:r w:rsidRPr="00CF167E">
        <w:rPr>
          <w:rFonts w:ascii="Times New Roman" w:eastAsia="Calibri" w:hAnsi="Times New Roman"/>
          <w:sz w:val="28"/>
          <w:szCs w:val="28"/>
        </w:rPr>
        <w:t xml:space="preserve">-  инвалидам ЧАЭС – 2; </w:t>
      </w:r>
    </w:p>
    <w:p w:rsidR="00CF167E" w:rsidRPr="00CF167E" w:rsidRDefault="00CF167E" w:rsidP="005520E8">
      <w:pPr>
        <w:pStyle w:val="a5"/>
        <w:spacing w:line="276" w:lineRule="auto"/>
        <w:jc w:val="both"/>
        <w:rPr>
          <w:rFonts w:ascii="Times New Roman" w:eastAsia="Calibri" w:hAnsi="Times New Roman"/>
          <w:sz w:val="28"/>
          <w:szCs w:val="28"/>
        </w:rPr>
      </w:pPr>
      <w:r w:rsidRPr="00CF167E">
        <w:rPr>
          <w:rFonts w:ascii="Times New Roman" w:eastAsia="Calibri" w:hAnsi="Times New Roman"/>
          <w:sz w:val="28"/>
          <w:szCs w:val="28"/>
        </w:rPr>
        <w:t>- членам семьи инвалидов ЧАЭС (вдовы) – 3</w:t>
      </w:r>
      <w:r w:rsidR="00F00D0C">
        <w:rPr>
          <w:rFonts w:ascii="Times New Roman" w:eastAsia="Calibri" w:hAnsi="Times New Roman"/>
          <w:sz w:val="28"/>
          <w:szCs w:val="28"/>
        </w:rPr>
        <w:t>;</w:t>
      </w:r>
      <w:r w:rsidRPr="00CF167E">
        <w:rPr>
          <w:rFonts w:ascii="Times New Roman" w:eastAsia="Calibri" w:hAnsi="Times New Roman"/>
          <w:sz w:val="28"/>
          <w:szCs w:val="28"/>
        </w:rPr>
        <w:t xml:space="preserve"> </w:t>
      </w:r>
    </w:p>
    <w:p w:rsidR="00CF167E" w:rsidRPr="00CF167E" w:rsidRDefault="00CF167E" w:rsidP="005520E8">
      <w:pPr>
        <w:pStyle w:val="a5"/>
        <w:spacing w:line="276" w:lineRule="auto"/>
        <w:jc w:val="both"/>
        <w:rPr>
          <w:rFonts w:ascii="Times New Roman" w:eastAsia="Calibri" w:hAnsi="Times New Roman"/>
          <w:sz w:val="28"/>
          <w:szCs w:val="28"/>
        </w:rPr>
      </w:pPr>
      <w:r w:rsidRPr="00CF167E">
        <w:rPr>
          <w:rFonts w:ascii="Times New Roman" w:eastAsia="Calibri" w:hAnsi="Times New Roman"/>
          <w:sz w:val="28"/>
          <w:szCs w:val="28"/>
        </w:rPr>
        <w:t>- ликвидаторы ЧАЭС – 2;</w:t>
      </w:r>
    </w:p>
    <w:p w:rsidR="00CF167E" w:rsidRPr="00CF167E" w:rsidRDefault="00F00D0C" w:rsidP="005520E8">
      <w:pPr>
        <w:pStyle w:val="a5"/>
        <w:spacing w:line="276" w:lineRule="auto"/>
        <w:jc w:val="both"/>
        <w:rPr>
          <w:rFonts w:ascii="Times New Roman" w:eastAsia="Calibri" w:hAnsi="Times New Roman"/>
          <w:sz w:val="28"/>
          <w:szCs w:val="28"/>
        </w:rPr>
      </w:pPr>
      <w:r>
        <w:rPr>
          <w:rFonts w:ascii="Times New Roman" w:eastAsia="Calibri" w:hAnsi="Times New Roman"/>
          <w:sz w:val="28"/>
          <w:szCs w:val="28"/>
        </w:rPr>
        <w:t>- чл</w:t>
      </w:r>
      <w:r w:rsidR="00CF167E" w:rsidRPr="00CF167E">
        <w:rPr>
          <w:rFonts w:ascii="Times New Roman" w:eastAsia="Calibri" w:hAnsi="Times New Roman"/>
          <w:sz w:val="28"/>
          <w:szCs w:val="28"/>
        </w:rPr>
        <w:t>ен</w:t>
      </w:r>
      <w:r>
        <w:rPr>
          <w:rFonts w:ascii="Times New Roman" w:eastAsia="Calibri" w:hAnsi="Times New Roman"/>
          <w:sz w:val="28"/>
          <w:szCs w:val="28"/>
        </w:rPr>
        <w:t>ам</w:t>
      </w:r>
      <w:r w:rsidR="00CF167E" w:rsidRPr="00CF167E">
        <w:rPr>
          <w:rFonts w:ascii="Times New Roman" w:eastAsia="Calibri" w:hAnsi="Times New Roman"/>
          <w:sz w:val="28"/>
          <w:szCs w:val="28"/>
        </w:rPr>
        <w:t xml:space="preserve"> семей ликвидаторов ЧАЭС </w:t>
      </w:r>
      <w:r>
        <w:rPr>
          <w:rFonts w:ascii="Times New Roman" w:eastAsia="Calibri" w:hAnsi="Times New Roman"/>
          <w:sz w:val="28"/>
          <w:szCs w:val="28"/>
        </w:rPr>
        <w:t>–</w:t>
      </w:r>
      <w:r w:rsidR="00CF167E" w:rsidRPr="00CF167E">
        <w:rPr>
          <w:rFonts w:ascii="Times New Roman" w:eastAsia="Calibri" w:hAnsi="Times New Roman"/>
          <w:sz w:val="28"/>
          <w:szCs w:val="28"/>
        </w:rPr>
        <w:t xml:space="preserve"> 2</w:t>
      </w:r>
      <w:r>
        <w:rPr>
          <w:rFonts w:ascii="Times New Roman" w:eastAsia="Calibri" w:hAnsi="Times New Roman"/>
          <w:sz w:val="28"/>
          <w:szCs w:val="28"/>
        </w:rPr>
        <w:t>.</w:t>
      </w:r>
    </w:p>
    <w:p w:rsidR="005B527C" w:rsidRDefault="005B527C" w:rsidP="005520E8">
      <w:pPr>
        <w:autoSpaceDE w:val="0"/>
        <w:autoSpaceDN w:val="0"/>
        <w:adjustRightInd w:val="0"/>
        <w:spacing w:after="0"/>
        <w:jc w:val="both"/>
        <w:rPr>
          <w:rFonts w:ascii="Times New Roman" w:hAnsi="Times New Roman"/>
          <w:i/>
          <w:sz w:val="28"/>
          <w:szCs w:val="28"/>
          <w:u w:val="single"/>
        </w:rPr>
      </w:pPr>
      <w:r w:rsidRPr="00CF167E">
        <w:rPr>
          <w:rFonts w:ascii="Times New Roman" w:hAnsi="Times New Roman"/>
          <w:i/>
          <w:sz w:val="28"/>
          <w:szCs w:val="28"/>
          <w:u w:val="single"/>
        </w:rPr>
        <w:t>возбуждение и направление в Министерство социальной политики Свердловской области ходатайств о награждении знаком отличия Свердловской области "Материнская доблесть", в том числе по представлению органов местного самоуправления муниципальных образований, расположенных на территории Свердловской области, и общественных организаций:</w:t>
      </w:r>
    </w:p>
    <w:p w:rsidR="00F00D0C" w:rsidRDefault="00F00D0C" w:rsidP="005520E8">
      <w:pPr>
        <w:autoSpaceDE w:val="0"/>
        <w:autoSpaceDN w:val="0"/>
        <w:adjustRightInd w:val="0"/>
        <w:spacing w:after="0"/>
        <w:ind w:firstLine="851"/>
        <w:jc w:val="both"/>
        <w:rPr>
          <w:rFonts w:ascii="Times New Roman" w:hAnsi="Times New Roman"/>
          <w:sz w:val="28"/>
          <w:szCs w:val="28"/>
        </w:rPr>
      </w:pPr>
      <w:r w:rsidRPr="00F00D0C">
        <w:rPr>
          <w:rFonts w:ascii="Times New Roman" w:hAnsi="Times New Roman"/>
          <w:sz w:val="28"/>
          <w:szCs w:val="28"/>
        </w:rPr>
        <w:t>за отчётный период возбуждено и направлено в Министерство социальной политики Свердловской области 17 ходатайств о награждении знаком отличия «Материнская доблесть» 3 степени, в том числе: в 2015 году – 6 ходатайств; в 2016 году – 7 ходатайств, в 2017 году – 4 ходатайства.</w:t>
      </w:r>
    </w:p>
    <w:p w:rsidR="00FE6EE3" w:rsidRDefault="00F00D0C" w:rsidP="005520E8">
      <w:pPr>
        <w:autoSpaceDE w:val="0"/>
        <w:autoSpaceDN w:val="0"/>
        <w:adjustRightInd w:val="0"/>
        <w:spacing w:after="0"/>
        <w:ind w:firstLine="709"/>
        <w:jc w:val="both"/>
        <w:rPr>
          <w:rFonts w:ascii="Times New Roman" w:hAnsi="Times New Roman"/>
          <w:sz w:val="28"/>
          <w:szCs w:val="28"/>
        </w:rPr>
      </w:pPr>
      <w:r w:rsidRPr="00F00D0C">
        <w:rPr>
          <w:rFonts w:ascii="Times New Roman" w:hAnsi="Times New Roman"/>
          <w:sz w:val="28"/>
          <w:szCs w:val="28"/>
        </w:rPr>
        <w:t>Вручение знаков осуществлялось в Управлении.</w:t>
      </w:r>
    </w:p>
    <w:p w:rsidR="00436499" w:rsidRDefault="008203CF" w:rsidP="005520E8">
      <w:pPr>
        <w:autoSpaceDE w:val="0"/>
        <w:autoSpaceDN w:val="0"/>
        <w:adjustRightInd w:val="0"/>
        <w:spacing w:after="0"/>
        <w:jc w:val="both"/>
        <w:rPr>
          <w:rFonts w:ascii="Times New Roman" w:hAnsi="Times New Roman"/>
          <w:i/>
          <w:sz w:val="28"/>
          <w:szCs w:val="28"/>
          <w:u w:val="single"/>
        </w:rPr>
      </w:pPr>
      <w:r w:rsidRPr="00F00D0C">
        <w:rPr>
          <w:rFonts w:ascii="Times New Roman" w:hAnsi="Times New Roman"/>
          <w:i/>
          <w:sz w:val="28"/>
          <w:szCs w:val="28"/>
          <w:u w:val="single"/>
        </w:rPr>
        <w:t xml:space="preserve">подготовка и направление в Министерство социальной политики Свердловской области в установленном порядке наградных листов и необходимых документов для формирования предложений о представлении </w:t>
      </w:r>
      <w:proofErr w:type="gramStart"/>
      <w:r w:rsidRPr="00F00D0C">
        <w:rPr>
          <w:rFonts w:ascii="Times New Roman" w:hAnsi="Times New Roman"/>
          <w:i/>
          <w:sz w:val="28"/>
          <w:szCs w:val="28"/>
          <w:u w:val="single"/>
        </w:rPr>
        <w:t>к</w:t>
      </w:r>
      <w:proofErr w:type="gramEnd"/>
      <w:r w:rsidRPr="00F00D0C">
        <w:rPr>
          <w:rFonts w:ascii="Times New Roman" w:hAnsi="Times New Roman"/>
          <w:i/>
          <w:sz w:val="28"/>
          <w:szCs w:val="28"/>
          <w:u w:val="single"/>
        </w:rPr>
        <w:t xml:space="preserve"> </w:t>
      </w:r>
    </w:p>
    <w:p w:rsidR="00436499" w:rsidRDefault="00436499" w:rsidP="005520E8">
      <w:pPr>
        <w:autoSpaceDE w:val="0"/>
        <w:autoSpaceDN w:val="0"/>
        <w:adjustRightInd w:val="0"/>
        <w:spacing w:after="0"/>
        <w:jc w:val="both"/>
        <w:rPr>
          <w:rFonts w:ascii="Times New Roman" w:hAnsi="Times New Roman"/>
          <w:i/>
          <w:sz w:val="28"/>
          <w:szCs w:val="28"/>
          <w:u w:val="single"/>
        </w:rPr>
      </w:pPr>
    </w:p>
    <w:p w:rsidR="00436499" w:rsidRDefault="00436499" w:rsidP="005520E8">
      <w:pPr>
        <w:autoSpaceDE w:val="0"/>
        <w:autoSpaceDN w:val="0"/>
        <w:adjustRightInd w:val="0"/>
        <w:spacing w:after="0"/>
        <w:jc w:val="both"/>
        <w:rPr>
          <w:rFonts w:ascii="Times New Roman" w:hAnsi="Times New Roman"/>
          <w:i/>
          <w:sz w:val="28"/>
          <w:szCs w:val="28"/>
          <w:u w:val="single"/>
        </w:rPr>
      </w:pPr>
    </w:p>
    <w:p w:rsidR="005B527C" w:rsidRPr="00FE6EE3" w:rsidRDefault="008203CF" w:rsidP="005520E8">
      <w:pPr>
        <w:autoSpaceDE w:val="0"/>
        <w:autoSpaceDN w:val="0"/>
        <w:adjustRightInd w:val="0"/>
        <w:spacing w:after="0"/>
        <w:jc w:val="both"/>
        <w:rPr>
          <w:rFonts w:ascii="Times New Roman" w:hAnsi="Times New Roman"/>
          <w:sz w:val="28"/>
          <w:szCs w:val="28"/>
        </w:rPr>
      </w:pPr>
      <w:r w:rsidRPr="00F00D0C">
        <w:rPr>
          <w:rFonts w:ascii="Times New Roman" w:hAnsi="Times New Roman"/>
          <w:i/>
          <w:sz w:val="28"/>
          <w:szCs w:val="28"/>
          <w:u w:val="single"/>
        </w:rPr>
        <w:t>награждению граждан знаком отличия Свердловской области "Совет да любовь":</w:t>
      </w:r>
      <w:r w:rsidR="00D34953" w:rsidRPr="00F00D0C">
        <w:rPr>
          <w:rFonts w:ascii="Times New Roman" w:hAnsi="Times New Roman"/>
          <w:i/>
          <w:sz w:val="28"/>
          <w:szCs w:val="28"/>
          <w:u w:val="single"/>
        </w:rPr>
        <w:t xml:space="preserve"> </w:t>
      </w:r>
    </w:p>
    <w:p w:rsidR="00F00D0C" w:rsidRPr="00F00D0C" w:rsidRDefault="00F00D0C" w:rsidP="005520E8">
      <w:pPr>
        <w:autoSpaceDE w:val="0"/>
        <w:autoSpaceDN w:val="0"/>
        <w:adjustRightInd w:val="0"/>
        <w:spacing w:after="0"/>
        <w:ind w:firstLine="851"/>
        <w:jc w:val="both"/>
        <w:rPr>
          <w:rFonts w:ascii="Times New Roman" w:hAnsi="Times New Roman"/>
          <w:sz w:val="28"/>
          <w:szCs w:val="28"/>
        </w:rPr>
      </w:pPr>
      <w:proofErr w:type="gramStart"/>
      <w:r w:rsidRPr="00F00D0C">
        <w:rPr>
          <w:rFonts w:ascii="Times New Roman" w:hAnsi="Times New Roman"/>
          <w:sz w:val="28"/>
          <w:szCs w:val="28"/>
        </w:rPr>
        <w:t>Управлением за отчётный период подготовлено и направлено в Министерство социальной политики  Свердловской области 467 наградных листа для награждения знаком отличия Свердловской области «Совета да любовь», все заявленные граждане, прожившие в браке более 50 лет и воспитавшие детей, были награждены почетной наградой, в том числе в 2015 году – 202 пары, в 2016 году – 244 пары, в 2017 году – 121 пара.</w:t>
      </w:r>
      <w:proofErr w:type="gramEnd"/>
      <w:r>
        <w:rPr>
          <w:rFonts w:ascii="Times New Roman" w:hAnsi="Times New Roman"/>
          <w:sz w:val="28"/>
          <w:szCs w:val="28"/>
        </w:rPr>
        <w:t xml:space="preserve"> Награждение </w:t>
      </w:r>
      <w:r w:rsidR="00AC0E3C">
        <w:rPr>
          <w:rFonts w:ascii="Times New Roman" w:hAnsi="Times New Roman"/>
          <w:sz w:val="28"/>
          <w:szCs w:val="28"/>
        </w:rPr>
        <w:t>знаком</w:t>
      </w:r>
      <w:r>
        <w:rPr>
          <w:rFonts w:ascii="Times New Roman" w:hAnsi="Times New Roman"/>
          <w:sz w:val="28"/>
          <w:szCs w:val="28"/>
        </w:rPr>
        <w:t xml:space="preserve"> отличия </w:t>
      </w:r>
      <w:r w:rsidR="00AC0E3C">
        <w:rPr>
          <w:rFonts w:ascii="Times New Roman" w:hAnsi="Times New Roman"/>
          <w:sz w:val="28"/>
          <w:szCs w:val="28"/>
        </w:rPr>
        <w:t>осуществляется</w:t>
      </w:r>
      <w:r>
        <w:rPr>
          <w:rFonts w:ascii="Times New Roman" w:hAnsi="Times New Roman"/>
          <w:sz w:val="28"/>
          <w:szCs w:val="28"/>
        </w:rPr>
        <w:t xml:space="preserve">  на </w:t>
      </w:r>
      <w:r w:rsidR="00AC0E3C">
        <w:rPr>
          <w:rFonts w:ascii="Times New Roman" w:hAnsi="Times New Roman"/>
          <w:sz w:val="28"/>
          <w:szCs w:val="28"/>
        </w:rPr>
        <w:t>подготовленных</w:t>
      </w:r>
      <w:r>
        <w:rPr>
          <w:rFonts w:ascii="Times New Roman" w:hAnsi="Times New Roman"/>
          <w:sz w:val="28"/>
          <w:szCs w:val="28"/>
        </w:rPr>
        <w:t xml:space="preserve"> Управлением </w:t>
      </w:r>
      <w:r w:rsidR="00AC0E3C">
        <w:rPr>
          <w:rFonts w:ascii="Times New Roman" w:hAnsi="Times New Roman"/>
          <w:sz w:val="28"/>
          <w:szCs w:val="28"/>
        </w:rPr>
        <w:t xml:space="preserve">торжественных </w:t>
      </w:r>
      <w:r>
        <w:rPr>
          <w:rFonts w:ascii="Times New Roman" w:hAnsi="Times New Roman"/>
          <w:sz w:val="28"/>
          <w:szCs w:val="28"/>
        </w:rPr>
        <w:t>мероприяти</w:t>
      </w:r>
      <w:r w:rsidR="00AC0E3C">
        <w:rPr>
          <w:rFonts w:ascii="Times New Roman" w:hAnsi="Times New Roman"/>
          <w:sz w:val="28"/>
          <w:szCs w:val="28"/>
        </w:rPr>
        <w:t>ях.</w:t>
      </w:r>
    </w:p>
    <w:p w:rsidR="004D7EBC" w:rsidRPr="006002F3" w:rsidRDefault="004D7EBC" w:rsidP="005520E8">
      <w:pPr>
        <w:autoSpaceDE w:val="0"/>
        <w:autoSpaceDN w:val="0"/>
        <w:adjustRightInd w:val="0"/>
        <w:spacing w:before="100" w:after="0"/>
        <w:jc w:val="both"/>
        <w:rPr>
          <w:rFonts w:ascii="Times New Roman" w:hAnsi="Times New Roman"/>
          <w:i/>
          <w:sz w:val="28"/>
          <w:szCs w:val="28"/>
          <w:u w:val="single"/>
        </w:rPr>
      </w:pPr>
      <w:r w:rsidRPr="006002F3">
        <w:rPr>
          <w:rFonts w:ascii="Times New Roman" w:hAnsi="Times New Roman"/>
          <w:i/>
          <w:sz w:val="28"/>
          <w:szCs w:val="28"/>
          <w:u w:val="single"/>
        </w:rPr>
        <w:t xml:space="preserve">выдача сертификатов на областной материнский (семейный) капитал: </w:t>
      </w:r>
    </w:p>
    <w:p w:rsidR="00AC0E3C" w:rsidRPr="000A3055" w:rsidRDefault="00AC0E3C" w:rsidP="005520E8">
      <w:pPr>
        <w:pStyle w:val="a5"/>
        <w:spacing w:line="276" w:lineRule="auto"/>
        <w:ind w:firstLine="709"/>
        <w:jc w:val="both"/>
        <w:rPr>
          <w:rFonts w:ascii="Times New Roman" w:hAnsi="Times New Roman"/>
          <w:sz w:val="28"/>
          <w:szCs w:val="28"/>
        </w:rPr>
      </w:pPr>
      <w:r w:rsidRPr="000A3055">
        <w:rPr>
          <w:rFonts w:ascii="Times New Roman" w:hAnsi="Times New Roman"/>
          <w:sz w:val="28"/>
          <w:szCs w:val="28"/>
        </w:rPr>
        <w:t>за отчетный период выдано 752 сертификата на областной материнский (семейный) капитал, в том числе в 2015 году – 281, в 2016 году – 286, в 2017 году – 185;</w:t>
      </w:r>
    </w:p>
    <w:p w:rsidR="00AC0E3C" w:rsidRDefault="00AC0E3C" w:rsidP="005520E8">
      <w:pPr>
        <w:pStyle w:val="a5"/>
        <w:spacing w:line="276" w:lineRule="auto"/>
        <w:ind w:firstLine="709"/>
        <w:jc w:val="both"/>
        <w:rPr>
          <w:rFonts w:ascii="Times New Roman" w:hAnsi="Times New Roman"/>
          <w:sz w:val="28"/>
          <w:szCs w:val="28"/>
        </w:rPr>
      </w:pPr>
      <w:r w:rsidRPr="000A3055">
        <w:rPr>
          <w:rFonts w:ascii="Times New Roman" w:hAnsi="Times New Roman"/>
          <w:sz w:val="28"/>
          <w:szCs w:val="28"/>
        </w:rPr>
        <w:t xml:space="preserve"> </w:t>
      </w:r>
      <w:proofErr w:type="gramStart"/>
      <w:r w:rsidRPr="000A3055">
        <w:rPr>
          <w:rFonts w:ascii="Times New Roman" w:hAnsi="Times New Roman"/>
          <w:sz w:val="28"/>
          <w:szCs w:val="28"/>
        </w:rPr>
        <w:t>удовлетворено заявлений о распоряжении средствами ОМСК з</w:t>
      </w:r>
      <w:r w:rsidR="000A3055">
        <w:rPr>
          <w:rFonts w:ascii="Times New Roman" w:hAnsi="Times New Roman"/>
          <w:sz w:val="28"/>
          <w:szCs w:val="28"/>
        </w:rPr>
        <w:t>а</w:t>
      </w:r>
      <w:r w:rsidRPr="000A3055">
        <w:rPr>
          <w:rFonts w:ascii="Times New Roman" w:hAnsi="Times New Roman"/>
          <w:sz w:val="28"/>
          <w:szCs w:val="28"/>
        </w:rPr>
        <w:t xml:space="preserve"> </w:t>
      </w:r>
      <w:r w:rsidR="000A3055">
        <w:rPr>
          <w:rFonts w:ascii="Times New Roman" w:hAnsi="Times New Roman"/>
          <w:sz w:val="28"/>
          <w:szCs w:val="28"/>
        </w:rPr>
        <w:t>о</w:t>
      </w:r>
      <w:r w:rsidRPr="000A3055">
        <w:rPr>
          <w:rFonts w:ascii="Times New Roman" w:hAnsi="Times New Roman"/>
          <w:sz w:val="28"/>
          <w:szCs w:val="28"/>
        </w:rPr>
        <w:t xml:space="preserve">тчётный период </w:t>
      </w:r>
      <w:r w:rsidR="000A3055">
        <w:rPr>
          <w:rFonts w:ascii="Times New Roman" w:hAnsi="Times New Roman"/>
          <w:sz w:val="28"/>
          <w:szCs w:val="28"/>
        </w:rPr>
        <w:t xml:space="preserve"> </w:t>
      </w:r>
      <w:r w:rsidRPr="000A3055">
        <w:rPr>
          <w:rFonts w:ascii="Times New Roman" w:hAnsi="Times New Roman"/>
          <w:sz w:val="28"/>
          <w:szCs w:val="28"/>
        </w:rPr>
        <w:t>570</w:t>
      </w:r>
      <w:r w:rsidR="000A3055">
        <w:rPr>
          <w:rFonts w:ascii="Times New Roman" w:hAnsi="Times New Roman"/>
          <w:sz w:val="28"/>
          <w:szCs w:val="28"/>
        </w:rPr>
        <w:t xml:space="preserve"> </w:t>
      </w:r>
      <w:r w:rsidRPr="000A3055">
        <w:rPr>
          <w:rFonts w:ascii="Times New Roman" w:hAnsi="Times New Roman"/>
          <w:sz w:val="28"/>
          <w:szCs w:val="28"/>
        </w:rPr>
        <w:t xml:space="preserve"> на общую сумму 58 508 113 руб. 82 коп.,  в том числе в 2015 году – 190 заявлений на сумму 19 632 051 руб. 02 коп.,   в 2016 году – 243 заявления на сумму 25 214 627 руб. 49 коп., за </w:t>
      </w:r>
      <w:r w:rsidR="000A3055" w:rsidRPr="000A3055">
        <w:rPr>
          <w:rFonts w:ascii="Times New Roman" w:hAnsi="Times New Roman"/>
          <w:sz w:val="28"/>
          <w:szCs w:val="28"/>
        </w:rPr>
        <w:t>истекший</w:t>
      </w:r>
      <w:r w:rsidRPr="000A3055">
        <w:rPr>
          <w:rFonts w:ascii="Times New Roman" w:hAnsi="Times New Roman"/>
          <w:sz w:val="28"/>
          <w:szCs w:val="28"/>
        </w:rPr>
        <w:t xml:space="preserve"> период 2017 года – 137 заявлений на сумму 13 661 435</w:t>
      </w:r>
      <w:proofErr w:type="gramEnd"/>
      <w:r w:rsidRPr="000A3055">
        <w:rPr>
          <w:rFonts w:ascii="Times New Roman" w:hAnsi="Times New Roman"/>
          <w:sz w:val="28"/>
          <w:szCs w:val="28"/>
        </w:rPr>
        <w:t xml:space="preserve"> руб. 31 коп.</w:t>
      </w:r>
      <w:r w:rsidR="000A3055">
        <w:rPr>
          <w:rFonts w:ascii="Times New Roman" w:hAnsi="Times New Roman"/>
          <w:sz w:val="28"/>
          <w:szCs w:val="28"/>
        </w:rPr>
        <w:t xml:space="preserve"> 2 случая отказа.</w:t>
      </w:r>
    </w:p>
    <w:p w:rsidR="000A3055" w:rsidRDefault="00715C7C" w:rsidP="005520E8">
      <w:pPr>
        <w:autoSpaceDE w:val="0"/>
        <w:autoSpaceDN w:val="0"/>
        <w:adjustRightInd w:val="0"/>
        <w:spacing w:before="100" w:after="0"/>
        <w:jc w:val="both"/>
        <w:rPr>
          <w:rFonts w:ascii="Times New Roman" w:hAnsi="Times New Roman"/>
          <w:i/>
          <w:sz w:val="28"/>
          <w:szCs w:val="28"/>
          <w:u w:val="single"/>
        </w:rPr>
      </w:pPr>
      <w:bookmarkStart w:id="9" w:name="sub_7013127"/>
      <w:r w:rsidRPr="000A3055">
        <w:rPr>
          <w:rFonts w:ascii="Times New Roman" w:hAnsi="Times New Roman"/>
          <w:i/>
          <w:sz w:val="28"/>
          <w:szCs w:val="28"/>
          <w:u w:val="single"/>
        </w:rPr>
        <w:t>выдача родителям (законным представителям) отдельных категорий детей, находящихся в трудной жизненной ситуации, путевок в организации отдыха детей и их оздоровления</w:t>
      </w:r>
      <w:bookmarkEnd w:id="9"/>
      <w:r w:rsidRPr="000A3055">
        <w:rPr>
          <w:rFonts w:ascii="Times New Roman" w:hAnsi="Times New Roman"/>
          <w:i/>
          <w:sz w:val="28"/>
          <w:szCs w:val="28"/>
          <w:u w:val="single"/>
        </w:rPr>
        <w:t xml:space="preserve">: </w:t>
      </w:r>
    </w:p>
    <w:p w:rsidR="00A40063" w:rsidRPr="00A40063" w:rsidRDefault="000A3055" w:rsidP="005520E8">
      <w:pPr>
        <w:autoSpaceDE w:val="0"/>
        <w:autoSpaceDN w:val="0"/>
        <w:adjustRightInd w:val="0"/>
        <w:spacing w:after="0"/>
        <w:ind w:firstLine="851"/>
        <w:jc w:val="both"/>
        <w:rPr>
          <w:rFonts w:ascii="Times New Roman" w:hAnsi="Times New Roman"/>
          <w:sz w:val="28"/>
          <w:szCs w:val="28"/>
        </w:rPr>
      </w:pPr>
      <w:r w:rsidRPr="00A40063">
        <w:rPr>
          <w:rFonts w:ascii="Times New Roman" w:hAnsi="Times New Roman"/>
          <w:sz w:val="28"/>
          <w:szCs w:val="28"/>
        </w:rPr>
        <w:t>за отчётный период в Управление  поступило 248 заявлени</w:t>
      </w:r>
      <w:r w:rsidR="00AA6E87">
        <w:rPr>
          <w:rFonts w:ascii="Times New Roman" w:hAnsi="Times New Roman"/>
          <w:sz w:val="28"/>
          <w:szCs w:val="28"/>
        </w:rPr>
        <w:t>й</w:t>
      </w:r>
      <w:r w:rsidRPr="00A40063">
        <w:rPr>
          <w:rFonts w:ascii="Times New Roman" w:hAnsi="Times New Roman"/>
          <w:sz w:val="28"/>
          <w:szCs w:val="28"/>
        </w:rPr>
        <w:t xml:space="preserve"> от родителей (законных представителей) несовершеннолетних о предоставлении путёвок в оздоровительные организации, оздоровление получили 85 детей, в том числе</w:t>
      </w:r>
      <w:r w:rsidR="00A40063" w:rsidRPr="00A40063">
        <w:rPr>
          <w:rFonts w:ascii="Times New Roman" w:hAnsi="Times New Roman"/>
          <w:sz w:val="28"/>
          <w:szCs w:val="28"/>
        </w:rPr>
        <w:t>:</w:t>
      </w:r>
    </w:p>
    <w:p w:rsidR="00A40063" w:rsidRPr="00A40063" w:rsidRDefault="00A40063" w:rsidP="005520E8">
      <w:pPr>
        <w:autoSpaceDE w:val="0"/>
        <w:autoSpaceDN w:val="0"/>
        <w:adjustRightInd w:val="0"/>
        <w:spacing w:after="0"/>
        <w:jc w:val="both"/>
        <w:rPr>
          <w:rFonts w:ascii="Times New Roman" w:hAnsi="Times New Roman"/>
          <w:sz w:val="28"/>
          <w:szCs w:val="28"/>
        </w:rPr>
      </w:pPr>
      <w:r w:rsidRPr="00A40063">
        <w:rPr>
          <w:rFonts w:ascii="Times New Roman" w:hAnsi="Times New Roman"/>
          <w:sz w:val="28"/>
          <w:szCs w:val="28"/>
        </w:rPr>
        <w:t xml:space="preserve">- </w:t>
      </w:r>
      <w:r w:rsidR="000A3055" w:rsidRPr="00A40063">
        <w:rPr>
          <w:rFonts w:ascii="Times New Roman" w:hAnsi="Times New Roman"/>
          <w:sz w:val="28"/>
          <w:szCs w:val="28"/>
        </w:rPr>
        <w:t xml:space="preserve"> в 2015 году – 23, из них  5</w:t>
      </w:r>
      <w:r w:rsidRPr="00A40063">
        <w:rPr>
          <w:rFonts w:ascii="Times New Roman" w:hAnsi="Times New Roman"/>
          <w:sz w:val="28"/>
          <w:szCs w:val="28"/>
        </w:rPr>
        <w:t xml:space="preserve"> </w:t>
      </w:r>
      <w:r w:rsidR="000A3055" w:rsidRPr="00A40063">
        <w:rPr>
          <w:rFonts w:ascii="Times New Roman" w:hAnsi="Times New Roman"/>
          <w:sz w:val="28"/>
          <w:szCs w:val="28"/>
        </w:rPr>
        <w:t>- в оздоровительных организациях южного направления</w:t>
      </w:r>
      <w:r w:rsidRPr="00A40063">
        <w:rPr>
          <w:rFonts w:ascii="Times New Roman" w:hAnsi="Times New Roman"/>
          <w:sz w:val="28"/>
          <w:szCs w:val="28"/>
        </w:rPr>
        <w:t xml:space="preserve"> России</w:t>
      </w:r>
      <w:r w:rsidR="000A3055" w:rsidRPr="00A40063">
        <w:rPr>
          <w:rFonts w:ascii="Times New Roman" w:hAnsi="Times New Roman"/>
          <w:sz w:val="28"/>
          <w:szCs w:val="28"/>
        </w:rPr>
        <w:t xml:space="preserve">, 18 – в Свердловской области, </w:t>
      </w:r>
    </w:p>
    <w:p w:rsidR="00A40063" w:rsidRDefault="00A40063" w:rsidP="005520E8">
      <w:pPr>
        <w:autoSpaceDE w:val="0"/>
        <w:autoSpaceDN w:val="0"/>
        <w:adjustRightInd w:val="0"/>
        <w:spacing w:after="0"/>
        <w:jc w:val="both"/>
        <w:rPr>
          <w:rFonts w:ascii="Times New Roman" w:hAnsi="Times New Roman"/>
          <w:sz w:val="28"/>
          <w:szCs w:val="28"/>
        </w:rPr>
      </w:pPr>
      <w:r w:rsidRPr="00A40063">
        <w:rPr>
          <w:rFonts w:ascii="Times New Roman" w:hAnsi="Times New Roman"/>
          <w:sz w:val="28"/>
          <w:szCs w:val="28"/>
        </w:rPr>
        <w:t xml:space="preserve">- </w:t>
      </w:r>
      <w:r w:rsidR="000A3055" w:rsidRPr="00A40063">
        <w:rPr>
          <w:rFonts w:ascii="Times New Roman" w:hAnsi="Times New Roman"/>
          <w:sz w:val="28"/>
          <w:szCs w:val="28"/>
        </w:rPr>
        <w:t xml:space="preserve">в 2016 году – 51 несовершеннолетний, из них </w:t>
      </w:r>
      <w:r w:rsidRPr="00A40063">
        <w:rPr>
          <w:rFonts w:ascii="Times New Roman" w:hAnsi="Times New Roman"/>
          <w:sz w:val="28"/>
          <w:szCs w:val="28"/>
        </w:rPr>
        <w:t>9 – в оздоровительных организациях южного направления России, 42 – в Свердловской области</w:t>
      </w:r>
      <w:r>
        <w:rPr>
          <w:rFonts w:ascii="Times New Roman" w:hAnsi="Times New Roman"/>
          <w:sz w:val="28"/>
          <w:szCs w:val="28"/>
        </w:rPr>
        <w:t>;</w:t>
      </w:r>
      <w:r w:rsidRPr="00A40063">
        <w:rPr>
          <w:rFonts w:ascii="Times New Roman" w:hAnsi="Times New Roman"/>
          <w:sz w:val="28"/>
          <w:szCs w:val="28"/>
        </w:rPr>
        <w:t xml:space="preserve"> </w:t>
      </w:r>
    </w:p>
    <w:p w:rsidR="000A3055" w:rsidRPr="00A40063" w:rsidRDefault="00A40063" w:rsidP="005520E8">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Pr="00A40063">
        <w:rPr>
          <w:rFonts w:ascii="Times New Roman" w:hAnsi="Times New Roman"/>
          <w:sz w:val="28"/>
          <w:szCs w:val="28"/>
        </w:rPr>
        <w:t xml:space="preserve">в 2017 году путевки получили 11 детей, из них 3 – в южном направлении, 8 – в </w:t>
      </w:r>
      <w:r>
        <w:rPr>
          <w:rFonts w:ascii="Times New Roman" w:hAnsi="Times New Roman"/>
          <w:sz w:val="28"/>
          <w:szCs w:val="28"/>
        </w:rPr>
        <w:t>С</w:t>
      </w:r>
      <w:r w:rsidRPr="00A40063">
        <w:rPr>
          <w:rFonts w:ascii="Times New Roman" w:hAnsi="Times New Roman"/>
          <w:sz w:val="28"/>
          <w:szCs w:val="28"/>
        </w:rPr>
        <w:t>вердловской области.</w:t>
      </w:r>
    </w:p>
    <w:p w:rsidR="00436499" w:rsidRDefault="00FC569F" w:rsidP="005520E8">
      <w:pPr>
        <w:pStyle w:val="a5"/>
        <w:spacing w:before="100" w:line="276" w:lineRule="auto"/>
        <w:jc w:val="both"/>
        <w:rPr>
          <w:rFonts w:ascii="Times New Roman" w:hAnsi="Times New Roman"/>
          <w:i/>
          <w:sz w:val="28"/>
          <w:szCs w:val="28"/>
          <w:u w:val="single"/>
        </w:rPr>
      </w:pPr>
      <w:r w:rsidRPr="00A40063">
        <w:rPr>
          <w:rFonts w:ascii="Times New Roman" w:hAnsi="Times New Roman"/>
          <w:i/>
          <w:sz w:val="28"/>
          <w:szCs w:val="28"/>
          <w:u w:val="single"/>
        </w:rPr>
        <w:t xml:space="preserve">выдача справок на право бесплатного проезда по территории Свердловской области на автомобильном транспорте общего пользования (кроме такси) </w:t>
      </w:r>
      <w:proofErr w:type="gramStart"/>
      <w:r w:rsidRPr="00A40063">
        <w:rPr>
          <w:rFonts w:ascii="Times New Roman" w:hAnsi="Times New Roman"/>
          <w:i/>
          <w:sz w:val="28"/>
          <w:szCs w:val="28"/>
          <w:u w:val="single"/>
        </w:rPr>
        <w:t>в</w:t>
      </w:r>
      <w:proofErr w:type="gramEnd"/>
      <w:r w:rsidRPr="00A40063">
        <w:rPr>
          <w:rFonts w:ascii="Times New Roman" w:hAnsi="Times New Roman"/>
          <w:i/>
          <w:sz w:val="28"/>
          <w:szCs w:val="28"/>
          <w:u w:val="single"/>
        </w:rPr>
        <w:t xml:space="preserve"> </w:t>
      </w:r>
    </w:p>
    <w:p w:rsidR="00436499" w:rsidRDefault="00436499" w:rsidP="005520E8">
      <w:pPr>
        <w:pStyle w:val="a5"/>
        <w:spacing w:before="100" w:line="276" w:lineRule="auto"/>
        <w:jc w:val="both"/>
        <w:rPr>
          <w:rFonts w:ascii="Times New Roman" w:hAnsi="Times New Roman"/>
          <w:i/>
          <w:sz w:val="28"/>
          <w:szCs w:val="28"/>
          <w:u w:val="single"/>
        </w:rPr>
      </w:pPr>
    </w:p>
    <w:p w:rsidR="00436499" w:rsidRDefault="00436499" w:rsidP="005520E8">
      <w:pPr>
        <w:pStyle w:val="a5"/>
        <w:spacing w:before="100" w:line="276" w:lineRule="auto"/>
        <w:jc w:val="both"/>
        <w:rPr>
          <w:rFonts w:ascii="Times New Roman" w:hAnsi="Times New Roman"/>
          <w:i/>
          <w:sz w:val="28"/>
          <w:szCs w:val="28"/>
          <w:u w:val="single"/>
        </w:rPr>
      </w:pPr>
    </w:p>
    <w:p w:rsidR="00A32C3B" w:rsidRDefault="00FC569F" w:rsidP="005520E8">
      <w:pPr>
        <w:pStyle w:val="a5"/>
        <w:spacing w:before="100" w:line="276" w:lineRule="auto"/>
        <w:jc w:val="both"/>
        <w:rPr>
          <w:rFonts w:ascii="Times New Roman" w:hAnsi="Times New Roman"/>
          <w:i/>
          <w:sz w:val="28"/>
          <w:szCs w:val="28"/>
          <w:u w:val="single"/>
        </w:rPr>
      </w:pPr>
      <w:r w:rsidRPr="00A40063">
        <w:rPr>
          <w:rFonts w:ascii="Times New Roman" w:hAnsi="Times New Roman"/>
          <w:i/>
          <w:sz w:val="28"/>
          <w:szCs w:val="28"/>
          <w:u w:val="single"/>
        </w:rPr>
        <w:t xml:space="preserve">междугородном </w:t>
      </w:r>
      <w:proofErr w:type="gramStart"/>
      <w:r w:rsidRPr="00A40063">
        <w:rPr>
          <w:rFonts w:ascii="Times New Roman" w:hAnsi="Times New Roman"/>
          <w:i/>
          <w:sz w:val="28"/>
          <w:szCs w:val="28"/>
          <w:u w:val="single"/>
        </w:rPr>
        <w:t>сообщении</w:t>
      </w:r>
      <w:proofErr w:type="gramEnd"/>
      <w:r w:rsidRPr="00A40063">
        <w:rPr>
          <w:rFonts w:ascii="Times New Roman" w:hAnsi="Times New Roman"/>
          <w:i/>
          <w:sz w:val="28"/>
          <w:szCs w:val="28"/>
          <w:u w:val="single"/>
        </w:rPr>
        <w:t xml:space="preserve"> учащимся общеобразовательных организаций из многодетных семей Свердловской области: </w:t>
      </w:r>
    </w:p>
    <w:p w:rsidR="00A40063" w:rsidRPr="00A40063" w:rsidRDefault="00A40063" w:rsidP="005520E8">
      <w:pPr>
        <w:pStyle w:val="a5"/>
        <w:spacing w:line="276" w:lineRule="auto"/>
        <w:ind w:firstLine="709"/>
        <w:jc w:val="both"/>
        <w:rPr>
          <w:rFonts w:ascii="Times New Roman" w:hAnsi="Times New Roman"/>
          <w:sz w:val="28"/>
          <w:szCs w:val="28"/>
        </w:rPr>
      </w:pPr>
      <w:r w:rsidRPr="00A40063">
        <w:rPr>
          <w:rFonts w:ascii="Times New Roman" w:hAnsi="Times New Roman"/>
          <w:sz w:val="28"/>
          <w:szCs w:val="28"/>
        </w:rPr>
        <w:t>за отчётный период учащимся общеобразовательных организаций из многодетных семей выдано 187 справок, в том числе в 2015 год у</w:t>
      </w:r>
      <w:r w:rsidR="009536A2">
        <w:rPr>
          <w:rFonts w:ascii="Times New Roman" w:hAnsi="Times New Roman"/>
          <w:sz w:val="28"/>
          <w:szCs w:val="28"/>
        </w:rPr>
        <w:t xml:space="preserve"> </w:t>
      </w:r>
      <w:r w:rsidR="00790609">
        <w:rPr>
          <w:rFonts w:ascii="Times New Roman" w:hAnsi="Times New Roman"/>
          <w:sz w:val="28"/>
          <w:szCs w:val="28"/>
        </w:rPr>
        <w:t>- 56, в 2016 год</w:t>
      </w:r>
      <w:r w:rsidRPr="00A40063">
        <w:rPr>
          <w:rFonts w:ascii="Times New Roman" w:hAnsi="Times New Roman"/>
          <w:sz w:val="28"/>
          <w:szCs w:val="28"/>
        </w:rPr>
        <w:t>у</w:t>
      </w:r>
      <w:r w:rsidR="00790609">
        <w:rPr>
          <w:rFonts w:ascii="Times New Roman" w:hAnsi="Times New Roman"/>
          <w:sz w:val="28"/>
          <w:szCs w:val="28"/>
        </w:rPr>
        <w:t xml:space="preserve"> </w:t>
      </w:r>
      <w:r w:rsidRPr="00A40063">
        <w:rPr>
          <w:rFonts w:ascii="Times New Roman" w:hAnsi="Times New Roman"/>
          <w:sz w:val="28"/>
          <w:szCs w:val="28"/>
        </w:rPr>
        <w:t xml:space="preserve">- 103, в истекшем периоде 2017 года – 28.  </w:t>
      </w:r>
    </w:p>
    <w:p w:rsidR="006002F3" w:rsidRDefault="00843271" w:rsidP="005520E8">
      <w:pPr>
        <w:pStyle w:val="a5"/>
        <w:spacing w:before="100" w:line="276" w:lineRule="auto"/>
        <w:jc w:val="both"/>
        <w:rPr>
          <w:rFonts w:ascii="Times New Roman" w:hAnsi="Times New Roman"/>
          <w:i/>
          <w:sz w:val="28"/>
          <w:szCs w:val="28"/>
          <w:u w:val="single"/>
        </w:rPr>
      </w:pPr>
      <w:r w:rsidRPr="0030522D">
        <w:rPr>
          <w:rFonts w:ascii="Times New Roman" w:hAnsi="Times New Roman"/>
          <w:i/>
          <w:sz w:val="28"/>
          <w:szCs w:val="28"/>
          <w:u w:val="single"/>
        </w:rPr>
        <w:t xml:space="preserve">выдача справки о среднедушевом доходе семьи в случаях, установленных законодательством Свердловской области: </w:t>
      </w:r>
    </w:p>
    <w:p w:rsidR="00FC569F" w:rsidRPr="006002F3" w:rsidRDefault="0030522D" w:rsidP="005520E8">
      <w:pPr>
        <w:pStyle w:val="a5"/>
        <w:spacing w:line="276" w:lineRule="auto"/>
        <w:ind w:firstLine="709"/>
        <w:jc w:val="both"/>
        <w:rPr>
          <w:rFonts w:ascii="Times New Roman" w:hAnsi="Times New Roman"/>
          <w:sz w:val="28"/>
          <w:szCs w:val="28"/>
        </w:rPr>
      </w:pPr>
      <w:r w:rsidRPr="006002F3">
        <w:rPr>
          <w:rFonts w:ascii="Times New Roman" w:hAnsi="Times New Roman"/>
          <w:sz w:val="28"/>
          <w:szCs w:val="28"/>
        </w:rPr>
        <w:t>за отчётный период выдано всех видов справок о среднедушевом доходе всего 10 332 шт., из них:</w:t>
      </w:r>
    </w:p>
    <w:p w:rsidR="00A40063" w:rsidRDefault="00A40063" w:rsidP="005520E8">
      <w:pPr>
        <w:pStyle w:val="a5"/>
        <w:spacing w:line="276" w:lineRule="auto"/>
        <w:jc w:val="both"/>
        <w:rPr>
          <w:rFonts w:ascii="Times New Roman" w:hAnsi="Times New Roman"/>
          <w:sz w:val="28"/>
          <w:szCs w:val="28"/>
        </w:rPr>
      </w:pPr>
      <w:r w:rsidRPr="00A40063">
        <w:rPr>
          <w:rFonts w:ascii="Times New Roman" w:eastAsia="Calibri" w:hAnsi="Times New Roman"/>
          <w:sz w:val="28"/>
          <w:szCs w:val="28"/>
        </w:rPr>
        <w:t>- с</w:t>
      </w:r>
      <w:r w:rsidRPr="00A40063">
        <w:rPr>
          <w:rFonts w:ascii="Times New Roman" w:hAnsi="Times New Roman"/>
          <w:sz w:val="28"/>
          <w:szCs w:val="28"/>
        </w:rPr>
        <w:t>правок о праве на государственную социальную помощь в соответствии с Приказом Министерства социальной политики Свердловской области от 24.08.2015 г. № 498 «О порядке выдачи справки о праве на государственную социальную помощь» - 895, в том числе в 2015 году – 402, в 2016 году – 482, в 2017 году – 11;</w:t>
      </w:r>
    </w:p>
    <w:p w:rsidR="00A40063" w:rsidRDefault="00A40063" w:rsidP="005520E8">
      <w:pPr>
        <w:pStyle w:val="a5"/>
        <w:spacing w:line="276" w:lineRule="auto"/>
        <w:jc w:val="both"/>
        <w:rPr>
          <w:rFonts w:ascii="Times New Roman" w:hAnsi="Times New Roman"/>
          <w:color w:val="000000"/>
          <w:sz w:val="28"/>
          <w:szCs w:val="28"/>
        </w:rPr>
      </w:pPr>
      <w:proofErr w:type="gramStart"/>
      <w:r>
        <w:rPr>
          <w:rFonts w:ascii="Times New Roman" w:hAnsi="Times New Roman"/>
          <w:sz w:val="28"/>
          <w:szCs w:val="28"/>
        </w:rPr>
        <w:t xml:space="preserve">- </w:t>
      </w:r>
      <w:r w:rsidR="0030522D" w:rsidRPr="0030522D">
        <w:rPr>
          <w:rFonts w:ascii="Times New Roman" w:hAnsi="Times New Roman"/>
          <w:color w:val="000000"/>
          <w:sz w:val="28"/>
          <w:szCs w:val="28"/>
        </w:rPr>
        <w:t>с</w:t>
      </w:r>
      <w:r w:rsidRPr="0030522D">
        <w:rPr>
          <w:rFonts w:ascii="Times New Roman" w:hAnsi="Times New Roman"/>
          <w:color w:val="000000"/>
          <w:sz w:val="28"/>
          <w:szCs w:val="28"/>
        </w:rPr>
        <w:t>правок о среднедушевом доходе семьи для предоставления бесплатного питания (завтрак или обед) детям из семей, имеющих среднедушевой доход ниже величины прожиточного минимума, установленного в Свердловской области, обучающимся в общеобразовательных организациях Свердловской области в соответствии с Постановлением Правительства Свердловской области от 5 марта 2014 г. № 146-ПП</w:t>
      </w:r>
      <w:r w:rsidR="0030522D">
        <w:rPr>
          <w:rFonts w:ascii="Times New Roman" w:hAnsi="Times New Roman"/>
          <w:color w:val="000000"/>
          <w:sz w:val="28"/>
          <w:szCs w:val="28"/>
        </w:rPr>
        <w:t xml:space="preserve"> -</w:t>
      </w:r>
      <w:r w:rsidR="0030522D" w:rsidRPr="0030522D">
        <w:rPr>
          <w:rFonts w:ascii="Times New Roman" w:hAnsi="Times New Roman"/>
          <w:color w:val="000000"/>
          <w:sz w:val="28"/>
          <w:szCs w:val="28"/>
        </w:rPr>
        <w:t xml:space="preserve">  5895</w:t>
      </w:r>
      <w:r w:rsidR="0030522D">
        <w:rPr>
          <w:rFonts w:ascii="Times New Roman" w:hAnsi="Times New Roman"/>
          <w:color w:val="000000"/>
          <w:sz w:val="28"/>
          <w:szCs w:val="28"/>
        </w:rPr>
        <w:t xml:space="preserve"> шт.</w:t>
      </w:r>
      <w:r w:rsidR="0030522D" w:rsidRPr="0030522D">
        <w:rPr>
          <w:rFonts w:ascii="Times New Roman" w:hAnsi="Times New Roman"/>
          <w:color w:val="000000"/>
          <w:sz w:val="28"/>
          <w:szCs w:val="28"/>
        </w:rPr>
        <w:t>, в том числе в 2015 году – 3059, в 2016 году – 2174, за истекший</w:t>
      </w:r>
      <w:proofErr w:type="gramEnd"/>
      <w:r w:rsidR="0030522D" w:rsidRPr="0030522D">
        <w:rPr>
          <w:rFonts w:ascii="Times New Roman" w:hAnsi="Times New Roman"/>
          <w:color w:val="000000"/>
          <w:sz w:val="28"/>
          <w:szCs w:val="28"/>
        </w:rPr>
        <w:t xml:space="preserve"> период 2017 года </w:t>
      </w:r>
      <w:r w:rsidR="0030522D">
        <w:rPr>
          <w:rFonts w:ascii="Times New Roman" w:hAnsi="Times New Roman"/>
          <w:color w:val="000000"/>
          <w:sz w:val="28"/>
          <w:szCs w:val="28"/>
        </w:rPr>
        <w:t>–</w:t>
      </w:r>
      <w:r w:rsidR="0030522D" w:rsidRPr="0030522D">
        <w:rPr>
          <w:rFonts w:ascii="Times New Roman" w:hAnsi="Times New Roman"/>
          <w:color w:val="000000"/>
          <w:sz w:val="28"/>
          <w:szCs w:val="28"/>
        </w:rPr>
        <w:t xml:space="preserve"> 662</w:t>
      </w:r>
      <w:r w:rsidR="0030522D">
        <w:rPr>
          <w:rFonts w:ascii="Times New Roman" w:hAnsi="Times New Roman"/>
          <w:color w:val="000000"/>
          <w:sz w:val="28"/>
          <w:szCs w:val="28"/>
        </w:rPr>
        <w:t>;</w:t>
      </w:r>
    </w:p>
    <w:p w:rsidR="0030522D" w:rsidRPr="0030522D" w:rsidRDefault="0030522D" w:rsidP="005520E8">
      <w:pPr>
        <w:pStyle w:val="a5"/>
        <w:spacing w:line="276" w:lineRule="auto"/>
        <w:jc w:val="both"/>
        <w:rPr>
          <w:rFonts w:ascii="Times New Roman" w:eastAsia="Calibri" w:hAnsi="Times New Roman"/>
          <w:color w:val="FF0000"/>
          <w:sz w:val="28"/>
          <w:szCs w:val="28"/>
        </w:rPr>
      </w:pPr>
      <w:r w:rsidRPr="0030522D">
        <w:rPr>
          <w:rFonts w:ascii="Times New Roman" w:hAnsi="Times New Roman"/>
          <w:color w:val="000000"/>
          <w:sz w:val="24"/>
          <w:szCs w:val="24"/>
        </w:rPr>
        <w:t xml:space="preserve">- </w:t>
      </w:r>
      <w:r w:rsidRPr="0030522D">
        <w:rPr>
          <w:rFonts w:ascii="Times New Roman" w:hAnsi="Times New Roman"/>
          <w:color w:val="000000"/>
          <w:sz w:val="28"/>
          <w:szCs w:val="28"/>
        </w:rPr>
        <w:t xml:space="preserve">справок о среднедушевом доходе семьи для обеспечения специальными молочными продуктами детского питания (жидкими, пастообразными и сухими молочными продуктами) в соответствии с Постановлением Правительства Свердловской области от 2 марта 2011 г. № 167-ПП  - 3542 шт., в том числе в 2015 году – 1514, в 2016 году – 1308, за истекший период 2017 года </w:t>
      </w:r>
      <w:r>
        <w:rPr>
          <w:rFonts w:ascii="Times New Roman" w:hAnsi="Times New Roman"/>
          <w:color w:val="000000"/>
          <w:sz w:val="28"/>
          <w:szCs w:val="28"/>
        </w:rPr>
        <w:t>–</w:t>
      </w:r>
      <w:r w:rsidRPr="0030522D">
        <w:rPr>
          <w:rFonts w:ascii="Times New Roman" w:hAnsi="Times New Roman"/>
          <w:color w:val="000000"/>
          <w:sz w:val="28"/>
          <w:szCs w:val="28"/>
        </w:rPr>
        <w:t xml:space="preserve"> 720</w:t>
      </w:r>
      <w:r>
        <w:rPr>
          <w:rFonts w:ascii="Times New Roman" w:hAnsi="Times New Roman"/>
          <w:color w:val="000000"/>
          <w:sz w:val="28"/>
          <w:szCs w:val="28"/>
        </w:rPr>
        <w:t>.</w:t>
      </w:r>
    </w:p>
    <w:p w:rsidR="00846342" w:rsidRDefault="000405BF" w:rsidP="005520E8">
      <w:pPr>
        <w:pStyle w:val="a5"/>
        <w:numPr>
          <w:ilvl w:val="0"/>
          <w:numId w:val="19"/>
        </w:numPr>
        <w:spacing w:before="100" w:line="276" w:lineRule="auto"/>
        <w:ind w:left="0" w:firstLine="0"/>
        <w:jc w:val="both"/>
        <w:rPr>
          <w:rFonts w:ascii="Times New Roman" w:eastAsia="Calibri" w:hAnsi="Times New Roman"/>
          <w:b/>
          <w:sz w:val="28"/>
          <w:szCs w:val="28"/>
        </w:rPr>
      </w:pPr>
      <w:r>
        <w:rPr>
          <w:rFonts w:ascii="Times New Roman" w:eastAsia="Calibri" w:hAnsi="Times New Roman"/>
          <w:b/>
          <w:sz w:val="28"/>
          <w:szCs w:val="28"/>
        </w:rPr>
        <w:t>о</w:t>
      </w:r>
      <w:r w:rsidR="00846342" w:rsidRPr="00846342">
        <w:rPr>
          <w:rFonts w:ascii="Times New Roman" w:eastAsia="Calibri" w:hAnsi="Times New Roman"/>
          <w:b/>
          <w:sz w:val="28"/>
          <w:szCs w:val="28"/>
        </w:rPr>
        <w:t xml:space="preserve">беспечение в соответствии с законодательством </w:t>
      </w:r>
      <w:r w:rsidR="0030522D">
        <w:rPr>
          <w:rFonts w:ascii="Times New Roman" w:eastAsia="Calibri" w:hAnsi="Times New Roman"/>
          <w:b/>
          <w:sz w:val="28"/>
          <w:szCs w:val="28"/>
        </w:rPr>
        <w:br/>
      </w:r>
      <w:r w:rsidR="00846342" w:rsidRPr="00846342">
        <w:rPr>
          <w:rFonts w:ascii="Times New Roman" w:eastAsia="Calibri" w:hAnsi="Times New Roman"/>
          <w:b/>
          <w:sz w:val="28"/>
          <w:szCs w:val="28"/>
        </w:rPr>
        <w:t xml:space="preserve">Российской Федерации и Свердловской области соблюдения </w:t>
      </w:r>
      <w:r w:rsidR="0030522D">
        <w:rPr>
          <w:rFonts w:ascii="Times New Roman" w:eastAsia="Calibri" w:hAnsi="Times New Roman"/>
          <w:b/>
          <w:sz w:val="28"/>
          <w:szCs w:val="28"/>
        </w:rPr>
        <w:br/>
      </w:r>
      <w:r w:rsidR="00846342" w:rsidRPr="00846342">
        <w:rPr>
          <w:rFonts w:ascii="Times New Roman" w:eastAsia="Calibri" w:hAnsi="Times New Roman"/>
          <w:b/>
          <w:sz w:val="28"/>
          <w:szCs w:val="28"/>
        </w:rPr>
        <w:t>прав и свобод человека и гражданина</w:t>
      </w:r>
      <w:r w:rsidR="007E0DA0">
        <w:rPr>
          <w:rFonts w:ascii="Times New Roman" w:eastAsia="Calibri" w:hAnsi="Times New Roman"/>
          <w:b/>
          <w:sz w:val="28"/>
          <w:szCs w:val="28"/>
        </w:rPr>
        <w:t>.</w:t>
      </w:r>
      <w:r w:rsidR="001B2B9E">
        <w:rPr>
          <w:rFonts w:ascii="Times New Roman" w:eastAsia="Calibri" w:hAnsi="Times New Roman"/>
          <w:b/>
          <w:sz w:val="28"/>
          <w:szCs w:val="28"/>
        </w:rPr>
        <w:t xml:space="preserve"> </w:t>
      </w:r>
    </w:p>
    <w:p w:rsidR="001B2B9E" w:rsidRPr="007E0DA0" w:rsidRDefault="001B2B9E" w:rsidP="005520E8">
      <w:pPr>
        <w:pStyle w:val="a3"/>
        <w:autoSpaceDE w:val="0"/>
        <w:autoSpaceDN w:val="0"/>
        <w:adjustRightInd w:val="0"/>
        <w:spacing w:after="0"/>
        <w:ind w:left="0"/>
        <w:jc w:val="both"/>
        <w:rPr>
          <w:rFonts w:ascii="Times New Roman" w:hAnsi="Times New Roman"/>
          <w:i/>
          <w:sz w:val="28"/>
          <w:szCs w:val="28"/>
          <w:u w:val="single"/>
        </w:rPr>
      </w:pPr>
      <w:r w:rsidRPr="007E0DA0">
        <w:rPr>
          <w:rFonts w:ascii="Times New Roman" w:hAnsi="Times New Roman"/>
          <w:i/>
          <w:sz w:val="28"/>
          <w:szCs w:val="28"/>
          <w:u w:val="single"/>
        </w:rPr>
        <w:t>проведение мониторинга социально-экономического и правового положения семьи и детей, граждан, уволенных с военной службы, и членов их семей, а также других категорий граждан:</w:t>
      </w:r>
    </w:p>
    <w:p w:rsidR="00436499" w:rsidRDefault="00F87457" w:rsidP="005520E8">
      <w:pPr>
        <w:pStyle w:val="a5"/>
        <w:spacing w:line="276" w:lineRule="auto"/>
        <w:jc w:val="both"/>
        <w:rPr>
          <w:rFonts w:ascii="Times New Roman" w:hAnsi="Times New Roman"/>
          <w:sz w:val="28"/>
          <w:szCs w:val="28"/>
        </w:rPr>
      </w:pPr>
      <w:bookmarkStart w:id="10" w:name="OLE_LINK12"/>
      <w:bookmarkStart w:id="11" w:name="OLE_LINK13"/>
      <w:r w:rsidRPr="00226F58">
        <w:rPr>
          <w:rFonts w:ascii="Times New Roman" w:eastAsia="Calibri" w:hAnsi="Times New Roman"/>
          <w:sz w:val="28"/>
          <w:szCs w:val="28"/>
        </w:rPr>
        <w:tab/>
      </w:r>
      <w:r w:rsidR="007E0DA0" w:rsidRPr="00226F58">
        <w:rPr>
          <w:rFonts w:ascii="Times New Roman" w:eastAsia="Calibri" w:hAnsi="Times New Roman"/>
          <w:sz w:val="28"/>
          <w:szCs w:val="28"/>
        </w:rPr>
        <w:t xml:space="preserve">Управлением ежеквартально ведется сбор и </w:t>
      </w:r>
      <w:r w:rsidR="00481E82" w:rsidRPr="00226F58">
        <w:rPr>
          <w:rFonts w:ascii="Times New Roman" w:eastAsia="Calibri" w:hAnsi="Times New Roman"/>
          <w:sz w:val="28"/>
          <w:szCs w:val="28"/>
        </w:rPr>
        <w:t>обработка</w:t>
      </w:r>
      <w:r w:rsidR="007E0DA0" w:rsidRPr="00226F58">
        <w:rPr>
          <w:rFonts w:ascii="Times New Roman" w:eastAsia="Calibri" w:hAnsi="Times New Roman"/>
          <w:sz w:val="28"/>
          <w:szCs w:val="28"/>
        </w:rPr>
        <w:t xml:space="preserve"> информации о </w:t>
      </w:r>
      <w:r w:rsidRPr="00F87457">
        <w:rPr>
          <w:rFonts w:ascii="Times New Roman" w:hAnsi="Times New Roman"/>
          <w:sz w:val="28"/>
          <w:szCs w:val="28"/>
        </w:rPr>
        <w:t xml:space="preserve"> семьях погибших (умерших) инвалидов боевых действий, ветеранов боевых </w:t>
      </w:r>
    </w:p>
    <w:p w:rsidR="00436499" w:rsidRDefault="00436499" w:rsidP="005520E8">
      <w:pPr>
        <w:pStyle w:val="a5"/>
        <w:spacing w:line="276" w:lineRule="auto"/>
        <w:jc w:val="both"/>
        <w:rPr>
          <w:rFonts w:ascii="Times New Roman" w:hAnsi="Times New Roman"/>
          <w:sz w:val="28"/>
          <w:szCs w:val="28"/>
        </w:rPr>
      </w:pPr>
    </w:p>
    <w:p w:rsidR="007E0DA0" w:rsidRDefault="00F87457" w:rsidP="005520E8">
      <w:pPr>
        <w:pStyle w:val="a5"/>
        <w:spacing w:line="276" w:lineRule="auto"/>
        <w:jc w:val="both"/>
        <w:rPr>
          <w:rFonts w:ascii="Times New Roman" w:hAnsi="Times New Roman"/>
          <w:sz w:val="28"/>
          <w:szCs w:val="28"/>
        </w:rPr>
      </w:pPr>
      <w:r w:rsidRPr="00F87457">
        <w:rPr>
          <w:rFonts w:ascii="Times New Roman" w:hAnsi="Times New Roman"/>
          <w:sz w:val="28"/>
          <w:szCs w:val="28"/>
        </w:rPr>
        <w:t>действий и лиц, приравненных к ним</w:t>
      </w:r>
      <w:r>
        <w:rPr>
          <w:rFonts w:ascii="Times New Roman" w:hAnsi="Times New Roman"/>
          <w:sz w:val="28"/>
          <w:szCs w:val="28"/>
        </w:rPr>
        <w:t>, ведется реестр указанных семей. В случае необходимости, проводится консультационная и иная работа с указанными гражданами, приглашение на мероприятия.</w:t>
      </w:r>
    </w:p>
    <w:p w:rsidR="00A76093" w:rsidRDefault="00A76093" w:rsidP="005520E8">
      <w:pPr>
        <w:pStyle w:val="a5"/>
        <w:spacing w:line="276" w:lineRule="auto"/>
        <w:jc w:val="both"/>
        <w:rPr>
          <w:rFonts w:ascii="Times New Roman" w:hAnsi="Times New Roman"/>
          <w:sz w:val="28"/>
          <w:szCs w:val="28"/>
        </w:rPr>
      </w:pPr>
      <w:r>
        <w:rPr>
          <w:rFonts w:ascii="Times New Roman" w:hAnsi="Times New Roman"/>
          <w:sz w:val="28"/>
          <w:szCs w:val="28"/>
        </w:rPr>
        <w:tab/>
        <w:t>В отчётный период оказана помощь  в постановке на учёт для получения жилья 3 гражданам, получили санаторно-курортные путевки – 7.</w:t>
      </w:r>
    </w:p>
    <w:p w:rsidR="00F87457" w:rsidRDefault="00F87457" w:rsidP="005520E8">
      <w:pPr>
        <w:pStyle w:val="a5"/>
        <w:spacing w:line="276" w:lineRule="auto"/>
        <w:jc w:val="both"/>
        <w:rPr>
          <w:rFonts w:ascii="Times New Roman" w:hAnsi="Times New Roman"/>
          <w:sz w:val="28"/>
          <w:szCs w:val="28"/>
        </w:rPr>
      </w:pPr>
      <w:r>
        <w:rPr>
          <w:rFonts w:ascii="Times New Roman" w:hAnsi="Times New Roman"/>
          <w:sz w:val="28"/>
          <w:szCs w:val="28"/>
        </w:rPr>
        <w:tab/>
        <w:t>В отчетный период осуществлено анкетирование граждан из числа участников Великой Отечественной войны с целью выявления бытовых проблем, информация о необходимой помощи направлена в органы местного самоуправления, организации здравоохранения, социального обслуживания. Помощь оказана порядка 30% опрошенных граждан.</w:t>
      </w:r>
    </w:p>
    <w:p w:rsidR="00F87457" w:rsidRDefault="00F87457" w:rsidP="005520E8">
      <w:pPr>
        <w:autoSpaceDE w:val="0"/>
        <w:autoSpaceDN w:val="0"/>
        <w:adjustRightInd w:val="0"/>
        <w:spacing w:after="0"/>
        <w:jc w:val="both"/>
        <w:rPr>
          <w:rFonts w:ascii="Times New Roman" w:hAnsi="Times New Roman"/>
          <w:sz w:val="28"/>
          <w:szCs w:val="28"/>
        </w:rPr>
      </w:pPr>
      <w:r>
        <w:rPr>
          <w:rFonts w:ascii="Times New Roman" w:hAnsi="Times New Roman"/>
          <w:sz w:val="28"/>
          <w:szCs w:val="28"/>
        </w:rPr>
        <w:tab/>
        <w:t>Ежеквартально в соответствии с поручением Министерства социальной политики Свердловской области  осуществляется а</w:t>
      </w:r>
      <w:r w:rsidRPr="00F87457">
        <w:rPr>
          <w:rFonts w:ascii="Times New Roman" w:hAnsi="Times New Roman"/>
          <w:sz w:val="28"/>
          <w:szCs w:val="28"/>
        </w:rPr>
        <w:t>ктуализация информации о ветеранах Великой Отечественной войны, проживающих в индивидуальных и многоквартирных жилых домах, в том числе нуждающихся в капитальном ремонте жилых помещений</w:t>
      </w:r>
      <w:r>
        <w:rPr>
          <w:rFonts w:ascii="Times New Roman" w:hAnsi="Times New Roman"/>
          <w:sz w:val="28"/>
          <w:szCs w:val="28"/>
        </w:rPr>
        <w:t>.</w:t>
      </w:r>
    </w:p>
    <w:p w:rsidR="00F87457" w:rsidRPr="00CC6123" w:rsidRDefault="00F87457" w:rsidP="005520E8">
      <w:pPr>
        <w:autoSpaceDE w:val="0"/>
        <w:autoSpaceDN w:val="0"/>
        <w:adjustRightInd w:val="0"/>
        <w:spacing w:after="0"/>
        <w:jc w:val="both"/>
        <w:rPr>
          <w:rFonts w:ascii="Times New Roman" w:hAnsi="Times New Roman"/>
          <w:color w:val="FF0000"/>
          <w:sz w:val="28"/>
          <w:szCs w:val="28"/>
        </w:rPr>
      </w:pPr>
      <w:r w:rsidRPr="00F87457">
        <w:rPr>
          <w:rFonts w:ascii="Times New Roman" w:hAnsi="Times New Roman"/>
          <w:sz w:val="28"/>
          <w:szCs w:val="28"/>
        </w:rPr>
        <w:t xml:space="preserve"> </w:t>
      </w:r>
      <w:r>
        <w:rPr>
          <w:rFonts w:ascii="Times New Roman" w:hAnsi="Times New Roman"/>
          <w:sz w:val="28"/>
          <w:szCs w:val="28"/>
        </w:rPr>
        <w:tab/>
      </w:r>
      <w:r w:rsidRPr="00CC6123">
        <w:rPr>
          <w:rFonts w:ascii="Times New Roman" w:hAnsi="Times New Roman"/>
          <w:color w:val="FF0000"/>
          <w:sz w:val="28"/>
          <w:szCs w:val="28"/>
        </w:rPr>
        <w:t>В 2016 году в целях организации вручения нагрудного знака «70 лет битвы за Москву» проведена работа по выявлению участников битвы за Москву. Выявлено 3 участника.</w:t>
      </w:r>
      <w:r w:rsidR="00CC6123">
        <w:rPr>
          <w:rFonts w:ascii="Times New Roman" w:hAnsi="Times New Roman"/>
          <w:color w:val="FF0000"/>
          <w:sz w:val="28"/>
          <w:szCs w:val="28"/>
        </w:rPr>
        <w:t xml:space="preserve"> </w:t>
      </w:r>
    </w:p>
    <w:p w:rsidR="00F87457" w:rsidRPr="00CC6123" w:rsidRDefault="00F87457" w:rsidP="005520E8">
      <w:pPr>
        <w:autoSpaceDE w:val="0"/>
        <w:autoSpaceDN w:val="0"/>
        <w:adjustRightInd w:val="0"/>
        <w:spacing w:after="0"/>
        <w:jc w:val="both"/>
        <w:rPr>
          <w:rFonts w:ascii="Times New Roman" w:hAnsi="Times New Roman"/>
          <w:color w:val="FF0000"/>
          <w:sz w:val="28"/>
          <w:szCs w:val="28"/>
        </w:rPr>
      </w:pPr>
      <w:r>
        <w:rPr>
          <w:rFonts w:ascii="Times New Roman" w:hAnsi="Times New Roman"/>
          <w:sz w:val="28"/>
          <w:szCs w:val="28"/>
        </w:rPr>
        <w:tab/>
      </w:r>
      <w:r w:rsidRPr="00CC6123">
        <w:rPr>
          <w:rFonts w:ascii="Times New Roman" w:hAnsi="Times New Roman"/>
          <w:color w:val="FF0000"/>
          <w:sz w:val="28"/>
          <w:szCs w:val="28"/>
        </w:rPr>
        <w:t xml:space="preserve">В  июне-августе 2016 года организована </w:t>
      </w:r>
      <w:r w:rsidR="00D35B8A" w:rsidRPr="00CC6123">
        <w:rPr>
          <w:rFonts w:ascii="Times New Roman" w:hAnsi="Times New Roman"/>
          <w:color w:val="FF0000"/>
          <w:sz w:val="28"/>
          <w:szCs w:val="28"/>
        </w:rPr>
        <w:t xml:space="preserve">работа по проведению мониторинга условий жизни ветеранов особого риска, проживающих на территории  Свердловской области. Осуществлен анализ результатов мониторинга. </w:t>
      </w:r>
    </w:p>
    <w:p w:rsidR="00D35B8A" w:rsidRPr="00CC6123" w:rsidRDefault="00D35B8A" w:rsidP="005520E8">
      <w:pPr>
        <w:autoSpaceDE w:val="0"/>
        <w:autoSpaceDN w:val="0"/>
        <w:adjustRightInd w:val="0"/>
        <w:spacing w:after="0"/>
        <w:jc w:val="both"/>
        <w:rPr>
          <w:rFonts w:ascii="Times New Roman" w:hAnsi="Times New Roman"/>
          <w:color w:val="FF0000"/>
          <w:sz w:val="28"/>
          <w:szCs w:val="28"/>
        </w:rPr>
      </w:pPr>
      <w:r w:rsidRPr="00CC6123">
        <w:rPr>
          <w:rFonts w:ascii="Times New Roman" w:hAnsi="Times New Roman"/>
          <w:color w:val="FF0000"/>
          <w:sz w:val="28"/>
          <w:szCs w:val="28"/>
        </w:rPr>
        <w:tab/>
        <w:t>Ежегодно оказывается содействие</w:t>
      </w:r>
      <w:r w:rsidR="00226F58" w:rsidRPr="00CC6123">
        <w:rPr>
          <w:rFonts w:ascii="Times New Roman" w:hAnsi="Times New Roman"/>
          <w:color w:val="FF0000"/>
          <w:sz w:val="28"/>
          <w:szCs w:val="28"/>
        </w:rPr>
        <w:t xml:space="preserve"> в</w:t>
      </w:r>
      <w:r w:rsidRPr="00CC6123">
        <w:rPr>
          <w:rFonts w:ascii="Times New Roman" w:hAnsi="Times New Roman"/>
          <w:color w:val="FF0000"/>
          <w:sz w:val="28"/>
          <w:szCs w:val="28"/>
        </w:rPr>
        <w:t xml:space="preserve"> подготовке мероприятия, посвященном Дню матери, путем мониторинга участия матерей погибших участников боевых действий на территории России и за её пределами.</w:t>
      </w:r>
      <w:r w:rsidR="00A76093" w:rsidRPr="00CC6123">
        <w:rPr>
          <w:rFonts w:ascii="Times New Roman" w:hAnsi="Times New Roman"/>
          <w:color w:val="FF0000"/>
          <w:sz w:val="28"/>
          <w:szCs w:val="28"/>
        </w:rPr>
        <w:t xml:space="preserve"> В 2015 и 2016 году в указанном мероприятии приняли участие 37 человек.</w:t>
      </w:r>
    </w:p>
    <w:p w:rsidR="00D35B8A" w:rsidRDefault="00D35B8A" w:rsidP="005520E8">
      <w:pPr>
        <w:autoSpaceDE w:val="0"/>
        <w:autoSpaceDN w:val="0"/>
        <w:adjustRightInd w:val="0"/>
        <w:spacing w:after="0"/>
        <w:jc w:val="both"/>
        <w:rPr>
          <w:rFonts w:ascii="Times New Roman" w:hAnsi="Times New Roman"/>
          <w:sz w:val="28"/>
          <w:szCs w:val="28"/>
        </w:rPr>
      </w:pPr>
      <w:r>
        <w:rPr>
          <w:rFonts w:ascii="Times New Roman" w:hAnsi="Times New Roman"/>
          <w:sz w:val="28"/>
          <w:szCs w:val="28"/>
        </w:rPr>
        <w:tab/>
        <w:t xml:space="preserve">В </w:t>
      </w:r>
      <w:r w:rsidR="00A76093">
        <w:rPr>
          <w:rFonts w:ascii="Times New Roman" w:hAnsi="Times New Roman"/>
          <w:sz w:val="28"/>
          <w:szCs w:val="28"/>
        </w:rPr>
        <w:t>мае</w:t>
      </w:r>
      <w:r>
        <w:rPr>
          <w:rFonts w:ascii="Times New Roman" w:hAnsi="Times New Roman"/>
          <w:sz w:val="28"/>
          <w:szCs w:val="28"/>
        </w:rPr>
        <w:t xml:space="preserve"> 2017 года оказано содействие</w:t>
      </w:r>
      <w:r w:rsidR="00A76093">
        <w:rPr>
          <w:rFonts w:ascii="Times New Roman" w:hAnsi="Times New Roman"/>
          <w:sz w:val="28"/>
          <w:szCs w:val="28"/>
        </w:rPr>
        <w:t xml:space="preserve"> Союзу воинов Афганистана</w:t>
      </w:r>
      <w:r>
        <w:rPr>
          <w:rFonts w:ascii="Times New Roman" w:hAnsi="Times New Roman"/>
          <w:sz w:val="28"/>
          <w:szCs w:val="28"/>
        </w:rPr>
        <w:t xml:space="preserve"> в проведении торжественного вручения подарков членам семей лиц, выполнявших интернациональный дол</w:t>
      </w:r>
      <w:r w:rsidR="00A76093">
        <w:rPr>
          <w:rFonts w:ascii="Times New Roman" w:hAnsi="Times New Roman"/>
          <w:sz w:val="28"/>
          <w:szCs w:val="28"/>
        </w:rPr>
        <w:t>г</w:t>
      </w:r>
      <w:r>
        <w:rPr>
          <w:rFonts w:ascii="Times New Roman" w:hAnsi="Times New Roman"/>
          <w:sz w:val="28"/>
          <w:szCs w:val="28"/>
        </w:rPr>
        <w:t xml:space="preserve"> в республике Афганистан</w:t>
      </w:r>
      <w:r w:rsidR="00A76093">
        <w:rPr>
          <w:rFonts w:ascii="Times New Roman" w:hAnsi="Times New Roman"/>
          <w:sz w:val="28"/>
          <w:szCs w:val="28"/>
        </w:rPr>
        <w:t xml:space="preserve"> </w:t>
      </w:r>
      <w:r w:rsidR="000245F8">
        <w:rPr>
          <w:rFonts w:ascii="Times New Roman" w:hAnsi="Times New Roman"/>
          <w:sz w:val="28"/>
          <w:szCs w:val="28"/>
        </w:rPr>
        <w:t>(</w:t>
      </w:r>
      <w:r w:rsidR="00A76093">
        <w:rPr>
          <w:rFonts w:ascii="Times New Roman" w:hAnsi="Times New Roman"/>
          <w:sz w:val="28"/>
          <w:szCs w:val="28"/>
        </w:rPr>
        <w:t>вручены подарки 8 семьям).</w:t>
      </w:r>
    </w:p>
    <w:p w:rsidR="00436499" w:rsidRDefault="00D35B8A" w:rsidP="005520E8">
      <w:pPr>
        <w:autoSpaceDE w:val="0"/>
        <w:autoSpaceDN w:val="0"/>
        <w:adjustRightInd w:val="0"/>
        <w:spacing w:after="0"/>
        <w:jc w:val="both"/>
        <w:rPr>
          <w:rFonts w:ascii="Times New Roman" w:hAnsi="Times New Roman"/>
          <w:sz w:val="28"/>
          <w:szCs w:val="28"/>
        </w:rPr>
      </w:pPr>
      <w:r>
        <w:rPr>
          <w:rFonts w:ascii="Times New Roman" w:hAnsi="Times New Roman"/>
          <w:sz w:val="28"/>
          <w:szCs w:val="28"/>
        </w:rPr>
        <w:tab/>
        <w:t>В п</w:t>
      </w:r>
      <w:r w:rsidR="00A76093">
        <w:rPr>
          <w:rFonts w:ascii="Times New Roman" w:hAnsi="Times New Roman"/>
          <w:sz w:val="28"/>
          <w:szCs w:val="28"/>
        </w:rPr>
        <w:t>остоянном</w:t>
      </w:r>
      <w:r>
        <w:rPr>
          <w:rFonts w:ascii="Times New Roman" w:hAnsi="Times New Roman"/>
          <w:sz w:val="28"/>
          <w:szCs w:val="28"/>
        </w:rPr>
        <w:t xml:space="preserve"> режиме организуются и проводятся </w:t>
      </w:r>
      <w:r w:rsidRPr="00D35B8A">
        <w:rPr>
          <w:rFonts w:ascii="Times New Roman" w:hAnsi="Times New Roman"/>
          <w:sz w:val="28"/>
          <w:szCs w:val="28"/>
        </w:rPr>
        <w:t>обследовани</w:t>
      </w:r>
      <w:r>
        <w:rPr>
          <w:rFonts w:ascii="Times New Roman" w:hAnsi="Times New Roman"/>
          <w:sz w:val="28"/>
          <w:szCs w:val="28"/>
        </w:rPr>
        <w:t>я</w:t>
      </w:r>
      <w:r w:rsidRPr="00D35B8A">
        <w:rPr>
          <w:rFonts w:ascii="Times New Roman" w:hAnsi="Times New Roman"/>
          <w:sz w:val="28"/>
          <w:szCs w:val="28"/>
        </w:rPr>
        <w:t xml:space="preserve"> социально-бытовых условий проживания и выявления существующих проблем в самообслуживании и уходе граждан, оказавшихся в трудной жизненной ситуации;</w:t>
      </w:r>
      <w:r>
        <w:rPr>
          <w:rFonts w:ascii="Times New Roman" w:hAnsi="Times New Roman"/>
          <w:sz w:val="28"/>
          <w:szCs w:val="28"/>
        </w:rPr>
        <w:t xml:space="preserve"> за отчётный период проведено 415 обследований жилищно-бытовых условий, в ходе которых гражданам </w:t>
      </w:r>
      <w:proofErr w:type="gramStart"/>
      <w:r>
        <w:rPr>
          <w:rFonts w:ascii="Times New Roman" w:hAnsi="Times New Roman"/>
          <w:sz w:val="28"/>
          <w:szCs w:val="28"/>
        </w:rPr>
        <w:t>предоставлена</w:t>
      </w:r>
      <w:proofErr w:type="gramEnd"/>
      <w:r>
        <w:rPr>
          <w:rFonts w:ascii="Times New Roman" w:hAnsi="Times New Roman"/>
          <w:sz w:val="28"/>
          <w:szCs w:val="28"/>
        </w:rPr>
        <w:t xml:space="preserve"> </w:t>
      </w:r>
    </w:p>
    <w:p w:rsidR="00436499" w:rsidRDefault="00436499" w:rsidP="005520E8">
      <w:pPr>
        <w:autoSpaceDE w:val="0"/>
        <w:autoSpaceDN w:val="0"/>
        <w:adjustRightInd w:val="0"/>
        <w:spacing w:after="0"/>
        <w:jc w:val="both"/>
        <w:rPr>
          <w:rFonts w:ascii="Times New Roman" w:hAnsi="Times New Roman"/>
          <w:sz w:val="28"/>
          <w:szCs w:val="28"/>
        </w:rPr>
      </w:pPr>
    </w:p>
    <w:p w:rsidR="00436499" w:rsidRDefault="00436499" w:rsidP="005520E8">
      <w:pPr>
        <w:autoSpaceDE w:val="0"/>
        <w:autoSpaceDN w:val="0"/>
        <w:adjustRightInd w:val="0"/>
        <w:spacing w:after="0"/>
        <w:jc w:val="both"/>
        <w:rPr>
          <w:rFonts w:ascii="Times New Roman" w:hAnsi="Times New Roman"/>
          <w:sz w:val="28"/>
          <w:szCs w:val="28"/>
        </w:rPr>
      </w:pPr>
    </w:p>
    <w:p w:rsidR="00D35B8A" w:rsidRPr="00D35B8A" w:rsidRDefault="00D35B8A" w:rsidP="005520E8">
      <w:pPr>
        <w:autoSpaceDE w:val="0"/>
        <w:autoSpaceDN w:val="0"/>
        <w:adjustRightInd w:val="0"/>
        <w:spacing w:after="0"/>
        <w:jc w:val="both"/>
        <w:rPr>
          <w:rFonts w:ascii="Times New Roman" w:hAnsi="Times New Roman"/>
          <w:sz w:val="28"/>
          <w:szCs w:val="28"/>
        </w:rPr>
      </w:pPr>
      <w:r>
        <w:rPr>
          <w:rFonts w:ascii="Times New Roman" w:hAnsi="Times New Roman"/>
          <w:sz w:val="28"/>
          <w:szCs w:val="28"/>
        </w:rPr>
        <w:t>информация о возможных мерах социальной поддержки и порядке их предоставления, решаются вопросы оказания социального обслуживания.</w:t>
      </w:r>
    </w:p>
    <w:p w:rsidR="00D35B8A" w:rsidRDefault="00D35B8A" w:rsidP="005520E8">
      <w:pPr>
        <w:autoSpaceDE w:val="0"/>
        <w:autoSpaceDN w:val="0"/>
        <w:adjustRightInd w:val="0"/>
        <w:spacing w:after="0"/>
        <w:jc w:val="both"/>
        <w:rPr>
          <w:rFonts w:ascii="Times New Roman" w:hAnsi="Times New Roman"/>
          <w:sz w:val="28"/>
          <w:szCs w:val="28"/>
        </w:rPr>
      </w:pPr>
      <w:r>
        <w:rPr>
          <w:rFonts w:ascii="Times New Roman" w:eastAsia="Calibri" w:hAnsi="Times New Roman"/>
          <w:color w:val="FF0000"/>
          <w:sz w:val="28"/>
          <w:szCs w:val="28"/>
        </w:rPr>
        <w:tab/>
      </w:r>
      <w:r w:rsidRPr="00C30BC8">
        <w:rPr>
          <w:rFonts w:ascii="Times New Roman" w:eastAsia="Calibri" w:hAnsi="Times New Roman"/>
          <w:sz w:val="28"/>
          <w:szCs w:val="28"/>
        </w:rPr>
        <w:t xml:space="preserve">Управлением в целях </w:t>
      </w:r>
      <w:r w:rsidR="00930D06" w:rsidRPr="00C30BC8">
        <w:rPr>
          <w:rFonts w:ascii="Times New Roman" w:eastAsia="Calibri" w:hAnsi="Times New Roman"/>
          <w:sz w:val="28"/>
          <w:szCs w:val="28"/>
        </w:rPr>
        <w:t>поддержания</w:t>
      </w:r>
      <w:r w:rsidRPr="00C30BC8">
        <w:rPr>
          <w:rFonts w:ascii="Times New Roman" w:eastAsia="Calibri" w:hAnsi="Times New Roman"/>
          <w:sz w:val="28"/>
          <w:szCs w:val="28"/>
        </w:rPr>
        <w:t xml:space="preserve"> активной работы с семьями, имеющими детей, исключения социального неблагополучия семей проводятся мониторинги</w:t>
      </w:r>
      <w:r>
        <w:rPr>
          <w:rFonts w:ascii="Times New Roman" w:eastAsia="Calibri" w:hAnsi="Times New Roman"/>
          <w:color w:val="FF0000"/>
          <w:sz w:val="28"/>
          <w:szCs w:val="28"/>
        </w:rPr>
        <w:t xml:space="preserve"> </w:t>
      </w:r>
      <w:r w:rsidRPr="00D35B8A">
        <w:rPr>
          <w:rFonts w:ascii="Times New Roman" w:hAnsi="Times New Roman"/>
          <w:sz w:val="28"/>
          <w:szCs w:val="28"/>
        </w:rPr>
        <w:t>социально-бытовых условий проживания семей с детьми (многодетных, воспитывающих детей-инвалидов, оказавшихся в трудной жизненной ситуации, по иным основаниям)</w:t>
      </w:r>
      <w:r>
        <w:rPr>
          <w:rFonts w:ascii="Times New Roman" w:hAnsi="Times New Roman"/>
          <w:sz w:val="28"/>
          <w:szCs w:val="28"/>
        </w:rPr>
        <w:t>. В отчётном периоде</w:t>
      </w:r>
      <w:r w:rsidR="00226F58">
        <w:rPr>
          <w:rFonts w:ascii="Times New Roman" w:hAnsi="Times New Roman"/>
          <w:sz w:val="28"/>
          <w:szCs w:val="28"/>
        </w:rPr>
        <w:t xml:space="preserve"> по итогам мониторингов семей оказана консультационная помощь 78 семьям.</w:t>
      </w:r>
    </w:p>
    <w:p w:rsidR="0098218D" w:rsidRPr="00D35B8A" w:rsidRDefault="0098218D" w:rsidP="005520E8">
      <w:pPr>
        <w:autoSpaceDE w:val="0"/>
        <w:autoSpaceDN w:val="0"/>
        <w:adjustRightInd w:val="0"/>
        <w:spacing w:before="80" w:after="0"/>
        <w:jc w:val="both"/>
        <w:rPr>
          <w:rFonts w:ascii="Times New Roman" w:hAnsi="Times New Roman"/>
          <w:i/>
          <w:sz w:val="28"/>
          <w:szCs w:val="28"/>
          <w:u w:val="single"/>
        </w:rPr>
      </w:pPr>
      <w:proofErr w:type="gramStart"/>
      <w:r w:rsidRPr="00D35B8A">
        <w:rPr>
          <w:rFonts w:ascii="Times New Roman" w:hAnsi="Times New Roman"/>
          <w:i/>
          <w:sz w:val="28"/>
          <w:szCs w:val="28"/>
          <w:u w:val="single"/>
        </w:rPr>
        <w:t>к</w:t>
      </w:r>
      <w:proofErr w:type="gramEnd"/>
      <w:r w:rsidRPr="00D35B8A">
        <w:rPr>
          <w:rFonts w:ascii="Times New Roman" w:hAnsi="Times New Roman"/>
          <w:i/>
          <w:sz w:val="28"/>
          <w:szCs w:val="28"/>
          <w:u w:val="single"/>
        </w:rPr>
        <w:t xml:space="preserve">оординация мероприятий по реализации индивидуальной программы реабилитации или </w:t>
      </w:r>
      <w:proofErr w:type="spellStart"/>
      <w:r w:rsidRPr="00D35B8A">
        <w:rPr>
          <w:rFonts w:ascii="Times New Roman" w:hAnsi="Times New Roman"/>
          <w:i/>
          <w:sz w:val="28"/>
          <w:szCs w:val="28"/>
          <w:u w:val="single"/>
        </w:rPr>
        <w:t>абилитации</w:t>
      </w:r>
      <w:proofErr w:type="spellEnd"/>
      <w:r w:rsidRPr="00D35B8A">
        <w:rPr>
          <w:rFonts w:ascii="Times New Roman" w:hAnsi="Times New Roman"/>
          <w:i/>
          <w:sz w:val="28"/>
          <w:szCs w:val="28"/>
          <w:u w:val="single"/>
        </w:rPr>
        <w:t xml:space="preserve"> инвалида (ребенка-инвалида) и оказание необходимого содействия инвалиду (ребенку-инвалиду): </w:t>
      </w:r>
    </w:p>
    <w:p w:rsidR="0082070C" w:rsidRDefault="0082070C" w:rsidP="005520E8">
      <w:pPr>
        <w:pStyle w:val="a5"/>
        <w:spacing w:line="276" w:lineRule="auto"/>
        <w:ind w:firstLine="709"/>
        <w:jc w:val="both"/>
        <w:rPr>
          <w:rFonts w:ascii="Times New Roman" w:eastAsia="Calibri" w:hAnsi="Times New Roman"/>
          <w:sz w:val="28"/>
          <w:szCs w:val="28"/>
        </w:rPr>
      </w:pPr>
      <w:proofErr w:type="gramStart"/>
      <w:r w:rsidRPr="00D548DA">
        <w:rPr>
          <w:rFonts w:ascii="Times New Roman" w:eastAsia="Calibri" w:hAnsi="Times New Roman"/>
          <w:sz w:val="28"/>
          <w:szCs w:val="28"/>
        </w:rPr>
        <w:t xml:space="preserve">Управлением </w:t>
      </w:r>
      <w:r w:rsidR="00D548DA" w:rsidRPr="00D548DA">
        <w:rPr>
          <w:rFonts w:ascii="Times New Roman" w:eastAsia="Calibri" w:hAnsi="Times New Roman"/>
          <w:sz w:val="28"/>
          <w:szCs w:val="28"/>
        </w:rPr>
        <w:t>за отчётный период в целях реализации Приказ</w:t>
      </w:r>
      <w:r w:rsidR="00D548DA">
        <w:rPr>
          <w:rFonts w:ascii="Times New Roman" w:eastAsia="Calibri" w:hAnsi="Times New Roman"/>
          <w:sz w:val="28"/>
          <w:szCs w:val="28"/>
        </w:rPr>
        <w:t>а</w:t>
      </w:r>
      <w:r w:rsidR="00D548DA" w:rsidRPr="00D548DA">
        <w:rPr>
          <w:rFonts w:ascii="Times New Roman" w:eastAsia="Calibri" w:hAnsi="Times New Roman"/>
          <w:sz w:val="28"/>
          <w:szCs w:val="28"/>
        </w:rPr>
        <w:t xml:space="preserve"> Министерства социальной политики Свердловской области от 31 декабря 2015 года № 765 и Приказа Министерства социальной политики Свердловской области от 13.07.2016 г. № 399  </w:t>
      </w:r>
      <w:r w:rsidR="00D548DA">
        <w:rPr>
          <w:rFonts w:ascii="Times New Roman" w:eastAsia="Calibri" w:hAnsi="Times New Roman"/>
          <w:sz w:val="28"/>
          <w:szCs w:val="28"/>
        </w:rPr>
        <w:t>приняты</w:t>
      </w:r>
      <w:r w:rsidR="00D548DA" w:rsidRPr="00D548DA">
        <w:rPr>
          <w:rFonts w:ascii="Times New Roman" w:eastAsia="Calibri" w:hAnsi="Times New Roman"/>
          <w:sz w:val="28"/>
          <w:szCs w:val="28"/>
        </w:rPr>
        <w:t xml:space="preserve"> локальные акты – Приказ начальника Управления от 02.02.20</w:t>
      </w:r>
      <w:r w:rsidR="00EC3EE2">
        <w:rPr>
          <w:rFonts w:ascii="Times New Roman" w:eastAsia="Calibri" w:hAnsi="Times New Roman"/>
          <w:sz w:val="28"/>
          <w:szCs w:val="28"/>
        </w:rPr>
        <w:t>1</w:t>
      </w:r>
      <w:r w:rsidR="00D548DA" w:rsidRPr="00D548DA">
        <w:rPr>
          <w:rFonts w:ascii="Times New Roman" w:eastAsia="Calibri" w:hAnsi="Times New Roman"/>
          <w:sz w:val="28"/>
          <w:szCs w:val="28"/>
        </w:rPr>
        <w:t>6 года № 68 «Об организации работы по реализации индивидуальной программы реаб</w:t>
      </w:r>
      <w:r w:rsidR="00D548DA">
        <w:rPr>
          <w:rFonts w:ascii="Times New Roman" w:eastAsia="Calibri" w:hAnsi="Times New Roman"/>
          <w:sz w:val="28"/>
          <w:szCs w:val="28"/>
        </w:rPr>
        <w:t>и</w:t>
      </w:r>
      <w:r w:rsidR="00D548DA" w:rsidRPr="00D548DA">
        <w:rPr>
          <w:rFonts w:ascii="Times New Roman" w:eastAsia="Calibri" w:hAnsi="Times New Roman"/>
          <w:sz w:val="28"/>
          <w:szCs w:val="28"/>
        </w:rPr>
        <w:t xml:space="preserve">литации или </w:t>
      </w:r>
      <w:proofErr w:type="spellStart"/>
      <w:r w:rsidR="00D548DA" w:rsidRPr="00D548DA">
        <w:rPr>
          <w:rFonts w:ascii="Times New Roman" w:eastAsia="Calibri" w:hAnsi="Times New Roman"/>
          <w:sz w:val="28"/>
          <w:szCs w:val="28"/>
        </w:rPr>
        <w:t>абилита</w:t>
      </w:r>
      <w:r w:rsidR="00D548DA">
        <w:rPr>
          <w:rFonts w:ascii="Times New Roman" w:eastAsia="Calibri" w:hAnsi="Times New Roman"/>
          <w:sz w:val="28"/>
          <w:szCs w:val="28"/>
        </w:rPr>
        <w:t>ц</w:t>
      </w:r>
      <w:r w:rsidR="00D548DA" w:rsidRPr="00D548DA">
        <w:rPr>
          <w:rFonts w:ascii="Times New Roman" w:eastAsia="Calibri" w:hAnsi="Times New Roman"/>
          <w:sz w:val="28"/>
          <w:szCs w:val="28"/>
        </w:rPr>
        <w:t>ии</w:t>
      </w:r>
      <w:proofErr w:type="spellEnd"/>
      <w:r w:rsidR="00D548DA" w:rsidRPr="00D548DA">
        <w:rPr>
          <w:rFonts w:ascii="Times New Roman" w:eastAsia="Calibri" w:hAnsi="Times New Roman"/>
          <w:sz w:val="28"/>
          <w:szCs w:val="28"/>
        </w:rPr>
        <w:t xml:space="preserve"> инвалида, ребёнка-инвалида», Приказ начальника </w:t>
      </w:r>
      <w:r w:rsidR="00D548DA">
        <w:rPr>
          <w:rFonts w:ascii="Times New Roman" w:eastAsia="Calibri" w:hAnsi="Times New Roman"/>
          <w:sz w:val="28"/>
          <w:szCs w:val="28"/>
        </w:rPr>
        <w:t>У</w:t>
      </w:r>
      <w:r w:rsidR="00D548DA" w:rsidRPr="00D548DA">
        <w:rPr>
          <w:rFonts w:ascii="Times New Roman" w:eastAsia="Calibri" w:hAnsi="Times New Roman"/>
          <w:sz w:val="28"/>
          <w:szCs w:val="28"/>
        </w:rPr>
        <w:t>правления от 05.08.2016 года № 271 о</w:t>
      </w:r>
      <w:proofErr w:type="gramEnd"/>
      <w:r w:rsidR="00D548DA" w:rsidRPr="00D548DA">
        <w:rPr>
          <w:rFonts w:ascii="Times New Roman" w:eastAsia="Calibri" w:hAnsi="Times New Roman"/>
          <w:sz w:val="28"/>
          <w:szCs w:val="28"/>
        </w:rPr>
        <w:t xml:space="preserve"> «Об организации работы по реализации индивидуальной программы реабилитации инвалида, индивидуальной программы реабилитации или </w:t>
      </w:r>
      <w:proofErr w:type="spellStart"/>
      <w:r w:rsidR="00D548DA" w:rsidRPr="00D548DA">
        <w:rPr>
          <w:rFonts w:ascii="Times New Roman" w:eastAsia="Calibri" w:hAnsi="Times New Roman"/>
          <w:sz w:val="28"/>
          <w:szCs w:val="28"/>
        </w:rPr>
        <w:t>абилитации</w:t>
      </w:r>
      <w:proofErr w:type="spellEnd"/>
      <w:r w:rsidR="00D548DA" w:rsidRPr="00D548DA">
        <w:rPr>
          <w:rFonts w:ascii="Times New Roman" w:eastAsia="Calibri" w:hAnsi="Times New Roman"/>
          <w:sz w:val="28"/>
          <w:szCs w:val="28"/>
        </w:rPr>
        <w:t xml:space="preserve"> ребёнка-инвалида, </w:t>
      </w:r>
      <w:proofErr w:type="gramStart"/>
      <w:r w:rsidR="00D548DA" w:rsidRPr="00D548DA">
        <w:rPr>
          <w:rFonts w:ascii="Times New Roman" w:eastAsia="Calibri" w:hAnsi="Times New Roman"/>
          <w:sz w:val="28"/>
          <w:szCs w:val="28"/>
        </w:rPr>
        <w:t>выдаваемых</w:t>
      </w:r>
      <w:proofErr w:type="gramEnd"/>
      <w:r w:rsidR="00D548DA" w:rsidRPr="00D548DA">
        <w:rPr>
          <w:rFonts w:ascii="Times New Roman" w:eastAsia="Calibri" w:hAnsi="Times New Roman"/>
          <w:sz w:val="28"/>
          <w:szCs w:val="28"/>
        </w:rPr>
        <w:t xml:space="preserve"> федеральными учреждениями медико-социальной экспертизы»</w:t>
      </w:r>
      <w:r w:rsidR="00D548DA">
        <w:rPr>
          <w:rFonts w:ascii="Times New Roman" w:eastAsia="Calibri" w:hAnsi="Times New Roman"/>
          <w:sz w:val="28"/>
          <w:szCs w:val="28"/>
        </w:rPr>
        <w:t xml:space="preserve"> соответственно. </w:t>
      </w:r>
      <w:proofErr w:type="gramStart"/>
      <w:r w:rsidR="00D548DA">
        <w:rPr>
          <w:rFonts w:ascii="Times New Roman" w:eastAsia="Calibri" w:hAnsi="Times New Roman"/>
          <w:sz w:val="28"/>
          <w:szCs w:val="28"/>
        </w:rPr>
        <w:t>Указанными актами устанавливается</w:t>
      </w:r>
      <w:r w:rsidR="00053665">
        <w:rPr>
          <w:rFonts w:ascii="Times New Roman" w:eastAsia="Calibri" w:hAnsi="Times New Roman"/>
          <w:sz w:val="28"/>
          <w:szCs w:val="28"/>
        </w:rPr>
        <w:t xml:space="preserve"> ответственное структурное подразделение за осуществление работы по реализации</w:t>
      </w:r>
      <w:r w:rsidR="00BC7860">
        <w:rPr>
          <w:rFonts w:ascii="Times New Roman" w:eastAsia="Calibri" w:hAnsi="Times New Roman"/>
          <w:sz w:val="28"/>
          <w:szCs w:val="28"/>
        </w:rPr>
        <w:t xml:space="preserve"> индивидуальных программ реабилитации и </w:t>
      </w:r>
      <w:proofErr w:type="spellStart"/>
      <w:r w:rsidR="00BC7860">
        <w:rPr>
          <w:rFonts w:ascii="Times New Roman" w:eastAsia="Calibri" w:hAnsi="Times New Roman"/>
          <w:sz w:val="28"/>
          <w:szCs w:val="28"/>
        </w:rPr>
        <w:t>абилитации</w:t>
      </w:r>
      <w:proofErr w:type="spellEnd"/>
      <w:r w:rsidR="00BC7860">
        <w:rPr>
          <w:rFonts w:ascii="Times New Roman" w:eastAsia="Calibri" w:hAnsi="Times New Roman"/>
          <w:sz w:val="28"/>
          <w:szCs w:val="28"/>
        </w:rPr>
        <w:t xml:space="preserve"> </w:t>
      </w:r>
      <w:r w:rsidR="00053665">
        <w:rPr>
          <w:rFonts w:ascii="Times New Roman" w:eastAsia="Calibri" w:hAnsi="Times New Roman"/>
          <w:sz w:val="28"/>
          <w:szCs w:val="28"/>
        </w:rPr>
        <w:t xml:space="preserve"> инвалида, ребёнка-инвалида</w:t>
      </w:r>
      <w:r w:rsidR="00BC7860">
        <w:rPr>
          <w:rFonts w:ascii="Times New Roman" w:eastAsia="Calibri" w:hAnsi="Times New Roman"/>
          <w:sz w:val="28"/>
          <w:szCs w:val="28"/>
        </w:rPr>
        <w:t xml:space="preserve"> (далее - </w:t>
      </w:r>
      <w:r w:rsidR="00BC7860" w:rsidRPr="00BC7860">
        <w:rPr>
          <w:rFonts w:ascii="Times New Roman" w:eastAsia="Calibri" w:hAnsi="Times New Roman"/>
          <w:sz w:val="28"/>
          <w:szCs w:val="28"/>
        </w:rPr>
        <w:t xml:space="preserve"> </w:t>
      </w:r>
      <w:r w:rsidR="00BC7860">
        <w:rPr>
          <w:rFonts w:ascii="Times New Roman" w:eastAsia="Calibri" w:hAnsi="Times New Roman"/>
          <w:sz w:val="28"/>
          <w:szCs w:val="28"/>
        </w:rPr>
        <w:t>ИПРА)</w:t>
      </w:r>
      <w:r w:rsidR="00053665">
        <w:rPr>
          <w:rFonts w:ascii="Times New Roman" w:eastAsia="Calibri" w:hAnsi="Times New Roman"/>
          <w:sz w:val="28"/>
          <w:szCs w:val="28"/>
        </w:rPr>
        <w:t xml:space="preserve">, по работе, связанной с </w:t>
      </w:r>
      <w:r w:rsidR="00BC7860">
        <w:rPr>
          <w:rFonts w:ascii="Times New Roman" w:eastAsia="Calibri" w:hAnsi="Times New Roman"/>
          <w:sz w:val="28"/>
          <w:szCs w:val="28"/>
        </w:rPr>
        <w:t>формированием</w:t>
      </w:r>
      <w:r w:rsidR="00053665">
        <w:rPr>
          <w:rFonts w:ascii="Times New Roman" w:eastAsia="Calibri" w:hAnsi="Times New Roman"/>
          <w:sz w:val="28"/>
          <w:szCs w:val="28"/>
        </w:rPr>
        <w:t xml:space="preserve"> выписок из ИПРА в электронном виде в базе данных АС «АСП»,   по разработке перечней мероприятий социальной реабилитации или </w:t>
      </w:r>
      <w:proofErr w:type="spellStart"/>
      <w:r w:rsidR="00053665">
        <w:rPr>
          <w:rFonts w:ascii="Times New Roman" w:eastAsia="Calibri" w:hAnsi="Times New Roman"/>
          <w:sz w:val="28"/>
          <w:szCs w:val="28"/>
        </w:rPr>
        <w:t>абилитации</w:t>
      </w:r>
      <w:proofErr w:type="spellEnd"/>
      <w:r w:rsidR="00053665">
        <w:rPr>
          <w:rFonts w:ascii="Times New Roman" w:eastAsia="Calibri" w:hAnsi="Times New Roman"/>
          <w:sz w:val="28"/>
          <w:szCs w:val="28"/>
        </w:rPr>
        <w:t xml:space="preserve"> инвалида, ребёнка-инвалида, порядок взаимодействия с учреждениями социального обслуживания при направлении </w:t>
      </w:r>
      <w:r w:rsidR="00173136">
        <w:rPr>
          <w:rFonts w:ascii="Times New Roman" w:eastAsia="Calibri" w:hAnsi="Times New Roman"/>
          <w:sz w:val="28"/>
          <w:szCs w:val="28"/>
        </w:rPr>
        <w:t>п</w:t>
      </w:r>
      <w:r w:rsidR="00053665">
        <w:rPr>
          <w:rFonts w:ascii="Times New Roman" w:eastAsia="Calibri" w:hAnsi="Times New Roman"/>
          <w:sz w:val="28"/>
          <w:szCs w:val="28"/>
        </w:rPr>
        <w:t>еречней мероприятий и контроля их выполнения.</w:t>
      </w:r>
      <w:proofErr w:type="gramEnd"/>
    </w:p>
    <w:p w:rsidR="00053665" w:rsidRPr="00D548DA" w:rsidRDefault="00053665" w:rsidP="005520E8">
      <w:pPr>
        <w:pStyle w:val="a5"/>
        <w:spacing w:line="276"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На оперативных совещаниях директоров учреждений социального обслуживания у начальника Управления обсуждаются вопросы реализации Приказов Министерства социальной политики и начальника Управления, связанные с реализацией ИПРА. </w:t>
      </w:r>
    </w:p>
    <w:p w:rsidR="00436499" w:rsidRDefault="00436499" w:rsidP="005520E8">
      <w:pPr>
        <w:autoSpaceDE w:val="0"/>
        <w:autoSpaceDN w:val="0"/>
        <w:adjustRightInd w:val="0"/>
        <w:spacing w:after="0"/>
        <w:jc w:val="both"/>
        <w:rPr>
          <w:rFonts w:ascii="Times New Roman" w:hAnsi="Times New Roman"/>
          <w:i/>
          <w:sz w:val="28"/>
          <w:szCs w:val="28"/>
          <w:u w:val="single"/>
        </w:rPr>
      </w:pPr>
    </w:p>
    <w:p w:rsidR="00436499" w:rsidRDefault="00436499" w:rsidP="005520E8">
      <w:pPr>
        <w:autoSpaceDE w:val="0"/>
        <w:autoSpaceDN w:val="0"/>
        <w:adjustRightInd w:val="0"/>
        <w:spacing w:after="0"/>
        <w:jc w:val="both"/>
        <w:rPr>
          <w:rFonts w:ascii="Times New Roman" w:hAnsi="Times New Roman"/>
          <w:i/>
          <w:sz w:val="28"/>
          <w:szCs w:val="28"/>
          <w:u w:val="single"/>
        </w:rPr>
      </w:pPr>
    </w:p>
    <w:p w:rsidR="0058218E" w:rsidRPr="00053665" w:rsidRDefault="0058218E" w:rsidP="005520E8">
      <w:pPr>
        <w:autoSpaceDE w:val="0"/>
        <w:autoSpaceDN w:val="0"/>
        <w:adjustRightInd w:val="0"/>
        <w:spacing w:after="0"/>
        <w:jc w:val="both"/>
        <w:rPr>
          <w:rFonts w:ascii="Times New Roman" w:hAnsi="Times New Roman"/>
          <w:i/>
          <w:sz w:val="28"/>
          <w:szCs w:val="28"/>
          <w:u w:val="single"/>
        </w:rPr>
      </w:pPr>
      <w:r w:rsidRPr="00053665">
        <w:rPr>
          <w:rFonts w:ascii="Times New Roman" w:hAnsi="Times New Roman"/>
          <w:i/>
          <w:sz w:val="28"/>
          <w:szCs w:val="28"/>
          <w:u w:val="single"/>
        </w:rPr>
        <w:t xml:space="preserve">осуществление деятельности в сфере реабилитации и </w:t>
      </w:r>
      <w:proofErr w:type="spellStart"/>
      <w:r w:rsidRPr="00053665">
        <w:rPr>
          <w:rFonts w:ascii="Times New Roman" w:hAnsi="Times New Roman"/>
          <w:i/>
          <w:sz w:val="28"/>
          <w:szCs w:val="28"/>
          <w:u w:val="single"/>
        </w:rPr>
        <w:t>абилитации</w:t>
      </w:r>
      <w:proofErr w:type="spellEnd"/>
      <w:r w:rsidRPr="00053665">
        <w:rPr>
          <w:rFonts w:ascii="Times New Roman" w:hAnsi="Times New Roman"/>
          <w:i/>
          <w:sz w:val="28"/>
          <w:szCs w:val="28"/>
          <w:u w:val="single"/>
        </w:rPr>
        <w:t xml:space="preserve"> инвалидов, в том числе детей-инвалидов, на территории Кировского района города Екатеринбурга: </w:t>
      </w:r>
    </w:p>
    <w:p w:rsidR="00053665" w:rsidRPr="006002F3" w:rsidRDefault="00BC7860" w:rsidP="005520E8">
      <w:pPr>
        <w:autoSpaceDE w:val="0"/>
        <w:autoSpaceDN w:val="0"/>
        <w:adjustRightInd w:val="0"/>
        <w:spacing w:after="0"/>
        <w:ind w:firstLine="851"/>
        <w:jc w:val="both"/>
        <w:rPr>
          <w:rFonts w:ascii="Times New Roman" w:hAnsi="Times New Roman"/>
          <w:sz w:val="28"/>
          <w:szCs w:val="28"/>
        </w:rPr>
      </w:pPr>
      <w:r w:rsidRPr="006002F3">
        <w:rPr>
          <w:rFonts w:ascii="Times New Roman" w:hAnsi="Times New Roman"/>
          <w:sz w:val="28"/>
          <w:szCs w:val="28"/>
        </w:rPr>
        <w:t xml:space="preserve">деятельность в сфере реабилитации и </w:t>
      </w:r>
      <w:proofErr w:type="spellStart"/>
      <w:r w:rsidRPr="006002F3">
        <w:rPr>
          <w:rFonts w:ascii="Times New Roman" w:hAnsi="Times New Roman"/>
          <w:sz w:val="28"/>
          <w:szCs w:val="28"/>
        </w:rPr>
        <w:t>абилитации</w:t>
      </w:r>
      <w:proofErr w:type="spellEnd"/>
      <w:r w:rsidRPr="006002F3">
        <w:rPr>
          <w:rFonts w:ascii="Times New Roman" w:hAnsi="Times New Roman"/>
          <w:sz w:val="28"/>
          <w:szCs w:val="28"/>
        </w:rPr>
        <w:t xml:space="preserve"> инвалидов основана на тесном взаимодействии с поставщиками социальных услуг, расположенных как на подведомственной территории, так и за её пределами, на реализации </w:t>
      </w:r>
      <w:r w:rsidR="00384ACF">
        <w:rPr>
          <w:rFonts w:ascii="Times New Roman" w:hAnsi="Times New Roman"/>
          <w:sz w:val="28"/>
          <w:szCs w:val="28"/>
        </w:rPr>
        <w:t>п</w:t>
      </w:r>
      <w:r w:rsidRPr="006002F3">
        <w:rPr>
          <w:rFonts w:ascii="Times New Roman" w:hAnsi="Times New Roman"/>
          <w:sz w:val="28"/>
          <w:szCs w:val="28"/>
        </w:rPr>
        <w:t>риказо</w:t>
      </w:r>
      <w:r w:rsidR="00384ACF">
        <w:rPr>
          <w:rFonts w:ascii="Times New Roman" w:hAnsi="Times New Roman"/>
          <w:sz w:val="28"/>
          <w:szCs w:val="28"/>
        </w:rPr>
        <w:t>в</w:t>
      </w:r>
      <w:r w:rsidRPr="006002F3">
        <w:rPr>
          <w:rFonts w:ascii="Times New Roman" w:hAnsi="Times New Roman"/>
          <w:sz w:val="28"/>
          <w:szCs w:val="28"/>
        </w:rPr>
        <w:t xml:space="preserve"> Министерства социальной политики Свердловской области и начальника Управления, регулирующих указанные вопросы.</w:t>
      </w:r>
    </w:p>
    <w:p w:rsidR="00BC7860" w:rsidRPr="00BC7860" w:rsidRDefault="00BC7860" w:rsidP="005520E8">
      <w:pPr>
        <w:autoSpaceDE w:val="0"/>
        <w:autoSpaceDN w:val="0"/>
        <w:adjustRightInd w:val="0"/>
        <w:spacing w:after="0"/>
        <w:ind w:firstLine="851"/>
        <w:jc w:val="both"/>
        <w:rPr>
          <w:rFonts w:ascii="Times New Roman" w:hAnsi="Times New Roman"/>
          <w:sz w:val="28"/>
          <w:szCs w:val="28"/>
        </w:rPr>
      </w:pPr>
      <w:r w:rsidRPr="00BC7860">
        <w:rPr>
          <w:rFonts w:ascii="Times New Roman" w:hAnsi="Times New Roman"/>
          <w:sz w:val="28"/>
          <w:szCs w:val="28"/>
        </w:rPr>
        <w:t xml:space="preserve">Ежедневно осуществляется работа в электронной базе данных АС «АСП», связанная с формированием выписок из </w:t>
      </w:r>
      <w:r w:rsidRPr="00BC7860">
        <w:rPr>
          <w:rFonts w:ascii="Times New Roman" w:eastAsia="Calibri" w:hAnsi="Times New Roman"/>
          <w:sz w:val="28"/>
          <w:szCs w:val="28"/>
        </w:rPr>
        <w:t xml:space="preserve">индивидуальных программ реабилитации и </w:t>
      </w:r>
      <w:proofErr w:type="spellStart"/>
      <w:r w:rsidRPr="00BC7860">
        <w:rPr>
          <w:rFonts w:ascii="Times New Roman" w:eastAsia="Calibri" w:hAnsi="Times New Roman"/>
          <w:sz w:val="28"/>
          <w:szCs w:val="28"/>
        </w:rPr>
        <w:t>абилитации</w:t>
      </w:r>
      <w:proofErr w:type="spellEnd"/>
      <w:r w:rsidRPr="00BC7860">
        <w:rPr>
          <w:rFonts w:ascii="Times New Roman" w:eastAsia="Calibri" w:hAnsi="Times New Roman"/>
          <w:sz w:val="28"/>
          <w:szCs w:val="28"/>
        </w:rPr>
        <w:t xml:space="preserve">  инвалида, ребёнка-инвалида (далее – </w:t>
      </w:r>
      <w:r w:rsidRPr="00BC7860">
        <w:rPr>
          <w:rFonts w:ascii="Times New Roman" w:hAnsi="Times New Roman"/>
          <w:sz w:val="28"/>
          <w:szCs w:val="28"/>
        </w:rPr>
        <w:t xml:space="preserve">ИПРА) и составлением соответствующих </w:t>
      </w:r>
      <w:r w:rsidR="00DC7381">
        <w:rPr>
          <w:rFonts w:ascii="Times New Roman" w:hAnsi="Times New Roman"/>
          <w:sz w:val="28"/>
          <w:szCs w:val="28"/>
        </w:rPr>
        <w:t>п</w:t>
      </w:r>
      <w:r w:rsidRPr="00BC7860">
        <w:rPr>
          <w:rFonts w:ascii="Times New Roman" w:hAnsi="Times New Roman"/>
          <w:sz w:val="28"/>
          <w:szCs w:val="28"/>
        </w:rPr>
        <w:t>еречней  мероприятий по реализации И</w:t>
      </w:r>
      <w:r w:rsidR="005E7D15">
        <w:rPr>
          <w:rFonts w:ascii="Times New Roman" w:hAnsi="Times New Roman"/>
          <w:sz w:val="28"/>
          <w:szCs w:val="28"/>
        </w:rPr>
        <w:t>ПРА</w:t>
      </w:r>
      <w:r w:rsidRPr="00BC7860">
        <w:rPr>
          <w:rFonts w:ascii="Times New Roman" w:hAnsi="Times New Roman"/>
          <w:sz w:val="28"/>
          <w:szCs w:val="28"/>
        </w:rPr>
        <w:t xml:space="preserve"> инвалида, ребёнка-инвалида.</w:t>
      </w:r>
    </w:p>
    <w:p w:rsidR="00BC7860" w:rsidRPr="00BC7860" w:rsidRDefault="00BC7860" w:rsidP="005520E8">
      <w:pPr>
        <w:autoSpaceDE w:val="0"/>
        <w:autoSpaceDN w:val="0"/>
        <w:adjustRightInd w:val="0"/>
        <w:spacing w:after="0"/>
        <w:ind w:firstLine="851"/>
        <w:jc w:val="both"/>
        <w:rPr>
          <w:rFonts w:ascii="Times New Roman" w:hAnsi="Times New Roman"/>
          <w:sz w:val="28"/>
          <w:szCs w:val="28"/>
          <w:u w:val="single"/>
        </w:rPr>
      </w:pPr>
      <w:r w:rsidRPr="00BC7860">
        <w:rPr>
          <w:rFonts w:ascii="Times New Roman" w:hAnsi="Times New Roman"/>
          <w:sz w:val="28"/>
          <w:szCs w:val="28"/>
        </w:rPr>
        <w:t xml:space="preserve">За отчётный период разработано </w:t>
      </w:r>
      <w:r w:rsidR="009A08A1">
        <w:rPr>
          <w:rFonts w:ascii="Times New Roman" w:hAnsi="Times New Roman"/>
          <w:sz w:val="28"/>
          <w:szCs w:val="28"/>
        </w:rPr>
        <w:t>п</w:t>
      </w:r>
      <w:r w:rsidRPr="00BC7860">
        <w:rPr>
          <w:rFonts w:ascii="Times New Roman" w:hAnsi="Times New Roman"/>
          <w:sz w:val="28"/>
          <w:szCs w:val="28"/>
        </w:rPr>
        <w:t xml:space="preserve">еречней мероприятий </w:t>
      </w:r>
      <w:r>
        <w:rPr>
          <w:rFonts w:ascii="Times New Roman" w:hAnsi="Times New Roman"/>
          <w:sz w:val="28"/>
          <w:szCs w:val="28"/>
        </w:rPr>
        <w:t>ИПРА всего 3885, из них</w:t>
      </w:r>
      <w:r w:rsidRPr="00BC7860">
        <w:rPr>
          <w:rFonts w:ascii="Times New Roman" w:hAnsi="Times New Roman"/>
          <w:sz w:val="28"/>
          <w:szCs w:val="28"/>
        </w:rPr>
        <w:t>:</w:t>
      </w:r>
    </w:p>
    <w:p w:rsidR="00930D06" w:rsidRDefault="00BC7860" w:rsidP="005520E8">
      <w:pPr>
        <w:tabs>
          <w:tab w:val="left" w:pos="5491"/>
          <w:tab w:val="left" w:pos="9355"/>
        </w:tabs>
        <w:spacing w:after="0"/>
        <w:ind w:right="-1"/>
        <w:jc w:val="both"/>
        <w:rPr>
          <w:rFonts w:ascii="Times New Roman" w:hAnsi="Times New Roman"/>
          <w:sz w:val="28"/>
          <w:szCs w:val="28"/>
        </w:rPr>
      </w:pPr>
      <w:r>
        <w:rPr>
          <w:rFonts w:ascii="Times New Roman" w:hAnsi="Times New Roman"/>
          <w:sz w:val="28"/>
          <w:szCs w:val="28"/>
        </w:rPr>
        <w:t xml:space="preserve">- в </w:t>
      </w:r>
      <w:r w:rsidRPr="00BC7860">
        <w:rPr>
          <w:rFonts w:ascii="Times New Roman" w:hAnsi="Times New Roman"/>
          <w:sz w:val="28"/>
          <w:szCs w:val="28"/>
        </w:rPr>
        <w:t>2016 год</w:t>
      </w:r>
      <w:r>
        <w:rPr>
          <w:rFonts w:ascii="Times New Roman" w:hAnsi="Times New Roman"/>
          <w:sz w:val="28"/>
          <w:szCs w:val="28"/>
        </w:rPr>
        <w:t>у -</w:t>
      </w:r>
      <w:r w:rsidRPr="00BC7860">
        <w:rPr>
          <w:rFonts w:ascii="Times New Roman" w:hAnsi="Times New Roman"/>
          <w:sz w:val="28"/>
          <w:szCs w:val="28"/>
        </w:rPr>
        <w:t xml:space="preserve"> 2284 (</w:t>
      </w:r>
      <w:r>
        <w:rPr>
          <w:rFonts w:ascii="Times New Roman" w:hAnsi="Times New Roman"/>
          <w:sz w:val="28"/>
          <w:szCs w:val="28"/>
        </w:rPr>
        <w:t>в т.</w:t>
      </w:r>
      <w:r w:rsidR="00C66F17">
        <w:rPr>
          <w:rFonts w:ascii="Times New Roman" w:hAnsi="Times New Roman"/>
          <w:sz w:val="28"/>
          <w:szCs w:val="28"/>
        </w:rPr>
        <w:t xml:space="preserve"> </w:t>
      </w:r>
      <w:r>
        <w:rPr>
          <w:rFonts w:ascii="Times New Roman" w:hAnsi="Times New Roman"/>
          <w:sz w:val="28"/>
          <w:szCs w:val="28"/>
        </w:rPr>
        <w:t>ч</w:t>
      </w:r>
      <w:r w:rsidR="00C66F17">
        <w:rPr>
          <w:rFonts w:ascii="Times New Roman" w:hAnsi="Times New Roman"/>
          <w:sz w:val="28"/>
          <w:szCs w:val="28"/>
        </w:rPr>
        <w:t>.</w:t>
      </w:r>
      <w:r>
        <w:rPr>
          <w:rFonts w:ascii="Times New Roman" w:hAnsi="Times New Roman"/>
          <w:sz w:val="28"/>
          <w:szCs w:val="28"/>
        </w:rPr>
        <w:t xml:space="preserve"> на несовершеннолетних </w:t>
      </w:r>
      <w:r w:rsidRPr="00BC7860">
        <w:rPr>
          <w:rFonts w:ascii="Times New Roman" w:hAnsi="Times New Roman"/>
          <w:sz w:val="28"/>
          <w:szCs w:val="28"/>
        </w:rPr>
        <w:t xml:space="preserve"> – 271,</w:t>
      </w:r>
      <w:r>
        <w:rPr>
          <w:rFonts w:ascii="Times New Roman" w:hAnsi="Times New Roman"/>
          <w:sz w:val="28"/>
          <w:szCs w:val="28"/>
        </w:rPr>
        <w:t xml:space="preserve"> на </w:t>
      </w:r>
      <w:r w:rsidRPr="00BC7860">
        <w:rPr>
          <w:rFonts w:ascii="Times New Roman" w:hAnsi="Times New Roman"/>
          <w:sz w:val="28"/>
          <w:szCs w:val="28"/>
        </w:rPr>
        <w:t xml:space="preserve"> совершеннолетни</w:t>
      </w:r>
      <w:r>
        <w:rPr>
          <w:rFonts w:ascii="Times New Roman" w:hAnsi="Times New Roman"/>
          <w:sz w:val="28"/>
          <w:szCs w:val="28"/>
        </w:rPr>
        <w:t>х – 2013);</w:t>
      </w:r>
    </w:p>
    <w:p w:rsidR="00930D06" w:rsidRDefault="00BC7860" w:rsidP="005520E8">
      <w:pPr>
        <w:tabs>
          <w:tab w:val="left" w:pos="5491"/>
          <w:tab w:val="left" w:pos="9355"/>
        </w:tabs>
        <w:spacing w:after="0"/>
        <w:ind w:right="-1"/>
        <w:jc w:val="both"/>
        <w:rPr>
          <w:rFonts w:ascii="Times New Roman" w:hAnsi="Times New Roman"/>
          <w:sz w:val="28"/>
          <w:szCs w:val="28"/>
        </w:rPr>
      </w:pPr>
      <w:r>
        <w:rPr>
          <w:rFonts w:ascii="Times New Roman" w:hAnsi="Times New Roman"/>
          <w:sz w:val="28"/>
          <w:szCs w:val="28"/>
        </w:rPr>
        <w:t xml:space="preserve">- </w:t>
      </w:r>
      <w:r w:rsidRPr="00BC7860">
        <w:rPr>
          <w:rFonts w:ascii="Times New Roman" w:hAnsi="Times New Roman"/>
          <w:sz w:val="28"/>
          <w:szCs w:val="28"/>
        </w:rPr>
        <w:t>в 2017 году - 1601 (</w:t>
      </w:r>
      <w:r>
        <w:rPr>
          <w:rFonts w:ascii="Times New Roman" w:hAnsi="Times New Roman"/>
          <w:sz w:val="28"/>
          <w:szCs w:val="28"/>
        </w:rPr>
        <w:t>в т.</w:t>
      </w:r>
      <w:r w:rsidR="00C66F17">
        <w:rPr>
          <w:rFonts w:ascii="Times New Roman" w:hAnsi="Times New Roman"/>
          <w:sz w:val="28"/>
          <w:szCs w:val="28"/>
        </w:rPr>
        <w:t xml:space="preserve"> </w:t>
      </w:r>
      <w:r>
        <w:rPr>
          <w:rFonts w:ascii="Times New Roman" w:hAnsi="Times New Roman"/>
          <w:sz w:val="28"/>
          <w:szCs w:val="28"/>
        </w:rPr>
        <w:t>ч</w:t>
      </w:r>
      <w:r w:rsidR="00C66F17">
        <w:rPr>
          <w:rFonts w:ascii="Times New Roman" w:hAnsi="Times New Roman"/>
          <w:sz w:val="28"/>
          <w:szCs w:val="28"/>
        </w:rPr>
        <w:t>.</w:t>
      </w:r>
      <w:r>
        <w:rPr>
          <w:rFonts w:ascii="Times New Roman" w:hAnsi="Times New Roman"/>
          <w:sz w:val="28"/>
          <w:szCs w:val="28"/>
        </w:rPr>
        <w:t xml:space="preserve"> на несовершеннолетних </w:t>
      </w:r>
      <w:r w:rsidRPr="00BC7860">
        <w:rPr>
          <w:rFonts w:ascii="Times New Roman" w:hAnsi="Times New Roman"/>
          <w:sz w:val="28"/>
          <w:szCs w:val="28"/>
        </w:rPr>
        <w:t xml:space="preserve"> – 189, </w:t>
      </w:r>
      <w:r w:rsidR="00930D06">
        <w:rPr>
          <w:rFonts w:ascii="Times New Roman" w:hAnsi="Times New Roman"/>
          <w:sz w:val="28"/>
          <w:szCs w:val="28"/>
        </w:rPr>
        <w:t xml:space="preserve"> на </w:t>
      </w:r>
      <w:r w:rsidRPr="00BC7860">
        <w:rPr>
          <w:rFonts w:ascii="Times New Roman" w:hAnsi="Times New Roman"/>
          <w:sz w:val="28"/>
          <w:szCs w:val="28"/>
        </w:rPr>
        <w:t>совершеннолетни</w:t>
      </w:r>
      <w:r w:rsidR="00930D06">
        <w:rPr>
          <w:rFonts w:ascii="Times New Roman" w:hAnsi="Times New Roman"/>
          <w:sz w:val="28"/>
          <w:szCs w:val="28"/>
        </w:rPr>
        <w:t>х</w:t>
      </w:r>
      <w:r w:rsidRPr="00BC7860">
        <w:rPr>
          <w:rFonts w:ascii="Times New Roman" w:hAnsi="Times New Roman"/>
          <w:sz w:val="28"/>
          <w:szCs w:val="28"/>
        </w:rPr>
        <w:t xml:space="preserve"> – 1412).</w:t>
      </w:r>
    </w:p>
    <w:p w:rsidR="00930D06" w:rsidRDefault="00930D06" w:rsidP="005520E8">
      <w:pPr>
        <w:tabs>
          <w:tab w:val="left" w:pos="5491"/>
          <w:tab w:val="left" w:pos="9355"/>
        </w:tabs>
        <w:spacing w:after="0"/>
        <w:ind w:right="-1"/>
        <w:jc w:val="both"/>
        <w:rPr>
          <w:rFonts w:ascii="Times New Roman" w:hAnsi="Times New Roman"/>
          <w:sz w:val="28"/>
          <w:szCs w:val="28"/>
        </w:rPr>
      </w:pPr>
      <w:r>
        <w:rPr>
          <w:rFonts w:ascii="Times New Roman" w:hAnsi="Times New Roman"/>
          <w:sz w:val="28"/>
          <w:szCs w:val="28"/>
        </w:rPr>
        <w:t xml:space="preserve">    Р</w:t>
      </w:r>
      <w:r w:rsidR="00BC7860" w:rsidRPr="00BC7860">
        <w:rPr>
          <w:rFonts w:ascii="Times New Roman" w:hAnsi="Times New Roman"/>
          <w:sz w:val="28"/>
          <w:szCs w:val="28"/>
        </w:rPr>
        <w:t>азработано ИППСУ</w:t>
      </w:r>
      <w:r>
        <w:rPr>
          <w:rFonts w:ascii="Times New Roman" w:hAnsi="Times New Roman"/>
          <w:sz w:val="28"/>
          <w:szCs w:val="28"/>
        </w:rPr>
        <w:t xml:space="preserve"> в соответствии с ИПРА всего 82, из них:</w:t>
      </w:r>
    </w:p>
    <w:p w:rsidR="00930D06" w:rsidRDefault="00930D06" w:rsidP="005520E8">
      <w:pPr>
        <w:tabs>
          <w:tab w:val="left" w:pos="5491"/>
          <w:tab w:val="left" w:pos="9355"/>
        </w:tabs>
        <w:spacing w:after="0"/>
        <w:ind w:right="-1"/>
        <w:jc w:val="both"/>
        <w:rPr>
          <w:rFonts w:ascii="Times New Roman" w:hAnsi="Times New Roman"/>
          <w:sz w:val="28"/>
          <w:szCs w:val="28"/>
        </w:rPr>
      </w:pPr>
      <w:r>
        <w:rPr>
          <w:rFonts w:ascii="Times New Roman" w:hAnsi="Times New Roman"/>
          <w:sz w:val="28"/>
          <w:szCs w:val="28"/>
        </w:rPr>
        <w:t>- в</w:t>
      </w:r>
      <w:r w:rsidR="00BC7860" w:rsidRPr="00BC7860">
        <w:rPr>
          <w:rFonts w:ascii="Times New Roman" w:hAnsi="Times New Roman"/>
          <w:sz w:val="28"/>
          <w:szCs w:val="28"/>
        </w:rPr>
        <w:t xml:space="preserve"> 2016 году – 51 (</w:t>
      </w:r>
      <w:r>
        <w:rPr>
          <w:rFonts w:ascii="Times New Roman" w:hAnsi="Times New Roman"/>
          <w:sz w:val="28"/>
          <w:szCs w:val="28"/>
        </w:rPr>
        <w:t xml:space="preserve">на </w:t>
      </w:r>
      <w:r w:rsidR="00BC7860" w:rsidRPr="00BC7860">
        <w:rPr>
          <w:rFonts w:ascii="Times New Roman" w:hAnsi="Times New Roman"/>
          <w:sz w:val="28"/>
          <w:szCs w:val="28"/>
        </w:rPr>
        <w:t>несовершеннолетни</w:t>
      </w:r>
      <w:r>
        <w:rPr>
          <w:rFonts w:ascii="Times New Roman" w:hAnsi="Times New Roman"/>
          <w:sz w:val="28"/>
          <w:szCs w:val="28"/>
        </w:rPr>
        <w:t>х</w:t>
      </w:r>
      <w:r w:rsidR="00BC7860" w:rsidRPr="00BC7860">
        <w:rPr>
          <w:rFonts w:ascii="Times New Roman" w:hAnsi="Times New Roman"/>
          <w:sz w:val="28"/>
          <w:szCs w:val="28"/>
        </w:rPr>
        <w:t xml:space="preserve"> – 9, </w:t>
      </w:r>
      <w:r>
        <w:rPr>
          <w:rFonts w:ascii="Times New Roman" w:hAnsi="Times New Roman"/>
          <w:sz w:val="28"/>
          <w:szCs w:val="28"/>
        </w:rPr>
        <w:t xml:space="preserve">на </w:t>
      </w:r>
      <w:r w:rsidR="00BC7860" w:rsidRPr="00BC7860">
        <w:rPr>
          <w:rFonts w:ascii="Times New Roman" w:hAnsi="Times New Roman"/>
          <w:sz w:val="28"/>
          <w:szCs w:val="28"/>
        </w:rPr>
        <w:t>совершеннолетни</w:t>
      </w:r>
      <w:r>
        <w:rPr>
          <w:rFonts w:ascii="Times New Roman" w:hAnsi="Times New Roman"/>
          <w:sz w:val="28"/>
          <w:szCs w:val="28"/>
        </w:rPr>
        <w:t>х</w:t>
      </w:r>
      <w:r w:rsidR="00BC7860" w:rsidRPr="00BC7860">
        <w:rPr>
          <w:rFonts w:ascii="Times New Roman" w:hAnsi="Times New Roman"/>
          <w:sz w:val="28"/>
          <w:szCs w:val="28"/>
        </w:rPr>
        <w:t xml:space="preserve"> – 42)</w:t>
      </w:r>
      <w:r>
        <w:rPr>
          <w:rFonts w:ascii="Times New Roman" w:hAnsi="Times New Roman"/>
          <w:sz w:val="28"/>
          <w:szCs w:val="28"/>
        </w:rPr>
        <w:t>;</w:t>
      </w:r>
    </w:p>
    <w:p w:rsidR="00930D06" w:rsidRDefault="00930D06" w:rsidP="005520E8">
      <w:pPr>
        <w:tabs>
          <w:tab w:val="left" w:pos="5491"/>
          <w:tab w:val="left" w:pos="9355"/>
        </w:tabs>
        <w:spacing w:after="0"/>
        <w:ind w:right="-1"/>
        <w:jc w:val="both"/>
        <w:rPr>
          <w:rFonts w:ascii="Times New Roman" w:hAnsi="Times New Roman"/>
          <w:sz w:val="28"/>
          <w:szCs w:val="28"/>
        </w:rPr>
      </w:pPr>
      <w:r>
        <w:rPr>
          <w:rFonts w:ascii="Times New Roman" w:hAnsi="Times New Roman"/>
          <w:sz w:val="28"/>
          <w:szCs w:val="28"/>
        </w:rPr>
        <w:t xml:space="preserve">- </w:t>
      </w:r>
      <w:r w:rsidR="00BC7860" w:rsidRPr="00BC7860">
        <w:rPr>
          <w:rFonts w:ascii="Times New Roman" w:hAnsi="Times New Roman"/>
          <w:sz w:val="28"/>
          <w:szCs w:val="28"/>
        </w:rPr>
        <w:t>в 2017 году – 31 (</w:t>
      </w:r>
      <w:r>
        <w:rPr>
          <w:rFonts w:ascii="Times New Roman" w:hAnsi="Times New Roman"/>
          <w:sz w:val="28"/>
          <w:szCs w:val="28"/>
        </w:rPr>
        <w:t xml:space="preserve">на </w:t>
      </w:r>
      <w:r w:rsidR="00BC7860" w:rsidRPr="00BC7860">
        <w:rPr>
          <w:rFonts w:ascii="Times New Roman" w:hAnsi="Times New Roman"/>
          <w:sz w:val="28"/>
          <w:szCs w:val="28"/>
        </w:rPr>
        <w:t>несовершеннолетни</w:t>
      </w:r>
      <w:r>
        <w:rPr>
          <w:rFonts w:ascii="Times New Roman" w:hAnsi="Times New Roman"/>
          <w:sz w:val="28"/>
          <w:szCs w:val="28"/>
        </w:rPr>
        <w:t>х</w:t>
      </w:r>
      <w:r w:rsidR="00BC7860" w:rsidRPr="00BC7860">
        <w:rPr>
          <w:rFonts w:ascii="Times New Roman" w:hAnsi="Times New Roman"/>
          <w:sz w:val="28"/>
          <w:szCs w:val="28"/>
        </w:rPr>
        <w:t xml:space="preserve"> – 8, </w:t>
      </w:r>
      <w:r>
        <w:rPr>
          <w:rFonts w:ascii="Times New Roman" w:hAnsi="Times New Roman"/>
          <w:sz w:val="28"/>
          <w:szCs w:val="28"/>
        </w:rPr>
        <w:t xml:space="preserve">на </w:t>
      </w:r>
      <w:r w:rsidR="00BC7860" w:rsidRPr="00BC7860">
        <w:rPr>
          <w:rFonts w:ascii="Times New Roman" w:hAnsi="Times New Roman"/>
          <w:sz w:val="28"/>
          <w:szCs w:val="28"/>
        </w:rPr>
        <w:t>совершеннолетни</w:t>
      </w:r>
      <w:r>
        <w:rPr>
          <w:rFonts w:ascii="Times New Roman" w:hAnsi="Times New Roman"/>
          <w:sz w:val="28"/>
          <w:szCs w:val="28"/>
        </w:rPr>
        <w:t xml:space="preserve">х - </w:t>
      </w:r>
      <w:r w:rsidR="00BC7860" w:rsidRPr="00BC7860">
        <w:rPr>
          <w:rFonts w:ascii="Times New Roman" w:hAnsi="Times New Roman"/>
          <w:sz w:val="28"/>
          <w:szCs w:val="28"/>
        </w:rPr>
        <w:t xml:space="preserve">23). </w:t>
      </w:r>
    </w:p>
    <w:p w:rsidR="00930D06" w:rsidRDefault="00930D06" w:rsidP="005520E8">
      <w:pPr>
        <w:tabs>
          <w:tab w:val="left" w:pos="9355"/>
        </w:tabs>
        <w:spacing w:after="0"/>
        <w:ind w:right="-1"/>
        <w:jc w:val="both"/>
        <w:rPr>
          <w:rFonts w:ascii="Times New Roman" w:hAnsi="Times New Roman"/>
          <w:sz w:val="28"/>
          <w:szCs w:val="28"/>
        </w:rPr>
      </w:pPr>
      <w:r>
        <w:rPr>
          <w:rFonts w:ascii="Times New Roman" w:hAnsi="Times New Roman"/>
          <w:sz w:val="28"/>
          <w:szCs w:val="28"/>
        </w:rPr>
        <w:t xml:space="preserve">    Все разработанные </w:t>
      </w:r>
      <w:r w:rsidR="008F16AF">
        <w:rPr>
          <w:rFonts w:ascii="Times New Roman" w:hAnsi="Times New Roman"/>
          <w:sz w:val="28"/>
          <w:szCs w:val="28"/>
        </w:rPr>
        <w:t>п</w:t>
      </w:r>
      <w:r>
        <w:rPr>
          <w:rFonts w:ascii="Times New Roman" w:hAnsi="Times New Roman"/>
          <w:sz w:val="28"/>
          <w:szCs w:val="28"/>
        </w:rPr>
        <w:t>еречни по реализации ИПРА направляются в организации социального обслуживания</w:t>
      </w:r>
      <w:r w:rsidR="007B57BE">
        <w:rPr>
          <w:rFonts w:ascii="Times New Roman" w:hAnsi="Times New Roman"/>
          <w:sz w:val="28"/>
          <w:szCs w:val="28"/>
        </w:rPr>
        <w:t>.</w:t>
      </w:r>
    </w:p>
    <w:p w:rsidR="00930D06" w:rsidRPr="00930D06" w:rsidRDefault="00930D06" w:rsidP="005520E8">
      <w:pPr>
        <w:tabs>
          <w:tab w:val="left" w:pos="9355"/>
        </w:tabs>
        <w:spacing w:after="0"/>
        <w:ind w:right="-1"/>
        <w:jc w:val="both"/>
        <w:rPr>
          <w:rFonts w:ascii="Times New Roman" w:hAnsi="Times New Roman"/>
          <w:sz w:val="28"/>
          <w:szCs w:val="28"/>
        </w:rPr>
      </w:pPr>
      <w:r>
        <w:rPr>
          <w:rFonts w:ascii="Times New Roman" w:hAnsi="Times New Roman"/>
          <w:sz w:val="28"/>
          <w:szCs w:val="28"/>
        </w:rPr>
        <w:t xml:space="preserve">     В постоянном режиме осуществляется </w:t>
      </w:r>
      <w:r w:rsidRPr="00930D06">
        <w:rPr>
          <w:rFonts w:ascii="Times New Roman" w:hAnsi="Times New Roman"/>
          <w:sz w:val="28"/>
          <w:szCs w:val="28"/>
        </w:rPr>
        <w:t xml:space="preserve">мониторинг предоставления информации об исполнении мероприятий ИППСУ, разработанной в соответствии с ИПРА. </w:t>
      </w:r>
    </w:p>
    <w:p w:rsidR="00930D06" w:rsidRDefault="00930D06" w:rsidP="005520E8">
      <w:pPr>
        <w:tabs>
          <w:tab w:val="left" w:pos="426"/>
        </w:tabs>
        <w:spacing w:after="0"/>
        <w:ind w:right="-1"/>
        <w:jc w:val="both"/>
        <w:rPr>
          <w:rFonts w:ascii="Times New Roman" w:hAnsi="Times New Roman"/>
          <w:sz w:val="28"/>
          <w:szCs w:val="28"/>
        </w:rPr>
      </w:pPr>
      <w:r>
        <w:rPr>
          <w:rFonts w:ascii="Times New Roman" w:hAnsi="Times New Roman"/>
          <w:sz w:val="28"/>
          <w:szCs w:val="28"/>
        </w:rPr>
        <w:tab/>
        <w:t>2315 человек из числа инвалидов (детей-инвалидов) получили консультации о мерах социальной поддержки.</w:t>
      </w:r>
    </w:p>
    <w:p w:rsidR="00930D06" w:rsidRDefault="00930D06" w:rsidP="005520E8">
      <w:pPr>
        <w:tabs>
          <w:tab w:val="left" w:pos="426"/>
        </w:tabs>
        <w:spacing w:after="0"/>
        <w:ind w:right="-1"/>
        <w:jc w:val="both"/>
        <w:rPr>
          <w:rFonts w:ascii="Times New Roman" w:hAnsi="Times New Roman"/>
          <w:sz w:val="28"/>
          <w:szCs w:val="28"/>
        </w:rPr>
      </w:pPr>
      <w:r>
        <w:rPr>
          <w:rFonts w:ascii="Times New Roman" w:hAnsi="Times New Roman"/>
          <w:sz w:val="28"/>
          <w:szCs w:val="28"/>
        </w:rPr>
        <w:tab/>
        <w:t>Родителям, имеющим детей-инвалидов,</w:t>
      </w:r>
      <w:r w:rsidR="0026321B">
        <w:rPr>
          <w:rFonts w:ascii="Times New Roman" w:hAnsi="Times New Roman"/>
          <w:sz w:val="28"/>
          <w:szCs w:val="28"/>
        </w:rPr>
        <w:t xml:space="preserve"> выдано</w:t>
      </w:r>
      <w:r>
        <w:rPr>
          <w:rFonts w:ascii="Times New Roman" w:hAnsi="Times New Roman"/>
          <w:sz w:val="28"/>
          <w:szCs w:val="28"/>
        </w:rPr>
        <w:t xml:space="preserve"> </w:t>
      </w:r>
      <w:r w:rsidR="0026321B" w:rsidRPr="0026321B">
        <w:rPr>
          <w:rFonts w:ascii="Times New Roman" w:hAnsi="Times New Roman"/>
          <w:sz w:val="28"/>
          <w:szCs w:val="28"/>
        </w:rPr>
        <w:t>63</w:t>
      </w:r>
      <w:r>
        <w:rPr>
          <w:rFonts w:ascii="Times New Roman" w:hAnsi="Times New Roman"/>
          <w:sz w:val="28"/>
          <w:szCs w:val="28"/>
        </w:rPr>
        <w:t xml:space="preserve"> справ</w:t>
      </w:r>
      <w:r w:rsidR="0026321B">
        <w:rPr>
          <w:rFonts w:ascii="Times New Roman" w:hAnsi="Times New Roman"/>
          <w:sz w:val="28"/>
          <w:szCs w:val="28"/>
        </w:rPr>
        <w:t>ки</w:t>
      </w:r>
      <w:r>
        <w:rPr>
          <w:rFonts w:ascii="Times New Roman" w:hAnsi="Times New Roman"/>
          <w:sz w:val="28"/>
          <w:szCs w:val="28"/>
        </w:rPr>
        <w:t xml:space="preserve"> на дополнит</w:t>
      </w:r>
      <w:r w:rsidR="0026321B">
        <w:rPr>
          <w:rFonts w:ascii="Times New Roman" w:hAnsi="Times New Roman"/>
          <w:sz w:val="28"/>
          <w:szCs w:val="28"/>
        </w:rPr>
        <w:t xml:space="preserve">ельно оплачиваемые выходные дни, в том числе в 2015 году </w:t>
      </w:r>
      <w:r w:rsidR="009821F6">
        <w:rPr>
          <w:rFonts w:ascii="Times New Roman" w:hAnsi="Times New Roman"/>
          <w:sz w:val="28"/>
          <w:szCs w:val="28"/>
        </w:rPr>
        <w:t xml:space="preserve">- </w:t>
      </w:r>
      <w:r w:rsidR="0026321B">
        <w:rPr>
          <w:rFonts w:ascii="Times New Roman" w:hAnsi="Times New Roman"/>
          <w:sz w:val="28"/>
          <w:szCs w:val="28"/>
        </w:rPr>
        <w:t>24, в 2016 году – 27, за истекший период 2017 года – 12.</w:t>
      </w:r>
    </w:p>
    <w:p w:rsidR="006A2EDB" w:rsidRDefault="00930D06" w:rsidP="005520E8">
      <w:pPr>
        <w:tabs>
          <w:tab w:val="left" w:pos="426"/>
        </w:tabs>
        <w:spacing w:after="0"/>
        <w:ind w:right="-1"/>
        <w:jc w:val="both"/>
        <w:rPr>
          <w:rFonts w:ascii="Times New Roman" w:hAnsi="Times New Roman"/>
          <w:sz w:val="28"/>
          <w:szCs w:val="28"/>
        </w:rPr>
      </w:pPr>
      <w:r>
        <w:rPr>
          <w:rFonts w:ascii="Times New Roman" w:hAnsi="Times New Roman"/>
          <w:sz w:val="28"/>
          <w:szCs w:val="28"/>
        </w:rPr>
        <w:tab/>
        <w:t xml:space="preserve">Всего на детей-инвалидов разработано 713 ИППСУ, в том числе в 2015 году - 239, в 2016 году </w:t>
      </w:r>
      <w:r w:rsidR="006A2EDB">
        <w:rPr>
          <w:rFonts w:ascii="Times New Roman" w:hAnsi="Times New Roman"/>
          <w:sz w:val="28"/>
          <w:szCs w:val="28"/>
        </w:rPr>
        <w:t>–</w:t>
      </w:r>
      <w:r>
        <w:rPr>
          <w:rFonts w:ascii="Times New Roman" w:hAnsi="Times New Roman"/>
          <w:sz w:val="28"/>
          <w:szCs w:val="28"/>
        </w:rPr>
        <w:t xml:space="preserve"> 305</w:t>
      </w:r>
      <w:r w:rsidR="006A2EDB">
        <w:rPr>
          <w:rFonts w:ascii="Times New Roman" w:hAnsi="Times New Roman"/>
          <w:sz w:val="28"/>
          <w:szCs w:val="28"/>
        </w:rPr>
        <w:t>, за истекший период 2017 года – 169.</w:t>
      </w:r>
    </w:p>
    <w:p w:rsidR="006A2EDB" w:rsidRPr="006A2EDB" w:rsidRDefault="006A2EDB" w:rsidP="005520E8">
      <w:pPr>
        <w:autoSpaceDE w:val="0"/>
        <w:autoSpaceDN w:val="0"/>
        <w:adjustRightInd w:val="0"/>
        <w:spacing w:after="0"/>
        <w:jc w:val="both"/>
        <w:rPr>
          <w:rFonts w:ascii="Times New Roman" w:hAnsi="Times New Roman"/>
          <w:sz w:val="28"/>
          <w:szCs w:val="28"/>
        </w:rPr>
      </w:pPr>
      <w:r>
        <w:rPr>
          <w:rFonts w:ascii="Times New Roman" w:hAnsi="Times New Roman"/>
          <w:sz w:val="28"/>
          <w:szCs w:val="28"/>
        </w:rPr>
        <w:tab/>
      </w:r>
      <w:r w:rsidRPr="006A2EDB">
        <w:rPr>
          <w:rFonts w:ascii="Times New Roman" w:hAnsi="Times New Roman"/>
          <w:sz w:val="28"/>
          <w:szCs w:val="28"/>
        </w:rPr>
        <w:t xml:space="preserve">На территории Кировского района ГАУ СОН </w:t>
      </w:r>
      <w:proofErr w:type="gramStart"/>
      <w:r w:rsidRPr="006A2EDB">
        <w:rPr>
          <w:rFonts w:ascii="Times New Roman" w:hAnsi="Times New Roman"/>
          <w:sz w:val="28"/>
          <w:szCs w:val="28"/>
        </w:rPr>
        <w:t>СО</w:t>
      </w:r>
      <w:proofErr w:type="gramEnd"/>
      <w:r w:rsidRPr="006A2EDB">
        <w:rPr>
          <w:rFonts w:ascii="Times New Roman" w:hAnsi="Times New Roman"/>
          <w:sz w:val="28"/>
          <w:szCs w:val="28"/>
        </w:rPr>
        <w:t xml:space="preserve"> «Реабилитационный центр для детей и подростков с ограниченными возможностями «</w:t>
      </w:r>
      <w:proofErr w:type="spellStart"/>
      <w:r w:rsidRPr="006A2EDB">
        <w:rPr>
          <w:rFonts w:ascii="Times New Roman" w:hAnsi="Times New Roman"/>
          <w:sz w:val="28"/>
          <w:szCs w:val="28"/>
        </w:rPr>
        <w:t>Лювена</w:t>
      </w:r>
      <w:proofErr w:type="spellEnd"/>
      <w:r w:rsidRPr="006A2EDB">
        <w:rPr>
          <w:rFonts w:ascii="Times New Roman" w:hAnsi="Times New Roman"/>
          <w:sz w:val="28"/>
          <w:szCs w:val="28"/>
        </w:rPr>
        <w:t xml:space="preserve">» </w:t>
      </w:r>
      <w:r w:rsidRPr="006A2EDB">
        <w:rPr>
          <w:rFonts w:ascii="Times New Roman" w:hAnsi="Times New Roman"/>
          <w:sz w:val="28"/>
          <w:szCs w:val="28"/>
        </w:rPr>
        <w:lastRenderedPageBreak/>
        <w:t>предоставляются социальные услуги детям-инвалидам и детям, имеющим ограниченные возможности здоровья. Семьям, воспитывающим детей-инвалидов, оказывается консультативная помощь, предоставляются срочные социальные услуги. Проводятся мероприятия:</w:t>
      </w:r>
    </w:p>
    <w:p w:rsidR="006A2EDB" w:rsidRPr="006A2EDB" w:rsidRDefault="006A2EDB" w:rsidP="005520E8">
      <w:pPr>
        <w:autoSpaceDE w:val="0"/>
        <w:autoSpaceDN w:val="0"/>
        <w:adjustRightInd w:val="0"/>
        <w:spacing w:after="0"/>
        <w:jc w:val="both"/>
        <w:rPr>
          <w:rFonts w:ascii="Times New Roman" w:hAnsi="Times New Roman"/>
          <w:sz w:val="28"/>
          <w:szCs w:val="28"/>
        </w:rPr>
      </w:pPr>
      <w:r w:rsidRPr="006A2EDB">
        <w:rPr>
          <w:rFonts w:ascii="Times New Roman" w:hAnsi="Times New Roman"/>
          <w:sz w:val="28"/>
          <w:szCs w:val="28"/>
        </w:rPr>
        <w:t xml:space="preserve">- приуроченные </w:t>
      </w:r>
      <w:proofErr w:type="gramStart"/>
      <w:r w:rsidR="00E373BC">
        <w:rPr>
          <w:rFonts w:ascii="Times New Roman" w:hAnsi="Times New Roman"/>
          <w:sz w:val="28"/>
          <w:szCs w:val="28"/>
        </w:rPr>
        <w:t>к</w:t>
      </w:r>
      <w:proofErr w:type="gramEnd"/>
      <w:r w:rsidR="00E373BC">
        <w:rPr>
          <w:rFonts w:ascii="Times New Roman" w:hAnsi="Times New Roman"/>
          <w:sz w:val="28"/>
          <w:szCs w:val="28"/>
        </w:rPr>
        <w:t xml:space="preserve"> </w:t>
      </w:r>
      <w:r w:rsidRPr="006A2EDB">
        <w:rPr>
          <w:rFonts w:ascii="Times New Roman" w:hAnsi="Times New Roman"/>
          <w:sz w:val="28"/>
          <w:szCs w:val="28"/>
        </w:rPr>
        <w:t xml:space="preserve">Дню знаний, Дню защиты детей, праздничным датам </w:t>
      </w:r>
      <w:r w:rsidR="00964D8B">
        <w:rPr>
          <w:rFonts w:ascii="Times New Roman" w:hAnsi="Times New Roman"/>
          <w:sz w:val="28"/>
          <w:szCs w:val="28"/>
        </w:rPr>
        <w:t>(Новый Год, День Победы и т.д.);</w:t>
      </w:r>
      <w:r w:rsidRPr="006A2EDB">
        <w:rPr>
          <w:rFonts w:ascii="Times New Roman" w:hAnsi="Times New Roman"/>
          <w:sz w:val="28"/>
          <w:szCs w:val="28"/>
        </w:rPr>
        <w:t xml:space="preserve"> </w:t>
      </w:r>
    </w:p>
    <w:p w:rsidR="006A2EDB" w:rsidRPr="006A2EDB" w:rsidRDefault="006A2EDB" w:rsidP="005520E8">
      <w:pPr>
        <w:autoSpaceDE w:val="0"/>
        <w:autoSpaceDN w:val="0"/>
        <w:adjustRightInd w:val="0"/>
        <w:spacing w:after="0"/>
        <w:jc w:val="both"/>
        <w:rPr>
          <w:rFonts w:ascii="Times New Roman" w:hAnsi="Times New Roman"/>
          <w:sz w:val="28"/>
          <w:szCs w:val="28"/>
        </w:rPr>
      </w:pPr>
      <w:r w:rsidRPr="006A2EDB">
        <w:rPr>
          <w:rFonts w:ascii="Times New Roman" w:hAnsi="Times New Roman"/>
          <w:sz w:val="28"/>
          <w:szCs w:val="28"/>
        </w:rPr>
        <w:t xml:space="preserve">- круглые столы, консультативные дни для семей с привлечением представителей учреждений здравоохранения, образования, Управления, Фонда социального страхования, общественных организаций и т.д. </w:t>
      </w:r>
    </w:p>
    <w:p w:rsidR="006A2EDB" w:rsidRPr="006A2EDB" w:rsidRDefault="006A2EDB" w:rsidP="005520E8">
      <w:pPr>
        <w:autoSpaceDE w:val="0"/>
        <w:autoSpaceDN w:val="0"/>
        <w:adjustRightInd w:val="0"/>
        <w:spacing w:after="0"/>
        <w:jc w:val="both"/>
        <w:rPr>
          <w:rFonts w:ascii="Times New Roman" w:hAnsi="Times New Roman"/>
          <w:sz w:val="28"/>
          <w:szCs w:val="28"/>
        </w:rPr>
      </w:pPr>
      <w:r w:rsidRPr="006A2EDB">
        <w:rPr>
          <w:rFonts w:ascii="Times New Roman" w:hAnsi="Times New Roman"/>
          <w:sz w:val="28"/>
          <w:szCs w:val="28"/>
        </w:rPr>
        <w:t xml:space="preserve">        Семьям, воспитывающим детей-инвалидов, предоставляются срочные социальные услуги ГАУ СОН СО «КЦСОН» (обеспечение предметами первой необходимости, набором продуктов). </w:t>
      </w:r>
    </w:p>
    <w:p w:rsidR="006A2EDB" w:rsidRPr="006A2EDB" w:rsidRDefault="006A2EDB" w:rsidP="005520E8">
      <w:pPr>
        <w:tabs>
          <w:tab w:val="left" w:pos="0"/>
        </w:tabs>
        <w:spacing w:after="0"/>
        <w:jc w:val="both"/>
        <w:rPr>
          <w:rFonts w:ascii="Times New Roman" w:hAnsi="Times New Roman"/>
          <w:sz w:val="28"/>
          <w:szCs w:val="28"/>
        </w:rPr>
      </w:pPr>
      <w:r w:rsidRPr="006A2EDB">
        <w:rPr>
          <w:rFonts w:ascii="Times New Roman" w:hAnsi="Times New Roman"/>
          <w:sz w:val="28"/>
          <w:szCs w:val="28"/>
        </w:rPr>
        <w:t xml:space="preserve">     Управление и РЦ «</w:t>
      </w:r>
      <w:proofErr w:type="spellStart"/>
      <w:r w:rsidRPr="006A2EDB">
        <w:rPr>
          <w:rFonts w:ascii="Times New Roman" w:hAnsi="Times New Roman"/>
          <w:sz w:val="28"/>
          <w:szCs w:val="28"/>
        </w:rPr>
        <w:t>Лювена</w:t>
      </w:r>
      <w:proofErr w:type="spellEnd"/>
      <w:r w:rsidRPr="006A2EDB">
        <w:rPr>
          <w:rFonts w:ascii="Times New Roman" w:hAnsi="Times New Roman"/>
          <w:sz w:val="28"/>
          <w:szCs w:val="28"/>
        </w:rPr>
        <w:t xml:space="preserve">» </w:t>
      </w:r>
      <w:r w:rsidRPr="00CC6123">
        <w:rPr>
          <w:rFonts w:ascii="Times New Roman" w:hAnsi="Times New Roman"/>
          <w:color w:val="FF0000"/>
          <w:sz w:val="28"/>
          <w:szCs w:val="28"/>
        </w:rPr>
        <w:t>участвует</w:t>
      </w:r>
      <w:r w:rsidRPr="006A2EDB">
        <w:rPr>
          <w:rFonts w:ascii="Times New Roman" w:hAnsi="Times New Roman"/>
          <w:sz w:val="28"/>
          <w:szCs w:val="28"/>
        </w:rPr>
        <w:t xml:space="preserve"> в реализации </w:t>
      </w:r>
      <w:proofErr w:type="spellStart"/>
      <w:r w:rsidRPr="006A2EDB">
        <w:rPr>
          <w:rFonts w:ascii="Times New Roman" w:hAnsi="Times New Roman"/>
          <w:sz w:val="28"/>
          <w:szCs w:val="28"/>
        </w:rPr>
        <w:t>пилотного</w:t>
      </w:r>
      <w:proofErr w:type="spellEnd"/>
      <w:r w:rsidRPr="006A2EDB">
        <w:rPr>
          <w:rFonts w:ascii="Times New Roman" w:hAnsi="Times New Roman"/>
          <w:sz w:val="28"/>
          <w:szCs w:val="28"/>
        </w:rPr>
        <w:t xml:space="preserve"> проекта по формированию системы комплексной реабилитации и </w:t>
      </w:r>
      <w:proofErr w:type="spellStart"/>
      <w:r w:rsidRPr="006A2EDB">
        <w:rPr>
          <w:rFonts w:ascii="Times New Roman" w:hAnsi="Times New Roman"/>
          <w:sz w:val="28"/>
          <w:szCs w:val="28"/>
        </w:rPr>
        <w:t>абилитации</w:t>
      </w:r>
      <w:proofErr w:type="spellEnd"/>
      <w:r w:rsidRPr="006A2EDB">
        <w:rPr>
          <w:rFonts w:ascii="Times New Roman" w:hAnsi="Times New Roman"/>
          <w:sz w:val="28"/>
          <w:szCs w:val="28"/>
        </w:rPr>
        <w:t xml:space="preserve"> инвалидов, в том числе детей-инвалидов, в рамках которого проводится следующее:</w:t>
      </w:r>
    </w:p>
    <w:p w:rsidR="006A2EDB" w:rsidRPr="006A2EDB" w:rsidRDefault="006A2EDB" w:rsidP="005520E8">
      <w:pPr>
        <w:tabs>
          <w:tab w:val="left" w:pos="0"/>
        </w:tabs>
        <w:spacing w:after="0"/>
        <w:jc w:val="both"/>
        <w:rPr>
          <w:rFonts w:ascii="Times New Roman" w:hAnsi="Times New Roman"/>
          <w:sz w:val="28"/>
          <w:szCs w:val="28"/>
        </w:rPr>
      </w:pPr>
      <w:r w:rsidRPr="006A2EDB">
        <w:rPr>
          <w:rFonts w:ascii="Times New Roman" w:hAnsi="Times New Roman"/>
          <w:sz w:val="28"/>
          <w:szCs w:val="28"/>
        </w:rPr>
        <w:t xml:space="preserve"> - обеспечено исполнение мероприятий социальной реабилитации или </w:t>
      </w:r>
      <w:proofErr w:type="spellStart"/>
      <w:r w:rsidRPr="006A2EDB">
        <w:rPr>
          <w:rFonts w:ascii="Times New Roman" w:hAnsi="Times New Roman"/>
          <w:sz w:val="28"/>
          <w:szCs w:val="28"/>
        </w:rPr>
        <w:t>абилитации</w:t>
      </w:r>
      <w:proofErr w:type="spellEnd"/>
      <w:r w:rsidRPr="006A2EDB">
        <w:rPr>
          <w:rFonts w:ascii="Times New Roman" w:hAnsi="Times New Roman"/>
          <w:sz w:val="28"/>
          <w:szCs w:val="28"/>
        </w:rPr>
        <w:t xml:space="preserve">, рекомендованных в индивидуальной программе реабилитации </w:t>
      </w:r>
      <w:r w:rsidR="00B9093C">
        <w:rPr>
          <w:rFonts w:ascii="Times New Roman" w:hAnsi="Times New Roman"/>
          <w:sz w:val="28"/>
          <w:szCs w:val="28"/>
        </w:rPr>
        <w:t xml:space="preserve">или </w:t>
      </w:r>
      <w:proofErr w:type="spellStart"/>
      <w:r w:rsidR="00B9093C">
        <w:rPr>
          <w:rFonts w:ascii="Times New Roman" w:hAnsi="Times New Roman"/>
          <w:sz w:val="28"/>
          <w:szCs w:val="28"/>
        </w:rPr>
        <w:t>абилитации</w:t>
      </w:r>
      <w:proofErr w:type="spellEnd"/>
      <w:r w:rsidR="00B9093C">
        <w:rPr>
          <w:rFonts w:ascii="Times New Roman" w:hAnsi="Times New Roman"/>
          <w:sz w:val="28"/>
          <w:szCs w:val="28"/>
        </w:rPr>
        <w:t xml:space="preserve"> ребенка-инвалида;</w:t>
      </w:r>
    </w:p>
    <w:p w:rsidR="006A2EDB" w:rsidRPr="006A2EDB" w:rsidRDefault="006A2EDB" w:rsidP="005520E8">
      <w:pPr>
        <w:tabs>
          <w:tab w:val="left" w:pos="0"/>
        </w:tabs>
        <w:spacing w:after="0"/>
        <w:jc w:val="both"/>
        <w:rPr>
          <w:rFonts w:ascii="Times New Roman" w:hAnsi="Times New Roman"/>
          <w:sz w:val="28"/>
          <w:szCs w:val="28"/>
        </w:rPr>
      </w:pPr>
      <w:r w:rsidRPr="006A2EDB">
        <w:rPr>
          <w:rFonts w:ascii="Times New Roman" w:hAnsi="Times New Roman"/>
          <w:sz w:val="28"/>
          <w:szCs w:val="28"/>
        </w:rPr>
        <w:t xml:space="preserve"> - организована апробация концепции трехуровневой системы реабилитации и </w:t>
      </w:r>
      <w:proofErr w:type="spellStart"/>
      <w:r w:rsidRPr="006A2EDB">
        <w:rPr>
          <w:rFonts w:ascii="Times New Roman" w:hAnsi="Times New Roman"/>
          <w:sz w:val="28"/>
          <w:szCs w:val="28"/>
        </w:rPr>
        <w:t>абилитации</w:t>
      </w:r>
      <w:proofErr w:type="spellEnd"/>
      <w:r w:rsidRPr="006A2EDB">
        <w:rPr>
          <w:rFonts w:ascii="Times New Roman" w:hAnsi="Times New Roman"/>
          <w:sz w:val="28"/>
          <w:szCs w:val="28"/>
        </w:rPr>
        <w:t xml:space="preserve"> детей-инвалидов;</w:t>
      </w:r>
    </w:p>
    <w:p w:rsidR="006A2EDB" w:rsidRPr="006A2EDB" w:rsidRDefault="006A2EDB" w:rsidP="005520E8">
      <w:pPr>
        <w:tabs>
          <w:tab w:val="left" w:pos="0"/>
        </w:tabs>
        <w:spacing w:after="0"/>
        <w:jc w:val="both"/>
        <w:rPr>
          <w:rFonts w:ascii="Times New Roman" w:hAnsi="Times New Roman"/>
          <w:sz w:val="28"/>
          <w:szCs w:val="28"/>
        </w:rPr>
      </w:pPr>
      <w:r w:rsidRPr="006A2EDB">
        <w:rPr>
          <w:rFonts w:ascii="Times New Roman" w:hAnsi="Times New Roman"/>
          <w:sz w:val="28"/>
          <w:szCs w:val="28"/>
        </w:rPr>
        <w:t xml:space="preserve"> - организовано межведомственное взаимодействие с муниципальными учреждениями, расположенными на территории  Кировского района, по обеспечению комплексной реабилитации и </w:t>
      </w:r>
      <w:proofErr w:type="spellStart"/>
      <w:r w:rsidRPr="006A2EDB">
        <w:rPr>
          <w:rFonts w:ascii="Times New Roman" w:hAnsi="Times New Roman"/>
          <w:sz w:val="28"/>
          <w:szCs w:val="28"/>
        </w:rPr>
        <w:t>абилитации</w:t>
      </w:r>
      <w:proofErr w:type="spellEnd"/>
      <w:r w:rsidRPr="006A2EDB">
        <w:rPr>
          <w:rFonts w:ascii="Times New Roman" w:hAnsi="Times New Roman"/>
          <w:sz w:val="28"/>
          <w:szCs w:val="28"/>
        </w:rPr>
        <w:t xml:space="preserve"> инвалидов, в том числе детей-инвалидов. </w:t>
      </w:r>
    </w:p>
    <w:p w:rsidR="006A2EDB" w:rsidRPr="006A2EDB" w:rsidRDefault="006A2EDB" w:rsidP="005520E8">
      <w:pPr>
        <w:spacing w:after="0"/>
        <w:jc w:val="both"/>
        <w:rPr>
          <w:rFonts w:ascii="Times New Roman" w:hAnsi="Times New Roman"/>
          <w:sz w:val="28"/>
          <w:szCs w:val="28"/>
        </w:rPr>
      </w:pPr>
      <w:r w:rsidRPr="006A2EDB">
        <w:rPr>
          <w:rFonts w:ascii="Times New Roman" w:hAnsi="Times New Roman"/>
          <w:sz w:val="28"/>
          <w:szCs w:val="28"/>
        </w:rPr>
        <w:t xml:space="preserve">   В целях реализации в 2017 году мероприятий комплексной программы Свердловской области «Доступная среда» на 2014–2020 годы в рамках реализации </w:t>
      </w:r>
      <w:proofErr w:type="spellStart"/>
      <w:r w:rsidRPr="006A2EDB">
        <w:rPr>
          <w:rFonts w:ascii="Times New Roman" w:hAnsi="Times New Roman"/>
          <w:sz w:val="28"/>
          <w:szCs w:val="28"/>
        </w:rPr>
        <w:t>пилотного</w:t>
      </w:r>
      <w:proofErr w:type="spellEnd"/>
      <w:r w:rsidRPr="006A2EDB">
        <w:rPr>
          <w:rFonts w:ascii="Times New Roman" w:hAnsi="Times New Roman"/>
          <w:sz w:val="28"/>
          <w:szCs w:val="28"/>
        </w:rPr>
        <w:t xml:space="preserve"> проекта РЦ «</w:t>
      </w:r>
      <w:proofErr w:type="spellStart"/>
      <w:r w:rsidRPr="006A2EDB">
        <w:rPr>
          <w:rFonts w:ascii="Times New Roman" w:hAnsi="Times New Roman"/>
          <w:sz w:val="28"/>
          <w:szCs w:val="28"/>
        </w:rPr>
        <w:t>Лювена</w:t>
      </w:r>
      <w:proofErr w:type="spellEnd"/>
      <w:r w:rsidRPr="006A2EDB">
        <w:rPr>
          <w:rFonts w:ascii="Times New Roman" w:hAnsi="Times New Roman"/>
          <w:sz w:val="28"/>
          <w:szCs w:val="28"/>
        </w:rPr>
        <w:t xml:space="preserve">» выделено 3 503,3 тыс. руб. на оснащение реабилитационным и </w:t>
      </w:r>
      <w:proofErr w:type="spellStart"/>
      <w:r w:rsidRPr="006A2EDB">
        <w:rPr>
          <w:rFonts w:ascii="Times New Roman" w:hAnsi="Times New Roman"/>
          <w:sz w:val="28"/>
          <w:szCs w:val="28"/>
        </w:rPr>
        <w:t>абилитационным</w:t>
      </w:r>
      <w:proofErr w:type="spellEnd"/>
      <w:r w:rsidRPr="006A2EDB">
        <w:rPr>
          <w:rFonts w:ascii="Times New Roman" w:hAnsi="Times New Roman"/>
          <w:sz w:val="28"/>
          <w:szCs w:val="28"/>
        </w:rPr>
        <w:t xml:space="preserve"> оборудованием, компьютерной техникой и оргтехникой.   </w:t>
      </w:r>
    </w:p>
    <w:p w:rsidR="001E2140" w:rsidRDefault="001E2140" w:rsidP="005520E8">
      <w:pPr>
        <w:tabs>
          <w:tab w:val="left" w:pos="426"/>
        </w:tabs>
        <w:spacing w:before="80" w:after="0"/>
        <w:jc w:val="both"/>
        <w:rPr>
          <w:rFonts w:ascii="Times New Roman" w:hAnsi="Times New Roman"/>
          <w:i/>
          <w:sz w:val="28"/>
          <w:szCs w:val="28"/>
          <w:u w:val="single"/>
        </w:rPr>
      </w:pPr>
      <w:bookmarkStart w:id="12" w:name="sub_701326"/>
      <w:r w:rsidRPr="006A2EDB">
        <w:rPr>
          <w:rFonts w:ascii="Times New Roman" w:hAnsi="Times New Roman"/>
          <w:i/>
          <w:sz w:val="28"/>
          <w:szCs w:val="28"/>
          <w:u w:val="single"/>
        </w:rPr>
        <w:t>мониторинг объектов социальной инфраструктуры и ввод сведений в автоматизированную информационную систему "Доступная среда Свердловской области"</w:t>
      </w:r>
      <w:bookmarkEnd w:id="12"/>
      <w:r w:rsidRPr="006A2EDB">
        <w:rPr>
          <w:rFonts w:ascii="Times New Roman" w:hAnsi="Times New Roman"/>
          <w:i/>
          <w:sz w:val="28"/>
          <w:szCs w:val="28"/>
          <w:u w:val="single"/>
        </w:rPr>
        <w:t>:</w:t>
      </w:r>
    </w:p>
    <w:p w:rsidR="00EF17FD" w:rsidRPr="00EF17FD" w:rsidRDefault="00EF17FD" w:rsidP="005520E8">
      <w:pPr>
        <w:autoSpaceDE w:val="0"/>
        <w:autoSpaceDN w:val="0"/>
        <w:adjustRightInd w:val="0"/>
        <w:spacing w:after="0"/>
        <w:jc w:val="both"/>
        <w:rPr>
          <w:rFonts w:ascii="Times New Roman" w:hAnsi="Times New Roman"/>
          <w:sz w:val="28"/>
          <w:szCs w:val="28"/>
        </w:rPr>
      </w:pPr>
      <w:r w:rsidRPr="00EF17FD">
        <w:rPr>
          <w:rFonts w:ascii="Times New Roman" w:hAnsi="Times New Roman"/>
          <w:sz w:val="28"/>
          <w:szCs w:val="28"/>
        </w:rPr>
        <w:tab/>
        <w:t>За отчетный период</w:t>
      </w:r>
      <w:r w:rsidRPr="0070267E">
        <w:rPr>
          <w:sz w:val="20"/>
          <w:szCs w:val="20"/>
        </w:rPr>
        <w:t xml:space="preserve"> </w:t>
      </w:r>
      <w:r w:rsidRPr="00EF17FD">
        <w:rPr>
          <w:rFonts w:ascii="Times New Roman" w:hAnsi="Times New Roman"/>
          <w:sz w:val="28"/>
          <w:szCs w:val="28"/>
        </w:rPr>
        <w:t>всего проведено обследование 127 объектов социальной инфраструктуры на предмет доступности дл</w:t>
      </w:r>
      <w:r>
        <w:rPr>
          <w:rFonts w:ascii="Times New Roman" w:hAnsi="Times New Roman"/>
          <w:sz w:val="28"/>
          <w:szCs w:val="28"/>
        </w:rPr>
        <w:t xml:space="preserve">я </w:t>
      </w:r>
      <w:proofErr w:type="spellStart"/>
      <w:r>
        <w:rPr>
          <w:rFonts w:ascii="Times New Roman" w:hAnsi="Times New Roman"/>
          <w:sz w:val="28"/>
          <w:szCs w:val="28"/>
        </w:rPr>
        <w:t>маломобильных</w:t>
      </w:r>
      <w:proofErr w:type="spellEnd"/>
      <w:r>
        <w:rPr>
          <w:rFonts w:ascii="Times New Roman" w:hAnsi="Times New Roman"/>
          <w:sz w:val="28"/>
          <w:szCs w:val="28"/>
        </w:rPr>
        <w:t xml:space="preserve"> групп населения, в том числе в 2015 году – 109 обследований, в 2016 – 11, в 2017 – 7.</w:t>
      </w:r>
      <w:r w:rsidRPr="00EF17FD">
        <w:rPr>
          <w:rFonts w:ascii="Times New Roman" w:hAnsi="Times New Roman"/>
          <w:sz w:val="28"/>
          <w:szCs w:val="28"/>
        </w:rPr>
        <w:t xml:space="preserve"> По результат</w:t>
      </w:r>
      <w:r>
        <w:rPr>
          <w:rFonts w:ascii="Times New Roman" w:hAnsi="Times New Roman"/>
          <w:sz w:val="28"/>
          <w:szCs w:val="28"/>
        </w:rPr>
        <w:t>ам</w:t>
      </w:r>
      <w:r w:rsidRPr="00EF17FD">
        <w:rPr>
          <w:rFonts w:ascii="Times New Roman" w:hAnsi="Times New Roman"/>
          <w:sz w:val="28"/>
          <w:szCs w:val="28"/>
        </w:rPr>
        <w:t xml:space="preserve"> обследования составляются акты. Результаты </w:t>
      </w:r>
      <w:r w:rsidRPr="00EF17FD">
        <w:rPr>
          <w:rFonts w:ascii="Times New Roman" w:hAnsi="Times New Roman"/>
          <w:sz w:val="28"/>
          <w:szCs w:val="28"/>
        </w:rPr>
        <w:lastRenderedPageBreak/>
        <w:t xml:space="preserve">обследования доводятся до руководителей объектов с предложением устранить выявленные нарушения, приять меры по обеспечению доступности.    </w:t>
      </w:r>
    </w:p>
    <w:p w:rsidR="00EF17FD" w:rsidRPr="00EF17FD" w:rsidRDefault="00EF17FD" w:rsidP="005520E8">
      <w:pPr>
        <w:autoSpaceDE w:val="0"/>
        <w:autoSpaceDN w:val="0"/>
        <w:adjustRightInd w:val="0"/>
        <w:spacing w:after="0"/>
        <w:jc w:val="both"/>
        <w:rPr>
          <w:rFonts w:ascii="Times New Roman" w:hAnsi="Times New Roman"/>
          <w:sz w:val="28"/>
          <w:szCs w:val="28"/>
        </w:rPr>
      </w:pPr>
      <w:r>
        <w:rPr>
          <w:rFonts w:ascii="Times New Roman" w:hAnsi="Times New Roman"/>
          <w:sz w:val="28"/>
          <w:szCs w:val="28"/>
        </w:rPr>
        <w:tab/>
      </w:r>
      <w:r w:rsidRPr="00EF17FD">
        <w:rPr>
          <w:rFonts w:ascii="Times New Roman" w:hAnsi="Times New Roman"/>
          <w:sz w:val="28"/>
          <w:szCs w:val="28"/>
        </w:rPr>
        <w:t xml:space="preserve">Обследование проводится по обращению граждан, запросам прокуратуры, Министерства социальной политики, при проведении проверок учреждений социального обслуживания населения, иным основаниям. </w:t>
      </w:r>
    </w:p>
    <w:p w:rsidR="00EF17FD" w:rsidRPr="00EF17FD" w:rsidRDefault="00EF17FD" w:rsidP="005520E8">
      <w:pPr>
        <w:autoSpaceDE w:val="0"/>
        <w:autoSpaceDN w:val="0"/>
        <w:adjustRightInd w:val="0"/>
        <w:spacing w:after="0"/>
        <w:jc w:val="both"/>
        <w:rPr>
          <w:rFonts w:ascii="Times New Roman" w:hAnsi="Times New Roman"/>
          <w:sz w:val="28"/>
          <w:szCs w:val="28"/>
        </w:rPr>
      </w:pPr>
      <w:r>
        <w:rPr>
          <w:sz w:val="20"/>
          <w:szCs w:val="20"/>
        </w:rPr>
        <w:tab/>
      </w:r>
      <w:r w:rsidRPr="00EF17FD">
        <w:rPr>
          <w:rFonts w:ascii="Times New Roman" w:hAnsi="Times New Roman"/>
          <w:sz w:val="28"/>
          <w:szCs w:val="28"/>
        </w:rPr>
        <w:t>За отчетный период в автоматизированную информационную систему «Доступная среда»  введено 134 паспорта доступности объектов социальной инфраструктуры</w:t>
      </w:r>
      <w:r>
        <w:rPr>
          <w:rFonts w:ascii="Times New Roman" w:hAnsi="Times New Roman"/>
          <w:sz w:val="28"/>
          <w:szCs w:val="28"/>
        </w:rPr>
        <w:t>, в том числе в 2015 году – 103, в 2016 – 25, за истекший период 2017 – 6.</w:t>
      </w:r>
      <w:r w:rsidRPr="00EF17FD">
        <w:rPr>
          <w:rFonts w:ascii="Times New Roman" w:hAnsi="Times New Roman"/>
          <w:sz w:val="28"/>
          <w:szCs w:val="28"/>
        </w:rPr>
        <w:t xml:space="preserve"> </w:t>
      </w:r>
    </w:p>
    <w:p w:rsidR="00EF17FD" w:rsidRPr="00EF17FD" w:rsidRDefault="0083699F" w:rsidP="005520E8">
      <w:pPr>
        <w:autoSpaceDE w:val="0"/>
        <w:autoSpaceDN w:val="0"/>
        <w:adjustRightInd w:val="0"/>
        <w:spacing w:before="80" w:after="0"/>
        <w:jc w:val="both"/>
        <w:rPr>
          <w:rFonts w:ascii="Times New Roman" w:hAnsi="Times New Roman"/>
          <w:sz w:val="28"/>
          <w:szCs w:val="28"/>
        </w:rPr>
      </w:pPr>
      <w:r w:rsidRPr="00EF17FD">
        <w:rPr>
          <w:rFonts w:ascii="Times New Roman" w:hAnsi="Times New Roman"/>
          <w:i/>
          <w:sz w:val="28"/>
          <w:szCs w:val="28"/>
          <w:u w:val="single"/>
        </w:rPr>
        <w:t xml:space="preserve">составление протоколов об административных правонарушениях, предусмотренных </w:t>
      </w:r>
      <w:hyperlink r:id="rId13" w:history="1">
        <w:r w:rsidRPr="00EF17FD">
          <w:rPr>
            <w:rFonts w:ascii="Times New Roman" w:hAnsi="Times New Roman"/>
            <w:i/>
            <w:sz w:val="28"/>
            <w:szCs w:val="28"/>
            <w:u w:val="single"/>
          </w:rPr>
          <w:t>статьями 5.41 - 5.43</w:t>
        </w:r>
      </w:hyperlink>
      <w:r w:rsidRPr="00EF17FD">
        <w:rPr>
          <w:rFonts w:ascii="Times New Roman" w:hAnsi="Times New Roman"/>
          <w:i/>
          <w:sz w:val="28"/>
          <w:szCs w:val="28"/>
          <w:u w:val="single"/>
        </w:rPr>
        <w:t xml:space="preserve">, </w:t>
      </w:r>
      <w:hyperlink r:id="rId14" w:history="1">
        <w:r w:rsidRPr="00EF17FD">
          <w:rPr>
            <w:rFonts w:ascii="Times New Roman" w:hAnsi="Times New Roman"/>
            <w:i/>
            <w:sz w:val="28"/>
            <w:szCs w:val="28"/>
            <w:u w:val="single"/>
          </w:rPr>
          <w:t>9.13</w:t>
        </w:r>
      </w:hyperlink>
      <w:r w:rsidRPr="00EF17FD">
        <w:rPr>
          <w:rFonts w:ascii="Times New Roman" w:hAnsi="Times New Roman"/>
          <w:i/>
          <w:sz w:val="28"/>
          <w:szCs w:val="28"/>
          <w:u w:val="single"/>
        </w:rPr>
        <w:t xml:space="preserve">, </w:t>
      </w:r>
      <w:hyperlink r:id="rId15" w:history="1">
        <w:r w:rsidRPr="00EF17FD">
          <w:rPr>
            <w:rFonts w:ascii="Times New Roman" w:hAnsi="Times New Roman"/>
            <w:i/>
            <w:sz w:val="28"/>
            <w:szCs w:val="28"/>
            <w:u w:val="single"/>
          </w:rPr>
          <w:t>9.14</w:t>
        </w:r>
      </w:hyperlink>
      <w:r w:rsidRPr="00EF17FD">
        <w:rPr>
          <w:rFonts w:ascii="Times New Roman" w:hAnsi="Times New Roman"/>
          <w:i/>
          <w:sz w:val="28"/>
          <w:szCs w:val="28"/>
          <w:u w:val="single"/>
        </w:rPr>
        <w:t xml:space="preserve">, </w:t>
      </w:r>
      <w:hyperlink r:id="rId16" w:history="1">
        <w:r w:rsidRPr="00EF17FD">
          <w:rPr>
            <w:rFonts w:ascii="Times New Roman" w:hAnsi="Times New Roman"/>
            <w:i/>
            <w:sz w:val="28"/>
            <w:szCs w:val="28"/>
            <w:u w:val="single"/>
          </w:rPr>
          <w:t>11.24</w:t>
        </w:r>
      </w:hyperlink>
      <w:r w:rsidRPr="00EF17FD">
        <w:rPr>
          <w:rFonts w:ascii="Times New Roman" w:hAnsi="Times New Roman"/>
          <w:i/>
          <w:sz w:val="28"/>
          <w:szCs w:val="28"/>
          <w:u w:val="single"/>
        </w:rPr>
        <w:t xml:space="preserve">, </w:t>
      </w:r>
      <w:hyperlink r:id="rId17" w:history="1">
        <w:r w:rsidRPr="00EF17FD">
          <w:rPr>
            <w:rFonts w:ascii="Times New Roman" w:hAnsi="Times New Roman"/>
            <w:i/>
            <w:sz w:val="28"/>
            <w:szCs w:val="28"/>
            <w:u w:val="single"/>
          </w:rPr>
          <w:t>частью 1 статьи 19.5</w:t>
        </w:r>
      </w:hyperlink>
      <w:r w:rsidRPr="00EF17FD">
        <w:rPr>
          <w:rFonts w:ascii="Times New Roman" w:hAnsi="Times New Roman"/>
          <w:i/>
          <w:sz w:val="28"/>
          <w:szCs w:val="28"/>
          <w:u w:val="single"/>
        </w:rPr>
        <w:t xml:space="preserve">, </w:t>
      </w:r>
      <w:hyperlink r:id="rId18" w:history="1">
        <w:r w:rsidRPr="00EF17FD">
          <w:rPr>
            <w:rFonts w:ascii="Times New Roman" w:hAnsi="Times New Roman"/>
            <w:i/>
            <w:sz w:val="28"/>
            <w:szCs w:val="28"/>
            <w:u w:val="single"/>
          </w:rPr>
          <w:t>статьями 19.6</w:t>
        </w:r>
      </w:hyperlink>
      <w:r w:rsidRPr="00EF17FD">
        <w:rPr>
          <w:rFonts w:ascii="Times New Roman" w:hAnsi="Times New Roman"/>
          <w:i/>
          <w:sz w:val="28"/>
          <w:szCs w:val="28"/>
          <w:u w:val="single"/>
        </w:rPr>
        <w:t xml:space="preserve"> и </w:t>
      </w:r>
      <w:hyperlink r:id="rId19" w:history="1">
        <w:r w:rsidRPr="00EF17FD">
          <w:rPr>
            <w:rFonts w:ascii="Times New Roman" w:hAnsi="Times New Roman"/>
            <w:i/>
            <w:sz w:val="28"/>
            <w:szCs w:val="28"/>
            <w:u w:val="single"/>
          </w:rPr>
          <w:t>19.7</w:t>
        </w:r>
      </w:hyperlink>
      <w:r w:rsidRPr="00EF17FD">
        <w:rPr>
          <w:rFonts w:ascii="Times New Roman" w:hAnsi="Times New Roman"/>
          <w:i/>
          <w:sz w:val="28"/>
          <w:szCs w:val="28"/>
          <w:u w:val="single"/>
        </w:rPr>
        <w:t xml:space="preserve"> Кодекса Российской Федерации об административных правонарушениях: </w:t>
      </w:r>
      <w:r w:rsidR="00EF17FD" w:rsidRPr="00EF17FD">
        <w:rPr>
          <w:rFonts w:ascii="Times New Roman" w:hAnsi="Times New Roman"/>
          <w:sz w:val="28"/>
          <w:szCs w:val="28"/>
        </w:rPr>
        <w:t>за отчетный период составлены:</w:t>
      </w:r>
    </w:p>
    <w:p w:rsidR="00EF17FD" w:rsidRPr="00EF17FD" w:rsidRDefault="00EF17FD" w:rsidP="005520E8">
      <w:pPr>
        <w:autoSpaceDE w:val="0"/>
        <w:autoSpaceDN w:val="0"/>
        <w:adjustRightInd w:val="0"/>
        <w:spacing w:after="0"/>
        <w:ind w:firstLine="851"/>
        <w:jc w:val="both"/>
        <w:rPr>
          <w:rFonts w:ascii="Times New Roman" w:hAnsi="Times New Roman"/>
          <w:sz w:val="28"/>
          <w:szCs w:val="28"/>
        </w:rPr>
      </w:pPr>
      <w:r w:rsidRPr="00EF17FD">
        <w:rPr>
          <w:rFonts w:ascii="Times New Roman" w:hAnsi="Times New Roman"/>
          <w:sz w:val="28"/>
          <w:szCs w:val="28"/>
        </w:rPr>
        <w:t>- 1 протокол об административном правонарушении, предусмотренном ст. 9.13 (уклонение от исполнения требований доступности объектов социальной инфраструктуры) Кодекса Российской Федерации об Административных правонарушениях (2015 год, по итогу рассмотрения - определение о прекращении дела);</w:t>
      </w:r>
    </w:p>
    <w:p w:rsidR="00FE6EE3" w:rsidRDefault="00EF17FD" w:rsidP="005520E8">
      <w:pPr>
        <w:autoSpaceDE w:val="0"/>
        <w:autoSpaceDN w:val="0"/>
        <w:adjustRightInd w:val="0"/>
        <w:spacing w:after="0"/>
        <w:ind w:firstLine="851"/>
        <w:jc w:val="both"/>
        <w:rPr>
          <w:rFonts w:ascii="Times New Roman" w:hAnsi="Times New Roman"/>
          <w:i/>
          <w:sz w:val="28"/>
          <w:szCs w:val="28"/>
          <w:u w:val="single"/>
        </w:rPr>
      </w:pPr>
      <w:r w:rsidRPr="00EF17FD">
        <w:rPr>
          <w:rFonts w:ascii="Times New Roman" w:hAnsi="Times New Roman"/>
          <w:sz w:val="28"/>
          <w:szCs w:val="28"/>
        </w:rPr>
        <w:t>- 5 протоколов об административном правонарушении, предусмотренном ст. 5.35. Кодекса Российской Федерации об административных правонарушениях (неисполнение родителями или иными законными представителями несовершеннолетних обязанностей по содержанию и воспитанию несовершеннолетних)</w:t>
      </w:r>
      <w:r>
        <w:rPr>
          <w:rFonts w:ascii="Times New Roman" w:hAnsi="Times New Roman"/>
          <w:sz w:val="28"/>
          <w:szCs w:val="28"/>
        </w:rPr>
        <w:t xml:space="preserve">, в том числе в 2015 году  - 2 протокола, в 2016 году – 3, за истекший период 2017 года -1. </w:t>
      </w:r>
    </w:p>
    <w:p w:rsidR="007E0576" w:rsidRDefault="0037747E" w:rsidP="005520E8">
      <w:pPr>
        <w:autoSpaceDE w:val="0"/>
        <w:autoSpaceDN w:val="0"/>
        <w:adjustRightInd w:val="0"/>
        <w:spacing w:before="100" w:after="0"/>
        <w:jc w:val="both"/>
        <w:rPr>
          <w:rFonts w:ascii="Times New Roman" w:hAnsi="Times New Roman"/>
          <w:i/>
          <w:sz w:val="28"/>
          <w:szCs w:val="28"/>
          <w:u w:val="single"/>
        </w:rPr>
      </w:pPr>
      <w:r w:rsidRPr="00EF17FD">
        <w:rPr>
          <w:rFonts w:ascii="Times New Roman" w:hAnsi="Times New Roman"/>
          <w:i/>
          <w:sz w:val="28"/>
          <w:szCs w:val="28"/>
          <w:u w:val="single"/>
        </w:rPr>
        <w:t>профилактика безнадзорности несовершеннолетних и организация индивидуальной профилактической работы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D63F1F" w:rsidRPr="00D63F1F" w:rsidRDefault="003005C4" w:rsidP="005520E8">
      <w:pPr>
        <w:autoSpaceDE w:val="0"/>
        <w:autoSpaceDN w:val="0"/>
        <w:adjustRightInd w:val="0"/>
        <w:spacing w:after="0"/>
        <w:jc w:val="both"/>
        <w:rPr>
          <w:rFonts w:ascii="Times New Roman" w:hAnsi="Times New Roman"/>
          <w:sz w:val="28"/>
          <w:szCs w:val="28"/>
        </w:rPr>
      </w:pPr>
      <w:r>
        <w:rPr>
          <w:rFonts w:ascii="Times New Roman" w:hAnsi="Times New Roman"/>
          <w:sz w:val="28"/>
          <w:szCs w:val="28"/>
        </w:rPr>
        <w:tab/>
      </w:r>
      <w:r w:rsidRPr="003005C4">
        <w:rPr>
          <w:rFonts w:ascii="Times New Roman" w:hAnsi="Times New Roman"/>
          <w:sz w:val="28"/>
          <w:szCs w:val="28"/>
        </w:rPr>
        <w:t xml:space="preserve">работа по профилактике безнадзорности в настоящее время возложена на отдел обеспечения социальных гарантий, организации социального обслуживания и семейной политики. Данная работа ведется отделом в тесном взаимодействии с отделом опеки и попечительства Управления, а также со всеми представителями профилактики безнадзорности </w:t>
      </w:r>
      <w:r w:rsidRPr="003005C4">
        <w:rPr>
          <w:rFonts w:ascii="Times New Roman" w:hAnsi="Times New Roman"/>
          <w:sz w:val="28"/>
          <w:szCs w:val="28"/>
        </w:rPr>
        <w:lastRenderedPageBreak/>
        <w:t>несовершеннолетних – образовательными, медицинским организациями, территориальными органами внутренних дел, учреждениями социального облуживания, территориальной комиссией по делам несовершеннолетних и защите их прав (далее – ТКДН).</w:t>
      </w:r>
      <w:r w:rsidR="007219C7">
        <w:rPr>
          <w:rFonts w:ascii="Times New Roman" w:hAnsi="Times New Roman"/>
          <w:sz w:val="28"/>
          <w:szCs w:val="28"/>
        </w:rPr>
        <w:t xml:space="preserve"> </w:t>
      </w:r>
      <w:r w:rsidR="00D63F1F" w:rsidRPr="00D63F1F">
        <w:rPr>
          <w:rFonts w:ascii="Times New Roman" w:hAnsi="Times New Roman"/>
          <w:sz w:val="28"/>
          <w:szCs w:val="28"/>
        </w:rPr>
        <w:t>Взаимодействие осуществляется по направлениям:</w:t>
      </w:r>
      <w:r w:rsidR="00D63F1F">
        <w:rPr>
          <w:rFonts w:ascii="Times New Roman" w:hAnsi="Times New Roman"/>
          <w:sz w:val="28"/>
          <w:szCs w:val="28"/>
        </w:rPr>
        <w:t xml:space="preserve"> </w:t>
      </w:r>
      <w:r w:rsidR="00F461D0">
        <w:rPr>
          <w:rFonts w:ascii="Times New Roman" w:hAnsi="Times New Roman"/>
          <w:sz w:val="28"/>
          <w:szCs w:val="28"/>
        </w:rPr>
        <w:t xml:space="preserve">информационное (запросы - </w:t>
      </w:r>
      <w:r w:rsidR="00D63F1F" w:rsidRPr="00D63F1F">
        <w:rPr>
          <w:rFonts w:ascii="Times New Roman" w:hAnsi="Times New Roman"/>
          <w:sz w:val="28"/>
          <w:szCs w:val="28"/>
        </w:rPr>
        <w:t>ответы);</w:t>
      </w:r>
      <w:r w:rsidR="00D63F1F">
        <w:rPr>
          <w:rFonts w:ascii="Times New Roman" w:hAnsi="Times New Roman"/>
          <w:sz w:val="28"/>
          <w:szCs w:val="28"/>
        </w:rPr>
        <w:t xml:space="preserve"> </w:t>
      </w:r>
      <w:r w:rsidR="00D63F1F" w:rsidRPr="00D63F1F">
        <w:rPr>
          <w:rFonts w:ascii="Times New Roman" w:hAnsi="Times New Roman"/>
          <w:sz w:val="28"/>
          <w:szCs w:val="28"/>
        </w:rPr>
        <w:t>межведомственные рейды;</w:t>
      </w:r>
      <w:r w:rsidR="00D63F1F">
        <w:rPr>
          <w:rFonts w:ascii="Times New Roman" w:hAnsi="Times New Roman"/>
          <w:sz w:val="28"/>
          <w:szCs w:val="28"/>
        </w:rPr>
        <w:t xml:space="preserve"> </w:t>
      </w:r>
      <w:r w:rsidR="00D63F1F" w:rsidRPr="00D63F1F">
        <w:rPr>
          <w:rFonts w:ascii="Times New Roman" w:hAnsi="Times New Roman"/>
          <w:sz w:val="28"/>
          <w:szCs w:val="28"/>
        </w:rPr>
        <w:t xml:space="preserve"> коллегиальные обсуждения на заседаниях ТКДН;</w:t>
      </w:r>
      <w:r w:rsidR="00D63F1F">
        <w:rPr>
          <w:rFonts w:ascii="Times New Roman" w:hAnsi="Times New Roman"/>
          <w:sz w:val="28"/>
          <w:szCs w:val="28"/>
        </w:rPr>
        <w:t xml:space="preserve"> </w:t>
      </w:r>
      <w:r w:rsidR="00D63F1F" w:rsidRPr="00D63F1F">
        <w:rPr>
          <w:rFonts w:ascii="Times New Roman" w:hAnsi="Times New Roman"/>
          <w:sz w:val="28"/>
          <w:szCs w:val="28"/>
        </w:rPr>
        <w:t xml:space="preserve"> совместные патронажные выходы в семьи с инспекторами </w:t>
      </w:r>
      <w:r w:rsidR="00D63F1F">
        <w:rPr>
          <w:rFonts w:ascii="Times New Roman" w:hAnsi="Times New Roman"/>
          <w:sz w:val="28"/>
          <w:szCs w:val="28"/>
        </w:rPr>
        <w:t>отделов полиции</w:t>
      </w:r>
      <w:r w:rsidR="00D63F1F" w:rsidRPr="00D63F1F">
        <w:rPr>
          <w:rFonts w:ascii="Times New Roman" w:hAnsi="Times New Roman"/>
          <w:sz w:val="28"/>
          <w:szCs w:val="28"/>
        </w:rPr>
        <w:t xml:space="preserve">, специалистами </w:t>
      </w:r>
      <w:r w:rsidR="00D63F1F">
        <w:rPr>
          <w:rFonts w:ascii="Times New Roman" w:hAnsi="Times New Roman"/>
          <w:sz w:val="28"/>
          <w:szCs w:val="28"/>
        </w:rPr>
        <w:t>учреждения социального обслуживания</w:t>
      </w:r>
      <w:r w:rsidR="00D63F1F" w:rsidRPr="00D63F1F">
        <w:rPr>
          <w:rFonts w:ascii="Times New Roman" w:hAnsi="Times New Roman"/>
          <w:sz w:val="28"/>
          <w:szCs w:val="28"/>
        </w:rPr>
        <w:t xml:space="preserve">, инспекторами </w:t>
      </w:r>
      <w:proofErr w:type="spellStart"/>
      <w:r w:rsidR="00D63F1F" w:rsidRPr="00D63F1F">
        <w:rPr>
          <w:rFonts w:ascii="Times New Roman" w:hAnsi="Times New Roman"/>
          <w:sz w:val="28"/>
          <w:szCs w:val="28"/>
        </w:rPr>
        <w:t>ТКДНиЗП</w:t>
      </w:r>
      <w:proofErr w:type="spellEnd"/>
      <w:r w:rsidR="00D63F1F" w:rsidRPr="00D63F1F">
        <w:rPr>
          <w:rFonts w:ascii="Times New Roman" w:hAnsi="Times New Roman"/>
          <w:sz w:val="28"/>
          <w:szCs w:val="28"/>
        </w:rPr>
        <w:t>;</w:t>
      </w:r>
      <w:r w:rsidR="00D63F1F">
        <w:rPr>
          <w:rFonts w:ascii="Times New Roman" w:hAnsi="Times New Roman"/>
          <w:sz w:val="28"/>
          <w:szCs w:val="28"/>
        </w:rPr>
        <w:t xml:space="preserve"> </w:t>
      </w:r>
      <w:r w:rsidR="00D63F1F" w:rsidRPr="00D63F1F">
        <w:rPr>
          <w:rFonts w:ascii="Times New Roman" w:hAnsi="Times New Roman"/>
          <w:sz w:val="28"/>
          <w:szCs w:val="28"/>
        </w:rPr>
        <w:t xml:space="preserve"> участие в круглых столах, выездных комиссиях, благотворительных мероприятиях для несовершеннолетних, собраниях в образовательных учреждениях;</w:t>
      </w:r>
      <w:r w:rsidR="00D63F1F">
        <w:rPr>
          <w:rFonts w:ascii="Times New Roman" w:hAnsi="Times New Roman"/>
          <w:sz w:val="28"/>
          <w:szCs w:val="28"/>
        </w:rPr>
        <w:t xml:space="preserve"> </w:t>
      </w:r>
      <w:r w:rsidR="00D63F1F" w:rsidRPr="00D63F1F">
        <w:rPr>
          <w:rFonts w:ascii="Times New Roman" w:hAnsi="Times New Roman"/>
          <w:sz w:val="28"/>
          <w:szCs w:val="28"/>
        </w:rPr>
        <w:t xml:space="preserve"> организации и участии дней открытых дверей.</w:t>
      </w:r>
    </w:p>
    <w:p w:rsidR="003005C4" w:rsidRPr="003005C4" w:rsidRDefault="00D63F1F" w:rsidP="005520E8">
      <w:pPr>
        <w:autoSpaceDE w:val="0"/>
        <w:autoSpaceDN w:val="0"/>
        <w:adjustRightInd w:val="0"/>
        <w:spacing w:after="0"/>
        <w:jc w:val="both"/>
        <w:rPr>
          <w:rFonts w:ascii="Times New Roman" w:hAnsi="Times New Roman"/>
          <w:sz w:val="28"/>
          <w:szCs w:val="28"/>
        </w:rPr>
      </w:pPr>
      <w:r>
        <w:rPr>
          <w:rFonts w:ascii="Times New Roman" w:hAnsi="Times New Roman"/>
          <w:sz w:val="28"/>
          <w:szCs w:val="28"/>
        </w:rPr>
        <w:tab/>
      </w:r>
      <w:r w:rsidR="007219C7">
        <w:rPr>
          <w:rFonts w:ascii="Times New Roman" w:hAnsi="Times New Roman"/>
          <w:sz w:val="28"/>
          <w:szCs w:val="28"/>
        </w:rPr>
        <w:t>Все сведения, поступающие в Управлении</w:t>
      </w:r>
      <w:r w:rsidR="00FA7150">
        <w:rPr>
          <w:rFonts w:ascii="Times New Roman" w:hAnsi="Times New Roman"/>
          <w:sz w:val="28"/>
          <w:szCs w:val="28"/>
        </w:rPr>
        <w:t>,</w:t>
      </w:r>
      <w:r w:rsidR="007219C7">
        <w:rPr>
          <w:rFonts w:ascii="Times New Roman" w:hAnsi="Times New Roman"/>
          <w:sz w:val="28"/>
          <w:szCs w:val="28"/>
        </w:rPr>
        <w:t xml:space="preserve"> о поведении несовершеннолетних или их родителей, (законных представителей), свидетельствующие об отсутствии надлежащего контроля жизни несовершеннолетних, принимаются к сведению, осуществляется выход в указанный адрес, в случае необходимости принимаются соответствующие меры.</w:t>
      </w:r>
    </w:p>
    <w:p w:rsidR="003005C4" w:rsidRDefault="003005C4" w:rsidP="005520E8">
      <w:pPr>
        <w:autoSpaceDE w:val="0"/>
        <w:autoSpaceDN w:val="0"/>
        <w:adjustRightInd w:val="0"/>
        <w:spacing w:after="0"/>
        <w:jc w:val="both"/>
        <w:rPr>
          <w:rFonts w:ascii="Times New Roman" w:hAnsi="Times New Roman"/>
          <w:sz w:val="28"/>
          <w:szCs w:val="28"/>
        </w:rPr>
      </w:pPr>
      <w:r>
        <w:rPr>
          <w:rFonts w:ascii="Times New Roman" w:hAnsi="Times New Roman"/>
          <w:sz w:val="28"/>
          <w:szCs w:val="28"/>
        </w:rPr>
        <w:tab/>
      </w:r>
      <w:proofErr w:type="gramStart"/>
      <w:r w:rsidR="000E3821">
        <w:rPr>
          <w:rFonts w:ascii="Times New Roman" w:hAnsi="Times New Roman"/>
          <w:sz w:val="28"/>
          <w:szCs w:val="28"/>
        </w:rPr>
        <w:t>В</w:t>
      </w:r>
      <w:r w:rsidR="007E0576" w:rsidRPr="003005C4">
        <w:rPr>
          <w:rFonts w:ascii="Times New Roman" w:hAnsi="Times New Roman"/>
          <w:sz w:val="28"/>
          <w:szCs w:val="28"/>
        </w:rPr>
        <w:t xml:space="preserve"> отчётном периоде поставлены на учёт 97</w:t>
      </w:r>
      <w:r>
        <w:rPr>
          <w:rFonts w:ascii="Times New Roman" w:hAnsi="Times New Roman"/>
          <w:sz w:val="28"/>
          <w:szCs w:val="28"/>
        </w:rPr>
        <w:t xml:space="preserve"> семей</w:t>
      </w:r>
      <w:r w:rsidR="007E0576" w:rsidRPr="003005C4">
        <w:rPr>
          <w:rFonts w:ascii="Times New Roman" w:hAnsi="Times New Roman"/>
          <w:sz w:val="28"/>
          <w:szCs w:val="28"/>
        </w:rPr>
        <w:t xml:space="preserve"> как семьи, находящиеся в социально опасном положении</w:t>
      </w:r>
      <w:r>
        <w:rPr>
          <w:rFonts w:ascii="Times New Roman" w:hAnsi="Times New Roman"/>
          <w:sz w:val="28"/>
          <w:szCs w:val="28"/>
        </w:rPr>
        <w:t>, в них 139 детей, в том числе в 215 году – 45 семей (в них 67 детей), в 2016 году – 31 семья (в них 47 детей), за истекший период 2017 года – 21 семья (в них 25 детей).</w:t>
      </w:r>
      <w:proofErr w:type="gramEnd"/>
    </w:p>
    <w:p w:rsidR="007219C7" w:rsidRDefault="003005C4" w:rsidP="005520E8">
      <w:pPr>
        <w:autoSpaceDE w:val="0"/>
        <w:autoSpaceDN w:val="0"/>
        <w:adjustRightInd w:val="0"/>
        <w:spacing w:after="0"/>
        <w:jc w:val="both"/>
        <w:rPr>
          <w:rFonts w:ascii="Times New Roman" w:hAnsi="Times New Roman"/>
          <w:sz w:val="28"/>
          <w:szCs w:val="28"/>
        </w:rPr>
      </w:pPr>
      <w:r w:rsidRPr="003005C4">
        <w:rPr>
          <w:rFonts w:ascii="Times New Roman" w:hAnsi="Times New Roman"/>
          <w:sz w:val="28"/>
          <w:szCs w:val="28"/>
        </w:rPr>
        <w:tab/>
      </w:r>
      <w:r w:rsidRPr="007219C7">
        <w:rPr>
          <w:rFonts w:ascii="Times New Roman" w:hAnsi="Times New Roman"/>
          <w:sz w:val="28"/>
          <w:szCs w:val="28"/>
        </w:rPr>
        <w:t>Причиной признания семьи находящейся в социально опасном положении становится то, что большинство родителей семей СОП, или лиц их заменяющих, страдают социально-психологическими девиациями, являются алкоголиками, наркозависимыми, психически неустойчивыми. В таких семьях родители и законные представители не исполняют обязанности по содержанию, воспитанию,</w:t>
      </w:r>
      <w:r w:rsidR="007219C7" w:rsidRPr="007219C7">
        <w:rPr>
          <w:rFonts w:ascii="Times New Roman" w:hAnsi="Times New Roman"/>
          <w:sz w:val="28"/>
          <w:szCs w:val="28"/>
        </w:rPr>
        <w:t xml:space="preserve"> образованию несовершеннолетних, ведут аморальный образ жизни. Следствием указанного становится  психологическая несостоятельность несовершеннолетних в умении принимать решения и как следствие вовлечение их в противоправные действия (</w:t>
      </w:r>
      <w:proofErr w:type="gramStart"/>
      <w:r w:rsidR="007219C7" w:rsidRPr="007219C7">
        <w:rPr>
          <w:rFonts w:ascii="Times New Roman" w:hAnsi="Times New Roman"/>
          <w:sz w:val="28"/>
          <w:szCs w:val="28"/>
        </w:rPr>
        <w:t>попрошайничество</w:t>
      </w:r>
      <w:proofErr w:type="gramEnd"/>
      <w:r w:rsidR="007219C7" w:rsidRPr="007219C7">
        <w:rPr>
          <w:rFonts w:ascii="Times New Roman" w:hAnsi="Times New Roman"/>
          <w:sz w:val="28"/>
          <w:szCs w:val="28"/>
        </w:rPr>
        <w:t>, бродяжничество, воровство, иное), непосещение ребенком образовательного учреждения, неуспеваемость, неорганизованное время препровождение.</w:t>
      </w:r>
    </w:p>
    <w:p w:rsidR="00C240A3" w:rsidRDefault="007219C7" w:rsidP="005520E8">
      <w:pPr>
        <w:autoSpaceDE w:val="0"/>
        <w:autoSpaceDN w:val="0"/>
        <w:adjustRightInd w:val="0"/>
        <w:spacing w:after="0"/>
        <w:jc w:val="both"/>
        <w:rPr>
          <w:rFonts w:ascii="Times New Roman" w:hAnsi="Times New Roman"/>
          <w:sz w:val="28"/>
          <w:szCs w:val="28"/>
        </w:rPr>
      </w:pPr>
      <w:r>
        <w:rPr>
          <w:rFonts w:ascii="Times New Roman" w:hAnsi="Times New Roman"/>
          <w:sz w:val="28"/>
          <w:szCs w:val="28"/>
        </w:rPr>
        <w:tab/>
        <w:t>До признания семьи состоящей в социально опасном положении</w:t>
      </w:r>
      <w:r w:rsidR="00C240A3">
        <w:rPr>
          <w:rFonts w:ascii="Times New Roman" w:hAnsi="Times New Roman"/>
          <w:sz w:val="28"/>
          <w:szCs w:val="28"/>
        </w:rPr>
        <w:t xml:space="preserve"> (далее семья в СОП)</w:t>
      </w:r>
      <w:r>
        <w:rPr>
          <w:rFonts w:ascii="Times New Roman" w:hAnsi="Times New Roman"/>
          <w:sz w:val="28"/>
          <w:szCs w:val="28"/>
        </w:rPr>
        <w:t xml:space="preserve">, с каждой семьёй ведется индивидуальная профилактическая работа. </w:t>
      </w:r>
      <w:r w:rsidR="00C240A3">
        <w:rPr>
          <w:rFonts w:ascii="Times New Roman" w:hAnsi="Times New Roman"/>
          <w:sz w:val="28"/>
          <w:szCs w:val="28"/>
        </w:rPr>
        <w:tab/>
      </w:r>
      <w:r>
        <w:rPr>
          <w:rFonts w:ascii="Times New Roman" w:hAnsi="Times New Roman"/>
          <w:sz w:val="28"/>
          <w:szCs w:val="28"/>
        </w:rPr>
        <w:t xml:space="preserve">Несовершеннолетние в таких семьях признаются нуждающимися </w:t>
      </w:r>
      <w:r>
        <w:rPr>
          <w:rFonts w:ascii="Times New Roman" w:hAnsi="Times New Roman"/>
          <w:sz w:val="28"/>
          <w:szCs w:val="28"/>
        </w:rPr>
        <w:lastRenderedPageBreak/>
        <w:t>в социальном обслуживании, на каждого составляется индивидуальная программа предоставления социальных услуг, предусматривающая предоставление, в первую очередь социально-психологических услуг</w:t>
      </w:r>
      <w:r w:rsidR="00C240A3">
        <w:rPr>
          <w:rFonts w:ascii="Times New Roman" w:hAnsi="Times New Roman"/>
          <w:sz w:val="28"/>
          <w:szCs w:val="28"/>
        </w:rPr>
        <w:t>, в случае необходимости, несовершеннолетним оказывается содействие в предоставлении медицинской помощ</w:t>
      </w:r>
      <w:r w:rsidR="00A672EF">
        <w:rPr>
          <w:rFonts w:ascii="Times New Roman" w:hAnsi="Times New Roman"/>
          <w:sz w:val="28"/>
          <w:szCs w:val="28"/>
        </w:rPr>
        <w:t>и</w:t>
      </w:r>
      <w:r w:rsidR="00C240A3">
        <w:rPr>
          <w:rFonts w:ascii="Times New Roman" w:hAnsi="Times New Roman"/>
          <w:sz w:val="28"/>
          <w:szCs w:val="28"/>
        </w:rPr>
        <w:t>.</w:t>
      </w:r>
      <w:r>
        <w:rPr>
          <w:rFonts w:ascii="Times New Roman" w:hAnsi="Times New Roman"/>
          <w:sz w:val="28"/>
          <w:szCs w:val="28"/>
        </w:rPr>
        <w:t xml:space="preserve"> В</w:t>
      </w:r>
      <w:r w:rsidR="00E87FF2">
        <w:rPr>
          <w:rFonts w:ascii="Times New Roman" w:hAnsi="Times New Roman"/>
          <w:sz w:val="28"/>
          <w:szCs w:val="28"/>
        </w:rPr>
        <w:t xml:space="preserve"> рамках профилактической работы </w:t>
      </w:r>
      <w:r>
        <w:rPr>
          <w:rFonts w:ascii="Times New Roman" w:hAnsi="Times New Roman"/>
          <w:sz w:val="28"/>
          <w:szCs w:val="28"/>
        </w:rPr>
        <w:t xml:space="preserve"> психологическая помощь </w:t>
      </w:r>
      <w:r w:rsidR="00C240A3">
        <w:rPr>
          <w:rFonts w:ascii="Times New Roman" w:hAnsi="Times New Roman"/>
          <w:sz w:val="28"/>
          <w:szCs w:val="28"/>
        </w:rPr>
        <w:t>предоставляется и родителям несовершеннолетних.</w:t>
      </w:r>
    </w:p>
    <w:p w:rsidR="007219C7" w:rsidRDefault="00C240A3" w:rsidP="005520E8">
      <w:pPr>
        <w:autoSpaceDE w:val="0"/>
        <w:autoSpaceDN w:val="0"/>
        <w:adjustRightInd w:val="0"/>
        <w:spacing w:after="0"/>
        <w:jc w:val="both"/>
        <w:rPr>
          <w:rFonts w:ascii="Times New Roman" w:hAnsi="Times New Roman"/>
          <w:sz w:val="28"/>
          <w:szCs w:val="28"/>
        </w:rPr>
      </w:pPr>
      <w:r>
        <w:rPr>
          <w:rFonts w:ascii="Times New Roman" w:hAnsi="Times New Roman"/>
          <w:sz w:val="28"/>
          <w:szCs w:val="28"/>
        </w:rPr>
        <w:tab/>
        <w:t xml:space="preserve">Ряду семей удается избежать постановки в </w:t>
      </w:r>
      <w:r w:rsidR="007219C7" w:rsidRPr="007219C7">
        <w:rPr>
          <w:rFonts w:ascii="Times New Roman" w:hAnsi="Times New Roman"/>
          <w:sz w:val="28"/>
          <w:szCs w:val="28"/>
        </w:rPr>
        <w:t xml:space="preserve"> </w:t>
      </w:r>
      <w:r>
        <w:rPr>
          <w:rFonts w:ascii="Times New Roman" w:hAnsi="Times New Roman"/>
          <w:sz w:val="28"/>
          <w:szCs w:val="28"/>
        </w:rPr>
        <w:t>СОП, но и семьи с указанным статусом в результате совместной деятельности субъектов профилактики снимаются с такого учёта. Так в отчетном периоде сня</w:t>
      </w:r>
      <w:r w:rsidR="00415B92">
        <w:rPr>
          <w:rFonts w:ascii="Times New Roman" w:hAnsi="Times New Roman"/>
          <w:sz w:val="28"/>
          <w:szCs w:val="28"/>
        </w:rPr>
        <w:t>ты с учёта СОП 109 семей, из них</w:t>
      </w:r>
      <w:r>
        <w:rPr>
          <w:rFonts w:ascii="Times New Roman" w:hAnsi="Times New Roman"/>
          <w:sz w:val="28"/>
          <w:szCs w:val="28"/>
        </w:rPr>
        <w:t xml:space="preserve"> в связи с улучшением положения в семье </w:t>
      </w:r>
      <w:r w:rsidR="00415B92">
        <w:rPr>
          <w:rFonts w:ascii="Times New Roman" w:hAnsi="Times New Roman"/>
          <w:sz w:val="28"/>
          <w:szCs w:val="28"/>
        </w:rPr>
        <w:t xml:space="preserve">- </w:t>
      </w:r>
      <w:r>
        <w:rPr>
          <w:rFonts w:ascii="Times New Roman" w:hAnsi="Times New Roman"/>
          <w:sz w:val="28"/>
          <w:szCs w:val="28"/>
        </w:rPr>
        <w:t xml:space="preserve">49, в том числе в 2015 году – 50, в 2016 году – 38, за текущий период 2017 года – 21. </w:t>
      </w:r>
    </w:p>
    <w:p w:rsidR="00C240A3" w:rsidRDefault="00C240A3" w:rsidP="005520E8">
      <w:pPr>
        <w:autoSpaceDE w:val="0"/>
        <w:autoSpaceDN w:val="0"/>
        <w:adjustRightInd w:val="0"/>
        <w:spacing w:after="0"/>
        <w:jc w:val="both"/>
        <w:rPr>
          <w:rFonts w:ascii="Times New Roman" w:hAnsi="Times New Roman"/>
          <w:sz w:val="28"/>
          <w:szCs w:val="28"/>
        </w:rPr>
      </w:pPr>
      <w:r>
        <w:rPr>
          <w:rFonts w:ascii="Times New Roman" w:hAnsi="Times New Roman"/>
          <w:sz w:val="28"/>
          <w:szCs w:val="28"/>
        </w:rPr>
        <w:tab/>
        <w:t>К сожалению, возникает и обратная ситуация – лишение родительских прав и помещение детей в учреждения социального обслуживания.</w:t>
      </w:r>
    </w:p>
    <w:p w:rsidR="00C240A3" w:rsidRDefault="00C240A3" w:rsidP="005520E8">
      <w:pPr>
        <w:autoSpaceDE w:val="0"/>
        <w:autoSpaceDN w:val="0"/>
        <w:adjustRightInd w:val="0"/>
        <w:spacing w:after="0"/>
        <w:jc w:val="both"/>
        <w:rPr>
          <w:rFonts w:ascii="Times New Roman" w:hAnsi="Times New Roman"/>
          <w:sz w:val="28"/>
          <w:szCs w:val="28"/>
        </w:rPr>
      </w:pPr>
      <w:r>
        <w:rPr>
          <w:rFonts w:ascii="Times New Roman" w:hAnsi="Times New Roman"/>
          <w:sz w:val="28"/>
          <w:szCs w:val="28"/>
        </w:rPr>
        <w:tab/>
        <w:t>В целях недопущения создания крайней ситуации, Управление активно взаимодействует со всеми субъектами профилактики:</w:t>
      </w:r>
      <w:r w:rsidR="00D63F1F">
        <w:rPr>
          <w:rFonts w:ascii="Times New Roman" w:hAnsi="Times New Roman"/>
          <w:sz w:val="28"/>
          <w:szCs w:val="28"/>
        </w:rPr>
        <w:t xml:space="preserve"> </w:t>
      </w:r>
      <w:r>
        <w:rPr>
          <w:rFonts w:ascii="Times New Roman" w:hAnsi="Times New Roman"/>
          <w:sz w:val="28"/>
          <w:szCs w:val="28"/>
        </w:rPr>
        <w:t>представители Управления являются постоянными членами ТКДН</w:t>
      </w:r>
      <w:r w:rsidR="00D63F1F">
        <w:rPr>
          <w:rFonts w:ascii="Times New Roman" w:hAnsi="Times New Roman"/>
          <w:sz w:val="28"/>
          <w:szCs w:val="28"/>
        </w:rPr>
        <w:t>. В отчетном периоде приняли участие в 140 заседаниях ТКДН, в том числе в 2015 году – 49, в 2016 году – 50, в 2017 году – 41.</w:t>
      </w:r>
    </w:p>
    <w:p w:rsidR="00D63F1F" w:rsidRPr="00D63F1F" w:rsidRDefault="00D63F1F" w:rsidP="005520E8">
      <w:pPr>
        <w:autoSpaceDE w:val="0"/>
        <w:autoSpaceDN w:val="0"/>
        <w:adjustRightInd w:val="0"/>
        <w:spacing w:after="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На заседаниях в числе </w:t>
      </w:r>
      <w:r w:rsidRPr="00D63F1F">
        <w:rPr>
          <w:rFonts w:ascii="Times New Roman" w:hAnsi="Times New Roman"/>
          <w:sz w:val="28"/>
          <w:szCs w:val="28"/>
        </w:rPr>
        <w:t>прочего рассматриваются карты семьи (несовершеннолетнего), находящегося в социально опасном положении</w:t>
      </w:r>
      <w:r w:rsidR="0001413B">
        <w:rPr>
          <w:rFonts w:ascii="Times New Roman" w:hAnsi="Times New Roman"/>
          <w:sz w:val="28"/>
          <w:szCs w:val="28"/>
        </w:rPr>
        <w:t>,</w:t>
      </w:r>
      <w:r w:rsidRPr="00D63F1F">
        <w:rPr>
          <w:rFonts w:ascii="Times New Roman" w:hAnsi="Times New Roman"/>
          <w:sz w:val="28"/>
          <w:szCs w:val="28"/>
        </w:rPr>
        <w:t xml:space="preserve"> (в соответствии с формой утвержденной Постановлением Правительства Свердловской области от 26.03.2004 г. № 206-ПП «Об утверждении примерных форм документов персонифицированного учета несовершеннолетних и семей, и порядка их заполнения», представленные субъектами профилактики для обсуждения и постановки на учет.</w:t>
      </w:r>
      <w:proofErr w:type="gramEnd"/>
      <w:r w:rsidRPr="00D63F1F">
        <w:rPr>
          <w:rFonts w:ascii="Times New Roman" w:hAnsi="Times New Roman"/>
          <w:sz w:val="28"/>
          <w:szCs w:val="28"/>
        </w:rPr>
        <w:t xml:space="preserve"> Управлением подано карт</w:t>
      </w:r>
      <w:r>
        <w:rPr>
          <w:rFonts w:ascii="Times New Roman" w:hAnsi="Times New Roman"/>
          <w:sz w:val="28"/>
          <w:szCs w:val="28"/>
        </w:rPr>
        <w:t xml:space="preserve"> за отчётный период всего на 16 семей, в которых 25 детей.</w:t>
      </w:r>
    </w:p>
    <w:p w:rsidR="00D63F1F" w:rsidRPr="00D63F1F" w:rsidRDefault="00D63F1F" w:rsidP="005520E8">
      <w:pPr>
        <w:autoSpaceDE w:val="0"/>
        <w:autoSpaceDN w:val="0"/>
        <w:adjustRightInd w:val="0"/>
        <w:spacing w:after="0"/>
        <w:jc w:val="both"/>
        <w:rPr>
          <w:rFonts w:ascii="Times New Roman" w:hAnsi="Times New Roman"/>
          <w:sz w:val="28"/>
          <w:szCs w:val="28"/>
        </w:rPr>
      </w:pPr>
      <w:r>
        <w:rPr>
          <w:color w:val="0070C0"/>
          <w:szCs w:val="24"/>
        </w:rPr>
        <w:tab/>
      </w:r>
      <w:r w:rsidRPr="00D63F1F">
        <w:rPr>
          <w:rFonts w:ascii="Times New Roman" w:hAnsi="Times New Roman"/>
          <w:sz w:val="28"/>
          <w:szCs w:val="28"/>
        </w:rPr>
        <w:t xml:space="preserve">На последнем заседании месяца проходит обсуждение работы по исполнению индивидуальных программ реабилитации и адаптации  семей и несовершеннолетних, находящихся в СОП. Принимается коллегиальное решение о продлении работы, снятии с учета или изменении направления в работе с конкретной семьей. </w:t>
      </w:r>
    </w:p>
    <w:p w:rsidR="00D63F1F" w:rsidRPr="00D63F1F" w:rsidRDefault="00D63F1F" w:rsidP="005520E8">
      <w:pPr>
        <w:autoSpaceDE w:val="0"/>
        <w:autoSpaceDN w:val="0"/>
        <w:adjustRightInd w:val="0"/>
        <w:spacing w:after="0"/>
        <w:jc w:val="both"/>
        <w:rPr>
          <w:rFonts w:ascii="Times New Roman" w:hAnsi="Times New Roman"/>
          <w:sz w:val="28"/>
          <w:szCs w:val="28"/>
        </w:rPr>
      </w:pPr>
      <w:r w:rsidRPr="00D63F1F">
        <w:rPr>
          <w:rFonts w:ascii="Times New Roman" w:hAnsi="Times New Roman"/>
          <w:sz w:val="28"/>
          <w:szCs w:val="28"/>
        </w:rPr>
        <w:t xml:space="preserve">       Управлением внесено предложений по корректировке индивидуальных програ</w:t>
      </w:r>
      <w:r>
        <w:rPr>
          <w:rFonts w:ascii="Times New Roman" w:hAnsi="Times New Roman"/>
          <w:sz w:val="28"/>
          <w:szCs w:val="28"/>
        </w:rPr>
        <w:t xml:space="preserve">мм реабилитации и адаптации в </w:t>
      </w:r>
      <w:proofErr w:type="gramStart"/>
      <w:r>
        <w:rPr>
          <w:rFonts w:ascii="Times New Roman" w:hAnsi="Times New Roman"/>
          <w:sz w:val="28"/>
          <w:szCs w:val="28"/>
        </w:rPr>
        <w:t>отчётном</w:t>
      </w:r>
      <w:proofErr w:type="gramEnd"/>
      <w:r>
        <w:rPr>
          <w:rFonts w:ascii="Times New Roman" w:hAnsi="Times New Roman"/>
          <w:sz w:val="28"/>
          <w:szCs w:val="28"/>
        </w:rPr>
        <w:t xml:space="preserve"> период – в 35 карт.</w:t>
      </w:r>
    </w:p>
    <w:p w:rsidR="00436499" w:rsidRDefault="00D63F1F" w:rsidP="005520E8">
      <w:pPr>
        <w:autoSpaceDE w:val="0"/>
        <w:autoSpaceDN w:val="0"/>
        <w:adjustRightInd w:val="0"/>
        <w:spacing w:after="0"/>
        <w:jc w:val="both"/>
        <w:rPr>
          <w:color w:val="0070C0"/>
          <w:szCs w:val="24"/>
        </w:rPr>
      </w:pPr>
      <w:r>
        <w:rPr>
          <w:color w:val="0070C0"/>
          <w:szCs w:val="24"/>
        </w:rPr>
        <w:tab/>
      </w:r>
    </w:p>
    <w:p w:rsidR="00436499" w:rsidRDefault="00436499" w:rsidP="005520E8">
      <w:pPr>
        <w:autoSpaceDE w:val="0"/>
        <w:autoSpaceDN w:val="0"/>
        <w:adjustRightInd w:val="0"/>
        <w:spacing w:after="0"/>
        <w:jc w:val="both"/>
        <w:rPr>
          <w:color w:val="0070C0"/>
          <w:szCs w:val="24"/>
        </w:rPr>
      </w:pPr>
    </w:p>
    <w:p w:rsidR="00436499" w:rsidRDefault="00436499" w:rsidP="005520E8">
      <w:pPr>
        <w:autoSpaceDE w:val="0"/>
        <w:autoSpaceDN w:val="0"/>
        <w:adjustRightInd w:val="0"/>
        <w:spacing w:after="0"/>
        <w:jc w:val="both"/>
        <w:rPr>
          <w:color w:val="0070C0"/>
          <w:szCs w:val="24"/>
        </w:rPr>
      </w:pPr>
    </w:p>
    <w:p w:rsidR="00D63F1F" w:rsidRPr="00D63F1F" w:rsidRDefault="00436499" w:rsidP="005520E8">
      <w:pPr>
        <w:autoSpaceDE w:val="0"/>
        <w:autoSpaceDN w:val="0"/>
        <w:adjustRightInd w:val="0"/>
        <w:spacing w:after="0"/>
        <w:jc w:val="both"/>
        <w:rPr>
          <w:rFonts w:ascii="Times New Roman" w:hAnsi="Times New Roman"/>
          <w:sz w:val="28"/>
          <w:szCs w:val="28"/>
        </w:rPr>
      </w:pPr>
      <w:r>
        <w:rPr>
          <w:color w:val="0070C0"/>
          <w:szCs w:val="24"/>
        </w:rPr>
        <w:tab/>
      </w:r>
      <w:r w:rsidR="00D63F1F" w:rsidRPr="00D63F1F">
        <w:rPr>
          <w:rFonts w:ascii="Times New Roman" w:hAnsi="Times New Roman"/>
          <w:sz w:val="28"/>
          <w:szCs w:val="28"/>
        </w:rPr>
        <w:t>Управлением ведется большая разъяснительная работа в виде издания буклетов, памяток о мерах социальной поддержки, консультаций по вопросам деятельности Управления. За отчётный период:</w:t>
      </w:r>
    </w:p>
    <w:p w:rsidR="00D63F1F" w:rsidRPr="00D63F1F" w:rsidRDefault="00D63F1F" w:rsidP="005520E8">
      <w:pPr>
        <w:pStyle w:val="a3"/>
        <w:numPr>
          <w:ilvl w:val="0"/>
          <w:numId w:val="24"/>
        </w:numPr>
        <w:autoSpaceDE w:val="0"/>
        <w:autoSpaceDN w:val="0"/>
        <w:adjustRightInd w:val="0"/>
        <w:spacing w:after="0"/>
        <w:contextualSpacing w:val="0"/>
        <w:jc w:val="both"/>
        <w:rPr>
          <w:rFonts w:ascii="Times New Roman" w:hAnsi="Times New Roman"/>
          <w:sz w:val="28"/>
          <w:szCs w:val="28"/>
        </w:rPr>
      </w:pPr>
      <w:r w:rsidRPr="00D63F1F">
        <w:rPr>
          <w:rFonts w:ascii="Times New Roman" w:hAnsi="Times New Roman"/>
          <w:sz w:val="28"/>
          <w:szCs w:val="28"/>
        </w:rPr>
        <w:t>разработаны и распространяются буклеты по темам:</w:t>
      </w:r>
    </w:p>
    <w:p w:rsidR="00D63F1F" w:rsidRPr="00D63F1F" w:rsidRDefault="00D63F1F" w:rsidP="005520E8">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Pr="00D63F1F">
        <w:rPr>
          <w:rFonts w:ascii="Times New Roman" w:hAnsi="Times New Roman"/>
          <w:sz w:val="28"/>
          <w:szCs w:val="28"/>
        </w:rPr>
        <w:t>оздоровление и занятость;</w:t>
      </w:r>
      <w:r>
        <w:rPr>
          <w:rFonts w:ascii="Times New Roman" w:hAnsi="Times New Roman"/>
          <w:sz w:val="28"/>
          <w:szCs w:val="28"/>
        </w:rPr>
        <w:t xml:space="preserve"> </w:t>
      </w:r>
      <w:r w:rsidRPr="00D63F1F">
        <w:rPr>
          <w:rFonts w:ascii="Times New Roman" w:hAnsi="Times New Roman"/>
          <w:sz w:val="28"/>
          <w:szCs w:val="28"/>
        </w:rPr>
        <w:t>профилактика зависимостей;</w:t>
      </w:r>
      <w:r>
        <w:rPr>
          <w:rFonts w:ascii="Times New Roman" w:hAnsi="Times New Roman"/>
          <w:sz w:val="28"/>
          <w:szCs w:val="28"/>
        </w:rPr>
        <w:t xml:space="preserve"> </w:t>
      </w:r>
      <w:r w:rsidRPr="00D63F1F">
        <w:rPr>
          <w:rFonts w:ascii="Times New Roman" w:hAnsi="Times New Roman"/>
          <w:sz w:val="28"/>
          <w:szCs w:val="28"/>
        </w:rPr>
        <w:t>безопасность жизнедеятельности;</w:t>
      </w:r>
      <w:r>
        <w:rPr>
          <w:rFonts w:ascii="Times New Roman" w:hAnsi="Times New Roman"/>
          <w:sz w:val="28"/>
          <w:szCs w:val="28"/>
        </w:rPr>
        <w:t xml:space="preserve"> </w:t>
      </w:r>
      <w:r w:rsidRPr="00D63F1F">
        <w:rPr>
          <w:rFonts w:ascii="Times New Roman" w:hAnsi="Times New Roman"/>
          <w:sz w:val="28"/>
          <w:szCs w:val="28"/>
        </w:rPr>
        <w:t>формы жизнеустройства детей</w:t>
      </w:r>
      <w:r w:rsidR="0001413B">
        <w:rPr>
          <w:rFonts w:ascii="Times New Roman" w:hAnsi="Times New Roman"/>
          <w:sz w:val="28"/>
          <w:szCs w:val="28"/>
        </w:rPr>
        <w:t xml:space="preserve"> -</w:t>
      </w:r>
      <w:r w:rsidRPr="00D63F1F">
        <w:rPr>
          <w:rFonts w:ascii="Times New Roman" w:hAnsi="Times New Roman"/>
          <w:sz w:val="28"/>
          <w:szCs w:val="28"/>
        </w:rPr>
        <w:t xml:space="preserve"> сирот и детей, оставшихся без попечения родителей</w:t>
      </w:r>
      <w:r>
        <w:rPr>
          <w:rFonts w:ascii="Times New Roman" w:hAnsi="Times New Roman"/>
          <w:sz w:val="28"/>
          <w:szCs w:val="28"/>
        </w:rPr>
        <w:t>;</w:t>
      </w:r>
      <w:r w:rsidRPr="00D63F1F">
        <w:rPr>
          <w:rFonts w:ascii="Times New Roman" w:hAnsi="Times New Roman"/>
          <w:sz w:val="28"/>
          <w:szCs w:val="28"/>
        </w:rPr>
        <w:t xml:space="preserve"> </w:t>
      </w:r>
    </w:p>
    <w:p w:rsidR="00D63F1F" w:rsidRPr="00D63F1F" w:rsidRDefault="00D63F1F" w:rsidP="005520E8">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Pr="00D63F1F">
        <w:rPr>
          <w:rFonts w:ascii="Times New Roman" w:hAnsi="Times New Roman"/>
          <w:sz w:val="28"/>
          <w:szCs w:val="28"/>
        </w:rPr>
        <w:t>проведены правовые консультации по вопросам оздоровления и занятости несовершеннолетних</w:t>
      </w:r>
      <w:r w:rsidR="00307988">
        <w:rPr>
          <w:rFonts w:ascii="Times New Roman" w:hAnsi="Times New Roman"/>
          <w:sz w:val="28"/>
          <w:szCs w:val="28"/>
        </w:rPr>
        <w:t>;</w:t>
      </w:r>
    </w:p>
    <w:p w:rsidR="00D63F1F" w:rsidRPr="00D63F1F" w:rsidRDefault="00D63F1F" w:rsidP="005520E8">
      <w:pPr>
        <w:pStyle w:val="a3"/>
        <w:numPr>
          <w:ilvl w:val="0"/>
          <w:numId w:val="24"/>
        </w:numPr>
        <w:autoSpaceDE w:val="0"/>
        <w:autoSpaceDN w:val="0"/>
        <w:adjustRightInd w:val="0"/>
        <w:spacing w:after="0"/>
        <w:contextualSpacing w:val="0"/>
        <w:jc w:val="both"/>
        <w:rPr>
          <w:rFonts w:ascii="Times New Roman" w:hAnsi="Times New Roman"/>
          <w:sz w:val="28"/>
          <w:szCs w:val="28"/>
        </w:rPr>
      </w:pPr>
      <w:r w:rsidRPr="00D63F1F">
        <w:rPr>
          <w:rFonts w:ascii="Times New Roman" w:hAnsi="Times New Roman"/>
          <w:sz w:val="28"/>
          <w:szCs w:val="28"/>
        </w:rPr>
        <w:t xml:space="preserve">информация размещается на сайте и стендах </w:t>
      </w:r>
      <w:r w:rsidR="004B69C4">
        <w:rPr>
          <w:rFonts w:ascii="Times New Roman" w:hAnsi="Times New Roman"/>
          <w:sz w:val="28"/>
          <w:szCs w:val="28"/>
        </w:rPr>
        <w:t>У</w:t>
      </w:r>
      <w:r w:rsidRPr="00D63F1F">
        <w:rPr>
          <w:rFonts w:ascii="Times New Roman" w:hAnsi="Times New Roman"/>
          <w:sz w:val="28"/>
          <w:szCs w:val="28"/>
        </w:rPr>
        <w:t>правления;</w:t>
      </w:r>
    </w:p>
    <w:p w:rsidR="00D63F1F" w:rsidRPr="00D63F1F" w:rsidRDefault="00D63F1F" w:rsidP="005520E8">
      <w:pPr>
        <w:pStyle w:val="a3"/>
        <w:numPr>
          <w:ilvl w:val="0"/>
          <w:numId w:val="24"/>
        </w:numPr>
        <w:autoSpaceDE w:val="0"/>
        <w:autoSpaceDN w:val="0"/>
        <w:adjustRightInd w:val="0"/>
        <w:spacing w:after="0"/>
        <w:contextualSpacing w:val="0"/>
        <w:jc w:val="both"/>
        <w:rPr>
          <w:rFonts w:ascii="Times New Roman" w:hAnsi="Times New Roman"/>
          <w:sz w:val="28"/>
          <w:szCs w:val="28"/>
        </w:rPr>
      </w:pPr>
      <w:r w:rsidRPr="00D63F1F">
        <w:rPr>
          <w:rFonts w:ascii="Times New Roman" w:hAnsi="Times New Roman"/>
          <w:sz w:val="28"/>
          <w:szCs w:val="28"/>
        </w:rPr>
        <w:t>проводятся беседы на приеме и при выходах в адрес</w:t>
      </w:r>
      <w:r w:rsidR="00447D73">
        <w:rPr>
          <w:rFonts w:ascii="Times New Roman" w:hAnsi="Times New Roman"/>
          <w:sz w:val="28"/>
          <w:szCs w:val="28"/>
        </w:rPr>
        <w:t>а</w:t>
      </w:r>
      <w:r w:rsidRPr="00D63F1F">
        <w:rPr>
          <w:rFonts w:ascii="Times New Roman" w:hAnsi="Times New Roman"/>
          <w:sz w:val="28"/>
          <w:szCs w:val="28"/>
        </w:rPr>
        <w:t>;</w:t>
      </w:r>
    </w:p>
    <w:p w:rsidR="00D63F1F" w:rsidRPr="00D63F1F" w:rsidRDefault="00D63F1F" w:rsidP="005520E8">
      <w:pPr>
        <w:pStyle w:val="a3"/>
        <w:numPr>
          <w:ilvl w:val="0"/>
          <w:numId w:val="24"/>
        </w:numPr>
        <w:autoSpaceDE w:val="0"/>
        <w:autoSpaceDN w:val="0"/>
        <w:adjustRightInd w:val="0"/>
        <w:spacing w:after="0"/>
        <w:contextualSpacing w:val="0"/>
        <w:jc w:val="both"/>
        <w:rPr>
          <w:rFonts w:ascii="Times New Roman" w:hAnsi="Times New Roman"/>
          <w:sz w:val="28"/>
          <w:szCs w:val="28"/>
        </w:rPr>
      </w:pPr>
      <w:r w:rsidRPr="00D63F1F">
        <w:rPr>
          <w:rFonts w:ascii="Times New Roman" w:hAnsi="Times New Roman"/>
          <w:sz w:val="28"/>
          <w:szCs w:val="28"/>
        </w:rPr>
        <w:t>проведение правовых консультаций по мерам социальной поддержки;</w:t>
      </w:r>
    </w:p>
    <w:p w:rsidR="00D63F1F" w:rsidRPr="00D63F1F" w:rsidRDefault="00D63F1F" w:rsidP="005520E8">
      <w:pPr>
        <w:pStyle w:val="a3"/>
        <w:numPr>
          <w:ilvl w:val="0"/>
          <w:numId w:val="24"/>
        </w:numPr>
        <w:autoSpaceDE w:val="0"/>
        <w:autoSpaceDN w:val="0"/>
        <w:adjustRightInd w:val="0"/>
        <w:spacing w:after="0"/>
        <w:contextualSpacing w:val="0"/>
        <w:jc w:val="both"/>
        <w:rPr>
          <w:rFonts w:ascii="Times New Roman" w:hAnsi="Times New Roman"/>
          <w:sz w:val="28"/>
          <w:szCs w:val="28"/>
        </w:rPr>
      </w:pPr>
      <w:r w:rsidRPr="00D63F1F">
        <w:rPr>
          <w:rFonts w:ascii="Times New Roman" w:hAnsi="Times New Roman"/>
          <w:sz w:val="28"/>
          <w:szCs w:val="28"/>
        </w:rPr>
        <w:t>предоставление социального обслуживания;</w:t>
      </w:r>
    </w:p>
    <w:p w:rsidR="00D63F1F" w:rsidRPr="00D63F1F" w:rsidRDefault="00D63F1F" w:rsidP="005520E8">
      <w:pPr>
        <w:pStyle w:val="a3"/>
        <w:numPr>
          <w:ilvl w:val="0"/>
          <w:numId w:val="24"/>
        </w:numPr>
        <w:autoSpaceDE w:val="0"/>
        <w:autoSpaceDN w:val="0"/>
        <w:adjustRightInd w:val="0"/>
        <w:spacing w:after="0"/>
        <w:contextualSpacing w:val="0"/>
        <w:jc w:val="both"/>
        <w:rPr>
          <w:rFonts w:ascii="Times New Roman" w:hAnsi="Times New Roman"/>
          <w:sz w:val="28"/>
          <w:szCs w:val="28"/>
        </w:rPr>
      </w:pPr>
      <w:r w:rsidRPr="00D63F1F">
        <w:rPr>
          <w:rFonts w:ascii="Times New Roman" w:hAnsi="Times New Roman"/>
          <w:sz w:val="28"/>
          <w:szCs w:val="28"/>
        </w:rPr>
        <w:t>предоставление оздоровительных путевок по квотам МСП;</w:t>
      </w:r>
    </w:p>
    <w:p w:rsidR="00D63F1F" w:rsidRPr="00D63F1F" w:rsidRDefault="00D63F1F" w:rsidP="005520E8">
      <w:pPr>
        <w:pStyle w:val="a3"/>
        <w:numPr>
          <w:ilvl w:val="0"/>
          <w:numId w:val="24"/>
        </w:numPr>
        <w:autoSpaceDE w:val="0"/>
        <w:autoSpaceDN w:val="0"/>
        <w:adjustRightInd w:val="0"/>
        <w:spacing w:after="0"/>
        <w:contextualSpacing w:val="0"/>
        <w:jc w:val="both"/>
        <w:rPr>
          <w:rFonts w:ascii="Times New Roman" w:hAnsi="Times New Roman"/>
          <w:sz w:val="28"/>
          <w:szCs w:val="28"/>
        </w:rPr>
      </w:pPr>
      <w:r w:rsidRPr="00D63F1F">
        <w:rPr>
          <w:rFonts w:ascii="Times New Roman" w:hAnsi="Times New Roman"/>
          <w:sz w:val="28"/>
          <w:szCs w:val="28"/>
        </w:rPr>
        <w:t>патронаж семей субъектами профилактики;</w:t>
      </w:r>
    </w:p>
    <w:p w:rsidR="00D63F1F" w:rsidRPr="00D63F1F" w:rsidRDefault="00D63F1F" w:rsidP="005520E8">
      <w:pPr>
        <w:pStyle w:val="a3"/>
        <w:numPr>
          <w:ilvl w:val="0"/>
          <w:numId w:val="24"/>
        </w:numPr>
        <w:autoSpaceDE w:val="0"/>
        <w:autoSpaceDN w:val="0"/>
        <w:adjustRightInd w:val="0"/>
        <w:spacing w:after="0"/>
        <w:ind w:left="0" w:firstLine="360"/>
        <w:contextualSpacing w:val="0"/>
        <w:jc w:val="both"/>
        <w:rPr>
          <w:rFonts w:ascii="Times New Roman" w:hAnsi="Times New Roman"/>
          <w:sz w:val="28"/>
          <w:szCs w:val="28"/>
        </w:rPr>
      </w:pPr>
      <w:r>
        <w:rPr>
          <w:rFonts w:ascii="Times New Roman" w:hAnsi="Times New Roman"/>
          <w:sz w:val="28"/>
          <w:szCs w:val="28"/>
        </w:rPr>
        <w:t xml:space="preserve">осуществляется </w:t>
      </w:r>
      <w:r w:rsidRPr="00D63F1F">
        <w:rPr>
          <w:rFonts w:ascii="Times New Roman" w:hAnsi="Times New Roman"/>
          <w:sz w:val="28"/>
          <w:szCs w:val="28"/>
        </w:rPr>
        <w:t>оформление социальных выплат, удостоверений многодетной семьи Свердловской области, сертификата ОМСК, справки на бесплатный проезд в автомобильном транспорте учащимся многодетных семей;</w:t>
      </w:r>
    </w:p>
    <w:p w:rsidR="00D63F1F" w:rsidRPr="00D63F1F" w:rsidRDefault="00D63F1F" w:rsidP="005520E8">
      <w:pPr>
        <w:pStyle w:val="a3"/>
        <w:numPr>
          <w:ilvl w:val="0"/>
          <w:numId w:val="24"/>
        </w:numPr>
        <w:autoSpaceDE w:val="0"/>
        <w:autoSpaceDN w:val="0"/>
        <w:adjustRightInd w:val="0"/>
        <w:spacing w:after="0"/>
        <w:contextualSpacing w:val="0"/>
        <w:jc w:val="both"/>
        <w:rPr>
          <w:rFonts w:ascii="Times New Roman" w:hAnsi="Times New Roman"/>
          <w:sz w:val="28"/>
          <w:szCs w:val="28"/>
        </w:rPr>
      </w:pPr>
      <w:r>
        <w:rPr>
          <w:rFonts w:ascii="Times New Roman" w:hAnsi="Times New Roman"/>
          <w:sz w:val="28"/>
          <w:szCs w:val="28"/>
        </w:rPr>
        <w:t>оказывается помощь за счёт благотворительных  средств.</w:t>
      </w:r>
    </w:p>
    <w:p w:rsidR="0072602F" w:rsidRPr="006002F3" w:rsidRDefault="0072602F" w:rsidP="005520E8">
      <w:pPr>
        <w:autoSpaceDE w:val="0"/>
        <w:autoSpaceDN w:val="0"/>
        <w:adjustRightInd w:val="0"/>
        <w:spacing w:before="80" w:after="0"/>
        <w:jc w:val="both"/>
        <w:rPr>
          <w:rFonts w:ascii="Times New Roman" w:hAnsi="Times New Roman"/>
          <w:i/>
          <w:sz w:val="28"/>
          <w:szCs w:val="28"/>
          <w:u w:val="single"/>
        </w:rPr>
      </w:pPr>
      <w:r w:rsidRPr="006002F3">
        <w:rPr>
          <w:rFonts w:ascii="Times New Roman" w:hAnsi="Times New Roman"/>
          <w:i/>
          <w:sz w:val="28"/>
          <w:szCs w:val="28"/>
          <w:u w:val="single"/>
        </w:rPr>
        <w:t>контроль деятельности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p w:rsidR="00F06AC7" w:rsidRPr="00721D96" w:rsidRDefault="00B9313D" w:rsidP="005520E8">
      <w:pPr>
        <w:autoSpaceDE w:val="0"/>
        <w:autoSpaceDN w:val="0"/>
        <w:adjustRightInd w:val="0"/>
        <w:spacing w:after="0"/>
        <w:ind w:firstLine="851"/>
        <w:jc w:val="both"/>
        <w:rPr>
          <w:rFonts w:ascii="Times New Roman" w:hAnsi="Times New Roman"/>
          <w:sz w:val="28"/>
          <w:szCs w:val="28"/>
        </w:rPr>
      </w:pPr>
      <w:proofErr w:type="gramStart"/>
      <w:r w:rsidRPr="00721D96">
        <w:rPr>
          <w:rFonts w:ascii="Times New Roman" w:hAnsi="Times New Roman"/>
          <w:sz w:val="28"/>
          <w:szCs w:val="28"/>
        </w:rPr>
        <w:t xml:space="preserve">В связи с инициативой Общественной палаты Российской Федерации о проведении мониторинга соответствия организаций для детей-сирот и детей, оставшихся без попечения родителей требованиям Постановления Правительства Российской Федерации от 24.05.2014 г. № 481 «О деятельности организаций для детей-сирот и детей, оставшихся без попечения родителей», одобренной Министерством образования и науки Российской Федерации, которым были разработаны критерии и </w:t>
      </w:r>
      <w:r w:rsidR="00F80A58" w:rsidRPr="00721D96">
        <w:rPr>
          <w:rFonts w:ascii="Times New Roman" w:hAnsi="Times New Roman"/>
          <w:sz w:val="28"/>
          <w:szCs w:val="28"/>
        </w:rPr>
        <w:t>формы экспертной оценки организаций для детей-сирот и</w:t>
      </w:r>
      <w:proofErr w:type="gramEnd"/>
      <w:r w:rsidR="00F80A58" w:rsidRPr="00721D96">
        <w:rPr>
          <w:rFonts w:ascii="Times New Roman" w:hAnsi="Times New Roman"/>
          <w:sz w:val="28"/>
          <w:szCs w:val="28"/>
        </w:rPr>
        <w:t xml:space="preserve"> детей, оставшихся без попечения родителей, на основ</w:t>
      </w:r>
      <w:r w:rsidR="0094409E">
        <w:rPr>
          <w:rFonts w:ascii="Times New Roman" w:hAnsi="Times New Roman"/>
          <w:sz w:val="28"/>
          <w:szCs w:val="28"/>
        </w:rPr>
        <w:t>а</w:t>
      </w:r>
      <w:r w:rsidR="00F80A58" w:rsidRPr="00721D96">
        <w:rPr>
          <w:rFonts w:ascii="Times New Roman" w:hAnsi="Times New Roman"/>
          <w:sz w:val="28"/>
          <w:szCs w:val="28"/>
        </w:rPr>
        <w:t xml:space="preserve">нии письма </w:t>
      </w:r>
      <w:r w:rsidR="00386C09" w:rsidRPr="00721D96">
        <w:rPr>
          <w:rFonts w:ascii="Times New Roman" w:hAnsi="Times New Roman"/>
          <w:sz w:val="28"/>
          <w:szCs w:val="28"/>
        </w:rPr>
        <w:t>М</w:t>
      </w:r>
      <w:r w:rsidR="00F80A58" w:rsidRPr="00721D96">
        <w:rPr>
          <w:rFonts w:ascii="Times New Roman" w:hAnsi="Times New Roman"/>
          <w:sz w:val="28"/>
          <w:szCs w:val="28"/>
        </w:rPr>
        <w:t xml:space="preserve">инистерства социальной политики </w:t>
      </w:r>
      <w:r w:rsidR="008E5716">
        <w:rPr>
          <w:rFonts w:ascii="Times New Roman" w:hAnsi="Times New Roman"/>
          <w:sz w:val="28"/>
          <w:szCs w:val="28"/>
        </w:rPr>
        <w:t>С</w:t>
      </w:r>
      <w:r w:rsidR="00F80A58" w:rsidRPr="00721D96">
        <w:rPr>
          <w:rFonts w:ascii="Times New Roman" w:hAnsi="Times New Roman"/>
          <w:sz w:val="28"/>
          <w:szCs w:val="28"/>
        </w:rPr>
        <w:t>вердловской области от 23.08.2016 г. № 07-10-13/6517 «О проведении мониторинга» Управлением:</w:t>
      </w:r>
    </w:p>
    <w:p w:rsidR="00436499" w:rsidRDefault="00436499" w:rsidP="005520E8">
      <w:pPr>
        <w:autoSpaceDE w:val="0"/>
        <w:autoSpaceDN w:val="0"/>
        <w:adjustRightInd w:val="0"/>
        <w:spacing w:after="0"/>
        <w:ind w:firstLine="851"/>
        <w:jc w:val="both"/>
        <w:rPr>
          <w:rFonts w:ascii="Times New Roman" w:hAnsi="Times New Roman"/>
          <w:sz w:val="28"/>
          <w:szCs w:val="28"/>
        </w:rPr>
      </w:pPr>
    </w:p>
    <w:p w:rsidR="00436499" w:rsidRDefault="00436499" w:rsidP="005520E8">
      <w:pPr>
        <w:autoSpaceDE w:val="0"/>
        <w:autoSpaceDN w:val="0"/>
        <w:adjustRightInd w:val="0"/>
        <w:spacing w:after="0"/>
        <w:ind w:firstLine="851"/>
        <w:jc w:val="both"/>
        <w:rPr>
          <w:rFonts w:ascii="Times New Roman" w:hAnsi="Times New Roman"/>
          <w:sz w:val="28"/>
          <w:szCs w:val="28"/>
        </w:rPr>
      </w:pPr>
    </w:p>
    <w:p w:rsidR="00721D96" w:rsidRDefault="00F80A58" w:rsidP="005520E8">
      <w:pPr>
        <w:autoSpaceDE w:val="0"/>
        <w:autoSpaceDN w:val="0"/>
        <w:adjustRightInd w:val="0"/>
        <w:spacing w:after="0"/>
        <w:ind w:firstLine="851"/>
        <w:jc w:val="both"/>
        <w:rPr>
          <w:rFonts w:ascii="Times New Roman" w:hAnsi="Times New Roman"/>
          <w:sz w:val="28"/>
          <w:szCs w:val="28"/>
        </w:rPr>
      </w:pPr>
      <w:r w:rsidRPr="00721D96">
        <w:rPr>
          <w:rFonts w:ascii="Times New Roman" w:hAnsi="Times New Roman"/>
          <w:sz w:val="28"/>
          <w:szCs w:val="28"/>
        </w:rPr>
        <w:t xml:space="preserve">- инициировано создание экспертной </w:t>
      </w:r>
      <w:r w:rsidR="00386C09" w:rsidRPr="00721D96">
        <w:rPr>
          <w:rFonts w:ascii="Times New Roman" w:hAnsi="Times New Roman"/>
          <w:sz w:val="28"/>
          <w:szCs w:val="28"/>
        </w:rPr>
        <w:t xml:space="preserve">рабочей </w:t>
      </w:r>
      <w:r w:rsidRPr="00721D96">
        <w:rPr>
          <w:rFonts w:ascii="Times New Roman" w:hAnsi="Times New Roman"/>
          <w:sz w:val="28"/>
          <w:szCs w:val="28"/>
        </w:rPr>
        <w:t>группы по проведению мониторинга организации социального обслуживания, расположенной на территории Кировского района</w:t>
      </w:r>
      <w:r w:rsidR="00721D96">
        <w:rPr>
          <w:rFonts w:ascii="Times New Roman" w:hAnsi="Times New Roman"/>
          <w:sz w:val="28"/>
          <w:szCs w:val="28"/>
        </w:rPr>
        <w:t>;</w:t>
      </w:r>
      <w:r w:rsidRPr="00721D96">
        <w:rPr>
          <w:rFonts w:ascii="Times New Roman" w:hAnsi="Times New Roman"/>
          <w:sz w:val="28"/>
          <w:szCs w:val="28"/>
        </w:rPr>
        <w:t xml:space="preserve"> </w:t>
      </w:r>
    </w:p>
    <w:p w:rsidR="00F80A58" w:rsidRPr="00721D96" w:rsidRDefault="00F80A58" w:rsidP="005520E8">
      <w:pPr>
        <w:autoSpaceDE w:val="0"/>
        <w:autoSpaceDN w:val="0"/>
        <w:adjustRightInd w:val="0"/>
        <w:spacing w:after="0"/>
        <w:ind w:firstLine="851"/>
        <w:jc w:val="both"/>
        <w:rPr>
          <w:rFonts w:ascii="Times New Roman" w:hAnsi="Times New Roman"/>
          <w:sz w:val="28"/>
          <w:szCs w:val="28"/>
        </w:rPr>
      </w:pPr>
      <w:r w:rsidRPr="00721D96">
        <w:rPr>
          <w:rFonts w:ascii="Times New Roman" w:hAnsi="Times New Roman"/>
          <w:sz w:val="28"/>
          <w:szCs w:val="28"/>
        </w:rPr>
        <w:t>- составлен план мероприятий;</w:t>
      </w:r>
    </w:p>
    <w:p w:rsidR="00F80A58" w:rsidRPr="00721D96" w:rsidRDefault="00F80A58" w:rsidP="005520E8">
      <w:pPr>
        <w:autoSpaceDE w:val="0"/>
        <w:autoSpaceDN w:val="0"/>
        <w:adjustRightInd w:val="0"/>
        <w:spacing w:after="0"/>
        <w:ind w:firstLine="851"/>
        <w:jc w:val="both"/>
        <w:rPr>
          <w:rFonts w:ascii="Times New Roman" w:hAnsi="Times New Roman"/>
          <w:sz w:val="28"/>
          <w:szCs w:val="28"/>
        </w:rPr>
      </w:pPr>
      <w:r w:rsidRPr="00721D96">
        <w:rPr>
          <w:rFonts w:ascii="Times New Roman" w:hAnsi="Times New Roman"/>
          <w:sz w:val="28"/>
          <w:szCs w:val="28"/>
        </w:rPr>
        <w:t xml:space="preserve">- организован непосредственно </w:t>
      </w:r>
      <w:r w:rsidR="00721D96" w:rsidRPr="00721D96">
        <w:rPr>
          <w:rFonts w:ascii="Times New Roman" w:hAnsi="Times New Roman"/>
          <w:sz w:val="28"/>
          <w:szCs w:val="28"/>
        </w:rPr>
        <w:t>мониторинг</w:t>
      </w:r>
      <w:r w:rsidRPr="00721D96">
        <w:rPr>
          <w:rFonts w:ascii="Times New Roman" w:hAnsi="Times New Roman"/>
          <w:sz w:val="28"/>
          <w:szCs w:val="28"/>
        </w:rPr>
        <w:t xml:space="preserve"> согласно критер</w:t>
      </w:r>
      <w:r w:rsidR="00386C09" w:rsidRPr="00721D96">
        <w:rPr>
          <w:rFonts w:ascii="Times New Roman" w:hAnsi="Times New Roman"/>
          <w:sz w:val="28"/>
          <w:szCs w:val="28"/>
        </w:rPr>
        <w:t>и</w:t>
      </w:r>
      <w:r w:rsidRPr="00721D96">
        <w:rPr>
          <w:rFonts w:ascii="Times New Roman" w:hAnsi="Times New Roman"/>
          <w:sz w:val="28"/>
          <w:szCs w:val="28"/>
        </w:rPr>
        <w:t>я</w:t>
      </w:r>
      <w:r w:rsidR="00386C09" w:rsidRPr="00721D96">
        <w:rPr>
          <w:rFonts w:ascii="Times New Roman" w:hAnsi="Times New Roman"/>
          <w:sz w:val="28"/>
          <w:szCs w:val="28"/>
        </w:rPr>
        <w:t>м</w:t>
      </w:r>
      <w:r w:rsidRPr="00721D96">
        <w:rPr>
          <w:rFonts w:ascii="Times New Roman" w:hAnsi="Times New Roman"/>
          <w:sz w:val="28"/>
          <w:szCs w:val="28"/>
        </w:rPr>
        <w:t xml:space="preserve"> и формам экспертной оценки;</w:t>
      </w:r>
    </w:p>
    <w:p w:rsidR="00F80A58" w:rsidRPr="00721D96" w:rsidRDefault="00F80A58" w:rsidP="005520E8">
      <w:pPr>
        <w:autoSpaceDE w:val="0"/>
        <w:autoSpaceDN w:val="0"/>
        <w:adjustRightInd w:val="0"/>
        <w:spacing w:after="0"/>
        <w:ind w:firstLine="851"/>
        <w:jc w:val="both"/>
        <w:rPr>
          <w:rFonts w:ascii="Times New Roman" w:hAnsi="Times New Roman"/>
          <w:sz w:val="28"/>
          <w:szCs w:val="28"/>
        </w:rPr>
      </w:pPr>
      <w:r w:rsidRPr="00721D96">
        <w:rPr>
          <w:rFonts w:ascii="Times New Roman" w:hAnsi="Times New Roman"/>
          <w:sz w:val="28"/>
          <w:szCs w:val="28"/>
        </w:rPr>
        <w:t xml:space="preserve">- результаты оформлены в соответствии с </w:t>
      </w:r>
      <w:r w:rsidR="000405BF" w:rsidRPr="00721D96">
        <w:rPr>
          <w:rFonts w:ascii="Times New Roman" w:hAnsi="Times New Roman"/>
          <w:sz w:val="28"/>
          <w:szCs w:val="28"/>
        </w:rPr>
        <w:t xml:space="preserve">Письмом </w:t>
      </w:r>
      <w:proofErr w:type="spellStart"/>
      <w:r w:rsidR="000405BF" w:rsidRPr="00721D96">
        <w:rPr>
          <w:rFonts w:ascii="Times New Roman" w:hAnsi="Times New Roman"/>
          <w:sz w:val="28"/>
          <w:szCs w:val="28"/>
        </w:rPr>
        <w:t>Минобрнауки</w:t>
      </w:r>
      <w:proofErr w:type="spellEnd"/>
      <w:r w:rsidR="000405BF" w:rsidRPr="00721D96">
        <w:rPr>
          <w:rFonts w:ascii="Times New Roman" w:hAnsi="Times New Roman"/>
          <w:sz w:val="28"/>
          <w:szCs w:val="28"/>
        </w:rPr>
        <w:t xml:space="preserve"> России от 09.06.2016 г. № ВК-1304/7 «Об оценке соответствия требованиям Постановления Правительства Российской Федерации».</w:t>
      </w:r>
    </w:p>
    <w:p w:rsidR="00386C09" w:rsidRPr="00721D96" w:rsidRDefault="000405BF" w:rsidP="005520E8">
      <w:pPr>
        <w:autoSpaceDE w:val="0"/>
        <w:autoSpaceDN w:val="0"/>
        <w:adjustRightInd w:val="0"/>
        <w:spacing w:after="0"/>
        <w:ind w:firstLine="851"/>
        <w:jc w:val="both"/>
        <w:rPr>
          <w:rFonts w:ascii="Times New Roman" w:hAnsi="Times New Roman"/>
          <w:sz w:val="28"/>
          <w:szCs w:val="28"/>
        </w:rPr>
      </w:pPr>
      <w:r w:rsidRPr="00721D96">
        <w:rPr>
          <w:rFonts w:ascii="Times New Roman" w:hAnsi="Times New Roman"/>
          <w:sz w:val="28"/>
          <w:szCs w:val="28"/>
        </w:rPr>
        <w:t xml:space="preserve">Работа экспертной группы проводилась в период с </w:t>
      </w:r>
      <w:r w:rsidR="00721D96">
        <w:rPr>
          <w:rFonts w:ascii="Times New Roman" w:hAnsi="Times New Roman"/>
          <w:sz w:val="28"/>
          <w:szCs w:val="28"/>
        </w:rPr>
        <w:t>июля по сентябрь 2016 года</w:t>
      </w:r>
      <w:r w:rsidRPr="00721D96">
        <w:rPr>
          <w:rFonts w:ascii="Times New Roman" w:hAnsi="Times New Roman"/>
          <w:sz w:val="28"/>
          <w:szCs w:val="28"/>
        </w:rPr>
        <w:t xml:space="preserve"> </w:t>
      </w:r>
      <w:r w:rsidR="00721D96">
        <w:rPr>
          <w:rFonts w:ascii="Times New Roman" w:hAnsi="Times New Roman"/>
          <w:sz w:val="28"/>
          <w:szCs w:val="28"/>
        </w:rPr>
        <w:t>в</w:t>
      </w:r>
      <w:r w:rsidRPr="00721D96">
        <w:rPr>
          <w:rFonts w:ascii="Times New Roman" w:hAnsi="Times New Roman"/>
          <w:sz w:val="28"/>
          <w:szCs w:val="28"/>
        </w:rPr>
        <w:t xml:space="preserve"> государственном автономном учреждении социального обслуживания </w:t>
      </w:r>
      <w:r w:rsidR="007C20B6">
        <w:rPr>
          <w:rFonts w:ascii="Times New Roman" w:hAnsi="Times New Roman"/>
          <w:sz w:val="28"/>
          <w:szCs w:val="28"/>
        </w:rPr>
        <w:t xml:space="preserve">населения </w:t>
      </w:r>
      <w:r w:rsidRPr="00721D96">
        <w:rPr>
          <w:rFonts w:ascii="Times New Roman" w:hAnsi="Times New Roman"/>
          <w:sz w:val="28"/>
          <w:szCs w:val="28"/>
        </w:rPr>
        <w:t>Свердловской области  «Центр социальной помощи семье и детям «Гнёздышко», помимо членов экспертной группы в мониторинге приняли участие представители Обществен</w:t>
      </w:r>
      <w:r w:rsidR="00386C09" w:rsidRPr="00721D96">
        <w:rPr>
          <w:rFonts w:ascii="Times New Roman" w:hAnsi="Times New Roman"/>
          <w:sz w:val="28"/>
          <w:szCs w:val="28"/>
        </w:rPr>
        <w:t xml:space="preserve">ной палаты Свердловской области, по направлениям: </w:t>
      </w:r>
    </w:p>
    <w:p w:rsidR="00386C09" w:rsidRDefault="00386C09" w:rsidP="005520E8">
      <w:pPr>
        <w:autoSpaceDE w:val="0"/>
        <w:autoSpaceDN w:val="0"/>
        <w:adjustRightInd w:val="0"/>
        <w:spacing w:after="0"/>
        <w:ind w:firstLine="284"/>
        <w:jc w:val="both"/>
        <w:rPr>
          <w:rFonts w:ascii="Times New Roman" w:hAnsi="Times New Roman"/>
          <w:color w:val="FF0000"/>
          <w:sz w:val="28"/>
          <w:szCs w:val="28"/>
        </w:rPr>
      </w:pPr>
      <w:r w:rsidRPr="00386C09">
        <w:rPr>
          <w:rFonts w:ascii="Times New Roman" w:hAnsi="Times New Roman"/>
          <w:sz w:val="28"/>
          <w:szCs w:val="28"/>
        </w:rPr>
        <w:t>- порядок помещения и размещения несовершеннолетних,  обеспечение индивидуального пространства;</w:t>
      </w:r>
    </w:p>
    <w:p w:rsidR="00386C09" w:rsidRDefault="00386C09" w:rsidP="005520E8">
      <w:pPr>
        <w:autoSpaceDE w:val="0"/>
        <w:autoSpaceDN w:val="0"/>
        <w:adjustRightInd w:val="0"/>
        <w:spacing w:after="0"/>
        <w:ind w:firstLine="284"/>
        <w:jc w:val="both"/>
        <w:rPr>
          <w:rFonts w:ascii="Times New Roman" w:hAnsi="Times New Roman"/>
          <w:sz w:val="28"/>
          <w:szCs w:val="28"/>
        </w:rPr>
      </w:pPr>
      <w:r w:rsidRPr="00386C09">
        <w:rPr>
          <w:rFonts w:ascii="Times New Roman" w:hAnsi="Times New Roman"/>
          <w:sz w:val="28"/>
          <w:szCs w:val="28"/>
        </w:rPr>
        <w:t>- обеспечение обучения, воспитания, развития несовершеннолетних</w:t>
      </w:r>
      <w:r w:rsidR="007C20B6">
        <w:rPr>
          <w:rFonts w:ascii="Times New Roman" w:hAnsi="Times New Roman"/>
          <w:sz w:val="28"/>
          <w:szCs w:val="28"/>
        </w:rPr>
        <w:t>;</w:t>
      </w:r>
    </w:p>
    <w:p w:rsidR="00386C09" w:rsidRDefault="00386C09" w:rsidP="005520E8">
      <w:pPr>
        <w:autoSpaceDE w:val="0"/>
        <w:autoSpaceDN w:val="0"/>
        <w:adjustRightInd w:val="0"/>
        <w:spacing w:after="0"/>
        <w:ind w:firstLine="284"/>
        <w:jc w:val="both"/>
        <w:rPr>
          <w:rFonts w:ascii="Times New Roman" w:hAnsi="Times New Roman"/>
          <w:color w:val="FF0000"/>
          <w:sz w:val="28"/>
          <w:szCs w:val="28"/>
        </w:rPr>
      </w:pPr>
      <w:r w:rsidRPr="00386C09">
        <w:rPr>
          <w:rFonts w:ascii="Times New Roman" w:hAnsi="Times New Roman"/>
          <w:sz w:val="28"/>
          <w:szCs w:val="28"/>
        </w:rPr>
        <w:t>-</w:t>
      </w:r>
      <w:r>
        <w:rPr>
          <w:rFonts w:ascii="Times New Roman" w:hAnsi="Times New Roman"/>
          <w:sz w:val="28"/>
          <w:szCs w:val="28"/>
        </w:rPr>
        <w:t xml:space="preserve"> </w:t>
      </w:r>
      <w:r w:rsidRPr="00386C09">
        <w:rPr>
          <w:rFonts w:ascii="Times New Roman" w:hAnsi="Times New Roman"/>
          <w:sz w:val="28"/>
          <w:szCs w:val="28"/>
        </w:rPr>
        <w:t>обеспечение безопасности жизнедеятельности несовершеннолетних, распознания фактов жестокого обращения с ними;</w:t>
      </w:r>
    </w:p>
    <w:p w:rsidR="00386C09" w:rsidRDefault="00386C09" w:rsidP="005520E8">
      <w:pPr>
        <w:autoSpaceDE w:val="0"/>
        <w:autoSpaceDN w:val="0"/>
        <w:adjustRightInd w:val="0"/>
        <w:spacing w:after="0"/>
        <w:ind w:firstLine="284"/>
        <w:jc w:val="both"/>
        <w:rPr>
          <w:rFonts w:ascii="Times New Roman" w:hAnsi="Times New Roman"/>
          <w:color w:val="FF0000"/>
          <w:sz w:val="28"/>
          <w:szCs w:val="28"/>
        </w:rPr>
      </w:pPr>
      <w:r w:rsidRPr="00386C09">
        <w:rPr>
          <w:rFonts w:ascii="Times New Roman" w:hAnsi="Times New Roman"/>
          <w:sz w:val="28"/>
          <w:szCs w:val="28"/>
        </w:rPr>
        <w:t xml:space="preserve">- организация индивидуальной работы по восстановлению детско-родительских отношений с биологической семьей; </w:t>
      </w:r>
    </w:p>
    <w:p w:rsidR="00386C09" w:rsidRDefault="00386C09" w:rsidP="005520E8">
      <w:pPr>
        <w:autoSpaceDE w:val="0"/>
        <w:autoSpaceDN w:val="0"/>
        <w:adjustRightInd w:val="0"/>
        <w:spacing w:after="0"/>
        <w:ind w:firstLine="284"/>
        <w:jc w:val="both"/>
        <w:rPr>
          <w:rFonts w:ascii="Times New Roman" w:hAnsi="Times New Roman"/>
          <w:color w:val="FF0000"/>
          <w:sz w:val="28"/>
          <w:szCs w:val="28"/>
        </w:rPr>
      </w:pPr>
      <w:r w:rsidRPr="00386C09">
        <w:rPr>
          <w:rFonts w:ascii="Times New Roman" w:hAnsi="Times New Roman"/>
          <w:sz w:val="28"/>
          <w:szCs w:val="28"/>
        </w:rPr>
        <w:t>- защита имущественных прав и прав на меры социальной поддержки;</w:t>
      </w:r>
    </w:p>
    <w:p w:rsidR="00386C09" w:rsidRDefault="00386C09" w:rsidP="005520E8">
      <w:pPr>
        <w:autoSpaceDE w:val="0"/>
        <w:autoSpaceDN w:val="0"/>
        <w:adjustRightInd w:val="0"/>
        <w:spacing w:after="0"/>
        <w:ind w:firstLine="284"/>
        <w:jc w:val="both"/>
        <w:rPr>
          <w:rFonts w:ascii="Times New Roman" w:hAnsi="Times New Roman"/>
          <w:color w:val="FF0000"/>
          <w:sz w:val="28"/>
          <w:szCs w:val="28"/>
        </w:rPr>
      </w:pPr>
      <w:r w:rsidRPr="00386C09">
        <w:rPr>
          <w:rFonts w:ascii="Times New Roman" w:hAnsi="Times New Roman"/>
          <w:sz w:val="28"/>
          <w:szCs w:val="28"/>
        </w:rPr>
        <w:t>-  семейное устройство несовершеннолетних;</w:t>
      </w:r>
    </w:p>
    <w:p w:rsidR="00386C09" w:rsidRDefault="00386C09" w:rsidP="005520E8">
      <w:pPr>
        <w:autoSpaceDE w:val="0"/>
        <w:autoSpaceDN w:val="0"/>
        <w:adjustRightInd w:val="0"/>
        <w:spacing w:after="0"/>
        <w:ind w:firstLine="284"/>
        <w:jc w:val="both"/>
        <w:rPr>
          <w:rFonts w:ascii="Times New Roman" w:hAnsi="Times New Roman"/>
          <w:color w:val="FF0000"/>
          <w:sz w:val="28"/>
          <w:szCs w:val="28"/>
        </w:rPr>
      </w:pPr>
      <w:r w:rsidRPr="00386C09">
        <w:rPr>
          <w:rFonts w:ascii="Times New Roman" w:hAnsi="Times New Roman"/>
          <w:sz w:val="28"/>
          <w:szCs w:val="28"/>
        </w:rPr>
        <w:t>- профилактика зависимостей и правонарушений несовершеннолетними;</w:t>
      </w:r>
    </w:p>
    <w:p w:rsidR="00386C09" w:rsidRDefault="00386C09" w:rsidP="005520E8">
      <w:pPr>
        <w:autoSpaceDE w:val="0"/>
        <w:autoSpaceDN w:val="0"/>
        <w:adjustRightInd w:val="0"/>
        <w:spacing w:after="0"/>
        <w:ind w:firstLine="284"/>
        <w:jc w:val="both"/>
        <w:rPr>
          <w:rFonts w:ascii="Times New Roman" w:hAnsi="Times New Roman"/>
          <w:color w:val="FF0000"/>
          <w:sz w:val="28"/>
          <w:szCs w:val="28"/>
        </w:rPr>
      </w:pPr>
      <w:r w:rsidRPr="00386C09">
        <w:rPr>
          <w:rFonts w:ascii="Times New Roman" w:hAnsi="Times New Roman"/>
          <w:sz w:val="28"/>
          <w:szCs w:val="28"/>
        </w:rPr>
        <w:t>- информационная открытость и доступность деятельности учреждения.</w:t>
      </w:r>
    </w:p>
    <w:p w:rsidR="00386C09" w:rsidRPr="00386C09" w:rsidRDefault="00386C09" w:rsidP="005520E8">
      <w:pPr>
        <w:autoSpaceDE w:val="0"/>
        <w:autoSpaceDN w:val="0"/>
        <w:adjustRightInd w:val="0"/>
        <w:spacing w:after="0"/>
        <w:ind w:firstLine="284"/>
        <w:jc w:val="both"/>
        <w:rPr>
          <w:rFonts w:ascii="Times New Roman" w:hAnsi="Times New Roman"/>
          <w:color w:val="FF0000"/>
          <w:sz w:val="28"/>
          <w:szCs w:val="28"/>
        </w:rPr>
      </w:pPr>
      <w:r>
        <w:rPr>
          <w:rFonts w:ascii="Times New Roman" w:hAnsi="Times New Roman"/>
          <w:color w:val="FF0000"/>
          <w:sz w:val="28"/>
          <w:szCs w:val="28"/>
        </w:rPr>
        <w:tab/>
      </w:r>
      <w:r w:rsidRPr="00386C09">
        <w:rPr>
          <w:rFonts w:ascii="Times New Roman" w:hAnsi="Times New Roman"/>
          <w:sz w:val="28"/>
          <w:szCs w:val="28"/>
        </w:rPr>
        <w:t>По результатам мониторинга экспертной группой сформулированы и направлены в Центр общие выводы и результаты мониторинга, оформленные по форме (57 листов), согласно письму от 23.08.2016г. № 07-10-13/6517.  По результатам экспертной оценки и представленных выводов руководителем ГАУ СОН СО «</w:t>
      </w:r>
      <w:proofErr w:type="spellStart"/>
      <w:r w:rsidRPr="00386C09">
        <w:rPr>
          <w:rFonts w:ascii="Times New Roman" w:hAnsi="Times New Roman"/>
          <w:sz w:val="28"/>
          <w:szCs w:val="28"/>
        </w:rPr>
        <w:t>ЦСПСиД</w:t>
      </w:r>
      <w:proofErr w:type="spellEnd"/>
      <w:r w:rsidRPr="00386C09">
        <w:rPr>
          <w:rFonts w:ascii="Times New Roman" w:hAnsi="Times New Roman"/>
          <w:sz w:val="28"/>
          <w:szCs w:val="28"/>
        </w:rPr>
        <w:t xml:space="preserve"> «Гнездышко» утверждена Дорожная карта приведения в соответствие критери</w:t>
      </w:r>
      <w:r w:rsidR="007C20B6">
        <w:rPr>
          <w:rFonts w:ascii="Times New Roman" w:hAnsi="Times New Roman"/>
          <w:sz w:val="28"/>
          <w:szCs w:val="28"/>
        </w:rPr>
        <w:t>ям</w:t>
      </w:r>
      <w:r w:rsidRPr="00386C09">
        <w:rPr>
          <w:rFonts w:ascii="Times New Roman" w:hAnsi="Times New Roman"/>
          <w:sz w:val="28"/>
          <w:szCs w:val="28"/>
        </w:rPr>
        <w:t xml:space="preserve"> экспертной оценки по организации для детей-сирот и детей, оставшихся без попечения родителей</w:t>
      </w:r>
      <w:r w:rsidR="007C20B6">
        <w:rPr>
          <w:rFonts w:ascii="Times New Roman" w:hAnsi="Times New Roman"/>
          <w:sz w:val="28"/>
          <w:szCs w:val="28"/>
        </w:rPr>
        <w:t>,</w:t>
      </w:r>
      <w:r w:rsidRPr="00386C09">
        <w:rPr>
          <w:rFonts w:ascii="Times New Roman" w:hAnsi="Times New Roman"/>
          <w:sz w:val="28"/>
          <w:szCs w:val="28"/>
        </w:rPr>
        <w:t xml:space="preserve"> требованиям постановления Правительства от 24.05.2014г. № 481. </w:t>
      </w:r>
    </w:p>
    <w:p w:rsidR="00252496" w:rsidRPr="0069746A" w:rsidRDefault="00252496" w:rsidP="005520E8">
      <w:pPr>
        <w:autoSpaceDE w:val="0"/>
        <w:autoSpaceDN w:val="0"/>
        <w:adjustRightInd w:val="0"/>
        <w:spacing w:after="0"/>
        <w:ind w:firstLine="851"/>
        <w:jc w:val="both"/>
        <w:rPr>
          <w:rFonts w:ascii="Times New Roman" w:hAnsi="Times New Roman"/>
          <w:sz w:val="28"/>
          <w:szCs w:val="28"/>
        </w:rPr>
      </w:pPr>
      <w:r w:rsidRPr="0069746A">
        <w:rPr>
          <w:rFonts w:ascii="Times New Roman" w:hAnsi="Times New Roman"/>
          <w:sz w:val="28"/>
          <w:szCs w:val="28"/>
        </w:rPr>
        <w:t xml:space="preserve">Также Управлением  в постоянном режиме осуществляется контроль деятельности подведомственных учреждений социального обслуживания </w:t>
      </w:r>
      <w:r w:rsidRPr="0069746A">
        <w:rPr>
          <w:rFonts w:ascii="Times New Roman" w:hAnsi="Times New Roman"/>
          <w:sz w:val="28"/>
          <w:szCs w:val="28"/>
        </w:rPr>
        <w:lastRenderedPageBreak/>
        <w:t xml:space="preserve">населения: два раза в месяц на оперативных совещаниях у начальника Управления рассматриваются основные вопросы деятельности, директора учреждений докладывают об обстановке в учреждениях. На основании </w:t>
      </w:r>
      <w:r w:rsidR="005F7FD0">
        <w:rPr>
          <w:rFonts w:ascii="Times New Roman" w:hAnsi="Times New Roman"/>
          <w:sz w:val="28"/>
          <w:szCs w:val="28"/>
        </w:rPr>
        <w:t>п</w:t>
      </w:r>
      <w:r w:rsidRPr="0069746A">
        <w:rPr>
          <w:rFonts w:ascii="Times New Roman" w:hAnsi="Times New Roman"/>
          <w:sz w:val="28"/>
          <w:szCs w:val="28"/>
        </w:rPr>
        <w:t xml:space="preserve">риказов начальника Управления </w:t>
      </w:r>
      <w:r w:rsidR="008E419F">
        <w:rPr>
          <w:rFonts w:ascii="Times New Roman" w:hAnsi="Times New Roman"/>
          <w:sz w:val="28"/>
          <w:szCs w:val="28"/>
        </w:rPr>
        <w:t xml:space="preserve">ежегодно </w:t>
      </w:r>
      <w:r w:rsidRPr="0069746A">
        <w:rPr>
          <w:rFonts w:ascii="Times New Roman" w:hAnsi="Times New Roman"/>
          <w:sz w:val="28"/>
          <w:szCs w:val="28"/>
        </w:rPr>
        <w:t>осуществляется проверка деятельности учреждений социального обслуживания несовершеннолетних</w:t>
      </w:r>
      <w:r w:rsidR="0069746A" w:rsidRPr="0069746A">
        <w:rPr>
          <w:rFonts w:ascii="Times New Roman" w:hAnsi="Times New Roman"/>
          <w:sz w:val="28"/>
          <w:szCs w:val="28"/>
        </w:rPr>
        <w:t xml:space="preserve">  - ГАУ СОН </w:t>
      </w:r>
      <w:proofErr w:type="gramStart"/>
      <w:r w:rsidR="0069746A" w:rsidRPr="0069746A">
        <w:rPr>
          <w:rFonts w:ascii="Times New Roman" w:hAnsi="Times New Roman"/>
          <w:sz w:val="28"/>
          <w:szCs w:val="28"/>
        </w:rPr>
        <w:t>СО</w:t>
      </w:r>
      <w:proofErr w:type="gramEnd"/>
      <w:r w:rsidR="0069746A" w:rsidRPr="0069746A">
        <w:rPr>
          <w:rFonts w:ascii="Times New Roman" w:hAnsi="Times New Roman"/>
          <w:sz w:val="28"/>
          <w:szCs w:val="28"/>
        </w:rPr>
        <w:t xml:space="preserve"> «Реабилитационный центр для детей и подростков с ограниченными возможностями «</w:t>
      </w:r>
      <w:proofErr w:type="spellStart"/>
      <w:r w:rsidR="0069746A" w:rsidRPr="0069746A">
        <w:rPr>
          <w:rFonts w:ascii="Times New Roman" w:hAnsi="Times New Roman"/>
          <w:sz w:val="28"/>
          <w:szCs w:val="28"/>
        </w:rPr>
        <w:t>Лювена</w:t>
      </w:r>
      <w:proofErr w:type="spellEnd"/>
      <w:r w:rsidR="0069746A" w:rsidRPr="0069746A">
        <w:rPr>
          <w:rFonts w:ascii="Times New Roman" w:hAnsi="Times New Roman"/>
          <w:sz w:val="28"/>
          <w:szCs w:val="28"/>
        </w:rPr>
        <w:t>», ГАУ СОН СО «Центр социальной помощи семье и детям «Гнездышко», -  по вопросам организации социального обслуживания,</w:t>
      </w:r>
      <w:r w:rsidR="005C0571">
        <w:rPr>
          <w:rFonts w:ascii="Times New Roman" w:hAnsi="Times New Roman"/>
          <w:sz w:val="28"/>
          <w:szCs w:val="28"/>
        </w:rPr>
        <w:t xml:space="preserve"> реализации законодательства о социальном обслуживании,</w:t>
      </w:r>
      <w:r w:rsidR="0069746A" w:rsidRPr="0069746A">
        <w:rPr>
          <w:rFonts w:ascii="Times New Roman" w:hAnsi="Times New Roman"/>
          <w:sz w:val="28"/>
          <w:szCs w:val="28"/>
        </w:rPr>
        <w:t xml:space="preserve"> соответствия кадрового состава учреждений требованиям трудового законодательства (уровень образования, отсутствие судимости и т.п.)</w:t>
      </w:r>
      <w:r w:rsidRPr="0069746A">
        <w:rPr>
          <w:rFonts w:ascii="Times New Roman" w:hAnsi="Times New Roman"/>
          <w:sz w:val="28"/>
          <w:szCs w:val="28"/>
        </w:rPr>
        <w:t>:</w:t>
      </w:r>
    </w:p>
    <w:p w:rsidR="00252496" w:rsidRDefault="0069746A" w:rsidP="005520E8">
      <w:pPr>
        <w:autoSpaceDE w:val="0"/>
        <w:autoSpaceDN w:val="0"/>
        <w:adjustRightInd w:val="0"/>
        <w:spacing w:after="0"/>
        <w:ind w:firstLine="851"/>
        <w:jc w:val="both"/>
        <w:rPr>
          <w:rFonts w:ascii="Times New Roman" w:hAnsi="Times New Roman"/>
          <w:sz w:val="28"/>
          <w:szCs w:val="28"/>
        </w:rPr>
      </w:pPr>
      <w:r w:rsidRPr="0069746A">
        <w:rPr>
          <w:rFonts w:ascii="Times New Roman" w:hAnsi="Times New Roman"/>
          <w:sz w:val="28"/>
          <w:szCs w:val="28"/>
        </w:rPr>
        <w:t>в 2015 году</w:t>
      </w:r>
      <w:r w:rsidR="008E419F">
        <w:rPr>
          <w:rFonts w:ascii="Times New Roman" w:hAnsi="Times New Roman"/>
          <w:sz w:val="28"/>
          <w:szCs w:val="28"/>
        </w:rPr>
        <w:t xml:space="preserve"> проведены 2</w:t>
      </w:r>
      <w:r>
        <w:rPr>
          <w:rFonts w:ascii="Times New Roman" w:hAnsi="Times New Roman"/>
          <w:sz w:val="28"/>
          <w:szCs w:val="28"/>
        </w:rPr>
        <w:t xml:space="preserve"> проверк</w:t>
      </w:r>
      <w:r w:rsidR="008E419F">
        <w:rPr>
          <w:rFonts w:ascii="Times New Roman" w:hAnsi="Times New Roman"/>
          <w:sz w:val="28"/>
          <w:szCs w:val="28"/>
        </w:rPr>
        <w:t>и</w:t>
      </w:r>
      <w:r>
        <w:rPr>
          <w:rFonts w:ascii="Times New Roman" w:hAnsi="Times New Roman"/>
          <w:sz w:val="28"/>
          <w:szCs w:val="28"/>
        </w:rPr>
        <w:t xml:space="preserve"> </w:t>
      </w:r>
      <w:r w:rsidRPr="0069746A">
        <w:rPr>
          <w:rFonts w:ascii="Times New Roman" w:hAnsi="Times New Roman"/>
          <w:sz w:val="28"/>
          <w:szCs w:val="28"/>
        </w:rPr>
        <w:t xml:space="preserve">на основании Приказа начальника Управления от 17.02.2015г. № 132 «Об организации </w:t>
      </w:r>
      <w:proofErr w:type="gramStart"/>
      <w:r w:rsidRPr="0069746A">
        <w:rPr>
          <w:rFonts w:ascii="Times New Roman" w:hAnsi="Times New Roman"/>
          <w:sz w:val="28"/>
          <w:szCs w:val="28"/>
        </w:rPr>
        <w:t>контроля за</w:t>
      </w:r>
      <w:proofErr w:type="gramEnd"/>
      <w:r w:rsidRPr="0069746A">
        <w:rPr>
          <w:rFonts w:ascii="Times New Roman" w:hAnsi="Times New Roman"/>
          <w:sz w:val="28"/>
          <w:szCs w:val="28"/>
        </w:rPr>
        <w:t xml:space="preserve"> деятельностью учреждений социального обслуживания в 2015 году»</w:t>
      </w:r>
      <w:r>
        <w:rPr>
          <w:rFonts w:ascii="Times New Roman" w:hAnsi="Times New Roman"/>
          <w:sz w:val="28"/>
          <w:szCs w:val="28"/>
        </w:rPr>
        <w:t xml:space="preserve">; </w:t>
      </w:r>
    </w:p>
    <w:p w:rsidR="0069746A" w:rsidRDefault="0069746A" w:rsidP="005520E8">
      <w:pPr>
        <w:autoSpaceDE w:val="0"/>
        <w:autoSpaceDN w:val="0"/>
        <w:adjustRightInd w:val="0"/>
        <w:spacing w:after="0"/>
        <w:ind w:firstLine="851"/>
        <w:jc w:val="both"/>
        <w:rPr>
          <w:rFonts w:ascii="Times New Roman" w:hAnsi="Times New Roman"/>
          <w:sz w:val="28"/>
          <w:szCs w:val="28"/>
        </w:rPr>
      </w:pPr>
      <w:r w:rsidRPr="0069746A">
        <w:rPr>
          <w:rFonts w:ascii="Times New Roman" w:hAnsi="Times New Roman"/>
          <w:sz w:val="28"/>
          <w:szCs w:val="28"/>
        </w:rPr>
        <w:t xml:space="preserve">в 2016 году – </w:t>
      </w:r>
      <w:r w:rsidR="008E419F">
        <w:rPr>
          <w:rFonts w:ascii="Times New Roman" w:hAnsi="Times New Roman"/>
          <w:sz w:val="28"/>
          <w:szCs w:val="28"/>
        </w:rPr>
        <w:t xml:space="preserve">2 проверки </w:t>
      </w:r>
      <w:r w:rsidRPr="0069746A">
        <w:rPr>
          <w:rFonts w:ascii="Times New Roman" w:hAnsi="Times New Roman"/>
          <w:sz w:val="28"/>
          <w:szCs w:val="28"/>
        </w:rPr>
        <w:t>на основании Приказа начальника Управления</w:t>
      </w:r>
      <w:r>
        <w:rPr>
          <w:rFonts w:ascii="Times New Roman" w:hAnsi="Times New Roman"/>
          <w:sz w:val="28"/>
          <w:szCs w:val="28"/>
        </w:rPr>
        <w:t xml:space="preserve"> от </w:t>
      </w:r>
      <w:r w:rsidRPr="0069746A">
        <w:rPr>
          <w:rFonts w:ascii="Times New Roman" w:hAnsi="Times New Roman"/>
          <w:sz w:val="28"/>
          <w:szCs w:val="28"/>
        </w:rPr>
        <w:t xml:space="preserve">11.03.2016г. № 197 «Об организации </w:t>
      </w:r>
      <w:proofErr w:type="gramStart"/>
      <w:r w:rsidRPr="0069746A">
        <w:rPr>
          <w:rFonts w:ascii="Times New Roman" w:hAnsi="Times New Roman"/>
          <w:sz w:val="28"/>
          <w:szCs w:val="28"/>
        </w:rPr>
        <w:t>контроля за</w:t>
      </w:r>
      <w:proofErr w:type="gramEnd"/>
      <w:r w:rsidRPr="0069746A">
        <w:rPr>
          <w:rFonts w:ascii="Times New Roman" w:hAnsi="Times New Roman"/>
          <w:sz w:val="28"/>
          <w:szCs w:val="28"/>
        </w:rPr>
        <w:t xml:space="preserve"> деятельностью учреждений социального обслуживания в 2016 году»</w:t>
      </w:r>
      <w:r>
        <w:rPr>
          <w:rFonts w:ascii="Times New Roman" w:hAnsi="Times New Roman"/>
          <w:sz w:val="28"/>
          <w:szCs w:val="28"/>
        </w:rPr>
        <w:t>;</w:t>
      </w:r>
    </w:p>
    <w:p w:rsidR="0069746A" w:rsidRDefault="0069746A" w:rsidP="005520E8">
      <w:pPr>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 xml:space="preserve">в 2017 году – </w:t>
      </w:r>
      <w:r w:rsidR="008E419F">
        <w:rPr>
          <w:rFonts w:ascii="Times New Roman" w:hAnsi="Times New Roman"/>
          <w:sz w:val="28"/>
          <w:szCs w:val="28"/>
        </w:rPr>
        <w:t xml:space="preserve">2 проверки </w:t>
      </w:r>
      <w:r>
        <w:rPr>
          <w:rFonts w:ascii="Times New Roman" w:hAnsi="Times New Roman"/>
          <w:sz w:val="28"/>
          <w:szCs w:val="28"/>
        </w:rPr>
        <w:t xml:space="preserve">на основании Приказа </w:t>
      </w:r>
      <w:r w:rsidRPr="003D61DD">
        <w:rPr>
          <w:rFonts w:ascii="Times New Roman" w:hAnsi="Times New Roman"/>
          <w:sz w:val="28"/>
          <w:szCs w:val="28"/>
        </w:rPr>
        <w:t>начальника Управлени</w:t>
      </w:r>
      <w:r w:rsidR="003D61DD">
        <w:rPr>
          <w:rFonts w:ascii="Times New Roman" w:hAnsi="Times New Roman"/>
          <w:sz w:val="28"/>
          <w:szCs w:val="28"/>
        </w:rPr>
        <w:t xml:space="preserve">я от 31.03.2017 № 39 «Об организации </w:t>
      </w:r>
      <w:proofErr w:type="gramStart"/>
      <w:r w:rsidR="003D61DD">
        <w:rPr>
          <w:rFonts w:ascii="Times New Roman" w:hAnsi="Times New Roman"/>
          <w:sz w:val="28"/>
          <w:szCs w:val="28"/>
        </w:rPr>
        <w:t>контроля за</w:t>
      </w:r>
      <w:proofErr w:type="gramEnd"/>
      <w:r w:rsidR="003D61DD">
        <w:rPr>
          <w:rFonts w:ascii="Times New Roman" w:hAnsi="Times New Roman"/>
          <w:sz w:val="28"/>
          <w:szCs w:val="28"/>
        </w:rPr>
        <w:t xml:space="preserve"> деятельностью учреждений социального обслуживания в 2017 году».</w:t>
      </w:r>
    </w:p>
    <w:p w:rsidR="00386C09" w:rsidRPr="00386C09" w:rsidRDefault="003D61DD" w:rsidP="005520E8">
      <w:pPr>
        <w:autoSpaceDE w:val="0"/>
        <w:autoSpaceDN w:val="0"/>
        <w:adjustRightInd w:val="0"/>
        <w:spacing w:after="0"/>
        <w:jc w:val="both"/>
        <w:rPr>
          <w:rFonts w:ascii="Times New Roman" w:hAnsi="Times New Roman"/>
          <w:sz w:val="28"/>
          <w:szCs w:val="28"/>
        </w:rPr>
      </w:pPr>
      <w:r>
        <w:rPr>
          <w:rFonts w:ascii="Times New Roman" w:hAnsi="Times New Roman"/>
          <w:sz w:val="28"/>
          <w:szCs w:val="28"/>
        </w:rPr>
        <w:t>По результатам проверок составляются справки</w:t>
      </w:r>
      <w:r w:rsidR="00386C09">
        <w:rPr>
          <w:rFonts w:ascii="Times New Roman" w:hAnsi="Times New Roman"/>
          <w:sz w:val="28"/>
          <w:szCs w:val="28"/>
        </w:rPr>
        <w:t xml:space="preserve">, в которых </w:t>
      </w:r>
      <w:r w:rsidR="00386C09" w:rsidRPr="00386C09">
        <w:rPr>
          <w:rFonts w:ascii="Times New Roman" w:hAnsi="Times New Roman"/>
          <w:sz w:val="28"/>
          <w:szCs w:val="28"/>
        </w:rPr>
        <w:t xml:space="preserve">сформулированы предложения и замечания направленные на повышение качества предоставления социального обслуживания.  </w:t>
      </w:r>
    </w:p>
    <w:p w:rsidR="00386C09" w:rsidRPr="00386C09" w:rsidRDefault="00386C09" w:rsidP="005520E8">
      <w:pPr>
        <w:autoSpaceDE w:val="0"/>
        <w:autoSpaceDN w:val="0"/>
        <w:adjustRightInd w:val="0"/>
        <w:spacing w:after="0"/>
        <w:jc w:val="both"/>
        <w:rPr>
          <w:rFonts w:ascii="Times New Roman" w:hAnsi="Times New Roman"/>
          <w:sz w:val="28"/>
          <w:szCs w:val="28"/>
        </w:rPr>
      </w:pPr>
      <w:r>
        <w:rPr>
          <w:rFonts w:ascii="Times New Roman" w:hAnsi="Times New Roman"/>
          <w:sz w:val="28"/>
          <w:szCs w:val="28"/>
        </w:rPr>
        <w:tab/>
        <w:t xml:space="preserve">Кроме того, </w:t>
      </w:r>
      <w:r w:rsidRPr="00386C09">
        <w:rPr>
          <w:rFonts w:ascii="Times New Roman" w:hAnsi="Times New Roman"/>
          <w:sz w:val="28"/>
          <w:szCs w:val="28"/>
        </w:rPr>
        <w:t xml:space="preserve">Управлением в целях оптимизации организации работы по предоставлению и подготовке статистических и иных отчетов организована работа по сбору и контролю предоставления годовых, квартальных и ежемесячных отчетов с участием информации </w:t>
      </w:r>
      <w:proofErr w:type="spellStart"/>
      <w:r w:rsidRPr="00386C09">
        <w:rPr>
          <w:rFonts w:ascii="Times New Roman" w:hAnsi="Times New Roman"/>
          <w:sz w:val="28"/>
          <w:szCs w:val="28"/>
        </w:rPr>
        <w:t>ЦСПСиД</w:t>
      </w:r>
      <w:proofErr w:type="spellEnd"/>
      <w:r w:rsidRPr="00386C09">
        <w:rPr>
          <w:rFonts w:ascii="Times New Roman" w:hAnsi="Times New Roman"/>
          <w:sz w:val="28"/>
          <w:szCs w:val="28"/>
        </w:rPr>
        <w:t xml:space="preserve"> «Гнездышка» по формам: </w:t>
      </w:r>
    </w:p>
    <w:p w:rsidR="00386C09" w:rsidRPr="00386C09" w:rsidRDefault="00386C09" w:rsidP="005520E8">
      <w:pPr>
        <w:autoSpaceDE w:val="0"/>
        <w:autoSpaceDN w:val="0"/>
        <w:adjustRightInd w:val="0"/>
        <w:spacing w:after="0"/>
        <w:jc w:val="both"/>
        <w:rPr>
          <w:rFonts w:ascii="Times New Roman" w:hAnsi="Times New Roman"/>
          <w:sz w:val="28"/>
          <w:szCs w:val="28"/>
        </w:rPr>
      </w:pPr>
      <w:r w:rsidRPr="00386C09">
        <w:rPr>
          <w:rFonts w:ascii="Times New Roman" w:hAnsi="Times New Roman"/>
          <w:sz w:val="28"/>
          <w:szCs w:val="28"/>
        </w:rPr>
        <w:t>1.1.</w:t>
      </w:r>
      <w:r w:rsidR="00314FDC">
        <w:rPr>
          <w:rFonts w:ascii="Times New Roman" w:hAnsi="Times New Roman"/>
          <w:sz w:val="28"/>
          <w:szCs w:val="28"/>
        </w:rPr>
        <w:t xml:space="preserve"> </w:t>
      </w:r>
      <w:r w:rsidRPr="00386C09">
        <w:rPr>
          <w:rFonts w:ascii="Times New Roman" w:hAnsi="Times New Roman"/>
          <w:sz w:val="28"/>
          <w:szCs w:val="28"/>
        </w:rPr>
        <w:t>АИС «Дети» (информация о семьях и несовершеннолетних, находящихся в социально опасном положении);</w:t>
      </w:r>
    </w:p>
    <w:p w:rsidR="00386C09" w:rsidRPr="00386C09" w:rsidRDefault="00386C09" w:rsidP="005520E8">
      <w:pPr>
        <w:autoSpaceDE w:val="0"/>
        <w:autoSpaceDN w:val="0"/>
        <w:adjustRightInd w:val="0"/>
        <w:spacing w:after="0"/>
        <w:jc w:val="both"/>
        <w:rPr>
          <w:rFonts w:ascii="Times New Roman" w:hAnsi="Times New Roman"/>
          <w:sz w:val="28"/>
          <w:szCs w:val="28"/>
        </w:rPr>
      </w:pPr>
      <w:r w:rsidRPr="00386C09">
        <w:rPr>
          <w:rFonts w:ascii="Times New Roman" w:hAnsi="Times New Roman"/>
          <w:sz w:val="28"/>
          <w:szCs w:val="28"/>
        </w:rPr>
        <w:t xml:space="preserve">Форма № 1, 2, 3  (о детях </w:t>
      </w:r>
      <w:r w:rsidR="00314FDC">
        <w:rPr>
          <w:rFonts w:ascii="Times New Roman" w:hAnsi="Times New Roman"/>
          <w:sz w:val="28"/>
          <w:szCs w:val="28"/>
        </w:rPr>
        <w:t xml:space="preserve">- </w:t>
      </w:r>
      <w:r w:rsidRPr="00386C09">
        <w:rPr>
          <w:rFonts w:ascii="Times New Roman" w:hAnsi="Times New Roman"/>
          <w:sz w:val="28"/>
          <w:szCs w:val="28"/>
        </w:rPr>
        <w:t>сиротах и детях, оставшихся без попечения родителей, находящихся в учреждениях социального обслуживания);</w:t>
      </w:r>
    </w:p>
    <w:p w:rsidR="00386C09" w:rsidRPr="00386C09" w:rsidRDefault="00386C09" w:rsidP="005520E8">
      <w:pPr>
        <w:autoSpaceDE w:val="0"/>
        <w:autoSpaceDN w:val="0"/>
        <w:adjustRightInd w:val="0"/>
        <w:spacing w:after="0"/>
        <w:jc w:val="both"/>
        <w:rPr>
          <w:rFonts w:ascii="Times New Roman" w:hAnsi="Times New Roman"/>
          <w:sz w:val="28"/>
          <w:szCs w:val="28"/>
        </w:rPr>
      </w:pPr>
      <w:r w:rsidRPr="00386C09">
        <w:rPr>
          <w:rFonts w:ascii="Times New Roman" w:hAnsi="Times New Roman"/>
          <w:sz w:val="28"/>
          <w:szCs w:val="28"/>
        </w:rPr>
        <w:t>Форма № 1, 2 (сведения о воспитанниках государственных областных учреждений социального обслуживания населения Свердловской области, имеющих статус сирота или ребенок, оставшийся без попечения родителей, нуждающихся в жизнеустройстве).</w:t>
      </w:r>
    </w:p>
    <w:p w:rsidR="00436499" w:rsidRDefault="00436499" w:rsidP="005520E8">
      <w:pPr>
        <w:autoSpaceDE w:val="0"/>
        <w:autoSpaceDN w:val="0"/>
        <w:adjustRightInd w:val="0"/>
        <w:spacing w:after="0"/>
        <w:ind w:firstLine="851"/>
        <w:jc w:val="both"/>
        <w:rPr>
          <w:rFonts w:ascii="Times New Roman" w:hAnsi="Times New Roman"/>
          <w:sz w:val="28"/>
          <w:szCs w:val="28"/>
        </w:rPr>
      </w:pPr>
    </w:p>
    <w:p w:rsidR="005C0571" w:rsidRPr="005C0571" w:rsidRDefault="005C0571" w:rsidP="005520E8">
      <w:pPr>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В связи с поступлением в Управление заявления АНО «Детский санаторий «</w:t>
      </w:r>
      <w:proofErr w:type="spellStart"/>
      <w:r>
        <w:rPr>
          <w:rFonts w:ascii="Times New Roman" w:hAnsi="Times New Roman"/>
          <w:sz w:val="28"/>
          <w:szCs w:val="28"/>
        </w:rPr>
        <w:t>Изоплит</w:t>
      </w:r>
      <w:proofErr w:type="spellEnd"/>
      <w:r>
        <w:rPr>
          <w:rFonts w:ascii="Times New Roman" w:hAnsi="Times New Roman"/>
          <w:sz w:val="28"/>
          <w:szCs w:val="28"/>
        </w:rPr>
        <w:t xml:space="preserve">», на основании действующего законодательства, и в соответствии с Приказом начальника Управления от </w:t>
      </w:r>
      <w:r w:rsidRPr="005C0571">
        <w:rPr>
          <w:rFonts w:ascii="Times New Roman" w:hAnsi="Times New Roman"/>
          <w:sz w:val="28"/>
          <w:szCs w:val="28"/>
        </w:rPr>
        <w:t xml:space="preserve">02.02.2016г. № 69 «Об осуществлении проверки достоверности и актуальности информации, предоставленной поставщиком социальных услуг» </w:t>
      </w:r>
      <w:r>
        <w:rPr>
          <w:rFonts w:ascii="Times New Roman" w:hAnsi="Times New Roman"/>
          <w:sz w:val="28"/>
          <w:szCs w:val="28"/>
        </w:rPr>
        <w:t>проведена соответствующая проверка, по результатам которой составлен акт, направленный в Министерство социальной политики</w:t>
      </w:r>
      <w:r w:rsidR="00BC3A48">
        <w:rPr>
          <w:rFonts w:ascii="Times New Roman" w:hAnsi="Times New Roman"/>
          <w:sz w:val="28"/>
          <w:szCs w:val="28"/>
        </w:rPr>
        <w:t>. АНО «Детский санаторий «</w:t>
      </w:r>
      <w:proofErr w:type="spellStart"/>
      <w:r w:rsidR="00BC3A48">
        <w:rPr>
          <w:rFonts w:ascii="Times New Roman" w:hAnsi="Times New Roman"/>
          <w:sz w:val="28"/>
          <w:szCs w:val="28"/>
        </w:rPr>
        <w:t>Изоплит</w:t>
      </w:r>
      <w:proofErr w:type="spellEnd"/>
      <w:r w:rsidR="00BC3A48">
        <w:rPr>
          <w:rFonts w:ascii="Times New Roman" w:hAnsi="Times New Roman"/>
          <w:sz w:val="28"/>
          <w:szCs w:val="28"/>
        </w:rPr>
        <w:t xml:space="preserve">» включен в Реестр поставщиков социальных услуг </w:t>
      </w:r>
      <w:r w:rsidR="00AB7CE7">
        <w:rPr>
          <w:rFonts w:ascii="Times New Roman" w:hAnsi="Times New Roman"/>
          <w:sz w:val="28"/>
          <w:szCs w:val="28"/>
        </w:rPr>
        <w:t>С</w:t>
      </w:r>
      <w:r w:rsidR="00BC3A48">
        <w:rPr>
          <w:rFonts w:ascii="Times New Roman" w:hAnsi="Times New Roman"/>
          <w:sz w:val="28"/>
          <w:szCs w:val="28"/>
        </w:rPr>
        <w:t>вердловской области»</w:t>
      </w:r>
      <w:r w:rsidR="00AB7CE7">
        <w:rPr>
          <w:rFonts w:ascii="Times New Roman" w:hAnsi="Times New Roman"/>
          <w:sz w:val="28"/>
          <w:szCs w:val="28"/>
        </w:rPr>
        <w:t>.</w:t>
      </w:r>
      <w:r>
        <w:rPr>
          <w:rFonts w:ascii="Times New Roman" w:hAnsi="Times New Roman"/>
          <w:sz w:val="28"/>
          <w:szCs w:val="28"/>
        </w:rPr>
        <w:t xml:space="preserve"> </w:t>
      </w:r>
    </w:p>
    <w:p w:rsidR="00E67B3E" w:rsidRDefault="0031682F" w:rsidP="005520E8">
      <w:pPr>
        <w:autoSpaceDE w:val="0"/>
        <w:autoSpaceDN w:val="0"/>
        <w:adjustRightInd w:val="0"/>
        <w:spacing w:before="80" w:after="0"/>
        <w:jc w:val="both"/>
        <w:rPr>
          <w:rFonts w:ascii="Times New Roman" w:hAnsi="Times New Roman"/>
          <w:i/>
          <w:sz w:val="28"/>
          <w:szCs w:val="28"/>
          <w:u w:val="single"/>
        </w:rPr>
      </w:pPr>
      <w:proofErr w:type="gramStart"/>
      <w:r w:rsidRPr="005C0571">
        <w:rPr>
          <w:rFonts w:ascii="Times New Roman" w:hAnsi="Times New Roman"/>
          <w:i/>
          <w:sz w:val="28"/>
          <w:szCs w:val="28"/>
          <w:u w:val="single"/>
        </w:rPr>
        <w:t>в</w:t>
      </w:r>
      <w:proofErr w:type="gramEnd"/>
      <w:r w:rsidRPr="005C0571">
        <w:rPr>
          <w:rFonts w:ascii="Times New Roman" w:hAnsi="Times New Roman"/>
          <w:i/>
          <w:sz w:val="28"/>
          <w:szCs w:val="28"/>
          <w:u w:val="single"/>
        </w:rPr>
        <w:t>ыдача направления или согласование ходатайства должностного лица органа или учреждения системы профилактики безнадзорности и правонарушений несовершеннолетних для направления несовершеннолетних в специализированные учреждения для несовершеннолетних, нуждающихся в социальной реабилитации:</w:t>
      </w:r>
    </w:p>
    <w:p w:rsidR="00E67B3E" w:rsidRDefault="00E67B3E" w:rsidP="005520E8">
      <w:pPr>
        <w:autoSpaceDE w:val="0"/>
        <w:autoSpaceDN w:val="0"/>
        <w:adjustRightInd w:val="0"/>
        <w:spacing w:after="0"/>
        <w:jc w:val="both"/>
        <w:rPr>
          <w:rFonts w:ascii="Times New Roman" w:hAnsi="Times New Roman"/>
          <w:sz w:val="28"/>
          <w:szCs w:val="28"/>
        </w:rPr>
      </w:pPr>
      <w:r w:rsidRPr="00E67B3E">
        <w:rPr>
          <w:rFonts w:ascii="Times New Roman" w:hAnsi="Times New Roman"/>
          <w:sz w:val="28"/>
          <w:szCs w:val="28"/>
        </w:rPr>
        <w:t xml:space="preserve">за отчётный период с целью реабилитации несовершеннолетних,  предоставления им социальных услуг в учреждении социального обслуживания, помещено в </w:t>
      </w:r>
      <w:proofErr w:type="spellStart"/>
      <w:r w:rsidRPr="00E67B3E">
        <w:rPr>
          <w:rFonts w:ascii="Times New Roman" w:hAnsi="Times New Roman"/>
          <w:sz w:val="28"/>
          <w:szCs w:val="28"/>
        </w:rPr>
        <w:t>ЦСПСиД</w:t>
      </w:r>
      <w:proofErr w:type="spellEnd"/>
      <w:r w:rsidRPr="00E67B3E">
        <w:rPr>
          <w:rFonts w:ascii="Times New Roman" w:hAnsi="Times New Roman"/>
          <w:sz w:val="28"/>
          <w:szCs w:val="28"/>
        </w:rPr>
        <w:t xml:space="preserve"> «Гнёздышко</w:t>
      </w:r>
      <w:r>
        <w:rPr>
          <w:rFonts w:ascii="Times New Roman" w:hAnsi="Times New Roman"/>
          <w:sz w:val="28"/>
          <w:szCs w:val="28"/>
        </w:rPr>
        <w:t xml:space="preserve">» 93 ребёнка, в том числе: </w:t>
      </w:r>
    </w:p>
    <w:p w:rsidR="00E67B3E" w:rsidRDefault="00E67B3E" w:rsidP="005520E8">
      <w:pPr>
        <w:spacing w:after="0"/>
        <w:jc w:val="both"/>
        <w:rPr>
          <w:rFonts w:ascii="Times New Roman" w:hAnsi="Times New Roman"/>
          <w:sz w:val="28"/>
          <w:szCs w:val="28"/>
        </w:rPr>
      </w:pPr>
      <w:r w:rsidRPr="00E67B3E">
        <w:rPr>
          <w:rFonts w:ascii="Times New Roman" w:hAnsi="Times New Roman"/>
          <w:sz w:val="28"/>
          <w:szCs w:val="28"/>
        </w:rPr>
        <w:t xml:space="preserve">- в 2015 году – 49, из них: 34 </w:t>
      </w:r>
      <w:r w:rsidR="00255160">
        <w:rPr>
          <w:rFonts w:ascii="Times New Roman" w:hAnsi="Times New Roman"/>
          <w:sz w:val="28"/>
          <w:szCs w:val="28"/>
        </w:rPr>
        <w:t xml:space="preserve">- </w:t>
      </w:r>
      <w:r w:rsidRPr="00E67B3E">
        <w:rPr>
          <w:rFonts w:ascii="Times New Roman" w:hAnsi="Times New Roman"/>
          <w:sz w:val="28"/>
          <w:szCs w:val="28"/>
        </w:rPr>
        <w:t xml:space="preserve">по направлению УСП, 3 </w:t>
      </w:r>
      <w:r w:rsidR="00255160">
        <w:rPr>
          <w:rFonts w:ascii="Times New Roman" w:hAnsi="Times New Roman"/>
          <w:sz w:val="28"/>
          <w:szCs w:val="28"/>
        </w:rPr>
        <w:t xml:space="preserve">- </w:t>
      </w:r>
      <w:r w:rsidRPr="00E67B3E">
        <w:rPr>
          <w:rFonts w:ascii="Times New Roman" w:hAnsi="Times New Roman"/>
          <w:sz w:val="28"/>
          <w:szCs w:val="28"/>
        </w:rPr>
        <w:t xml:space="preserve">по рапорту органов внутренних дел, 1 </w:t>
      </w:r>
      <w:r w:rsidR="00255160">
        <w:rPr>
          <w:rFonts w:ascii="Times New Roman" w:hAnsi="Times New Roman"/>
          <w:sz w:val="28"/>
          <w:szCs w:val="28"/>
        </w:rPr>
        <w:t xml:space="preserve">- </w:t>
      </w:r>
      <w:r w:rsidRPr="00E67B3E">
        <w:rPr>
          <w:rFonts w:ascii="Times New Roman" w:hAnsi="Times New Roman"/>
          <w:sz w:val="28"/>
          <w:szCs w:val="28"/>
        </w:rPr>
        <w:t>по ходатайству органов опеки и попечительства,</w:t>
      </w:r>
      <w:r w:rsidR="00551EED">
        <w:rPr>
          <w:rFonts w:ascii="Times New Roman" w:hAnsi="Times New Roman"/>
          <w:sz w:val="28"/>
          <w:szCs w:val="28"/>
        </w:rPr>
        <w:t xml:space="preserve"> </w:t>
      </w:r>
      <w:r w:rsidRPr="00E67B3E">
        <w:rPr>
          <w:rFonts w:ascii="Times New Roman" w:hAnsi="Times New Roman"/>
          <w:sz w:val="28"/>
          <w:szCs w:val="28"/>
        </w:rPr>
        <w:t xml:space="preserve">9 </w:t>
      </w:r>
      <w:r w:rsidR="00255160">
        <w:rPr>
          <w:rFonts w:ascii="Times New Roman" w:hAnsi="Times New Roman"/>
          <w:sz w:val="28"/>
          <w:szCs w:val="28"/>
        </w:rPr>
        <w:t xml:space="preserve">- </w:t>
      </w:r>
      <w:r w:rsidRPr="00E67B3E">
        <w:rPr>
          <w:rFonts w:ascii="Times New Roman" w:hAnsi="Times New Roman"/>
          <w:sz w:val="28"/>
          <w:szCs w:val="28"/>
        </w:rPr>
        <w:t>по заявлению родителей</w:t>
      </w:r>
      <w:r w:rsidR="00551EED">
        <w:rPr>
          <w:rFonts w:ascii="Times New Roman" w:hAnsi="Times New Roman"/>
          <w:sz w:val="28"/>
          <w:szCs w:val="28"/>
        </w:rPr>
        <w:t>;</w:t>
      </w:r>
    </w:p>
    <w:p w:rsidR="00551EED" w:rsidRDefault="00551EED" w:rsidP="005520E8">
      <w:pPr>
        <w:spacing w:after="0"/>
        <w:jc w:val="both"/>
        <w:rPr>
          <w:rFonts w:ascii="Times New Roman" w:hAnsi="Times New Roman"/>
          <w:sz w:val="28"/>
          <w:szCs w:val="28"/>
        </w:rPr>
      </w:pPr>
      <w:r w:rsidRPr="00551EED">
        <w:rPr>
          <w:rFonts w:ascii="Times New Roman" w:hAnsi="Times New Roman"/>
          <w:sz w:val="28"/>
          <w:szCs w:val="28"/>
        </w:rPr>
        <w:t xml:space="preserve">- в 2016 году - 34, из них: 22 </w:t>
      </w:r>
      <w:r w:rsidR="00255160">
        <w:rPr>
          <w:rFonts w:ascii="Times New Roman" w:hAnsi="Times New Roman"/>
          <w:sz w:val="28"/>
          <w:szCs w:val="28"/>
        </w:rPr>
        <w:t xml:space="preserve">- </w:t>
      </w:r>
      <w:r w:rsidRPr="00551EED">
        <w:rPr>
          <w:rFonts w:ascii="Times New Roman" w:hAnsi="Times New Roman"/>
          <w:sz w:val="28"/>
          <w:szCs w:val="28"/>
        </w:rPr>
        <w:t xml:space="preserve">по направлению УСП, 6 </w:t>
      </w:r>
      <w:r w:rsidR="00255160">
        <w:rPr>
          <w:rFonts w:ascii="Times New Roman" w:hAnsi="Times New Roman"/>
          <w:sz w:val="28"/>
          <w:szCs w:val="28"/>
        </w:rPr>
        <w:t xml:space="preserve">- </w:t>
      </w:r>
      <w:r w:rsidRPr="00551EED">
        <w:rPr>
          <w:rFonts w:ascii="Times New Roman" w:hAnsi="Times New Roman"/>
          <w:sz w:val="28"/>
          <w:szCs w:val="28"/>
        </w:rPr>
        <w:t xml:space="preserve">по рапорту органов внутренних дел, 6 </w:t>
      </w:r>
      <w:r w:rsidR="00255160">
        <w:rPr>
          <w:rFonts w:ascii="Times New Roman" w:hAnsi="Times New Roman"/>
          <w:sz w:val="28"/>
          <w:szCs w:val="28"/>
        </w:rPr>
        <w:t xml:space="preserve">- </w:t>
      </w:r>
      <w:r w:rsidRPr="00551EED">
        <w:rPr>
          <w:rFonts w:ascii="Times New Roman" w:hAnsi="Times New Roman"/>
          <w:sz w:val="28"/>
          <w:szCs w:val="28"/>
        </w:rPr>
        <w:t>по заявлению родителей</w:t>
      </w:r>
      <w:r>
        <w:rPr>
          <w:rFonts w:ascii="Times New Roman" w:hAnsi="Times New Roman"/>
          <w:sz w:val="28"/>
          <w:szCs w:val="28"/>
        </w:rPr>
        <w:t>;</w:t>
      </w:r>
    </w:p>
    <w:p w:rsidR="00551EED" w:rsidRPr="00551EED" w:rsidRDefault="00551EED" w:rsidP="005520E8">
      <w:pPr>
        <w:spacing w:after="0"/>
        <w:jc w:val="both"/>
        <w:rPr>
          <w:rFonts w:ascii="Times New Roman" w:hAnsi="Times New Roman"/>
          <w:sz w:val="28"/>
          <w:szCs w:val="28"/>
        </w:rPr>
      </w:pPr>
      <w:r w:rsidRPr="00551EED">
        <w:rPr>
          <w:rFonts w:ascii="Times New Roman" w:hAnsi="Times New Roman"/>
          <w:sz w:val="28"/>
          <w:szCs w:val="28"/>
        </w:rPr>
        <w:t>- в 2017 году - 10, из них:</w:t>
      </w:r>
      <w:r>
        <w:rPr>
          <w:rFonts w:ascii="Times New Roman" w:hAnsi="Times New Roman"/>
          <w:sz w:val="28"/>
          <w:szCs w:val="28"/>
        </w:rPr>
        <w:t xml:space="preserve"> </w:t>
      </w:r>
      <w:r w:rsidRPr="00551EED">
        <w:rPr>
          <w:rFonts w:ascii="Times New Roman" w:hAnsi="Times New Roman"/>
          <w:sz w:val="28"/>
          <w:szCs w:val="28"/>
        </w:rPr>
        <w:t xml:space="preserve">4 </w:t>
      </w:r>
      <w:r w:rsidR="00255160">
        <w:rPr>
          <w:rFonts w:ascii="Times New Roman" w:hAnsi="Times New Roman"/>
          <w:sz w:val="28"/>
          <w:szCs w:val="28"/>
        </w:rPr>
        <w:t xml:space="preserve">- </w:t>
      </w:r>
      <w:r w:rsidRPr="00551EED">
        <w:rPr>
          <w:rFonts w:ascii="Times New Roman" w:hAnsi="Times New Roman"/>
          <w:sz w:val="28"/>
          <w:szCs w:val="28"/>
        </w:rPr>
        <w:t xml:space="preserve">по направлению УСП,  3 </w:t>
      </w:r>
      <w:r w:rsidR="00255160">
        <w:rPr>
          <w:rFonts w:ascii="Times New Roman" w:hAnsi="Times New Roman"/>
          <w:sz w:val="28"/>
          <w:szCs w:val="28"/>
        </w:rPr>
        <w:t xml:space="preserve">- </w:t>
      </w:r>
      <w:r w:rsidRPr="00551EED">
        <w:rPr>
          <w:rFonts w:ascii="Times New Roman" w:hAnsi="Times New Roman"/>
          <w:sz w:val="28"/>
          <w:szCs w:val="28"/>
        </w:rPr>
        <w:t>по рапорту органов внутренних дел</w:t>
      </w:r>
      <w:r>
        <w:rPr>
          <w:rFonts w:ascii="Times New Roman" w:hAnsi="Times New Roman"/>
          <w:sz w:val="28"/>
          <w:szCs w:val="28"/>
        </w:rPr>
        <w:t xml:space="preserve">, </w:t>
      </w:r>
      <w:r w:rsidRPr="00551EED">
        <w:rPr>
          <w:rFonts w:ascii="Times New Roman" w:hAnsi="Times New Roman"/>
          <w:sz w:val="28"/>
          <w:szCs w:val="28"/>
        </w:rPr>
        <w:t xml:space="preserve">3 </w:t>
      </w:r>
      <w:r w:rsidR="00255160">
        <w:rPr>
          <w:rFonts w:ascii="Times New Roman" w:hAnsi="Times New Roman"/>
          <w:sz w:val="28"/>
          <w:szCs w:val="28"/>
        </w:rPr>
        <w:t xml:space="preserve">- </w:t>
      </w:r>
      <w:r w:rsidRPr="00551EED">
        <w:rPr>
          <w:rFonts w:ascii="Times New Roman" w:hAnsi="Times New Roman"/>
          <w:sz w:val="28"/>
          <w:szCs w:val="28"/>
        </w:rPr>
        <w:t>по заявлению родителей</w:t>
      </w:r>
      <w:r>
        <w:rPr>
          <w:rFonts w:ascii="Times New Roman" w:hAnsi="Times New Roman"/>
          <w:sz w:val="28"/>
          <w:szCs w:val="28"/>
        </w:rPr>
        <w:t>.</w:t>
      </w:r>
    </w:p>
    <w:p w:rsidR="00BF3BBA" w:rsidRPr="000405BF" w:rsidRDefault="00E67B3E" w:rsidP="005520E8">
      <w:pPr>
        <w:autoSpaceDE w:val="0"/>
        <w:autoSpaceDN w:val="0"/>
        <w:adjustRightInd w:val="0"/>
        <w:spacing w:before="80" w:after="0"/>
        <w:jc w:val="both"/>
        <w:rPr>
          <w:rFonts w:ascii="Times New Roman" w:hAnsi="Times New Roman"/>
          <w:i/>
          <w:sz w:val="28"/>
          <w:szCs w:val="28"/>
          <w:u w:val="single"/>
        </w:rPr>
      </w:pPr>
      <w:proofErr w:type="gramStart"/>
      <w:r>
        <w:rPr>
          <w:rFonts w:ascii="Times New Roman" w:hAnsi="Times New Roman"/>
          <w:i/>
          <w:sz w:val="28"/>
          <w:szCs w:val="28"/>
          <w:u w:val="single"/>
        </w:rPr>
        <w:t>в</w:t>
      </w:r>
      <w:r w:rsidR="00BF3BBA" w:rsidRPr="000405BF">
        <w:rPr>
          <w:rFonts w:ascii="Times New Roman" w:hAnsi="Times New Roman"/>
          <w:i/>
          <w:sz w:val="28"/>
          <w:szCs w:val="28"/>
          <w:u w:val="single"/>
        </w:rPr>
        <w:t>ыдача направления или согласование постановления территориальной комиссии Свердловской области по делам несовершеннолетних и защите их прав или ходатайств установленной формы должностного лица органа или учреждения системы профилактики безнадзорности и правонарушений несовершеннолетних для направления отдельных категорий несовершеннолетних, оказавшихся в трудной жизненной ситуации и нуждающихся в социальной помощи и (или) реабилитации, в специализированные учреждения для несовершеннолетних, нуждающихся в социальной реабилитации, центры социальной</w:t>
      </w:r>
      <w:proofErr w:type="gramEnd"/>
      <w:r w:rsidR="00BF3BBA" w:rsidRPr="000405BF">
        <w:rPr>
          <w:rFonts w:ascii="Times New Roman" w:hAnsi="Times New Roman"/>
          <w:i/>
          <w:sz w:val="28"/>
          <w:szCs w:val="28"/>
          <w:u w:val="single"/>
        </w:rPr>
        <w:t xml:space="preserve"> помощи семье и детям, иные организации социального обслуживания, находящиеся в ведении Свердловской области: </w:t>
      </w:r>
    </w:p>
    <w:p w:rsidR="00436499" w:rsidRDefault="00436499" w:rsidP="005520E8">
      <w:pPr>
        <w:autoSpaceDE w:val="0"/>
        <w:autoSpaceDN w:val="0"/>
        <w:adjustRightInd w:val="0"/>
        <w:spacing w:after="0"/>
        <w:ind w:firstLine="851"/>
        <w:jc w:val="both"/>
        <w:rPr>
          <w:rFonts w:ascii="Times New Roman" w:hAnsi="Times New Roman"/>
          <w:sz w:val="28"/>
          <w:szCs w:val="28"/>
        </w:rPr>
      </w:pPr>
    </w:p>
    <w:p w:rsidR="00E67B3E" w:rsidRDefault="00E67B3E" w:rsidP="005520E8">
      <w:pPr>
        <w:autoSpaceDE w:val="0"/>
        <w:autoSpaceDN w:val="0"/>
        <w:adjustRightInd w:val="0"/>
        <w:spacing w:after="0"/>
        <w:ind w:firstLine="851"/>
        <w:jc w:val="both"/>
        <w:rPr>
          <w:rFonts w:ascii="Times New Roman" w:hAnsi="Times New Roman"/>
          <w:sz w:val="28"/>
          <w:szCs w:val="28"/>
        </w:rPr>
      </w:pPr>
      <w:proofErr w:type="gramStart"/>
      <w:r>
        <w:rPr>
          <w:rFonts w:ascii="Times New Roman" w:hAnsi="Times New Roman"/>
          <w:sz w:val="28"/>
          <w:szCs w:val="28"/>
        </w:rPr>
        <w:t>в</w:t>
      </w:r>
      <w:r w:rsidRPr="00E67B3E">
        <w:rPr>
          <w:rFonts w:ascii="Times New Roman" w:hAnsi="Times New Roman"/>
          <w:sz w:val="28"/>
          <w:szCs w:val="28"/>
        </w:rPr>
        <w:t xml:space="preserve"> соответствии с Федеральным законом "Об основах системы профилактики безнадзорности и правонарушений несовершеннолетних" №120-ФЗ от 24.06.1999</w:t>
      </w:r>
      <w:r w:rsidR="00246A1E">
        <w:rPr>
          <w:rFonts w:ascii="Times New Roman" w:hAnsi="Times New Roman"/>
          <w:sz w:val="28"/>
          <w:szCs w:val="28"/>
        </w:rPr>
        <w:t xml:space="preserve">г. </w:t>
      </w:r>
      <w:r w:rsidRPr="00E67B3E">
        <w:rPr>
          <w:rFonts w:ascii="Times New Roman" w:hAnsi="Times New Roman"/>
          <w:sz w:val="28"/>
          <w:szCs w:val="28"/>
        </w:rPr>
        <w:t xml:space="preserve"> органы управления социальной защитой населения в пределах своей компетенции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w:t>
      </w:r>
      <w:proofErr w:type="gramEnd"/>
      <w:r w:rsidRPr="00E67B3E">
        <w:rPr>
          <w:rFonts w:ascii="Times New Roman" w:hAnsi="Times New Roman"/>
          <w:sz w:val="28"/>
          <w:szCs w:val="28"/>
        </w:rPr>
        <w:t xml:space="preserve"> влияющих на их поведение либо жестоко обращающихся с ними, а также индивидуальной профилактической работы с несовершеннолетними,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 </w:t>
      </w:r>
      <w:proofErr w:type="gramStart"/>
      <w:r w:rsidRPr="00E67B3E">
        <w:rPr>
          <w:rFonts w:ascii="Times New Roman" w:hAnsi="Times New Roman"/>
          <w:sz w:val="28"/>
          <w:szCs w:val="28"/>
        </w:rPr>
        <w:t>По представлению, либо устному ходатайству Председателя Территориальной комиссии по делам несовершеннолетних и защите их прав Кировского района города Екатеринбурга несовершеннолетние</w:t>
      </w:r>
      <w:r w:rsidR="00F02BAF">
        <w:rPr>
          <w:rFonts w:ascii="Times New Roman" w:hAnsi="Times New Roman"/>
          <w:sz w:val="28"/>
          <w:szCs w:val="28"/>
        </w:rPr>
        <w:t>,</w:t>
      </w:r>
      <w:r w:rsidRPr="00E67B3E">
        <w:rPr>
          <w:rFonts w:ascii="Times New Roman" w:hAnsi="Times New Roman"/>
          <w:sz w:val="28"/>
          <w:szCs w:val="28"/>
        </w:rPr>
        <w:t xml:space="preserve"> оказавши</w:t>
      </w:r>
      <w:r w:rsidR="00F02BAF">
        <w:rPr>
          <w:rFonts w:ascii="Times New Roman" w:hAnsi="Times New Roman"/>
          <w:sz w:val="28"/>
          <w:szCs w:val="28"/>
        </w:rPr>
        <w:t>е</w:t>
      </w:r>
      <w:r w:rsidRPr="00E67B3E">
        <w:rPr>
          <w:rFonts w:ascii="Times New Roman" w:hAnsi="Times New Roman"/>
          <w:sz w:val="28"/>
          <w:szCs w:val="28"/>
        </w:rPr>
        <w:t>ся в трудной жизненной ситуации и нуждающи</w:t>
      </w:r>
      <w:r w:rsidR="00F02BAF">
        <w:rPr>
          <w:rFonts w:ascii="Times New Roman" w:hAnsi="Times New Roman"/>
          <w:sz w:val="28"/>
          <w:szCs w:val="28"/>
        </w:rPr>
        <w:t>е</w:t>
      </w:r>
      <w:r w:rsidRPr="00E67B3E">
        <w:rPr>
          <w:rFonts w:ascii="Times New Roman" w:hAnsi="Times New Roman"/>
          <w:sz w:val="28"/>
          <w:szCs w:val="28"/>
        </w:rPr>
        <w:t>ся в социальной помощи и (или) реабилитации</w:t>
      </w:r>
      <w:r w:rsidR="00F02BAF">
        <w:rPr>
          <w:rFonts w:ascii="Times New Roman" w:hAnsi="Times New Roman"/>
          <w:sz w:val="28"/>
          <w:szCs w:val="28"/>
        </w:rPr>
        <w:t>,</w:t>
      </w:r>
      <w:r w:rsidRPr="00E67B3E">
        <w:rPr>
          <w:rFonts w:ascii="Times New Roman" w:hAnsi="Times New Roman"/>
          <w:sz w:val="28"/>
          <w:szCs w:val="28"/>
        </w:rPr>
        <w:t xml:space="preserve"> помещаются в специализированные учреждения для несовершеннолетних, нуждающихся в социальной реабилитации, центры социальной помощи семье и детям, иные организации социального обслуживания, находящиеся в ведении Свердловской области</w:t>
      </w:r>
      <w:r>
        <w:rPr>
          <w:rFonts w:ascii="Times New Roman" w:hAnsi="Times New Roman"/>
          <w:sz w:val="28"/>
          <w:szCs w:val="28"/>
        </w:rPr>
        <w:t>.</w:t>
      </w:r>
      <w:proofErr w:type="gramEnd"/>
      <w:r>
        <w:rPr>
          <w:rFonts w:ascii="Times New Roman" w:hAnsi="Times New Roman"/>
          <w:sz w:val="28"/>
          <w:szCs w:val="28"/>
        </w:rPr>
        <w:t xml:space="preserve"> За отчётный период выдано направлений всего 36, в том числе в 2015 году – 15, в 2016 году – 13, за истекший период 2017 года - 8.</w:t>
      </w:r>
    </w:p>
    <w:p w:rsidR="00CD4AB8" w:rsidRPr="000405BF" w:rsidRDefault="00CD4AB8" w:rsidP="005520E8">
      <w:pPr>
        <w:autoSpaceDE w:val="0"/>
        <w:autoSpaceDN w:val="0"/>
        <w:adjustRightInd w:val="0"/>
        <w:spacing w:before="100" w:after="0"/>
        <w:jc w:val="both"/>
        <w:rPr>
          <w:rFonts w:ascii="Times New Roman" w:hAnsi="Times New Roman"/>
          <w:i/>
          <w:sz w:val="28"/>
          <w:szCs w:val="28"/>
          <w:u w:val="single"/>
        </w:rPr>
      </w:pPr>
      <w:r w:rsidRPr="000405BF">
        <w:rPr>
          <w:rFonts w:ascii="Times New Roman" w:hAnsi="Times New Roman"/>
          <w:i/>
          <w:sz w:val="28"/>
          <w:szCs w:val="28"/>
          <w:u w:val="single"/>
        </w:rPr>
        <w:t xml:space="preserve">выдача справки, удостоверяющей право на получение компенсации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 </w:t>
      </w:r>
    </w:p>
    <w:bookmarkEnd w:id="10"/>
    <w:bookmarkEnd w:id="11"/>
    <w:p w:rsidR="00183C24" w:rsidRPr="000405BF" w:rsidRDefault="000405BF" w:rsidP="005520E8">
      <w:pPr>
        <w:pStyle w:val="a5"/>
        <w:spacing w:before="60" w:line="276" w:lineRule="auto"/>
        <w:jc w:val="both"/>
        <w:rPr>
          <w:rFonts w:ascii="Times New Roman" w:eastAsia="Calibri" w:hAnsi="Times New Roman"/>
          <w:sz w:val="28"/>
          <w:szCs w:val="28"/>
        </w:rPr>
      </w:pPr>
      <w:r>
        <w:rPr>
          <w:rFonts w:ascii="Times New Roman" w:eastAsia="Calibri" w:hAnsi="Times New Roman"/>
          <w:b/>
          <w:sz w:val="28"/>
          <w:szCs w:val="28"/>
        </w:rPr>
        <w:tab/>
      </w:r>
      <w:r w:rsidRPr="000405BF">
        <w:rPr>
          <w:rFonts w:ascii="Times New Roman" w:eastAsia="Calibri" w:hAnsi="Times New Roman"/>
          <w:sz w:val="28"/>
          <w:szCs w:val="28"/>
        </w:rPr>
        <w:t>на основании поступивших заявлений граждан за отчётный период выдано 23 справки, в том числе в 2015 году – 9, в 2016 году -</w:t>
      </w:r>
      <w:r w:rsidR="00731646">
        <w:rPr>
          <w:rFonts w:ascii="Times New Roman" w:eastAsia="Calibri" w:hAnsi="Times New Roman"/>
          <w:sz w:val="28"/>
          <w:szCs w:val="28"/>
        </w:rPr>
        <w:t xml:space="preserve"> 9</w:t>
      </w:r>
      <w:r w:rsidRPr="000405BF">
        <w:rPr>
          <w:rFonts w:ascii="Times New Roman" w:eastAsia="Calibri" w:hAnsi="Times New Roman"/>
          <w:sz w:val="28"/>
          <w:szCs w:val="28"/>
        </w:rPr>
        <w:t>, за истекший период 2017 года – 5.</w:t>
      </w:r>
    </w:p>
    <w:p w:rsidR="005C625D" w:rsidRPr="002655DC" w:rsidRDefault="000405BF" w:rsidP="005520E8">
      <w:pPr>
        <w:pStyle w:val="a5"/>
        <w:numPr>
          <w:ilvl w:val="0"/>
          <w:numId w:val="19"/>
        </w:numPr>
        <w:spacing w:before="60" w:line="276" w:lineRule="auto"/>
        <w:ind w:left="0" w:firstLine="0"/>
        <w:jc w:val="both"/>
        <w:rPr>
          <w:rFonts w:ascii="Times New Roman" w:eastAsia="Calibri" w:hAnsi="Times New Roman"/>
          <w:b/>
          <w:sz w:val="28"/>
          <w:szCs w:val="28"/>
        </w:rPr>
      </w:pPr>
      <w:r>
        <w:rPr>
          <w:rFonts w:ascii="Times New Roman" w:hAnsi="Times New Roman"/>
          <w:b/>
          <w:sz w:val="28"/>
          <w:szCs w:val="28"/>
        </w:rPr>
        <w:t>ф</w:t>
      </w:r>
      <w:r w:rsidR="005C625D" w:rsidRPr="005C625D">
        <w:rPr>
          <w:rFonts w:ascii="Times New Roman" w:hAnsi="Times New Roman"/>
          <w:b/>
          <w:sz w:val="28"/>
          <w:szCs w:val="28"/>
        </w:rPr>
        <w:t>ормирование и ведение регистра категорий граждан, имеющих право на получение мер социальной поддержки, проживающих на территории Кировского района города Екатеринбурга</w:t>
      </w:r>
    </w:p>
    <w:p w:rsidR="00436499" w:rsidRDefault="00436499" w:rsidP="005520E8">
      <w:pPr>
        <w:pStyle w:val="a3"/>
        <w:autoSpaceDE w:val="0"/>
        <w:autoSpaceDN w:val="0"/>
        <w:adjustRightInd w:val="0"/>
        <w:spacing w:after="0"/>
        <w:ind w:left="0" w:firstLine="851"/>
        <w:jc w:val="both"/>
        <w:rPr>
          <w:rFonts w:ascii="Times New Roman" w:hAnsi="Times New Roman"/>
          <w:i/>
          <w:sz w:val="28"/>
          <w:szCs w:val="28"/>
          <w:u w:val="single"/>
        </w:rPr>
      </w:pPr>
    </w:p>
    <w:p w:rsidR="002655DC" w:rsidRPr="00ED049D" w:rsidRDefault="002655DC" w:rsidP="005520E8">
      <w:pPr>
        <w:pStyle w:val="a3"/>
        <w:autoSpaceDE w:val="0"/>
        <w:autoSpaceDN w:val="0"/>
        <w:adjustRightInd w:val="0"/>
        <w:spacing w:after="0"/>
        <w:ind w:left="0" w:firstLine="851"/>
        <w:jc w:val="both"/>
        <w:rPr>
          <w:rFonts w:ascii="Times New Roman" w:hAnsi="Times New Roman"/>
          <w:i/>
          <w:sz w:val="28"/>
          <w:szCs w:val="28"/>
          <w:u w:val="single"/>
        </w:rPr>
      </w:pPr>
      <w:r w:rsidRPr="00ED049D">
        <w:rPr>
          <w:rFonts w:ascii="Times New Roman" w:hAnsi="Times New Roman"/>
          <w:i/>
          <w:sz w:val="28"/>
          <w:szCs w:val="28"/>
          <w:u w:val="single"/>
        </w:rPr>
        <w:t>сбор, статистический анализ, обобщение информационно-аналитических материалов и формирование базы данных по категориям граждан, которым предоставляются меры социальной поддержки и социальные выплаты:</w:t>
      </w:r>
    </w:p>
    <w:p w:rsidR="005F2C15" w:rsidRPr="00ED049D" w:rsidRDefault="00ED049D" w:rsidP="005520E8">
      <w:pPr>
        <w:pStyle w:val="a5"/>
        <w:spacing w:line="276" w:lineRule="auto"/>
        <w:jc w:val="both"/>
        <w:outlineLvl w:val="0"/>
        <w:rPr>
          <w:rFonts w:ascii="Times New Roman" w:hAnsi="Times New Roman"/>
          <w:sz w:val="28"/>
          <w:szCs w:val="28"/>
        </w:rPr>
      </w:pPr>
      <w:r>
        <w:rPr>
          <w:rFonts w:ascii="Times New Roman" w:hAnsi="Times New Roman"/>
          <w:color w:val="FF0000"/>
          <w:sz w:val="28"/>
          <w:szCs w:val="28"/>
        </w:rPr>
        <w:tab/>
      </w:r>
      <w:r w:rsidRPr="00ED049D">
        <w:rPr>
          <w:rFonts w:ascii="Times New Roman" w:hAnsi="Times New Roman"/>
          <w:sz w:val="28"/>
          <w:szCs w:val="28"/>
        </w:rPr>
        <w:t xml:space="preserve">формирование баз данных по </w:t>
      </w:r>
      <w:r w:rsidR="005F2C15">
        <w:rPr>
          <w:rFonts w:ascii="Times New Roman" w:hAnsi="Times New Roman"/>
          <w:sz w:val="28"/>
          <w:szCs w:val="28"/>
        </w:rPr>
        <w:t>категориям граждан,</w:t>
      </w:r>
      <w:r w:rsidRPr="00ED049D">
        <w:rPr>
          <w:rFonts w:ascii="Times New Roman" w:hAnsi="Times New Roman"/>
          <w:sz w:val="28"/>
          <w:szCs w:val="28"/>
        </w:rPr>
        <w:t xml:space="preserve"> которым предоставляются меры социальной поддержки и социальные выплаты, осуществляется уполномоченными специалистами в соответствии с должностными регламентами деятельности.</w:t>
      </w:r>
      <w:r w:rsidR="005F2C15">
        <w:rPr>
          <w:rFonts w:ascii="Times New Roman" w:hAnsi="Times New Roman"/>
          <w:sz w:val="28"/>
          <w:szCs w:val="28"/>
        </w:rPr>
        <w:tab/>
        <w:t>Категории граждан заведены в электронную базу в виде справочников, из которых при формировании происходит выборка необходимой категории. Действующая ныне база данных  АС «АСП» позволяет формировать различные запросы и проводить аналитические подборки данных.</w:t>
      </w:r>
    </w:p>
    <w:p w:rsidR="00434ECA" w:rsidRDefault="00ED049D" w:rsidP="005520E8">
      <w:pPr>
        <w:pStyle w:val="a5"/>
        <w:spacing w:before="80" w:line="276" w:lineRule="auto"/>
        <w:jc w:val="both"/>
        <w:outlineLvl w:val="0"/>
        <w:rPr>
          <w:rFonts w:ascii="Times New Roman" w:hAnsi="Times New Roman"/>
          <w:i/>
          <w:sz w:val="28"/>
          <w:szCs w:val="28"/>
          <w:u w:val="single"/>
        </w:rPr>
      </w:pPr>
      <w:r>
        <w:rPr>
          <w:rFonts w:ascii="Times New Roman" w:hAnsi="Times New Roman"/>
          <w:sz w:val="28"/>
          <w:szCs w:val="28"/>
        </w:rPr>
        <w:tab/>
      </w:r>
      <w:proofErr w:type="gramStart"/>
      <w:r w:rsidR="00FF5633" w:rsidRPr="005F2C15">
        <w:rPr>
          <w:rFonts w:ascii="Times New Roman" w:hAnsi="Times New Roman"/>
          <w:i/>
          <w:sz w:val="28"/>
          <w:szCs w:val="28"/>
          <w:u w:val="single"/>
        </w:rPr>
        <w:t>ф</w:t>
      </w:r>
      <w:proofErr w:type="gramEnd"/>
      <w:r w:rsidR="00FF5633" w:rsidRPr="005F2C15">
        <w:rPr>
          <w:rFonts w:ascii="Times New Roman" w:hAnsi="Times New Roman"/>
          <w:i/>
          <w:sz w:val="28"/>
          <w:szCs w:val="28"/>
          <w:u w:val="single"/>
        </w:rPr>
        <w:t>ормирование электронных баз данных персонифицированного учета граждан, состоящих на учете в Управлении:</w:t>
      </w:r>
      <w:r w:rsidR="00434ECA">
        <w:rPr>
          <w:rFonts w:ascii="Times New Roman" w:hAnsi="Times New Roman"/>
          <w:i/>
          <w:sz w:val="28"/>
          <w:szCs w:val="28"/>
          <w:u w:val="single"/>
        </w:rPr>
        <w:t xml:space="preserve"> </w:t>
      </w:r>
    </w:p>
    <w:p w:rsidR="00434ECA" w:rsidRDefault="005F2C15" w:rsidP="005520E8">
      <w:pPr>
        <w:pStyle w:val="a5"/>
        <w:spacing w:line="276" w:lineRule="auto"/>
        <w:jc w:val="both"/>
        <w:outlineLvl w:val="0"/>
        <w:rPr>
          <w:rFonts w:ascii="Times New Roman" w:hAnsi="Times New Roman"/>
          <w:sz w:val="28"/>
          <w:szCs w:val="28"/>
        </w:rPr>
      </w:pPr>
      <w:r w:rsidRPr="00434ECA">
        <w:rPr>
          <w:rFonts w:ascii="Times New Roman" w:hAnsi="Times New Roman"/>
          <w:sz w:val="28"/>
          <w:szCs w:val="28"/>
        </w:rPr>
        <w:t xml:space="preserve">персонифицированный учет граждан ведется в </w:t>
      </w:r>
      <w:r w:rsidR="00434ECA" w:rsidRPr="00434ECA">
        <w:rPr>
          <w:rFonts w:ascii="Times New Roman" w:hAnsi="Times New Roman"/>
          <w:sz w:val="28"/>
          <w:szCs w:val="28"/>
        </w:rPr>
        <w:t>следующих</w:t>
      </w:r>
      <w:r w:rsidRPr="00434ECA">
        <w:rPr>
          <w:rFonts w:ascii="Times New Roman" w:hAnsi="Times New Roman"/>
          <w:sz w:val="28"/>
          <w:szCs w:val="28"/>
        </w:rPr>
        <w:t xml:space="preserve"> базах данных, используемых в Управлении: </w:t>
      </w:r>
      <w:r w:rsidR="00434ECA" w:rsidRPr="00434ECA">
        <w:rPr>
          <w:rFonts w:ascii="Times New Roman" w:hAnsi="Times New Roman"/>
          <w:sz w:val="28"/>
          <w:szCs w:val="28"/>
        </w:rPr>
        <w:t xml:space="preserve"> </w:t>
      </w:r>
    </w:p>
    <w:p w:rsidR="00434ECA" w:rsidRDefault="00434ECA" w:rsidP="005520E8">
      <w:pPr>
        <w:pStyle w:val="a5"/>
        <w:spacing w:line="276" w:lineRule="auto"/>
        <w:jc w:val="both"/>
        <w:outlineLvl w:val="0"/>
        <w:rPr>
          <w:rFonts w:ascii="Times New Roman" w:hAnsi="Times New Roman"/>
          <w:sz w:val="28"/>
          <w:szCs w:val="28"/>
        </w:rPr>
      </w:pPr>
      <w:r>
        <w:rPr>
          <w:rFonts w:ascii="Times New Roman" w:hAnsi="Times New Roman"/>
          <w:sz w:val="28"/>
          <w:szCs w:val="28"/>
        </w:rPr>
        <w:t xml:space="preserve">- </w:t>
      </w:r>
      <w:r w:rsidRPr="00434ECA">
        <w:rPr>
          <w:rFonts w:ascii="Times New Roman" w:hAnsi="Times New Roman"/>
          <w:sz w:val="28"/>
          <w:szCs w:val="28"/>
        </w:rPr>
        <w:t>АС  «АСП» (Тула): в указанной базе данных имеются сведения о гражданах, являющихся получателями мер социальной поддержки в Свердловской области, в неё заносится информация о гражданах, вновь обращающихся в Управление, в соответствии с имеющимися настройками.</w:t>
      </w:r>
    </w:p>
    <w:p w:rsidR="00434ECA" w:rsidRPr="00434ECA" w:rsidRDefault="00434ECA" w:rsidP="005520E8">
      <w:pPr>
        <w:pStyle w:val="a5"/>
        <w:spacing w:line="276" w:lineRule="auto"/>
        <w:jc w:val="both"/>
        <w:outlineLvl w:val="0"/>
        <w:rPr>
          <w:rFonts w:ascii="Times New Roman" w:hAnsi="Times New Roman"/>
          <w:i/>
          <w:sz w:val="28"/>
          <w:szCs w:val="28"/>
          <w:u w:val="single"/>
        </w:rPr>
      </w:pPr>
      <w:r>
        <w:rPr>
          <w:rFonts w:ascii="Times New Roman" w:hAnsi="Times New Roman"/>
          <w:sz w:val="28"/>
          <w:szCs w:val="28"/>
        </w:rPr>
        <w:tab/>
        <w:t xml:space="preserve">Кроме того, указанная база данных даёт возможность осуществлять работу по получению информации о занесенных Индивидуальных программах реабилитации или </w:t>
      </w:r>
      <w:proofErr w:type="spellStart"/>
      <w:r>
        <w:rPr>
          <w:rFonts w:ascii="Times New Roman" w:hAnsi="Times New Roman"/>
          <w:sz w:val="28"/>
          <w:szCs w:val="28"/>
        </w:rPr>
        <w:t>абилитации</w:t>
      </w:r>
      <w:proofErr w:type="spellEnd"/>
      <w:r>
        <w:rPr>
          <w:rFonts w:ascii="Times New Roman" w:hAnsi="Times New Roman"/>
          <w:sz w:val="28"/>
          <w:szCs w:val="28"/>
        </w:rPr>
        <w:t xml:space="preserve"> инвалидов и выполнять необходимые действия, предусмотренные порядком организацией работы с ИПРА. </w:t>
      </w:r>
    </w:p>
    <w:p w:rsidR="002655DC" w:rsidRPr="00551EED" w:rsidRDefault="00434ECA" w:rsidP="005520E8">
      <w:pPr>
        <w:pStyle w:val="a5"/>
        <w:spacing w:line="276" w:lineRule="auto"/>
        <w:jc w:val="both"/>
        <w:rPr>
          <w:rFonts w:ascii="Times New Roman" w:hAnsi="Times New Roman"/>
          <w:sz w:val="28"/>
          <w:szCs w:val="28"/>
        </w:rPr>
      </w:pPr>
      <w:r w:rsidRPr="00551EED">
        <w:rPr>
          <w:rFonts w:ascii="Times New Roman" w:hAnsi="Times New Roman"/>
          <w:sz w:val="28"/>
          <w:szCs w:val="28"/>
        </w:rPr>
        <w:t xml:space="preserve">- ПК «АИСТ»: данный </w:t>
      </w:r>
      <w:r w:rsidR="001B14BC" w:rsidRPr="00551EED">
        <w:rPr>
          <w:rFonts w:ascii="Times New Roman" w:hAnsi="Times New Roman"/>
          <w:sz w:val="28"/>
          <w:szCs w:val="28"/>
        </w:rPr>
        <w:t>программный</w:t>
      </w:r>
      <w:r w:rsidRPr="00551EED">
        <w:rPr>
          <w:rFonts w:ascii="Times New Roman" w:hAnsi="Times New Roman"/>
          <w:sz w:val="28"/>
          <w:szCs w:val="28"/>
        </w:rPr>
        <w:t xml:space="preserve"> комплекс обеспечивает занесение информации в Региональный банк данных о детях-сиротах и детях, оставшихся без попечения родителей</w:t>
      </w:r>
      <w:r w:rsidR="00B958F1">
        <w:rPr>
          <w:rFonts w:ascii="Times New Roman" w:hAnsi="Times New Roman"/>
          <w:sz w:val="28"/>
          <w:szCs w:val="28"/>
        </w:rPr>
        <w:t>,</w:t>
      </w:r>
      <w:r w:rsidRPr="00551EED">
        <w:rPr>
          <w:rFonts w:ascii="Times New Roman" w:hAnsi="Times New Roman"/>
          <w:sz w:val="28"/>
          <w:szCs w:val="28"/>
        </w:rPr>
        <w:t xml:space="preserve"> и направление указанной информации </w:t>
      </w:r>
      <w:r w:rsidR="001B1995" w:rsidRPr="00551EED">
        <w:rPr>
          <w:rFonts w:ascii="Times New Roman" w:hAnsi="Times New Roman"/>
          <w:sz w:val="28"/>
          <w:szCs w:val="28"/>
        </w:rPr>
        <w:t>от Регионального</w:t>
      </w:r>
      <w:r w:rsidRPr="00551EED">
        <w:rPr>
          <w:rFonts w:ascii="Times New Roman" w:hAnsi="Times New Roman"/>
          <w:sz w:val="28"/>
          <w:szCs w:val="28"/>
        </w:rPr>
        <w:t xml:space="preserve"> оператор</w:t>
      </w:r>
      <w:r w:rsidR="001B1995" w:rsidRPr="00551EED">
        <w:rPr>
          <w:rFonts w:ascii="Times New Roman" w:hAnsi="Times New Roman"/>
          <w:sz w:val="28"/>
          <w:szCs w:val="28"/>
        </w:rPr>
        <w:t>а в</w:t>
      </w:r>
      <w:r w:rsidRPr="00551EED">
        <w:rPr>
          <w:rFonts w:ascii="Times New Roman" w:hAnsi="Times New Roman"/>
          <w:sz w:val="28"/>
          <w:szCs w:val="28"/>
        </w:rPr>
        <w:t xml:space="preserve"> Федеральн</w:t>
      </w:r>
      <w:r w:rsidR="001B1995" w:rsidRPr="00551EED">
        <w:rPr>
          <w:rFonts w:ascii="Times New Roman" w:hAnsi="Times New Roman"/>
          <w:sz w:val="28"/>
          <w:szCs w:val="28"/>
        </w:rPr>
        <w:t>ый банк данных</w:t>
      </w:r>
      <w:r w:rsidRPr="00551EED">
        <w:rPr>
          <w:rFonts w:ascii="Times New Roman" w:hAnsi="Times New Roman"/>
          <w:sz w:val="28"/>
          <w:szCs w:val="28"/>
        </w:rPr>
        <w:t>.</w:t>
      </w:r>
    </w:p>
    <w:p w:rsidR="00434ECA" w:rsidRPr="00551EED" w:rsidRDefault="00434ECA" w:rsidP="005520E8">
      <w:pPr>
        <w:pStyle w:val="a5"/>
        <w:spacing w:line="276" w:lineRule="auto"/>
        <w:jc w:val="both"/>
        <w:rPr>
          <w:rFonts w:ascii="Times New Roman" w:hAnsi="Times New Roman"/>
          <w:sz w:val="28"/>
          <w:szCs w:val="28"/>
        </w:rPr>
      </w:pPr>
      <w:proofErr w:type="gramStart"/>
      <w:r w:rsidRPr="00551EED">
        <w:rPr>
          <w:rFonts w:ascii="Times New Roman" w:hAnsi="Times New Roman"/>
          <w:sz w:val="28"/>
          <w:szCs w:val="28"/>
        </w:rPr>
        <w:t>- база данных ГИС ЖКХ: работа в указанной базе данных вед</w:t>
      </w:r>
      <w:r w:rsidR="00C30BC8" w:rsidRPr="00551EED">
        <w:rPr>
          <w:rFonts w:ascii="Times New Roman" w:hAnsi="Times New Roman"/>
          <w:sz w:val="28"/>
          <w:szCs w:val="28"/>
        </w:rPr>
        <w:t>ё</w:t>
      </w:r>
      <w:r w:rsidRPr="00551EED">
        <w:rPr>
          <w:rFonts w:ascii="Times New Roman" w:hAnsi="Times New Roman"/>
          <w:sz w:val="28"/>
          <w:szCs w:val="28"/>
        </w:rPr>
        <w:t xml:space="preserve">тся в целях </w:t>
      </w:r>
      <w:r w:rsidR="00C30BC8" w:rsidRPr="00551EED">
        <w:rPr>
          <w:rFonts w:ascii="Times New Roman" w:hAnsi="Times New Roman"/>
          <w:sz w:val="28"/>
          <w:szCs w:val="28"/>
        </w:rPr>
        <w:t>учёта граждан, имеющих право на предоставление частичной компенсации оплаты жилья и коммунальных услуг</w:t>
      </w:r>
      <w:r w:rsidR="00DE3BE0">
        <w:rPr>
          <w:rFonts w:ascii="Times New Roman" w:hAnsi="Times New Roman"/>
          <w:sz w:val="28"/>
          <w:szCs w:val="28"/>
        </w:rPr>
        <w:t>,</w:t>
      </w:r>
      <w:r w:rsidR="00C30BC8" w:rsidRPr="00551EED">
        <w:rPr>
          <w:rFonts w:ascii="Times New Roman" w:hAnsi="Times New Roman"/>
          <w:sz w:val="28"/>
          <w:szCs w:val="28"/>
        </w:rPr>
        <w:t xml:space="preserve"> в соответствии с</w:t>
      </w:r>
      <w:r w:rsidRPr="00551EED">
        <w:rPr>
          <w:rFonts w:ascii="Times New Roman" w:hAnsi="Times New Roman"/>
          <w:sz w:val="28"/>
          <w:szCs w:val="28"/>
        </w:rPr>
        <w:t xml:space="preserve"> Постановления Правительства </w:t>
      </w:r>
      <w:r w:rsidR="00C30BC8" w:rsidRPr="00551EED">
        <w:rPr>
          <w:rFonts w:ascii="Times New Roman" w:hAnsi="Times New Roman"/>
          <w:sz w:val="28"/>
          <w:szCs w:val="28"/>
        </w:rPr>
        <w:t>Российской</w:t>
      </w:r>
      <w:r w:rsidRPr="00551EED">
        <w:rPr>
          <w:rFonts w:ascii="Times New Roman" w:hAnsi="Times New Roman"/>
          <w:sz w:val="28"/>
          <w:szCs w:val="28"/>
        </w:rPr>
        <w:t xml:space="preserve"> Федерации от</w:t>
      </w:r>
      <w:r w:rsidR="001B1995" w:rsidRPr="00551EED">
        <w:rPr>
          <w:rFonts w:ascii="Times New Roman" w:hAnsi="Times New Roman"/>
          <w:sz w:val="28"/>
          <w:szCs w:val="28"/>
        </w:rPr>
        <w:t xml:space="preserve"> 02.08.2017 г. № 475 «О предоставлении членам семей погибших  (умерших) военнослужащих и сотрудников некоторых федеральных органов исполнительной власти </w:t>
      </w:r>
      <w:r w:rsidR="001B1995" w:rsidRPr="00551EED">
        <w:rPr>
          <w:rFonts w:ascii="Times New Roman" w:hAnsi="Times New Roman"/>
          <w:sz w:val="28"/>
          <w:szCs w:val="28"/>
        </w:rPr>
        <w:lastRenderedPageBreak/>
        <w:t xml:space="preserve">компенсационных выплат в связи с расходами по </w:t>
      </w:r>
      <w:proofErr w:type="spellStart"/>
      <w:r w:rsidR="001B1995" w:rsidRPr="00551EED">
        <w:rPr>
          <w:rFonts w:ascii="Times New Roman" w:hAnsi="Times New Roman"/>
          <w:sz w:val="28"/>
          <w:szCs w:val="28"/>
        </w:rPr>
        <w:t>полате</w:t>
      </w:r>
      <w:proofErr w:type="spellEnd"/>
      <w:r w:rsidR="001B1995" w:rsidRPr="00551EED">
        <w:rPr>
          <w:rFonts w:ascii="Times New Roman" w:hAnsi="Times New Roman"/>
          <w:sz w:val="28"/>
          <w:szCs w:val="28"/>
        </w:rPr>
        <w:t xml:space="preserve"> жилых помещений</w:t>
      </w:r>
      <w:proofErr w:type="gramEnd"/>
      <w:r w:rsidR="001B1995" w:rsidRPr="00551EED">
        <w:rPr>
          <w:rFonts w:ascii="Times New Roman" w:hAnsi="Times New Roman"/>
          <w:sz w:val="28"/>
          <w:szCs w:val="28"/>
        </w:rPr>
        <w:t>, коммунальных и других видов услуг</w:t>
      </w:r>
      <w:r w:rsidRPr="00551EED">
        <w:rPr>
          <w:rFonts w:ascii="Times New Roman" w:hAnsi="Times New Roman"/>
          <w:sz w:val="28"/>
          <w:szCs w:val="28"/>
        </w:rPr>
        <w:t>»</w:t>
      </w:r>
      <w:r w:rsidR="001B1995" w:rsidRPr="00551EED">
        <w:rPr>
          <w:rFonts w:ascii="Times New Roman" w:hAnsi="Times New Roman"/>
          <w:sz w:val="28"/>
          <w:szCs w:val="28"/>
        </w:rPr>
        <w:t>;</w:t>
      </w:r>
      <w:r w:rsidRPr="00551EED">
        <w:rPr>
          <w:rFonts w:ascii="Times New Roman" w:hAnsi="Times New Roman"/>
          <w:sz w:val="28"/>
          <w:szCs w:val="28"/>
        </w:rPr>
        <w:t xml:space="preserve"> </w:t>
      </w:r>
    </w:p>
    <w:p w:rsidR="00434ECA" w:rsidRPr="00434ECA" w:rsidRDefault="00434ECA" w:rsidP="005520E8">
      <w:pPr>
        <w:pStyle w:val="a5"/>
        <w:spacing w:line="276" w:lineRule="auto"/>
        <w:jc w:val="both"/>
        <w:rPr>
          <w:rFonts w:ascii="Times New Roman" w:hAnsi="Times New Roman"/>
          <w:color w:val="FF0000"/>
          <w:sz w:val="28"/>
          <w:szCs w:val="28"/>
        </w:rPr>
      </w:pPr>
      <w:r w:rsidRPr="00434ECA">
        <w:rPr>
          <w:rFonts w:ascii="Times New Roman" w:hAnsi="Times New Roman"/>
          <w:sz w:val="28"/>
          <w:szCs w:val="28"/>
        </w:rPr>
        <w:t xml:space="preserve">- ИС </w:t>
      </w:r>
      <w:r>
        <w:rPr>
          <w:rFonts w:ascii="Times New Roman" w:hAnsi="Times New Roman"/>
          <w:sz w:val="28"/>
          <w:szCs w:val="28"/>
        </w:rPr>
        <w:t xml:space="preserve"> «СОН» (информационная система «Социальное обслуживание населения»</w:t>
      </w:r>
      <w:r w:rsidR="004C683E">
        <w:rPr>
          <w:rFonts w:ascii="Times New Roman" w:hAnsi="Times New Roman"/>
          <w:sz w:val="28"/>
          <w:szCs w:val="28"/>
        </w:rPr>
        <w:t>)</w:t>
      </w:r>
      <w:r>
        <w:rPr>
          <w:rFonts w:ascii="Times New Roman" w:hAnsi="Times New Roman"/>
          <w:sz w:val="28"/>
          <w:szCs w:val="28"/>
        </w:rPr>
        <w:t xml:space="preserve">: в данной системе ведется </w:t>
      </w:r>
      <w:proofErr w:type="gramStart"/>
      <w:r>
        <w:rPr>
          <w:rFonts w:ascii="Times New Roman" w:hAnsi="Times New Roman"/>
          <w:sz w:val="28"/>
          <w:szCs w:val="28"/>
        </w:rPr>
        <w:t>работа</w:t>
      </w:r>
      <w:proofErr w:type="gramEnd"/>
      <w:r>
        <w:rPr>
          <w:rFonts w:ascii="Times New Roman" w:hAnsi="Times New Roman"/>
          <w:sz w:val="28"/>
          <w:szCs w:val="28"/>
        </w:rPr>
        <w:t xml:space="preserve"> поставщиками социальных услуг </w:t>
      </w:r>
      <w:r w:rsidR="004F347F">
        <w:rPr>
          <w:rFonts w:ascii="Times New Roman" w:hAnsi="Times New Roman"/>
          <w:sz w:val="28"/>
          <w:szCs w:val="28"/>
        </w:rPr>
        <w:t>С</w:t>
      </w:r>
      <w:r>
        <w:rPr>
          <w:rFonts w:ascii="Times New Roman" w:hAnsi="Times New Roman"/>
          <w:sz w:val="28"/>
          <w:szCs w:val="28"/>
        </w:rPr>
        <w:t>вердловской области начиная от формирования паспорта организации, введения данных о гражданине-получателе социальных услуг, заканчивая формированием соответствующих отчетов о выполнении государственного задания по предоставлению социальных услуг.</w:t>
      </w:r>
    </w:p>
    <w:p w:rsidR="00434ECA" w:rsidRDefault="00434ECA" w:rsidP="005520E8">
      <w:pPr>
        <w:pStyle w:val="a5"/>
        <w:spacing w:line="276" w:lineRule="auto"/>
        <w:jc w:val="both"/>
        <w:outlineLvl w:val="0"/>
        <w:rPr>
          <w:rFonts w:ascii="Times New Roman" w:hAnsi="Times New Roman"/>
          <w:sz w:val="28"/>
          <w:szCs w:val="28"/>
        </w:rPr>
      </w:pPr>
      <w:r>
        <w:rPr>
          <w:rFonts w:ascii="Times New Roman" w:hAnsi="Times New Roman"/>
          <w:sz w:val="28"/>
          <w:szCs w:val="28"/>
        </w:rPr>
        <w:tab/>
      </w:r>
      <w:r w:rsidRPr="00ED049D">
        <w:rPr>
          <w:rFonts w:ascii="Times New Roman" w:hAnsi="Times New Roman"/>
          <w:sz w:val="28"/>
          <w:szCs w:val="28"/>
        </w:rPr>
        <w:t>Ввод информации в электронн</w:t>
      </w:r>
      <w:r>
        <w:rPr>
          <w:rFonts w:ascii="Times New Roman" w:hAnsi="Times New Roman"/>
          <w:sz w:val="28"/>
          <w:szCs w:val="28"/>
        </w:rPr>
        <w:t>ые</w:t>
      </w:r>
      <w:r w:rsidRPr="00ED049D">
        <w:rPr>
          <w:rFonts w:ascii="Times New Roman" w:hAnsi="Times New Roman"/>
          <w:sz w:val="28"/>
          <w:szCs w:val="28"/>
        </w:rPr>
        <w:t xml:space="preserve"> баз</w:t>
      </w:r>
      <w:r>
        <w:rPr>
          <w:rFonts w:ascii="Times New Roman" w:hAnsi="Times New Roman"/>
          <w:sz w:val="28"/>
          <w:szCs w:val="28"/>
        </w:rPr>
        <w:t>ы</w:t>
      </w:r>
      <w:r w:rsidRPr="00ED049D">
        <w:rPr>
          <w:rFonts w:ascii="Times New Roman" w:hAnsi="Times New Roman"/>
          <w:sz w:val="28"/>
          <w:szCs w:val="28"/>
        </w:rPr>
        <w:t xml:space="preserve"> данных осуществляется лицами, имеющими соответствующий доступ</w:t>
      </w:r>
      <w:r w:rsidR="00113588">
        <w:rPr>
          <w:rFonts w:ascii="Times New Roman" w:hAnsi="Times New Roman"/>
          <w:sz w:val="28"/>
          <w:szCs w:val="28"/>
        </w:rPr>
        <w:t>,</w:t>
      </w:r>
      <w:r w:rsidRPr="00ED049D">
        <w:rPr>
          <w:rFonts w:ascii="Times New Roman" w:hAnsi="Times New Roman"/>
          <w:sz w:val="28"/>
          <w:szCs w:val="28"/>
        </w:rPr>
        <w:t xml:space="preserve"> при получении согласия субъекта персональных данных на обработку его персональных данных в соответствии с требованиями законодательства.</w:t>
      </w:r>
    </w:p>
    <w:p w:rsidR="00434ECA" w:rsidRPr="001B14BC" w:rsidRDefault="00434ECA" w:rsidP="005520E8">
      <w:pPr>
        <w:pStyle w:val="a5"/>
        <w:spacing w:line="276" w:lineRule="auto"/>
        <w:rPr>
          <w:rFonts w:ascii="Times New Roman" w:hAnsi="Times New Roman"/>
          <w:sz w:val="28"/>
          <w:szCs w:val="28"/>
        </w:rPr>
      </w:pPr>
      <w:r>
        <w:rPr>
          <w:rFonts w:ascii="Times New Roman" w:hAnsi="Times New Roman"/>
          <w:color w:val="FF0000"/>
          <w:sz w:val="28"/>
          <w:szCs w:val="28"/>
        </w:rPr>
        <w:tab/>
      </w:r>
      <w:r w:rsidRPr="001B14BC">
        <w:rPr>
          <w:rFonts w:ascii="Times New Roman" w:hAnsi="Times New Roman"/>
          <w:sz w:val="28"/>
          <w:szCs w:val="28"/>
        </w:rPr>
        <w:t>Кроме того</w:t>
      </w:r>
      <w:r w:rsidR="008D0582" w:rsidRPr="001B14BC">
        <w:rPr>
          <w:rFonts w:ascii="Times New Roman" w:hAnsi="Times New Roman"/>
          <w:sz w:val="28"/>
          <w:szCs w:val="28"/>
        </w:rPr>
        <w:t xml:space="preserve">, Управление </w:t>
      </w:r>
      <w:r w:rsidR="001B14BC" w:rsidRPr="001B14BC">
        <w:rPr>
          <w:rFonts w:ascii="Times New Roman" w:hAnsi="Times New Roman"/>
          <w:sz w:val="28"/>
          <w:szCs w:val="28"/>
        </w:rPr>
        <w:t>осуществляет работу с такими базами данных</w:t>
      </w:r>
      <w:r w:rsidR="000E4F51">
        <w:rPr>
          <w:rFonts w:ascii="Times New Roman" w:hAnsi="Times New Roman"/>
          <w:sz w:val="28"/>
          <w:szCs w:val="28"/>
        </w:rPr>
        <w:t>,</w:t>
      </w:r>
      <w:r w:rsidR="001B14BC" w:rsidRPr="001B14BC">
        <w:rPr>
          <w:rFonts w:ascii="Times New Roman" w:hAnsi="Times New Roman"/>
          <w:sz w:val="28"/>
          <w:szCs w:val="28"/>
        </w:rPr>
        <w:t xml:space="preserve"> как Портал  государственных услуг Свердловской области, АИС «Доступная среда». </w:t>
      </w:r>
      <w:r w:rsidRPr="001B14BC">
        <w:rPr>
          <w:rFonts w:ascii="Times New Roman" w:hAnsi="Times New Roman"/>
          <w:sz w:val="28"/>
          <w:szCs w:val="28"/>
        </w:rPr>
        <w:t xml:space="preserve"> </w:t>
      </w:r>
    </w:p>
    <w:p w:rsidR="00FF5633" w:rsidRPr="001B14BC" w:rsidRDefault="00FF5633" w:rsidP="005520E8">
      <w:pPr>
        <w:autoSpaceDE w:val="0"/>
        <w:autoSpaceDN w:val="0"/>
        <w:adjustRightInd w:val="0"/>
        <w:spacing w:after="0"/>
        <w:jc w:val="both"/>
        <w:rPr>
          <w:rFonts w:ascii="Times New Roman" w:hAnsi="Times New Roman"/>
          <w:i/>
          <w:sz w:val="28"/>
          <w:szCs w:val="28"/>
          <w:u w:val="single"/>
        </w:rPr>
      </w:pPr>
      <w:r w:rsidRPr="001B14BC">
        <w:rPr>
          <w:rFonts w:ascii="Times New Roman" w:hAnsi="Times New Roman"/>
          <w:i/>
          <w:sz w:val="28"/>
          <w:szCs w:val="28"/>
          <w:u w:val="single"/>
        </w:rPr>
        <w:t>ведение реестра лиц, которым предоставляется областной материнский (семейный) капитал:</w:t>
      </w:r>
    </w:p>
    <w:p w:rsidR="007947DA" w:rsidRDefault="007947DA" w:rsidP="005520E8">
      <w:pPr>
        <w:pStyle w:val="a5"/>
        <w:spacing w:line="276" w:lineRule="auto"/>
        <w:ind w:firstLine="928"/>
        <w:jc w:val="both"/>
        <w:rPr>
          <w:rFonts w:ascii="Times New Roman" w:hAnsi="Times New Roman"/>
          <w:sz w:val="28"/>
          <w:szCs w:val="28"/>
        </w:rPr>
      </w:pPr>
      <w:proofErr w:type="gramStart"/>
      <w:r w:rsidRPr="007947DA">
        <w:rPr>
          <w:rFonts w:ascii="Times New Roman" w:hAnsi="Times New Roman"/>
          <w:sz w:val="28"/>
          <w:szCs w:val="28"/>
        </w:rPr>
        <w:t>За отчетный период принято решений о выдаче сертификата на областной  материнский (семейный) капитал всего 6058, в том числе в 2015 году – 2058, в 2026 году – 2259</w:t>
      </w:r>
      <w:r>
        <w:rPr>
          <w:rFonts w:ascii="Times New Roman" w:hAnsi="Times New Roman"/>
          <w:sz w:val="28"/>
          <w:szCs w:val="28"/>
        </w:rPr>
        <w:t>,</w:t>
      </w:r>
      <w:r w:rsidRPr="007947DA">
        <w:rPr>
          <w:rFonts w:ascii="Times New Roman" w:hAnsi="Times New Roman"/>
          <w:sz w:val="28"/>
          <w:szCs w:val="28"/>
        </w:rPr>
        <w:t xml:space="preserve"> </w:t>
      </w:r>
      <w:r>
        <w:rPr>
          <w:rFonts w:ascii="Times New Roman" w:hAnsi="Times New Roman"/>
          <w:sz w:val="28"/>
          <w:szCs w:val="28"/>
        </w:rPr>
        <w:t>з</w:t>
      </w:r>
      <w:r w:rsidRPr="007947DA">
        <w:rPr>
          <w:rFonts w:ascii="Times New Roman" w:hAnsi="Times New Roman"/>
          <w:sz w:val="28"/>
          <w:szCs w:val="28"/>
        </w:rPr>
        <w:t xml:space="preserve">а истекший период 2017 года </w:t>
      </w:r>
      <w:r w:rsidR="005F443A">
        <w:rPr>
          <w:rFonts w:ascii="Times New Roman" w:hAnsi="Times New Roman"/>
          <w:sz w:val="28"/>
          <w:szCs w:val="28"/>
        </w:rPr>
        <w:t>–</w:t>
      </w:r>
      <w:r w:rsidRPr="007947DA">
        <w:rPr>
          <w:rFonts w:ascii="Times New Roman" w:hAnsi="Times New Roman"/>
          <w:sz w:val="28"/>
          <w:szCs w:val="28"/>
        </w:rPr>
        <w:t xml:space="preserve"> 1741</w:t>
      </w:r>
      <w:r w:rsidR="005F443A">
        <w:rPr>
          <w:rFonts w:ascii="Times New Roman" w:hAnsi="Times New Roman"/>
          <w:sz w:val="28"/>
          <w:szCs w:val="28"/>
        </w:rPr>
        <w:t xml:space="preserve">, решений о распоряжении средствами ОМСК принято всего за отчетный период 570, в том числе в 2015 году – 190, в 2016 году </w:t>
      </w:r>
      <w:r w:rsidR="00FE6F0E">
        <w:rPr>
          <w:rFonts w:ascii="Times New Roman" w:hAnsi="Times New Roman"/>
          <w:sz w:val="28"/>
          <w:szCs w:val="28"/>
        </w:rPr>
        <w:t>–</w:t>
      </w:r>
      <w:r w:rsidR="005F443A">
        <w:rPr>
          <w:rFonts w:ascii="Times New Roman" w:hAnsi="Times New Roman"/>
          <w:sz w:val="28"/>
          <w:szCs w:val="28"/>
        </w:rPr>
        <w:t xml:space="preserve"> </w:t>
      </w:r>
      <w:r w:rsidR="00FE6F0E">
        <w:rPr>
          <w:rFonts w:ascii="Times New Roman" w:hAnsi="Times New Roman"/>
          <w:sz w:val="28"/>
          <w:szCs w:val="28"/>
        </w:rPr>
        <w:t>243, за истекший период 2017 года – 137.</w:t>
      </w:r>
      <w:proofErr w:type="gramEnd"/>
    </w:p>
    <w:p w:rsidR="00FE6F0E" w:rsidRPr="00FE6F0E" w:rsidRDefault="00FE6F0E" w:rsidP="005520E8">
      <w:pPr>
        <w:autoSpaceDE w:val="0"/>
        <w:autoSpaceDN w:val="0"/>
        <w:adjustRightInd w:val="0"/>
        <w:spacing w:after="0"/>
        <w:jc w:val="both"/>
        <w:rPr>
          <w:rFonts w:ascii="Times New Roman" w:hAnsi="Times New Roman"/>
          <w:sz w:val="28"/>
          <w:szCs w:val="28"/>
        </w:rPr>
      </w:pPr>
      <w:r>
        <w:rPr>
          <w:rFonts w:ascii="Times New Roman" w:hAnsi="Times New Roman"/>
          <w:sz w:val="28"/>
          <w:szCs w:val="28"/>
        </w:rPr>
        <w:tab/>
      </w:r>
      <w:r w:rsidRPr="00FE6F0E">
        <w:rPr>
          <w:rFonts w:ascii="Times New Roman" w:hAnsi="Times New Roman"/>
          <w:sz w:val="28"/>
          <w:szCs w:val="28"/>
        </w:rPr>
        <w:t>В рамках принятия решений о выдаче сертификата на областной материнский капитал, распоряжения средствами областного материнского капитала, направлено межведомственных запросов всего – 6058, из них:</w:t>
      </w:r>
    </w:p>
    <w:p w:rsidR="00FE6F0E" w:rsidRPr="00FE6F0E" w:rsidRDefault="00FE6F0E" w:rsidP="005520E8">
      <w:pPr>
        <w:autoSpaceDE w:val="0"/>
        <w:autoSpaceDN w:val="0"/>
        <w:adjustRightInd w:val="0"/>
        <w:spacing w:after="0"/>
        <w:jc w:val="both"/>
        <w:rPr>
          <w:rFonts w:ascii="Times New Roman" w:hAnsi="Times New Roman"/>
          <w:sz w:val="28"/>
          <w:szCs w:val="28"/>
        </w:rPr>
      </w:pPr>
      <w:r w:rsidRPr="00FE6F0E">
        <w:rPr>
          <w:rFonts w:ascii="Times New Roman" w:hAnsi="Times New Roman"/>
          <w:sz w:val="28"/>
          <w:szCs w:val="28"/>
        </w:rPr>
        <w:t xml:space="preserve">- </w:t>
      </w:r>
      <w:r w:rsidR="003E5420">
        <w:rPr>
          <w:rFonts w:ascii="Times New Roman" w:hAnsi="Times New Roman"/>
          <w:sz w:val="28"/>
          <w:szCs w:val="28"/>
        </w:rPr>
        <w:t xml:space="preserve"> в </w:t>
      </w:r>
      <w:r w:rsidRPr="00FE6F0E">
        <w:rPr>
          <w:rFonts w:ascii="Times New Roman" w:hAnsi="Times New Roman"/>
          <w:sz w:val="28"/>
          <w:szCs w:val="28"/>
        </w:rPr>
        <w:t xml:space="preserve">МВД </w:t>
      </w:r>
      <w:r w:rsidR="003E5420">
        <w:rPr>
          <w:rFonts w:ascii="Times New Roman" w:hAnsi="Times New Roman"/>
          <w:sz w:val="28"/>
          <w:szCs w:val="28"/>
        </w:rPr>
        <w:t>-</w:t>
      </w:r>
      <w:r w:rsidRPr="00FE6F0E">
        <w:rPr>
          <w:rFonts w:ascii="Times New Roman" w:hAnsi="Times New Roman"/>
          <w:sz w:val="28"/>
          <w:szCs w:val="28"/>
        </w:rPr>
        <w:t xml:space="preserve"> 3794</w:t>
      </w:r>
      <w:r>
        <w:rPr>
          <w:rFonts w:ascii="Times New Roman" w:hAnsi="Times New Roman"/>
          <w:sz w:val="28"/>
          <w:szCs w:val="28"/>
        </w:rPr>
        <w:t xml:space="preserve">, в том числе </w:t>
      </w:r>
      <w:r w:rsidRPr="00FE6F0E">
        <w:rPr>
          <w:rFonts w:ascii="Times New Roman" w:hAnsi="Times New Roman"/>
          <w:sz w:val="28"/>
          <w:szCs w:val="28"/>
        </w:rPr>
        <w:t xml:space="preserve"> </w:t>
      </w:r>
      <w:r>
        <w:rPr>
          <w:rFonts w:ascii="Times New Roman" w:hAnsi="Times New Roman"/>
          <w:sz w:val="28"/>
          <w:szCs w:val="28"/>
        </w:rPr>
        <w:t>в 2</w:t>
      </w:r>
      <w:r w:rsidRPr="00FE6F0E">
        <w:rPr>
          <w:rFonts w:ascii="Times New Roman" w:hAnsi="Times New Roman"/>
          <w:sz w:val="28"/>
          <w:szCs w:val="28"/>
        </w:rPr>
        <w:t>015</w:t>
      </w:r>
      <w:r>
        <w:rPr>
          <w:rFonts w:ascii="Times New Roman" w:hAnsi="Times New Roman"/>
          <w:sz w:val="28"/>
          <w:szCs w:val="28"/>
        </w:rPr>
        <w:t xml:space="preserve"> году -</w:t>
      </w:r>
      <w:r w:rsidRPr="00FE6F0E">
        <w:rPr>
          <w:rFonts w:ascii="Times New Roman" w:hAnsi="Times New Roman"/>
          <w:sz w:val="28"/>
          <w:szCs w:val="28"/>
        </w:rPr>
        <w:t xml:space="preserve"> 1273, </w:t>
      </w:r>
      <w:r>
        <w:rPr>
          <w:rFonts w:ascii="Times New Roman" w:hAnsi="Times New Roman"/>
          <w:sz w:val="28"/>
          <w:szCs w:val="28"/>
        </w:rPr>
        <w:t xml:space="preserve">в </w:t>
      </w:r>
      <w:r w:rsidRPr="00FE6F0E">
        <w:rPr>
          <w:rFonts w:ascii="Times New Roman" w:hAnsi="Times New Roman"/>
          <w:sz w:val="28"/>
          <w:szCs w:val="28"/>
        </w:rPr>
        <w:t>2016</w:t>
      </w:r>
      <w:r>
        <w:rPr>
          <w:rFonts w:ascii="Times New Roman" w:hAnsi="Times New Roman"/>
          <w:sz w:val="28"/>
          <w:szCs w:val="28"/>
        </w:rPr>
        <w:t xml:space="preserve"> году -</w:t>
      </w:r>
      <w:r w:rsidRPr="00FE6F0E">
        <w:rPr>
          <w:rFonts w:ascii="Times New Roman" w:hAnsi="Times New Roman"/>
          <w:sz w:val="28"/>
          <w:szCs w:val="28"/>
        </w:rPr>
        <w:t xml:space="preserve"> 1411, </w:t>
      </w:r>
      <w:r w:rsidR="003E5420">
        <w:rPr>
          <w:rFonts w:ascii="Times New Roman" w:hAnsi="Times New Roman"/>
          <w:sz w:val="28"/>
          <w:szCs w:val="28"/>
        </w:rPr>
        <w:t>в 2017 – 1110</w:t>
      </w:r>
      <w:r w:rsidRPr="00FE6F0E">
        <w:rPr>
          <w:rFonts w:ascii="Times New Roman" w:hAnsi="Times New Roman"/>
          <w:sz w:val="28"/>
          <w:szCs w:val="28"/>
        </w:rPr>
        <w:t>;</w:t>
      </w:r>
    </w:p>
    <w:p w:rsidR="00FE6F0E" w:rsidRPr="00FE6F0E" w:rsidRDefault="00FE6F0E" w:rsidP="005520E8">
      <w:pPr>
        <w:autoSpaceDE w:val="0"/>
        <w:autoSpaceDN w:val="0"/>
        <w:adjustRightInd w:val="0"/>
        <w:spacing w:after="0"/>
        <w:jc w:val="both"/>
        <w:rPr>
          <w:rFonts w:ascii="Times New Roman" w:hAnsi="Times New Roman"/>
          <w:sz w:val="28"/>
          <w:szCs w:val="28"/>
        </w:rPr>
      </w:pPr>
      <w:r w:rsidRPr="00FE6F0E">
        <w:rPr>
          <w:rFonts w:ascii="Times New Roman" w:hAnsi="Times New Roman"/>
          <w:sz w:val="28"/>
          <w:szCs w:val="28"/>
        </w:rPr>
        <w:t xml:space="preserve">- </w:t>
      </w:r>
      <w:r w:rsidR="003E5420">
        <w:rPr>
          <w:rFonts w:ascii="Times New Roman" w:hAnsi="Times New Roman"/>
          <w:sz w:val="28"/>
          <w:szCs w:val="28"/>
        </w:rPr>
        <w:t xml:space="preserve">в </w:t>
      </w:r>
      <w:r w:rsidRPr="00FE6F0E">
        <w:rPr>
          <w:rFonts w:ascii="Times New Roman" w:hAnsi="Times New Roman"/>
          <w:sz w:val="28"/>
          <w:szCs w:val="28"/>
        </w:rPr>
        <w:t xml:space="preserve">ОЗАГС </w:t>
      </w:r>
      <w:r w:rsidR="003E5420">
        <w:rPr>
          <w:rFonts w:ascii="Times New Roman" w:hAnsi="Times New Roman"/>
          <w:sz w:val="28"/>
          <w:szCs w:val="28"/>
        </w:rPr>
        <w:t>–</w:t>
      </w:r>
      <w:r w:rsidRPr="00FE6F0E">
        <w:rPr>
          <w:rFonts w:ascii="Times New Roman" w:hAnsi="Times New Roman"/>
          <w:sz w:val="28"/>
          <w:szCs w:val="28"/>
        </w:rPr>
        <w:t xml:space="preserve"> 1229</w:t>
      </w:r>
      <w:r w:rsidR="003E5420">
        <w:rPr>
          <w:rFonts w:ascii="Times New Roman" w:hAnsi="Times New Roman"/>
          <w:sz w:val="28"/>
          <w:szCs w:val="28"/>
        </w:rPr>
        <w:t>, в том числе</w:t>
      </w:r>
      <w:r w:rsidRPr="00FE6F0E">
        <w:rPr>
          <w:rFonts w:ascii="Times New Roman" w:hAnsi="Times New Roman"/>
          <w:sz w:val="28"/>
          <w:szCs w:val="28"/>
        </w:rPr>
        <w:t xml:space="preserve"> </w:t>
      </w:r>
      <w:r w:rsidR="003E5420">
        <w:rPr>
          <w:rFonts w:ascii="Times New Roman" w:hAnsi="Times New Roman"/>
          <w:sz w:val="28"/>
          <w:szCs w:val="28"/>
        </w:rPr>
        <w:t xml:space="preserve">в </w:t>
      </w:r>
      <w:r w:rsidRPr="00FE6F0E">
        <w:rPr>
          <w:rFonts w:ascii="Times New Roman" w:hAnsi="Times New Roman"/>
          <w:sz w:val="28"/>
          <w:szCs w:val="28"/>
        </w:rPr>
        <w:t>2015</w:t>
      </w:r>
      <w:r w:rsidR="003E5420">
        <w:rPr>
          <w:rFonts w:ascii="Times New Roman" w:hAnsi="Times New Roman"/>
          <w:sz w:val="28"/>
          <w:szCs w:val="28"/>
        </w:rPr>
        <w:t xml:space="preserve"> году -</w:t>
      </w:r>
      <w:r w:rsidRPr="00FE6F0E">
        <w:rPr>
          <w:rFonts w:ascii="Times New Roman" w:hAnsi="Times New Roman"/>
          <w:sz w:val="28"/>
          <w:szCs w:val="28"/>
        </w:rPr>
        <w:t xml:space="preserve"> 407, </w:t>
      </w:r>
      <w:r w:rsidR="003E5420">
        <w:rPr>
          <w:rFonts w:ascii="Times New Roman" w:hAnsi="Times New Roman"/>
          <w:sz w:val="28"/>
          <w:szCs w:val="28"/>
        </w:rPr>
        <w:t xml:space="preserve"> в</w:t>
      </w:r>
      <w:r w:rsidRPr="00FE6F0E">
        <w:rPr>
          <w:rFonts w:ascii="Times New Roman" w:hAnsi="Times New Roman"/>
          <w:sz w:val="28"/>
          <w:szCs w:val="28"/>
        </w:rPr>
        <w:t>2016</w:t>
      </w:r>
      <w:r w:rsidR="003E5420">
        <w:rPr>
          <w:rFonts w:ascii="Times New Roman" w:hAnsi="Times New Roman"/>
          <w:sz w:val="28"/>
          <w:szCs w:val="28"/>
        </w:rPr>
        <w:t xml:space="preserve"> году</w:t>
      </w:r>
      <w:r w:rsidRPr="00FE6F0E">
        <w:rPr>
          <w:rFonts w:ascii="Times New Roman" w:hAnsi="Times New Roman"/>
          <w:sz w:val="28"/>
          <w:szCs w:val="28"/>
        </w:rPr>
        <w:t xml:space="preserve"> </w:t>
      </w:r>
      <w:r w:rsidR="003E5420">
        <w:rPr>
          <w:rFonts w:ascii="Times New Roman" w:hAnsi="Times New Roman"/>
          <w:sz w:val="28"/>
          <w:szCs w:val="28"/>
        </w:rPr>
        <w:t>-</w:t>
      </w:r>
      <w:r w:rsidRPr="00FE6F0E">
        <w:rPr>
          <w:rFonts w:ascii="Times New Roman" w:hAnsi="Times New Roman"/>
          <w:sz w:val="28"/>
          <w:szCs w:val="28"/>
        </w:rPr>
        <w:t xml:space="preserve"> 466, </w:t>
      </w:r>
      <w:r w:rsidR="003E5420">
        <w:rPr>
          <w:rFonts w:ascii="Times New Roman" w:hAnsi="Times New Roman"/>
          <w:sz w:val="28"/>
          <w:szCs w:val="28"/>
        </w:rPr>
        <w:t xml:space="preserve">в </w:t>
      </w:r>
      <w:r w:rsidRPr="00FE6F0E">
        <w:rPr>
          <w:rFonts w:ascii="Times New Roman" w:hAnsi="Times New Roman"/>
          <w:sz w:val="28"/>
          <w:szCs w:val="28"/>
        </w:rPr>
        <w:t>2017 – 356;</w:t>
      </w:r>
    </w:p>
    <w:p w:rsidR="00FE6F0E" w:rsidRPr="00FE6F0E" w:rsidRDefault="00FE6F0E" w:rsidP="005520E8">
      <w:pPr>
        <w:autoSpaceDE w:val="0"/>
        <w:autoSpaceDN w:val="0"/>
        <w:adjustRightInd w:val="0"/>
        <w:spacing w:after="0"/>
        <w:jc w:val="both"/>
        <w:rPr>
          <w:rFonts w:ascii="Times New Roman" w:hAnsi="Times New Roman"/>
          <w:sz w:val="28"/>
          <w:szCs w:val="28"/>
        </w:rPr>
      </w:pPr>
      <w:r w:rsidRPr="00FE6F0E">
        <w:rPr>
          <w:rFonts w:ascii="Times New Roman" w:hAnsi="Times New Roman"/>
          <w:sz w:val="28"/>
          <w:szCs w:val="28"/>
        </w:rPr>
        <w:t xml:space="preserve">- </w:t>
      </w:r>
      <w:r w:rsidR="003E5420">
        <w:rPr>
          <w:rFonts w:ascii="Times New Roman" w:hAnsi="Times New Roman"/>
          <w:sz w:val="28"/>
          <w:szCs w:val="28"/>
        </w:rPr>
        <w:t xml:space="preserve">в </w:t>
      </w:r>
      <w:r w:rsidRPr="00FE6F0E">
        <w:rPr>
          <w:rFonts w:ascii="Times New Roman" w:hAnsi="Times New Roman"/>
          <w:sz w:val="28"/>
          <w:szCs w:val="28"/>
        </w:rPr>
        <w:t xml:space="preserve">Управления социальной политики Свердловской области </w:t>
      </w:r>
      <w:r w:rsidR="003E5420">
        <w:rPr>
          <w:rFonts w:ascii="Times New Roman" w:hAnsi="Times New Roman"/>
          <w:sz w:val="28"/>
          <w:szCs w:val="28"/>
        </w:rPr>
        <w:t>–</w:t>
      </w:r>
      <w:r w:rsidRPr="00FE6F0E">
        <w:rPr>
          <w:rFonts w:ascii="Times New Roman" w:hAnsi="Times New Roman"/>
          <w:sz w:val="28"/>
          <w:szCs w:val="28"/>
        </w:rPr>
        <w:t xml:space="preserve"> 1035</w:t>
      </w:r>
      <w:r w:rsidR="003E5420">
        <w:rPr>
          <w:rFonts w:ascii="Times New Roman" w:hAnsi="Times New Roman"/>
          <w:sz w:val="28"/>
          <w:szCs w:val="28"/>
        </w:rPr>
        <w:t xml:space="preserve">, в том числе в </w:t>
      </w:r>
      <w:r w:rsidRPr="00FE6F0E">
        <w:rPr>
          <w:rFonts w:ascii="Times New Roman" w:hAnsi="Times New Roman"/>
          <w:sz w:val="28"/>
          <w:szCs w:val="28"/>
        </w:rPr>
        <w:t xml:space="preserve">2015 </w:t>
      </w:r>
      <w:r w:rsidR="003E5420">
        <w:rPr>
          <w:rFonts w:ascii="Times New Roman" w:hAnsi="Times New Roman"/>
          <w:sz w:val="28"/>
          <w:szCs w:val="28"/>
        </w:rPr>
        <w:t>году -</w:t>
      </w:r>
      <w:r w:rsidRPr="00FE6F0E">
        <w:rPr>
          <w:rFonts w:ascii="Times New Roman" w:hAnsi="Times New Roman"/>
          <w:sz w:val="28"/>
          <w:szCs w:val="28"/>
        </w:rPr>
        <w:t xml:space="preserve"> 378, </w:t>
      </w:r>
      <w:r w:rsidR="003E5420">
        <w:rPr>
          <w:rFonts w:ascii="Times New Roman" w:hAnsi="Times New Roman"/>
          <w:sz w:val="28"/>
          <w:szCs w:val="28"/>
        </w:rPr>
        <w:t xml:space="preserve">в </w:t>
      </w:r>
      <w:r w:rsidRPr="00FE6F0E">
        <w:rPr>
          <w:rFonts w:ascii="Times New Roman" w:hAnsi="Times New Roman"/>
          <w:sz w:val="28"/>
          <w:szCs w:val="28"/>
        </w:rPr>
        <w:t>2016</w:t>
      </w:r>
      <w:r w:rsidR="003E5420">
        <w:rPr>
          <w:rFonts w:ascii="Times New Roman" w:hAnsi="Times New Roman"/>
          <w:sz w:val="28"/>
          <w:szCs w:val="28"/>
        </w:rPr>
        <w:t xml:space="preserve"> году -</w:t>
      </w:r>
      <w:r w:rsidRPr="00FE6F0E">
        <w:rPr>
          <w:rFonts w:ascii="Times New Roman" w:hAnsi="Times New Roman"/>
          <w:sz w:val="28"/>
          <w:szCs w:val="28"/>
        </w:rPr>
        <w:t xml:space="preserve"> 382, </w:t>
      </w:r>
      <w:r w:rsidR="003E5420">
        <w:rPr>
          <w:rFonts w:ascii="Times New Roman" w:hAnsi="Times New Roman"/>
          <w:sz w:val="28"/>
          <w:szCs w:val="28"/>
        </w:rPr>
        <w:t xml:space="preserve">в </w:t>
      </w:r>
      <w:r w:rsidRPr="00FE6F0E">
        <w:rPr>
          <w:rFonts w:ascii="Times New Roman" w:hAnsi="Times New Roman"/>
          <w:sz w:val="28"/>
          <w:szCs w:val="28"/>
        </w:rPr>
        <w:t>2017</w:t>
      </w:r>
      <w:r w:rsidR="003E5420">
        <w:rPr>
          <w:rFonts w:ascii="Times New Roman" w:hAnsi="Times New Roman"/>
          <w:sz w:val="28"/>
          <w:szCs w:val="28"/>
        </w:rPr>
        <w:t xml:space="preserve"> - 275</w:t>
      </w:r>
      <w:r w:rsidRPr="00FE6F0E">
        <w:rPr>
          <w:rFonts w:ascii="Times New Roman" w:hAnsi="Times New Roman"/>
          <w:sz w:val="28"/>
          <w:szCs w:val="28"/>
        </w:rPr>
        <w:t>.</w:t>
      </w:r>
    </w:p>
    <w:p w:rsidR="00FE6F0E" w:rsidRPr="007947DA" w:rsidRDefault="00FE6F0E" w:rsidP="005520E8">
      <w:pPr>
        <w:pStyle w:val="a5"/>
        <w:spacing w:line="276" w:lineRule="auto"/>
        <w:ind w:firstLine="928"/>
        <w:jc w:val="both"/>
        <w:rPr>
          <w:rFonts w:ascii="Times New Roman" w:hAnsi="Times New Roman"/>
          <w:sz w:val="28"/>
          <w:szCs w:val="28"/>
        </w:rPr>
      </w:pPr>
      <w:r w:rsidRPr="00FE6F0E">
        <w:rPr>
          <w:rFonts w:ascii="Times New Roman" w:hAnsi="Times New Roman"/>
          <w:sz w:val="28"/>
          <w:szCs w:val="28"/>
        </w:rPr>
        <w:t xml:space="preserve">Межведомственное взаимодействие осуществляется посредством СМЭВ, с использованием канала деловой почты </w:t>
      </w:r>
      <w:proofErr w:type="spellStart"/>
      <w:r w:rsidRPr="00FE6F0E">
        <w:rPr>
          <w:rFonts w:ascii="Times New Roman" w:hAnsi="Times New Roman"/>
          <w:sz w:val="28"/>
          <w:szCs w:val="28"/>
          <w:lang w:val="en-US"/>
        </w:rPr>
        <w:t>VipNet</w:t>
      </w:r>
      <w:proofErr w:type="spellEnd"/>
      <w:r w:rsidRPr="00FE6F0E">
        <w:rPr>
          <w:rFonts w:ascii="Times New Roman" w:hAnsi="Times New Roman"/>
          <w:sz w:val="28"/>
          <w:szCs w:val="28"/>
        </w:rPr>
        <w:t>, а также на бумажном носителе.</w:t>
      </w:r>
    </w:p>
    <w:p w:rsidR="00436499" w:rsidRDefault="00FE6F0E" w:rsidP="005520E8">
      <w:pPr>
        <w:pStyle w:val="a5"/>
        <w:spacing w:after="100" w:line="276" w:lineRule="auto"/>
        <w:jc w:val="both"/>
        <w:rPr>
          <w:rFonts w:ascii="Times New Roman" w:hAnsi="Times New Roman"/>
          <w:color w:val="FF0000"/>
          <w:sz w:val="28"/>
          <w:szCs w:val="28"/>
        </w:rPr>
      </w:pPr>
      <w:r>
        <w:rPr>
          <w:rFonts w:ascii="Times New Roman" w:hAnsi="Times New Roman"/>
          <w:color w:val="FF0000"/>
          <w:sz w:val="28"/>
          <w:szCs w:val="28"/>
        </w:rPr>
        <w:tab/>
      </w:r>
    </w:p>
    <w:p w:rsidR="00436499" w:rsidRDefault="00436499" w:rsidP="005520E8">
      <w:pPr>
        <w:pStyle w:val="a5"/>
        <w:spacing w:after="100" w:line="276" w:lineRule="auto"/>
        <w:jc w:val="both"/>
        <w:rPr>
          <w:rFonts w:ascii="Times New Roman" w:hAnsi="Times New Roman"/>
          <w:color w:val="FF0000"/>
          <w:sz w:val="28"/>
          <w:szCs w:val="28"/>
        </w:rPr>
      </w:pPr>
    </w:p>
    <w:p w:rsidR="00436499" w:rsidRDefault="00436499" w:rsidP="005520E8">
      <w:pPr>
        <w:pStyle w:val="a5"/>
        <w:spacing w:after="100" w:line="276" w:lineRule="auto"/>
        <w:jc w:val="both"/>
        <w:rPr>
          <w:rFonts w:ascii="Times New Roman" w:hAnsi="Times New Roman"/>
          <w:color w:val="FF0000"/>
          <w:sz w:val="28"/>
          <w:szCs w:val="28"/>
        </w:rPr>
      </w:pPr>
    </w:p>
    <w:p w:rsidR="007947DA" w:rsidRPr="003E5420" w:rsidRDefault="00436499" w:rsidP="005520E8">
      <w:pPr>
        <w:pStyle w:val="a5"/>
        <w:spacing w:after="100" w:line="276" w:lineRule="auto"/>
        <w:jc w:val="both"/>
        <w:rPr>
          <w:rFonts w:ascii="Times New Roman" w:hAnsi="Times New Roman"/>
          <w:sz w:val="28"/>
          <w:szCs w:val="28"/>
        </w:rPr>
      </w:pPr>
      <w:r>
        <w:rPr>
          <w:rFonts w:ascii="Times New Roman" w:hAnsi="Times New Roman"/>
          <w:color w:val="FF0000"/>
          <w:sz w:val="28"/>
          <w:szCs w:val="28"/>
        </w:rPr>
        <w:tab/>
      </w:r>
      <w:r w:rsidR="00FE6F0E" w:rsidRPr="003E5420">
        <w:rPr>
          <w:rFonts w:ascii="Times New Roman" w:hAnsi="Times New Roman"/>
          <w:sz w:val="28"/>
          <w:szCs w:val="28"/>
        </w:rPr>
        <w:t>Ежемесячно Управлением направляется отчет в Министерство социальной политики о лицах, включенных в реестр на предоставление областного материнского</w:t>
      </w:r>
      <w:r w:rsidR="003E5420">
        <w:rPr>
          <w:rFonts w:ascii="Times New Roman" w:hAnsi="Times New Roman"/>
          <w:sz w:val="28"/>
          <w:szCs w:val="28"/>
        </w:rPr>
        <w:t xml:space="preserve"> (семейного)</w:t>
      </w:r>
      <w:r w:rsidR="00FE6F0E" w:rsidRPr="003E5420">
        <w:rPr>
          <w:rFonts w:ascii="Times New Roman" w:hAnsi="Times New Roman"/>
          <w:sz w:val="28"/>
          <w:szCs w:val="28"/>
        </w:rPr>
        <w:t xml:space="preserve"> капитала.</w:t>
      </w:r>
    </w:p>
    <w:p w:rsidR="005C625D" w:rsidRPr="003E5420" w:rsidRDefault="001B14BC" w:rsidP="005520E8">
      <w:pPr>
        <w:pStyle w:val="a3"/>
        <w:numPr>
          <w:ilvl w:val="0"/>
          <w:numId w:val="19"/>
        </w:numPr>
        <w:autoSpaceDE w:val="0"/>
        <w:autoSpaceDN w:val="0"/>
        <w:adjustRightInd w:val="0"/>
        <w:spacing w:after="0"/>
        <w:ind w:left="0" w:firstLine="0"/>
        <w:jc w:val="both"/>
        <w:rPr>
          <w:rFonts w:ascii="Times New Roman" w:eastAsia="Calibri" w:hAnsi="Times New Roman"/>
          <w:b/>
          <w:sz w:val="28"/>
          <w:szCs w:val="28"/>
        </w:rPr>
      </w:pPr>
      <w:proofErr w:type="gramStart"/>
      <w:r w:rsidRPr="003E5420">
        <w:rPr>
          <w:rFonts w:ascii="Times New Roman" w:hAnsi="Times New Roman"/>
          <w:b/>
          <w:sz w:val="28"/>
          <w:szCs w:val="28"/>
        </w:rPr>
        <w:t>к</w:t>
      </w:r>
      <w:r w:rsidR="005C625D" w:rsidRPr="003E5420">
        <w:rPr>
          <w:rFonts w:ascii="Times New Roman" w:hAnsi="Times New Roman"/>
          <w:b/>
          <w:sz w:val="28"/>
          <w:szCs w:val="28"/>
        </w:rPr>
        <w:t>онтрол</w:t>
      </w:r>
      <w:r w:rsidR="00741559" w:rsidRPr="003E5420">
        <w:rPr>
          <w:rFonts w:ascii="Times New Roman" w:hAnsi="Times New Roman"/>
          <w:b/>
          <w:sz w:val="28"/>
          <w:szCs w:val="28"/>
        </w:rPr>
        <w:t xml:space="preserve">ь </w:t>
      </w:r>
      <w:r w:rsidR="005C625D" w:rsidRPr="003E5420">
        <w:rPr>
          <w:rFonts w:ascii="Times New Roman" w:hAnsi="Times New Roman"/>
          <w:b/>
          <w:sz w:val="28"/>
          <w:szCs w:val="28"/>
        </w:rPr>
        <w:t>за осуществлением органами местного самоуправления муниципальных образований, расположенны</w:t>
      </w:r>
      <w:r w:rsidR="00AE65BF" w:rsidRPr="003E5420">
        <w:rPr>
          <w:rFonts w:ascii="Times New Roman" w:hAnsi="Times New Roman"/>
          <w:b/>
          <w:sz w:val="28"/>
          <w:szCs w:val="28"/>
        </w:rPr>
        <w:t>ми</w:t>
      </w:r>
      <w:r w:rsidR="005C625D" w:rsidRPr="003E5420">
        <w:rPr>
          <w:rFonts w:ascii="Times New Roman" w:hAnsi="Times New Roman"/>
          <w:b/>
          <w:sz w:val="28"/>
          <w:szCs w:val="28"/>
        </w:rPr>
        <w:t xml:space="preserve"> на территории Свердловской области, переданного им государственного полномочия Свердловской области по предоставлению субсидий на оплату жилого помещения и коммунальных услуг в форме проверок, в том числе выборочных, соблюдения порядка предоставления субсидий на оплату жилого помещения и коммунальных услуг, в том числе проверок, проводимых в связи с обращениями граждан или организаций, обоснованности</w:t>
      </w:r>
      <w:proofErr w:type="gramEnd"/>
      <w:r w:rsidR="005C625D" w:rsidRPr="003E5420">
        <w:rPr>
          <w:rFonts w:ascii="Times New Roman" w:hAnsi="Times New Roman"/>
          <w:b/>
          <w:sz w:val="28"/>
          <w:szCs w:val="28"/>
        </w:rPr>
        <w:t xml:space="preserve"> предоставления гражданам субсидий на оплату жилого помещения и коммунальных услуг, а также обоснованности произведенных расходов на оплату услуг по доставке этих субсидий и данных, отраженных в отчетах</w:t>
      </w:r>
      <w:r w:rsidRPr="003E5420">
        <w:rPr>
          <w:rFonts w:ascii="Times New Roman" w:hAnsi="Times New Roman"/>
          <w:b/>
          <w:sz w:val="28"/>
          <w:szCs w:val="28"/>
        </w:rPr>
        <w:t>.</w:t>
      </w:r>
    </w:p>
    <w:p w:rsidR="001B1995" w:rsidRPr="00127247" w:rsidRDefault="001B1995" w:rsidP="005520E8">
      <w:pPr>
        <w:pStyle w:val="a5"/>
        <w:spacing w:line="276" w:lineRule="auto"/>
        <w:jc w:val="both"/>
        <w:rPr>
          <w:rFonts w:ascii="Times New Roman" w:hAnsi="Times New Roman"/>
          <w:sz w:val="28"/>
          <w:szCs w:val="28"/>
        </w:rPr>
      </w:pPr>
      <w:r>
        <w:rPr>
          <w:rFonts w:ascii="Times New Roman" w:hAnsi="Times New Roman"/>
          <w:sz w:val="28"/>
          <w:szCs w:val="28"/>
        </w:rPr>
        <w:tab/>
      </w:r>
      <w:r w:rsidRPr="00127247">
        <w:rPr>
          <w:rFonts w:ascii="Times New Roman" w:hAnsi="Times New Roman"/>
          <w:sz w:val="28"/>
          <w:szCs w:val="28"/>
        </w:rPr>
        <w:t xml:space="preserve">Полномочия по контролю осуществления органами местного самоуправления переданного государственного полномочия по предоставлению субсидий осуществляется Управлением на основании </w:t>
      </w:r>
      <w:proofErr w:type="gramStart"/>
      <w:r w:rsidRPr="00127247">
        <w:rPr>
          <w:rFonts w:ascii="Times New Roman" w:hAnsi="Times New Roman"/>
          <w:sz w:val="28"/>
          <w:szCs w:val="28"/>
        </w:rPr>
        <w:t xml:space="preserve">Приказа </w:t>
      </w:r>
      <w:r>
        <w:rPr>
          <w:rFonts w:ascii="Times New Roman" w:hAnsi="Times New Roman"/>
          <w:sz w:val="28"/>
          <w:szCs w:val="28"/>
        </w:rPr>
        <w:t>М</w:t>
      </w:r>
      <w:r w:rsidRPr="00127247">
        <w:rPr>
          <w:rFonts w:ascii="Times New Roman" w:hAnsi="Times New Roman"/>
          <w:sz w:val="28"/>
          <w:szCs w:val="28"/>
        </w:rPr>
        <w:t>инистерства социальной защиты населения Свердловской области</w:t>
      </w:r>
      <w:proofErr w:type="gramEnd"/>
      <w:r w:rsidRPr="00127247">
        <w:rPr>
          <w:rFonts w:ascii="Times New Roman" w:hAnsi="Times New Roman"/>
          <w:sz w:val="28"/>
          <w:szCs w:val="28"/>
        </w:rPr>
        <w:t xml:space="preserve"> от 14.12.2007г. № 703, от 19.03.2008г. № 139.</w:t>
      </w:r>
    </w:p>
    <w:p w:rsidR="001B1995" w:rsidRDefault="001B1995" w:rsidP="005520E8">
      <w:pPr>
        <w:pStyle w:val="a5"/>
        <w:spacing w:line="276" w:lineRule="auto"/>
        <w:jc w:val="both"/>
        <w:rPr>
          <w:rFonts w:ascii="Times New Roman" w:hAnsi="Times New Roman"/>
          <w:sz w:val="28"/>
          <w:szCs w:val="28"/>
        </w:rPr>
      </w:pPr>
      <w:r>
        <w:rPr>
          <w:rFonts w:ascii="Times New Roman" w:hAnsi="Times New Roman"/>
          <w:sz w:val="28"/>
          <w:szCs w:val="28"/>
        </w:rPr>
        <w:tab/>
      </w:r>
      <w:r w:rsidRPr="00127247">
        <w:rPr>
          <w:rFonts w:ascii="Times New Roman" w:hAnsi="Times New Roman"/>
          <w:sz w:val="28"/>
          <w:szCs w:val="28"/>
        </w:rPr>
        <w:t xml:space="preserve">Законом Свердловской области от 29.10.2007г. № 135-ОЗ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w:t>
      </w:r>
      <w:r>
        <w:rPr>
          <w:rFonts w:ascii="Times New Roman" w:hAnsi="Times New Roman"/>
          <w:sz w:val="28"/>
          <w:szCs w:val="28"/>
        </w:rPr>
        <w:t xml:space="preserve">определено право органов местного самоуправления </w:t>
      </w:r>
      <w:proofErr w:type="gramStart"/>
      <w:r>
        <w:rPr>
          <w:rFonts w:ascii="Times New Roman" w:hAnsi="Times New Roman"/>
          <w:sz w:val="28"/>
          <w:szCs w:val="28"/>
        </w:rPr>
        <w:t>определять</w:t>
      </w:r>
      <w:proofErr w:type="gramEnd"/>
      <w:r>
        <w:rPr>
          <w:rFonts w:ascii="Times New Roman" w:hAnsi="Times New Roman"/>
          <w:sz w:val="28"/>
          <w:szCs w:val="28"/>
        </w:rPr>
        <w:t xml:space="preserve"> для реализации полномочия уполномоченный орган.</w:t>
      </w:r>
    </w:p>
    <w:p w:rsidR="001B1995" w:rsidRPr="00127247" w:rsidRDefault="001B1995" w:rsidP="005520E8">
      <w:pPr>
        <w:pStyle w:val="a5"/>
        <w:spacing w:line="276" w:lineRule="auto"/>
        <w:jc w:val="both"/>
        <w:rPr>
          <w:rFonts w:ascii="Times New Roman" w:hAnsi="Times New Roman"/>
          <w:sz w:val="28"/>
          <w:szCs w:val="28"/>
        </w:rPr>
      </w:pPr>
      <w:r>
        <w:rPr>
          <w:rFonts w:ascii="Times New Roman" w:hAnsi="Times New Roman"/>
          <w:sz w:val="28"/>
          <w:szCs w:val="28"/>
        </w:rPr>
        <w:tab/>
      </w:r>
      <w:r w:rsidRPr="009538A7">
        <w:rPr>
          <w:rFonts w:ascii="Times New Roman" w:hAnsi="Times New Roman"/>
          <w:sz w:val="28"/>
          <w:szCs w:val="28"/>
        </w:rPr>
        <w:t>Постановлением главы Екатеринбурга от 17.05.2005 г. № 421 «О предоставлении субсидий на оплату жилого помещения и коммунальных услуг»</w:t>
      </w:r>
      <w:r>
        <w:rPr>
          <w:rFonts w:ascii="Times New Roman" w:hAnsi="Times New Roman"/>
          <w:sz w:val="28"/>
          <w:szCs w:val="28"/>
        </w:rPr>
        <w:t xml:space="preserve"> таким уполномоченным органом определено </w:t>
      </w:r>
      <w:r w:rsidRPr="00127247">
        <w:rPr>
          <w:rFonts w:ascii="Times New Roman" w:hAnsi="Times New Roman"/>
          <w:sz w:val="28"/>
          <w:szCs w:val="28"/>
        </w:rPr>
        <w:t>Управлени</w:t>
      </w:r>
      <w:r>
        <w:rPr>
          <w:rFonts w:ascii="Times New Roman" w:hAnsi="Times New Roman"/>
          <w:sz w:val="28"/>
          <w:szCs w:val="28"/>
        </w:rPr>
        <w:t>е</w:t>
      </w:r>
      <w:r w:rsidRPr="00127247">
        <w:rPr>
          <w:rFonts w:ascii="Times New Roman" w:hAnsi="Times New Roman"/>
          <w:sz w:val="28"/>
          <w:szCs w:val="28"/>
        </w:rPr>
        <w:t xml:space="preserve"> жилищного и коммунального хозяйства Администрации города Екатеринбурга</w:t>
      </w:r>
      <w:r>
        <w:rPr>
          <w:rFonts w:ascii="Times New Roman" w:hAnsi="Times New Roman"/>
          <w:sz w:val="28"/>
          <w:szCs w:val="28"/>
        </w:rPr>
        <w:t>.</w:t>
      </w:r>
    </w:p>
    <w:p w:rsidR="001B1995" w:rsidRDefault="001B1995" w:rsidP="005520E8">
      <w:pPr>
        <w:pStyle w:val="a5"/>
        <w:spacing w:line="276" w:lineRule="auto"/>
        <w:jc w:val="both"/>
        <w:rPr>
          <w:rFonts w:ascii="Times New Roman" w:hAnsi="Times New Roman"/>
          <w:sz w:val="28"/>
          <w:szCs w:val="28"/>
        </w:rPr>
      </w:pPr>
      <w:r>
        <w:rPr>
          <w:rFonts w:ascii="Times New Roman" w:hAnsi="Times New Roman"/>
          <w:sz w:val="28"/>
          <w:szCs w:val="28"/>
        </w:rPr>
        <w:tab/>
        <w:t>Предоставление</w:t>
      </w:r>
      <w:r w:rsidRPr="00127247">
        <w:rPr>
          <w:rFonts w:ascii="Times New Roman" w:hAnsi="Times New Roman"/>
          <w:sz w:val="28"/>
          <w:szCs w:val="28"/>
        </w:rPr>
        <w:t xml:space="preserve"> субсидий осуществляется в соот</w:t>
      </w:r>
      <w:r>
        <w:rPr>
          <w:rFonts w:ascii="Times New Roman" w:hAnsi="Times New Roman"/>
          <w:sz w:val="28"/>
          <w:szCs w:val="28"/>
        </w:rPr>
        <w:t xml:space="preserve">ветствии </w:t>
      </w:r>
      <w:r w:rsidRPr="00127247">
        <w:rPr>
          <w:rFonts w:ascii="Times New Roman" w:hAnsi="Times New Roman"/>
          <w:sz w:val="28"/>
          <w:szCs w:val="28"/>
        </w:rPr>
        <w:t xml:space="preserve">с нормативными </w:t>
      </w:r>
      <w:r>
        <w:rPr>
          <w:rFonts w:ascii="Times New Roman" w:hAnsi="Times New Roman"/>
          <w:sz w:val="28"/>
          <w:szCs w:val="28"/>
        </w:rPr>
        <w:t>правовыми актами</w:t>
      </w:r>
      <w:r w:rsidRPr="00127247">
        <w:rPr>
          <w:rFonts w:ascii="Times New Roman" w:hAnsi="Times New Roman"/>
          <w:sz w:val="28"/>
          <w:szCs w:val="28"/>
        </w:rPr>
        <w:t>:</w:t>
      </w:r>
    </w:p>
    <w:p w:rsidR="00436499" w:rsidRDefault="00436499" w:rsidP="005520E8">
      <w:pPr>
        <w:pStyle w:val="a5"/>
        <w:spacing w:line="276" w:lineRule="auto"/>
        <w:jc w:val="both"/>
        <w:rPr>
          <w:rFonts w:ascii="Times New Roman" w:hAnsi="Times New Roman"/>
          <w:sz w:val="28"/>
          <w:szCs w:val="28"/>
        </w:rPr>
      </w:pPr>
    </w:p>
    <w:p w:rsidR="00436499" w:rsidRDefault="00436499" w:rsidP="005520E8">
      <w:pPr>
        <w:pStyle w:val="a5"/>
        <w:spacing w:line="276" w:lineRule="auto"/>
        <w:jc w:val="both"/>
        <w:rPr>
          <w:rFonts w:ascii="Times New Roman" w:hAnsi="Times New Roman"/>
          <w:sz w:val="28"/>
          <w:szCs w:val="28"/>
        </w:rPr>
      </w:pPr>
    </w:p>
    <w:p w:rsidR="00436499" w:rsidRDefault="00436499" w:rsidP="005520E8">
      <w:pPr>
        <w:pStyle w:val="a5"/>
        <w:spacing w:line="276" w:lineRule="auto"/>
        <w:jc w:val="both"/>
        <w:rPr>
          <w:rFonts w:ascii="Times New Roman" w:hAnsi="Times New Roman"/>
          <w:sz w:val="28"/>
          <w:szCs w:val="28"/>
        </w:rPr>
      </w:pPr>
    </w:p>
    <w:p w:rsidR="001B1995" w:rsidRDefault="001B1995" w:rsidP="005520E8">
      <w:pPr>
        <w:pStyle w:val="a5"/>
        <w:spacing w:line="276" w:lineRule="auto"/>
        <w:jc w:val="both"/>
        <w:rPr>
          <w:rFonts w:ascii="Times New Roman" w:hAnsi="Times New Roman"/>
          <w:sz w:val="28"/>
          <w:szCs w:val="28"/>
        </w:rPr>
      </w:pPr>
      <w:r w:rsidRPr="009538A7">
        <w:rPr>
          <w:rFonts w:ascii="Times New Roman" w:hAnsi="Times New Roman"/>
          <w:sz w:val="28"/>
          <w:szCs w:val="28"/>
        </w:rPr>
        <w:t xml:space="preserve">- постановлением Правительства Российской Федерации от 14.12.2005 </w:t>
      </w:r>
      <w:r w:rsidR="00A54EA6">
        <w:rPr>
          <w:rFonts w:ascii="Times New Roman" w:hAnsi="Times New Roman"/>
          <w:sz w:val="28"/>
          <w:szCs w:val="28"/>
        </w:rPr>
        <w:t>№</w:t>
      </w:r>
      <w:r w:rsidRPr="009538A7">
        <w:rPr>
          <w:rFonts w:ascii="Times New Roman" w:hAnsi="Times New Roman"/>
          <w:sz w:val="28"/>
          <w:szCs w:val="28"/>
        </w:rPr>
        <w:t xml:space="preserve"> 761  «О предоставлении субсидий на оплату жилого помещения и коммунальных услуг»; </w:t>
      </w:r>
    </w:p>
    <w:p w:rsidR="001B1995" w:rsidRPr="009538A7" w:rsidRDefault="001B1995" w:rsidP="005520E8">
      <w:pPr>
        <w:pStyle w:val="a5"/>
        <w:spacing w:line="276" w:lineRule="auto"/>
        <w:jc w:val="both"/>
        <w:rPr>
          <w:rFonts w:ascii="Times New Roman" w:hAnsi="Times New Roman"/>
          <w:sz w:val="28"/>
          <w:szCs w:val="28"/>
        </w:rPr>
      </w:pPr>
      <w:r w:rsidRPr="009538A7">
        <w:rPr>
          <w:rFonts w:ascii="Times New Roman" w:hAnsi="Times New Roman"/>
          <w:sz w:val="28"/>
          <w:szCs w:val="28"/>
        </w:rPr>
        <w:t xml:space="preserve">- Постановлением Правительства Свердловской области от 26.05.2009 </w:t>
      </w:r>
      <w:r w:rsidRPr="009538A7">
        <w:rPr>
          <w:rFonts w:ascii="Times New Roman" w:hAnsi="Times New Roman"/>
          <w:sz w:val="28"/>
          <w:szCs w:val="28"/>
        </w:rPr>
        <w:br/>
        <w:t>№ 598-ПП «Об утверждении Порядка перечисления (выплаты, вручения) субсидий на оплату жилого помещения и коммунальных услуг получателям субсидий в Свердловской области»</w:t>
      </w:r>
      <w:r w:rsidR="00C561F1">
        <w:rPr>
          <w:rFonts w:ascii="Times New Roman" w:hAnsi="Times New Roman"/>
          <w:sz w:val="28"/>
          <w:szCs w:val="28"/>
        </w:rPr>
        <w:t>;</w:t>
      </w:r>
    </w:p>
    <w:p w:rsidR="001B1995" w:rsidRPr="001B1995" w:rsidRDefault="001B1995" w:rsidP="005520E8">
      <w:pPr>
        <w:pStyle w:val="a3"/>
        <w:widowControl w:val="0"/>
        <w:autoSpaceDE w:val="0"/>
        <w:autoSpaceDN w:val="0"/>
        <w:adjustRightInd w:val="0"/>
        <w:spacing w:after="0"/>
        <w:ind w:left="0"/>
        <w:jc w:val="both"/>
        <w:outlineLvl w:val="0"/>
        <w:rPr>
          <w:rFonts w:ascii="Times New Roman" w:hAnsi="Times New Roman"/>
          <w:bCs/>
          <w:sz w:val="28"/>
          <w:szCs w:val="28"/>
        </w:rPr>
      </w:pPr>
      <w:r w:rsidRPr="001B1995">
        <w:rPr>
          <w:rFonts w:ascii="Times New Roman" w:hAnsi="Times New Roman"/>
          <w:bCs/>
          <w:sz w:val="28"/>
          <w:szCs w:val="28"/>
        </w:rPr>
        <w:t xml:space="preserve">- Приказом Министерства социальной политики Свердловской области от 15 июня 2012 г. </w:t>
      </w:r>
      <w:r>
        <w:rPr>
          <w:rFonts w:ascii="Times New Roman" w:hAnsi="Times New Roman"/>
          <w:bCs/>
          <w:sz w:val="28"/>
          <w:szCs w:val="28"/>
        </w:rPr>
        <w:t>№</w:t>
      </w:r>
      <w:r w:rsidRPr="001B1995">
        <w:rPr>
          <w:rFonts w:ascii="Times New Roman" w:hAnsi="Times New Roman"/>
          <w:bCs/>
          <w:sz w:val="28"/>
          <w:szCs w:val="28"/>
        </w:rPr>
        <w:t xml:space="preserve"> 567 «Об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w:t>
      </w:r>
      <w:r w:rsidR="00EC5CF3">
        <w:rPr>
          <w:rFonts w:ascii="Times New Roman" w:hAnsi="Times New Roman"/>
          <w:bCs/>
          <w:sz w:val="28"/>
          <w:szCs w:val="28"/>
        </w:rPr>
        <w:t>»</w:t>
      </w:r>
      <w:r w:rsidRPr="001B1995">
        <w:rPr>
          <w:rFonts w:ascii="Times New Roman" w:hAnsi="Times New Roman"/>
          <w:bCs/>
          <w:sz w:val="28"/>
          <w:szCs w:val="28"/>
        </w:rPr>
        <w:t>.</w:t>
      </w:r>
    </w:p>
    <w:p w:rsidR="001B1995" w:rsidRDefault="001B1995" w:rsidP="005520E8">
      <w:pPr>
        <w:pStyle w:val="a5"/>
        <w:spacing w:line="276" w:lineRule="auto"/>
        <w:jc w:val="both"/>
        <w:rPr>
          <w:rFonts w:ascii="Times New Roman" w:hAnsi="Times New Roman"/>
          <w:sz w:val="28"/>
          <w:szCs w:val="28"/>
        </w:rPr>
      </w:pPr>
      <w:r>
        <w:rPr>
          <w:rFonts w:ascii="Times New Roman" w:hAnsi="Times New Roman"/>
          <w:sz w:val="28"/>
          <w:szCs w:val="28"/>
        </w:rPr>
        <w:tab/>
      </w:r>
      <w:r w:rsidRPr="003C6533">
        <w:rPr>
          <w:rFonts w:ascii="Times New Roman" w:hAnsi="Times New Roman"/>
          <w:sz w:val="28"/>
          <w:szCs w:val="28"/>
        </w:rPr>
        <w:t xml:space="preserve">В целях реализации указанного полномочия Управлением  на основании </w:t>
      </w:r>
      <w:r w:rsidR="009D2806">
        <w:rPr>
          <w:rFonts w:ascii="Times New Roman" w:hAnsi="Times New Roman"/>
          <w:sz w:val="28"/>
          <w:szCs w:val="28"/>
        </w:rPr>
        <w:t>п</w:t>
      </w:r>
      <w:r w:rsidRPr="003C6533">
        <w:rPr>
          <w:rFonts w:ascii="Times New Roman" w:hAnsi="Times New Roman"/>
          <w:sz w:val="28"/>
          <w:szCs w:val="28"/>
        </w:rPr>
        <w:t>риказа начальника Управления ежеквартально проводятся проверки. В ходе проверок рассмотрению подлежат следующие направления деятельности органов местного самоуправления при реализации переданного полномочия:</w:t>
      </w:r>
      <w:r>
        <w:rPr>
          <w:rFonts w:ascii="Times New Roman" w:hAnsi="Times New Roman"/>
          <w:sz w:val="28"/>
          <w:szCs w:val="28"/>
        </w:rPr>
        <w:t xml:space="preserve"> </w:t>
      </w:r>
    </w:p>
    <w:p w:rsidR="001B1995" w:rsidRPr="001B1995" w:rsidRDefault="001B1995" w:rsidP="005520E8">
      <w:pPr>
        <w:pStyle w:val="a5"/>
        <w:spacing w:line="276" w:lineRule="auto"/>
        <w:jc w:val="both"/>
        <w:rPr>
          <w:rFonts w:ascii="Times New Roman" w:hAnsi="Times New Roman"/>
          <w:sz w:val="28"/>
          <w:szCs w:val="28"/>
        </w:rPr>
      </w:pPr>
      <w:r>
        <w:rPr>
          <w:rFonts w:ascii="Times New Roman" w:hAnsi="Times New Roman"/>
          <w:sz w:val="28"/>
          <w:szCs w:val="28"/>
        </w:rPr>
        <w:t xml:space="preserve">- </w:t>
      </w:r>
      <w:r w:rsidRPr="001B1995">
        <w:rPr>
          <w:rFonts w:ascii="Times New Roman" w:hAnsi="Times New Roman"/>
          <w:sz w:val="28"/>
          <w:szCs w:val="28"/>
        </w:rPr>
        <w:t>документы, предоставляемые гражданами с заявлением о предоставлении субсидии, определение состава семьи;</w:t>
      </w:r>
    </w:p>
    <w:p w:rsidR="001B1995" w:rsidRPr="001B1995" w:rsidRDefault="001B1995" w:rsidP="005520E8">
      <w:pPr>
        <w:spacing w:after="0"/>
        <w:jc w:val="both"/>
        <w:rPr>
          <w:rFonts w:ascii="Times New Roman" w:hAnsi="Times New Roman"/>
          <w:sz w:val="28"/>
          <w:szCs w:val="28"/>
        </w:rPr>
      </w:pPr>
      <w:r>
        <w:rPr>
          <w:rFonts w:ascii="Times New Roman" w:hAnsi="Times New Roman"/>
          <w:sz w:val="28"/>
          <w:szCs w:val="28"/>
        </w:rPr>
        <w:t>- п</w:t>
      </w:r>
      <w:r w:rsidRPr="001B1995">
        <w:rPr>
          <w:rFonts w:ascii="Times New Roman" w:hAnsi="Times New Roman"/>
          <w:sz w:val="28"/>
          <w:szCs w:val="28"/>
        </w:rPr>
        <w:t>р</w:t>
      </w:r>
      <w:r>
        <w:rPr>
          <w:rFonts w:ascii="Times New Roman" w:hAnsi="Times New Roman"/>
          <w:sz w:val="28"/>
          <w:szCs w:val="28"/>
        </w:rPr>
        <w:t>о</w:t>
      </w:r>
      <w:r w:rsidRPr="001B1995">
        <w:rPr>
          <w:rFonts w:ascii="Times New Roman" w:hAnsi="Times New Roman"/>
          <w:sz w:val="28"/>
          <w:szCs w:val="28"/>
        </w:rPr>
        <w:t>верка дел граждан, которым отказано в назначе</w:t>
      </w:r>
      <w:r>
        <w:rPr>
          <w:rFonts w:ascii="Times New Roman" w:hAnsi="Times New Roman"/>
          <w:sz w:val="28"/>
          <w:szCs w:val="28"/>
        </w:rPr>
        <w:t>нии субсидий;</w:t>
      </w:r>
    </w:p>
    <w:p w:rsidR="001B1995" w:rsidRPr="001B1995" w:rsidRDefault="001B1995" w:rsidP="005520E8">
      <w:pPr>
        <w:pStyle w:val="a5"/>
        <w:spacing w:line="276" w:lineRule="auto"/>
        <w:jc w:val="both"/>
        <w:rPr>
          <w:rFonts w:ascii="Times New Roman" w:hAnsi="Times New Roman"/>
          <w:sz w:val="28"/>
          <w:szCs w:val="28"/>
        </w:rPr>
      </w:pPr>
      <w:r>
        <w:rPr>
          <w:rFonts w:ascii="Times New Roman" w:hAnsi="Times New Roman"/>
          <w:sz w:val="28"/>
          <w:szCs w:val="28"/>
        </w:rPr>
        <w:t>- п</w:t>
      </w:r>
      <w:r w:rsidRPr="001B1995">
        <w:rPr>
          <w:rFonts w:ascii="Times New Roman" w:hAnsi="Times New Roman"/>
          <w:sz w:val="28"/>
          <w:szCs w:val="28"/>
        </w:rPr>
        <w:t>орядок предоставления субсидий, приостановление, прекращение предоставления субсидий</w:t>
      </w:r>
      <w:r>
        <w:rPr>
          <w:rFonts w:ascii="Times New Roman" w:hAnsi="Times New Roman"/>
          <w:sz w:val="28"/>
          <w:szCs w:val="28"/>
        </w:rPr>
        <w:t>;</w:t>
      </w:r>
    </w:p>
    <w:p w:rsidR="001B1995" w:rsidRPr="001B1995" w:rsidRDefault="001B1995" w:rsidP="005520E8">
      <w:pPr>
        <w:spacing w:after="0"/>
        <w:rPr>
          <w:rFonts w:ascii="Times New Roman" w:hAnsi="Times New Roman"/>
          <w:sz w:val="28"/>
          <w:szCs w:val="28"/>
        </w:rPr>
      </w:pPr>
      <w:r>
        <w:rPr>
          <w:rFonts w:ascii="Times New Roman" w:hAnsi="Times New Roman"/>
          <w:sz w:val="28"/>
          <w:szCs w:val="28"/>
        </w:rPr>
        <w:t>- о</w:t>
      </w:r>
      <w:r w:rsidRPr="001B1995">
        <w:rPr>
          <w:rFonts w:ascii="Times New Roman" w:hAnsi="Times New Roman"/>
          <w:sz w:val="28"/>
          <w:szCs w:val="28"/>
        </w:rPr>
        <w:t>пределение размера субсидий и совокупного дохода семьи получателя субсидии</w:t>
      </w:r>
      <w:r>
        <w:rPr>
          <w:rFonts w:ascii="Times New Roman" w:hAnsi="Times New Roman"/>
          <w:sz w:val="28"/>
          <w:szCs w:val="28"/>
        </w:rPr>
        <w:t>.</w:t>
      </w:r>
    </w:p>
    <w:p w:rsidR="001B1995" w:rsidRPr="001B1995" w:rsidRDefault="001B1995" w:rsidP="005520E8">
      <w:pPr>
        <w:spacing w:after="0"/>
        <w:jc w:val="both"/>
        <w:rPr>
          <w:rFonts w:ascii="Times New Roman" w:hAnsi="Times New Roman"/>
          <w:sz w:val="28"/>
          <w:szCs w:val="28"/>
        </w:rPr>
      </w:pPr>
      <w:r>
        <w:rPr>
          <w:sz w:val="28"/>
          <w:szCs w:val="28"/>
        </w:rPr>
        <w:tab/>
      </w:r>
      <w:r w:rsidRPr="001B1995">
        <w:rPr>
          <w:rFonts w:ascii="Times New Roman" w:hAnsi="Times New Roman"/>
          <w:sz w:val="28"/>
          <w:szCs w:val="28"/>
        </w:rPr>
        <w:t xml:space="preserve">В отчётный период проведено всего 12 проверок,  в том числе плановых- 11, </w:t>
      </w:r>
      <w:proofErr w:type="gramStart"/>
      <w:r w:rsidRPr="001B1995">
        <w:rPr>
          <w:rFonts w:ascii="Times New Roman" w:hAnsi="Times New Roman"/>
          <w:sz w:val="28"/>
          <w:szCs w:val="28"/>
        </w:rPr>
        <w:t>внеплановая</w:t>
      </w:r>
      <w:proofErr w:type="gramEnd"/>
      <w:r w:rsidRPr="001B1995">
        <w:rPr>
          <w:rFonts w:ascii="Times New Roman" w:hAnsi="Times New Roman"/>
          <w:sz w:val="28"/>
          <w:szCs w:val="28"/>
        </w:rPr>
        <w:t xml:space="preserve"> – 1.</w:t>
      </w:r>
    </w:p>
    <w:p w:rsidR="001B1995" w:rsidRPr="001B1995" w:rsidRDefault="001B1995" w:rsidP="005520E8">
      <w:pPr>
        <w:spacing w:after="0"/>
        <w:jc w:val="both"/>
        <w:rPr>
          <w:rFonts w:ascii="Times New Roman" w:hAnsi="Times New Roman"/>
          <w:sz w:val="28"/>
          <w:szCs w:val="28"/>
        </w:rPr>
      </w:pPr>
      <w:r w:rsidRPr="001B1995">
        <w:rPr>
          <w:rFonts w:ascii="Times New Roman" w:hAnsi="Times New Roman"/>
          <w:sz w:val="28"/>
          <w:szCs w:val="28"/>
        </w:rPr>
        <w:tab/>
        <w:t>Для проверок за отчётный период представлено личных дел получателей субсидий всего - 4765, в том числе в 2015 году – 1232,  в 2016 году – 1232, в 2017 году – 2301.</w:t>
      </w:r>
    </w:p>
    <w:p w:rsidR="001B1995" w:rsidRPr="001B1995" w:rsidRDefault="001B1995" w:rsidP="00436499">
      <w:pPr>
        <w:spacing w:after="100"/>
        <w:jc w:val="both"/>
        <w:rPr>
          <w:rFonts w:ascii="Times New Roman" w:hAnsi="Times New Roman"/>
          <w:sz w:val="28"/>
          <w:szCs w:val="28"/>
        </w:rPr>
      </w:pPr>
      <w:r w:rsidRPr="001B1995">
        <w:rPr>
          <w:rFonts w:ascii="Times New Roman" w:hAnsi="Times New Roman"/>
          <w:sz w:val="28"/>
          <w:szCs w:val="28"/>
        </w:rPr>
        <w:tab/>
        <w:t>Наибольшее количество замечаний вызывает определение размера субсидий и совокупного дохода семьи получателя субсидии. Общее количество дел, по которым выявлены нарушения – от 10% до 15%.  По результатам проверки составляется акт и направляется в уполномоченный орган, в ответ на который в адрес Управления направляется обоснование действий уполномоченного органа.</w:t>
      </w:r>
    </w:p>
    <w:p w:rsidR="005C625D" w:rsidRPr="003E5420" w:rsidRDefault="001B14BC" w:rsidP="005520E8">
      <w:pPr>
        <w:pStyle w:val="a5"/>
        <w:numPr>
          <w:ilvl w:val="0"/>
          <w:numId w:val="19"/>
        </w:numPr>
        <w:spacing w:line="276" w:lineRule="auto"/>
        <w:ind w:left="0" w:firstLine="0"/>
        <w:jc w:val="both"/>
        <w:rPr>
          <w:rFonts w:ascii="Times New Roman" w:eastAsia="Calibri" w:hAnsi="Times New Roman"/>
          <w:b/>
          <w:sz w:val="28"/>
          <w:szCs w:val="28"/>
        </w:rPr>
      </w:pPr>
      <w:proofErr w:type="gramStart"/>
      <w:r>
        <w:rPr>
          <w:rFonts w:ascii="Times New Roman" w:hAnsi="Times New Roman"/>
          <w:b/>
          <w:sz w:val="28"/>
          <w:szCs w:val="28"/>
        </w:rPr>
        <w:lastRenderedPageBreak/>
        <w:t>к</w:t>
      </w:r>
      <w:proofErr w:type="gramEnd"/>
      <w:r w:rsidR="00B17B64" w:rsidRPr="00B17B64">
        <w:rPr>
          <w:rFonts w:ascii="Times New Roman" w:hAnsi="Times New Roman"/>
          <w:b/>
          <w:sz w:val="28"/>
          <w:szCs w:val="28"/>
        </w:rPr>
        <w:t>онтрол</w:t>
      </w:r>
      <w:r w:rsidR="00AE65BF">
        <w:rPr>
          <w:rFonts w:ascii="Times New Roman" w:hAnsi="Times New Roman"/>
          <w:b/>
          <w:sz w:val="28"/>
          <w:szCs w:val="28"/>
        </w:rPr>
        <w:t>ь</w:t>
      </w:r>
      <w:r w:rsidR="00B17B64" w:rsidRPr="00B17B64">
        <w:rPr>
          <w:rFonts w:ascii="Times New Roman" w:hAnsi="Times New Roman"/>
          <w:b/>
          <w:sz w:val="28"/>
          <w:szCs w:val="28"/>
        </w:rPr>
        <w:t xml:space="preserve"> за осуществлением органами местного самоуправления муниципальных образований, расположенными на территории Свердловской области, переданных им государственных полномочий по предоставлению компенсации расходов на оплату жилого помещения и коммунальных услуг в форме проверок, в том числе выборочных, соблюдения порядка предоставления компенсации расходов на оплату жилого помещения и коммунальных услуг, в том числе проверок, проводимых в связи с обращениями граждан или организаций, обоснованности предоставления гражданам компенсации расходов на оплату жилого помещения и коммунальных услуг, а также обоснованности произведенных расходов на оплату услуг по доставке этих компенсаций и данных, отраженных в отчетах</w:t>
      </w:r>
    </w:p>
    <w:p w:rsidR="001B1995" w:rsidRPr="006F558B" w:rsidRDefault="001B1995" w:rsidP="005520E8">
      <w:pPr>
        <w:pStyle w:val="a5"/>
        <w:spacing w:line="276" w:lineRule="auto"/>
        <w:jc w:val="both"/>
        <w:rPr>
          <w:rFonts w:ascii="Times New Roman" w:hAnsi="Times New Roman"/>
          <w:sz w:val="28"/>
          <w:szCs w:val="28"/>
        </w:rPr>
      </w:pPr>
      <w:r>
        <w:rPr>
          <w:rFonts w:ascii="Times New Roman" w:hAnsi="Times New Roman"/>
          <w:b/>
          <w:sz w:val="28"/>
          <w:szCs w:val="28"/>
        </w:rPr>
        <w:tab/>
      </w:r>
      <w:r w:rsidRPr="006F558B">
        <w:rPr>
          <w:rFonts w:ascii="Times New Roman" w:hAnsi="Times New Roman"/>
          <w:sz w:val="28"/>
          <w:szCs w:val="28"/>
        </w:rPr>
        <w:t xml:space="preserve">Компенсация отдельным категориям граждан расходов на оплату жилья и коммунальных услуг на территории </w:t>
      </w:r>
      <w:r w:rsidR="002D704F">
        <w:rPr>
          <w:rFonts w:ascii="Times New Roman" w:hAnsi="Times New Roman"/>
          <w:sz w:val="28"/>
          <w:szCs w:val="28"/>
        </w:rPr>
        <w:t>С</w:t>
      </w:r>
      <w:r w:rsidRPr="006F558B">
        <w:rPr>
          <w:rFonts w:ascii="Times New Roman" w:hAnsi="Times New Roman"/>
          <w:sz w:val="28"/>
          <w:szCs w:val="28"/>
        </w:rPr>
        <w:t xml:space="preserve">вердловской области осуществляется в соответствии </w:t>
      </w:r>
      <w:proofErr w:type="gramStart"/>
      <w:r w:rsidRPr="006F558B">
        <w:rPr>
          <w:rFonts w:ascii="Times New Roman" w:hAnsi="Times New Roman"/>
          <w:sz w:val="28"/>
          <w:szCs w:val="28"/>
        </w:rPr>
        <w:t>с</w:t>
      </w:r>
      <w:proofErr w:type="gramEnd"/>
      <w:r w:rsidRPr="006F558B">
        <w:rPr>
          <w:rFonts w:ascii="Times New Roman" w:hAnsi="Times New Roman"/>
          <w:sz w:val="28"/>
          <w:szCs w:val="28"/>
        </w:rPr>
        <w:t>:</w:t>
      </w:r>
    </w:p>
    <w:p w:rsidR="001B1995" w:rsidRPr="001B1995" w:rsidRDefault="001B1995" w:rsidP="005520E8">
      <w:pPr>
        <w:spacing w:after="0"/>
        <w:jc w:val="both"/>
        <w:rPr>
          <w:rFonts w:ascii="Times New Roman" w:hAnsi="Times New Roman"/>
          <w:sz w:val="28"/>
          <w:szCs w:val="28"/>
        </w:rPr>
      </w:pPr>
      <w:r>
        <w:rPr>
          <w:rFonts w:ascii="Times New Roman" w:hAnsi="Times New Roman"/>
          <w:b/>
          <w:sz w:val="28"/>
          <w:szCs w:val="28"/>
        </w:rPr>
        <w:t xml:space="preserve">- </w:t>
      </w:r>
      <w:r w:rsidRPr="001B1995">
        <w:rPr>
          <w:rFonts w:ascii="Times New Roman" w:hAnsi="Times New Roman"/>
          <w:sz w:val="28"/>
          <w:szCs w:val="28"/>
        </w:rPr>
        <w:t>Закон</w:t>
      </w:r>
      <w:r>
        <w:rPr>
          <w:rFonts w:ascii="Times New Roman" w:hAnsi="Times New Roman"/>
          <w:sz w:val="28"/>
          <w:szCs w:val="28"/>
        </w:rPr>
        <w:t>ом</w:t>
      </w:r>
      <w:r w:rsidRPr="001B1995">
        <w:rPr>
          <w:rFonts w:ascii="Times New Roman" w:hAnsi="Times New Roman"/>
          <w:sz w:val="28"/>
          <w:szCs w:val="28"/>
        </w:rPr>
        <w:t xml:space="preserve"> Свердловской области от 19.11.2008г. № 105-ОЗ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w:t>
      </w:r>
    </w:p>
    <w:p w:rsidR="001B1995" w:rsidRPr="001B1995" w:rsidRDefault="001B1995" w:rsidP="005520E8">
      <w:pPr>
        <w:spacing w:after="0"/>
        <w:jc w:val="both"/>
        <w:rPr>
          <w:rFonts w:ascii="Times New Roman" w:hAnsi="Times New Roman"/>
          <w:sz w:val="28"/>
          <w:szCs w:val="28"/>
        </w:rPr>
      </w:pPr>
      <w:r w:rsidRPr="001B1995">
        <w:rPr>
          <w:rFonts w:ascii="Times New Roman" w:hAnsi="Times New Roman"/>
          <w:sz w:val="28"/>
          <w:szCs w:val="28"/>
        </w:rPr>
        <w:t xml:space="preserve">- </w:t>
      </w:r>
      <w:r>
        <w:rPr>
          <w:rFonts w:ascii="Times New Roman" w:hAnsi="Times New Roman"/>
          <w:sz w:val="28"/>
          <w:szCs w:val="28"/>
        </w:rPr>
        <w:t>З</w:t>
      </w:r>
      <w:r w:rsidRPr="001B1995">
        <w:rPr>
          <w:rFonts w:ascii="Times New Roman" w:hAnsi="Times New Roman"/>
          <w:sz w:val="28"/>
          <w:szCs w:val="28"/>
        </w:rPr>
        <w:t>акон</w:t>
      </w:r>
      <w:r>
        <w:rPr>
          <w:rFonts w:ascii="Times New Roman" w:hAnsi="Times New Roman"/>
          <w:sz w:val="28"/>
          <w:szCs w:val="28"/>
        </w:rPr>
        <w:t>ом</w:t>
      </w:r>
      <w:r w:rsidRPr="001B1995">
        <w:rPr>
          <w:rFonts w:ascii="Times New Roman" w:hAnsi="Times New Roman"/>
          <w:sz w:val="28"/>
          <w:szCs w:val="28"/>
        </w:rPr>
        <w:t xml:space="preserve"> Свердловской области от 09.10.2009 г. № 79-ОЗ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w:t>
      </w:r>
    </w:p>
    <w:p w:rsidR="001B1995" w:rsidRPr="001B1995" w:rsidRDefault="001B1995" w:rsidP="005520E8">
      <w:pPr>
        <w:pStyle w:val="ConsPlusTitle"/>
        <w:spacing w:line="276" w:lineRule="auto"/>
        <w:jc w:val="both"/>
        <w:outlineLvl w:val="0"/>
        <w:rPr>
          <w:rFonts w:ascii="Times New Roman" w:hAnsi="Times New Roman" w:cs="Times New Roman"/>
          <w:b w:val="0"/>
          <w:sz w:val="28"/>
          <w:szCs w:val="28"/>
        </w:rPr>
      </w:pPr>
      <w:r w:rsidRPr="001B1995">
        <w:rPr>
          <w:rFonts w:ascii="Times New Roman" w:hAnsi="Times New Roman" w:cs="Times New Roman"/>
          <w:b w:val="0"/>
          <w:sz w:val="28"/>
          <w:szCs w:val="28"/>
        </w:rPr>
        <w:t>- Приказ</w:t>
      </w:r>
      <w:r>
        <w:rPr>
          <w:rFonts w:ascii="Times New Roman" w:hAnsi="Times New Roman" w:cs="Times New Roman"/>
          <w:b w:val="0"/>
          <w:sz w:val="28"/>
          <w:szCs w:val="28"/>
        </w:rPr>
        <w:t>ом</w:t>
      </w:r>
      <w:r w:rsidRPr="001B1995">
        <w:rPr>
          <w:rFonts w:ascii="Times New Roman" w:hAnsi="Times New Roman" w:cs="Times New Roman"/>
          <w:b w:val="0"/>
          <w:sz w:val="28"/>
          <w:szCs w:val="28"/>
        </w:rPr>
        <w:t xml:space="preserve"> Министерства социальной политики Свердловской области от 27 июня 2012 г. №610 «Об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w:t>
      </w:r>
    </w:p>
    <w:p w:rsidR="001B1995" w:rsidRDefault="00D264D7" w:rsidP="005520E8">
      <w:pPr>
        <w:pStyle w:val="a5"/>
        <w:spacing w:line="276" w:lineRule="auto"/>
        <w:jc w:val="both"/>
        <w:rPr>
          <w:rFonts w:ascii="Times New Roman" w:hAnsi="Times New Roman"/>
          <w:sz w:val="28"/>
          <w:szCs w:val="28"/>
        </w:rPr>
      </w:pPr>
      <w:r>
        <w:rPr>
          <w:rFonts w:ascii="Times New Roman" w:hAnsi="Times New Roman"/>
          <w:b/>
          <w:sz w:val="28"/>
          <w:szCs w:val="28"/>
        </w:rPr>
        <w:tab/>
      </w:r>
      <w:r w:rsidR="001B1995" w:rsidRPr="00D264D7">
        <w:rPr>
          <w:rFonts w:ascii="Times New Roman" w:hAnsi="Times New Roman"/>
          <w:sz w:val="28"/>
          <w:szCs w:val="28"/>
        </w:rPr>
        <w:t xml:space="preserve">Уполномоченным органом по осуществлению переданного полномочия был </w:t>
      </w:r>
      <w:r w:rsidRPr="00D264D7">
        <w:rPr>
          <w:rFonts w:ascii="Times New Roman" w:hAnsi="Times New Roman"/>
          <w:sz w:val="28"/>
          <w:szCs w:val="28"/>
        </w:rPr>
        <w:t>определен</w:t>
      </w:r>
      <w:r w:rsidR="001B1995" w:rsidRPr="00D264D7">
        <w:rPr>
          <w:rFonts w:ascii="Times New Roman" w:hAnsi="Times New Roman"/>
          <w:sz w:val="28"/>
          <w:szCs w:val="28"/>
        </w:rPr>
        <w:t xml:space="preserve"> Комитет социальной политики Администрации города Екатеринбурга, с августа 2017 года – Управление жилищного и коммунального хозяйства</w:t>
      </w:r>
      <w:r w:rsidR="003E5420" w:rsidRPr="00D264D7">
        <w:rPr>
          <w:rFonts w:ascii="Times New Roman" w:hAnsi="Times New Roman"/>
          <w:sz w:val="28"/>
          <w:szCs w:val="28"/>
        </w:rPr>
        <w:tab/>
      </w:r>
      <w:r w:rsidRPr="00D264D7">
        <w:rPr>
          <w:rFonts w:ascii="Times New Roman" w:hAnsi="Times New Roman"/>
          <w:sz w:val="28"/>
          <w:szCs w:val="28"/>
        </w:rPr>
        <w:t>Администрации города Екатеринбурга</w:t>
      </w:r>
      <w:r>
        <w:rPr>
          <w:rFonts w:ascii="Times New Roman" w:hAnsi="Times New Roman"/>
          <w:sz w:val="28"/>
          <w:szCs w:val="28"/>
        </w:rPr>
        <w:t>.</w:t>
      </w:r>
    </w:p>
    <w:p w:rsidR="00436499" w:rsidRDefault="00D264D7" w:rsidP="005520E8">
      <w:pPr>
        <w:pStyle w:val="a5"/>
        <w:spacing w:line="276" w:lineRule="auto"/>
        <w:jc w:val="both"/>
        <w:rPr>
          <w:rFonts w:ascii="Times New Roman" w:hAnsi="Times New Roman"/>
          <w:sz w:val="28"/>
          <w:szCs w:val="28"/>
        </w:rPr>
      </w:pPr>
      <w:r>
        <w:rPr>
          <w:rFonts w:ascii="Times New Roman" w:hAnsi="Times New Roman"/>
          <w:sz w:val="28"/>
          <w:szCs w:val="28"/>
        </w:rPr>
        <w:tab/>
      </w:r>
    </w:p>
    <w:p w:rsidR="00436499" w:rsidRDefault="00436499" w:rsidP="005520E8">
      <w:pPr>
        <w:pStyle w:val="a5"/>
        <w:spacing w:line="276" w:lineRule="auto"/>
        <w:jc w:val="both"/>
        <w:rPr>
          <w:rFonts w:ascii="Times New Roman" w:hAnsi="Times New Roman"/>
          <w:sz w:val="28"/>
          <w:szCs w:val="28"/>
        </w:rPr>
      </w:pPr>
    </w:p>
    <w:p w:rsidR="00D264D7" w:rsidRPr="00D264D7" w:rsidRDefault="00436499" w:rsidP="005520E8">
      <w:pPr>
        <w:pStyle w:val="a5"/>
        <w:spacing w:line="276" w:lineRule="auto"/>
        <w:jc w:val="both"/>
        <w:rPr>
          <w:rFonts w:ascii="Times New Roman" w:hAnsi="Times New Roman"/>
          <w:sz w:val="28"/>
          <w:szCs w:val="28"/>
        </w:rPr>
      </w:pPr>
      <w:r>
        <w:rPr>
          <w:rFonts w:ascii="Times New Roman" w:hAnsi="Times New Roman"/>
          <w:sz w:val="28"/>
          <w:szCs w:val="28"/>
        </w:rPr>
        <w:tab/>
      </w:r>
      <w:r w:rsidR="00D264D7">
        <w:rPr>
          <w:rFonts w:ascii="Times New Roman" w:hAnsi="Times New Roman"/>
          <w:sz w:val="28"/>
          <w:szCs w:val="28"/>
        </w:rPr>
        <w:t>На территории города Екатеринбурга определено Управление социальной политики, которо</w:t>
      </w:r>
      <w:r w:rsidR="00EC2459">
        <w:rPr>
          <w:rFonts w:ascii="Times New Roman" w:hAnsi="Times New Roman"/>
          <w:sz w:val="28"/>
          <w:szCs w:val="28"/>
        </w:rPr>
        <w:t>е</w:t>
      </w:r>
      <w:r w:rsidR="00D264D7">
        <w:rPr>
          <w:rFonts w:ascii="Times New Roman" w:hAnsi="Times New Roman"/>
          <w:sz w:val="28"/>
          <w:szCs w:val="28"/>
        </w:rPr>
        <w:t xml:space="preserve"> координирует деятельность по осуществлению контрольных полномочий  территориальных органов государственной власти – управлений социальной политики, - Управление социальной политики по Ленинскому району города Екатеринбурга.</w:t>
      </w:r>
    </w:p>
    <w:p w:rsidR="003E5420" w:rsidRDefault="00D264D7" w:rsidP="005520E8">
      <w:pPr>
        <w:pStyle w:val="a5"/>
        <w:spacing w:line="276" w:lineRule="auto"/>
        <w:jc w:val="both"/>
        <w:rPr>
          <w:rFonts w:ascii="Times New Roman" w:hAnsi="Times New Roman"/>
          <w:sz w:val="28"/>
          <w:szCs w:val="28"/>
        </w:rPr>
      </w:pPr>
      <w:r>
        <w:rPr>
          <w:rFonts w:ascii="Times New Roman" w:hAnsi="Times New Roman"/>
          <w:sz w:val="28"/>
          <w:szCs w:val="28"/>
        </w:rPr>
        <w:tab/>
      </w:r>
      <w:r w:rsidR="003E5420" w:rsidRPr="003E5420">
        <w:rPr>
          <w:rFonts w:ascii="Times New Roman" w:hAnsi="Times New Roman"/>
          <w:sz w:val="28"/>
          <w:szCs w:val="28"/>
        </w:rPr>
        <w:t>При осуществлении контрольных функций</w:t>
      </w:r>
      <w:r w:rsidR="003E5420">
        <w:rPr>
          <w:rFonts w:ascii="Times New Roman" w:hAnsi="Times New Roman"/>
          <w:sz w:val="28"/>
          <w:szCs w:val="28"/>
        </w:rPr>
        <w:t>,</w:t>
      </w:r>
      <w:r w:rsidR="003E5420" w:rsidRPr="003E5420">
        <w:rPr>
          <w:rFonts w:ascii="Times New Roman" w:hAnsi="Times New Roman"/>
          <w:sz w:val="28"/>
          <w:szCs w:val="28"/>
        </w:rPr>
        <w:t xml:space="preserve"> по запросу уполномоченного Управления</w:t>
      </w:r>
      <w:r>
        <w:rPr>
          <w:rFonts w:ascii="Times New Roman" w:hAnsi="Times New Roman"/>
          <w:sz w:val="28"/>
          <w:szCs w:val="28"/>
        </w:rPr>
        <w:t xml:space="preserve"> </w:t>
      </w:r>
      <w:r w:rsidR="003E5420" w:rsidRPr="003E5420">
        <w:rPr>
          <w:rFonts w:ascii="Times New Roman" w:hAnsi="Times New Roman"/>
          <w:sz w:val="28"/>
          <w:szCs w:val="28"/>
        </w:rPr>
        <w:t xml:space="preserve">– Управления социальной политики по Ленинскому району города Екатеринбурга, Управление </w:t>
      </w:r>
      <w:r>
        <w:rPr>
          <w:rFonts w:ascii="Times New Roman" w:hAnsi="Times New Roman"/>
          <w:sz w:val="28"/>
          <w:szCs w:val="28"/>
        </w:rPr>
        <w:t>два раза в год</w:t>
      </w:r>
      <w:r w:rsidR="003E5420" w:rsidRPr="003E5420">
        <w:rPr>
          <w:rFonts w:ascii="Times New Roman" w:hAnsi="Times New Roman"/>
          <w:sz w:val="28"/>
          <w:szCs w:val="28"/>
        </w:rPr>
        <w:t xml:space="preserve"> участвует в проведении проверок выполнения органами местного самоуправления переданного полномочия по предоставлению отдельным категориям граждан компенсации на оплату жилья и коммунальных услуг</w:t>
      </w:r>
      <w:r w:rsidR="003E5420">
        <w:rPr>
          <w:rFonts w:ascii="Times New Roman" w:hAnsi="Times New Roman"/>
          <w:sz w:val="28"/>
          <w:szCs w:val="28"/>
        </w:rPr>
        <w:t xml:space="preserve">. </w:t>
      </w:r>
    </w:p>
    <w:p w:rsidR="003E5420" w:rsidRDefault="003E5420" w:rsidP="005520E8">
      <w:pPr>
        <w:pStyle w:val="a5"/>
        <w:spacing w:line="276" w:lineRule="auto"/>
        <w:jc w:val="both"/>
        <w:rPr>
          <w:rFonts w:ascii="Times New Roman" w:hAnsi="Times New Roman"/>
          <w:sz w:val="28"/>
          <w:szCs w:val="28"/>
        </w:rPr>
      </w:pPr>
      <w:r>
        <w:rPr>
          <w:rFonts w:ascii="Times New Roman" w:hAnsi="Times New Roman"/>
          <w:sz w:val="28"/>
          <w:szCs w:val="28"/>
        </w:rPr>
        <w:tab/>
        <w:t xml:space="preserve">За отчетный период </w:t>
      </w:r>
      <w:r w:rsidRPr="001B1995">
        <w:rPr>
          <w:rFonts w:ascii="Times New Roman" w:hAnsi="Times New Roman"/>
          <w:sz w:val="28"/>
          <w:szCs w:val="28"/>
        </w:rPr>
        <w:t xml:space="preserve">проведено </w:t>
      </w:r>
      <w:r w:rsidR="00C30BC8" w:rsidRPr="001B1995">
        <w:rPr>
          <w:rFonts w:ascii="Times New Roman" w:hAnsi="Times New Roman"/>
          <w:sz w:val="28"/>
          <w:szCs w:val="28"/>
        </w:rPr>
        <w:t>6</w:t>
      </w:r>
      <w:r w:rsidRPr="001B1995">
        <w:rPr>
          <w:rFonts w:ascii="Times New Roman" w:hAnsi="Times New Roman"/>
          <w:sz w:val="28"/>
          <w:szCs w:val="28"/>
        </w:rPr>
        <w:t xml:space="preserve"> плановых</w:t>
      </w:r>
      <w:r>
        <w:rPr>
          <w:rFonts w:ascii="Times New Roman" w:hAnsi="Times New Roman"/>
          <w:sz w:val="28"/>
          <w:szCs w:val="28"/>
        </w:rPr>
        <w:t xml:space="preserve"> проверок деятельности уполномоченного органа по предоставлению компенсаций, проверено 454 дела.</w:t>
      </w:r>
    </w:p>
    <w:p w:rsidR="00D264D7" w:rsidRDefault="00D264D7" w:rsidP="005520E8">
      <w:pPr>
        <w:pStyle w:val="ConsPlusTitle"/>
        <w:spacing w:line="276" w:lineRule="auto"/>
        <w:outlineLvl w:val="0"/>
        <w:rPr>
          <w:rFonts w:ascii="Times New Roman" w:hAnsi="Times New Roman" w:cs="Times New Roman"/>
          <w:b w:val="0"/>
          <w:sz w:val="28"/>
          <w:szCs w:val="28"/>
        </w:rPr>
      </w:pPr>
      <w:r>
        <w:rPr>
          <w:rFonts w:ascii="Times New Roman" w:hAnsi="Times New Roman"/>
          <w:sz w:val="28"/>
          <w:szCs w:val="28"/>
        </w:rPr>
        <w:tab/>
      </w:r>
      <w:r>
        <w:rPr>
          <w:rFonts w:ascii="Times New Roman" w:hAnsi="Times New Roman" w:cs="Times New Roman"/>
          <w:b w:val="0"/>
          <w:sz w:val="28"/>
          <w:szCs w:val="28"/>
        </w:rPr>
        <w:t>Проверка осуществляется по следующим темам:</w:t>
      </w:r>
    </w:p>
    <w:p w:rsidR="00D264D7" w:rsidRDefault="00D264D7" w:rsidP="005520E8">
      <w:pPr>
        <w:pStyle w:val="ConsPlusTitle"/>
        <w:spacing w:line="276" w:lineRule="auto"/>
        <w:jc w:val="both"/>
        <w:outlineLvl w:val="0"/>
        <w:rPr>
          <w:rFonts w:ascii="Times New Roman" w:hAnsi="Times New Roman" w:cs="Times New Roman"/>
          <w:b w:val="0"/>
          <w:sz w:val="28"/>
          <w:szCs w:val="28"/>
        </w:rPr>
      </w:pPr>
      <w:r w:rsidRPr="00713D30">
        <w:rPr>
          <w:rFonts w:ascii="Times New Roman" w:hAnsi="Times New Roman" w:cs="Times New Roman"/>
          <w:b w:val="0"/>
          <w:sz w:val="28"/>
          <w:szCs w:val="28"/>
        </w:rPr>
        <w:t xml:space="preserve">- </w:t>
      </w:r>
      <w:r>
        <w:rPr>
          <w:rFonts w:ascii="Times New Roman" w:hAnsi="Times New Roman" w:cs="Times New Roman"/>
          <w:b w:val="0"/>
          <w:sz w:val="28"/>
          <w:szCs w:val="28"/>
        </w:rPr>
        <w:t xml:space="preserve">соблюдение </w:t>
      </w:r>
      <w:r w:rsidRPr="00713D30">
        <w:rPr>
          <w:rFonts w:ascii="Times New Roman" w:hAnsi="Times New Roman" w:cs="Times New Roman"/>
          <w:b w:val="0"/>
          <w:sz w:val="28"/>
          <w:szCs w:val="28"/>
        </w:rPr>
        <w:t>поряд</w:t>
      </w:r>
      <w:r>
        <w:rPr>
          <w:rFonts w:ascii="Times New Roman" w:hAnsi="Times New Roman" w:cs="Times New Roman"/>
          <w:b w:val="0"/>
          <w:sz w:val="28"/>
          <w:szCs w:val="28"/>
        </w:rPr>
        <w:t>ка</w:t>
      </w:r>
      <w:r w:rsidRPr="00713D30">
        <w:rPr>
          <w:rFonts w:ascii="Times New Roman" w:hAnsi="Times New Roman" w:cs="Times New Roman"/>
          <w:b w:val="0"/>
          <w:sz w:val="28"/>
          <w:szCs w:val="28"/>
        </w:rPr>
        <w:t xml:space="preserve"> предоставления компенсации расходов гражданам, обратившимся за назначением компенсации</w:t>
      </w:r>
      <w:r>
        <w:rPr>
          <w:rFonts w:ascii="Times New Roman" w:hAnsi="Times New Roman" w:cs="Times New Roman"/>
          <w:b w:val="0"/>
          <w:sz w:val="28"/>
          <w:szCs w:val="28"/>
        </w:rPr>
        <w:t>,</w:t>
      </w:r>
    </w:p>
    <w:p w:rsidR="00D264D7" w:rsidRDefault="00D264D7" w:rsidP="005520E8">
      <w:pPr>
        <w:pStyle w:val="ConsPlusTitle"/>
        <w:spacing w:line="276" w:lineRule="auto"/>
        <w:jc w:val="both"/>
        <w:outlineLvl w:val="0"/>
        <w:rPr>
          <w:rFonts w:ascii="Times New Roman" w:hAnsi="Times New Roman" w:cs="Times New Roman"/>
          <w:b w:val="0"/>
          <w:sz w:val="28"/>
          <w:szCs w:val="28"/>
        </w:rPr>
      </w:pPr>
      <w:r w:rsidRPr="00713D30">
        <w:rPr>
          <w:rFonts w:ascii="Times New Roman" w:hAnsi="Times New Roman" w:cs="Times New Roman"/>
          <w:b w:val="0"/>
          <w:sz w:val="28"/>
          <w:szCs w:val="28"/>
        </w:rPr>
        <w:t>- правильност</w:t>
      </w:r>
      <w:r>
        <w:rPr>
          <w:rFonts w:ascii="Times New Roman" w:hAnsi="Times New Roman" w:cs="Times New Roman"/>
          <w:b w:val="0"/>
          <w:sz w:val="28"/>
          <w:szCs w:val="28"/>
        </w:rPr>
        <w:t>ь</w:t>
      </w:r>
      <w:r w:rsidRPr="00713D30">
        <w:rPr>
          <w:rFonts w:ascii="Times New Roman" w:hAnsi="Times New Roman" w:cs="Times New Roman"/>
          <w:b w:val="0"/>
          <w:sz w:val="28"/>
          <w:szCs w:val="28"/>
        </w:rPr>
        <w:t xml:space="preserve"> расчета размера компенсации по оплате жилого помещения и взноса</w:t>
      </w:r>
      <w:r>
        <w:rPr>
          <w:rFonts w:ascii="Times New Roman" w:hAnsi="Times New Roman" w:cs="Times New Roman"/>
          <w:b w:val="0"/>
          <w:sz w:val="28"/>
          <w:szCs w:val="28"/>
        </w:rPr>
        <w:t xml:space="preserve"> на оплату капитального ремонта,</w:t>
      </w:r>
    </w:p>
    <w:p w:rsidR="00D264D7" w:rsidRPr="00713D30" w:rsidRDefault="00D264D7" w:rsidP="005520E8">
      <w:pPr>
        <w:pStyle w:val="ConsPlusTitle"/>
        <w:spacing w:line="276" w:lineRule="auto"/>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 организация работы по полномочию с выездом в уполномоченный орган и места приема граждан. </w:t>
      </w:r>
    </w:p>
    <w:p w:rsidR="00D264D7" w:rsidRPr="00D264D7" w:rsidRDefault="00D264D7" w:rsidP="005520E8">
      <w:pPr>
        <w:spacing w:after="0"/>
        <w:jc w:val="both"/>
        <w:rPr>
          <w:rFonts w:ascii="Times New Roman" w:hAnsi="Times New Roman"/>
          <w:sz w:val="28"/>
          <w:szCs w:val="28"/>
        </w:rPr>
      </w:pPr>
      <w:r>
        <w:rPr>
          <w:sz w:val="28"/>
          <w:szCs w:val="28"/>
        </w:rPr>
        <w:tab/>
      </w:r>
      <w:r w:rsidRPr="00D264D7">
        <w:rPr>
          <w:rFonts w:ascii="Times New Roman" w:hAnsi="Times New Roman"/>
          <w:sz w:val="28"/>
          <w:szCs w:val="28"/>
        </w:rPr>
        <w:t>Акты по результатам проверок направляются в Управление социальной политики по Ленинскому   ра</w:t>
      </w:r>
      <w:r>
        <w:rPr>
          <w:rFonts w:ascii="Times New Roman" w:hAnsi="Times New Roman"/>
          <w:sz w:val="28"/>
          <w:szCs w:val="28"/>
        </w:rPr>
        <w:t>й</w:t>
      </w:r>
      <w:r w:rsidR="00B3477A">
        <w:rPr>
          <w:rFonts w:ascii="Times New Roman" w:hAnsi="Times New Roman"/>
          <w:sz w:val="28"/>
          <w:szCs w:val="28"/>
        </w:rPr>
        <w:t>ону</w:t>
      </w:r>
      <w:r w:rsidRPr="00D264D7">
        <w:rPr>
          <w:rFonts w:ascii="Times New Roman" w:hAnsi="Times New Roman"/>
          <w:sz w:val="28"/>
          <w:szCs w:val="28"/>
        </w:rPr>
        <w:t>.</w:t>
      </w:r>
    </w:p>
    <w:p w:rsidR="003E5420" w:rsidRPr="003E5420" w:rsidRDefault="003E5420" w:rsidP="005520E8">
      <w:pPr>
        <w:spacing w:after="0"/>
        <w:jc w:val="both"/>
        <w:rPr>
          <w:rFonts w:ascii="Times New Roman" w:hAnsi="Times New Roman"/>
          <w:sz w:val="28"/>
          <w:szCs w:val="28"/>
        </w:rPr>
      </w:pPr>
      <w:r>
        <w:rPr>
          <w:sz w:val="20"/>
          <w:szCs w:val="20"/>
        </w:rPr>
        <w:tab/>
      </w:r>
      <w:r w:rsidRPr="003E5420">
        <w:rPr>
          <w:rFonts w:ascii="Times New Roman" w:hAnsi="Times New Roman"/>
          <w:sz w:val="28"/>
          <w:szCs w:val="28"/>
        </w:rPr>
        <w:t>Также при поступлении обращений граждан по вопросам предоставления компенсаций на оплату жилья и коммунальных услуг отдельно проводятся проверки по фактам, изложенным в обращении</w:t>
      </w:r>
      <w:r w:rsidR="008A2EC3">
        <w:rPr>
          <w:rFonts w:ascii="Times New Roman" w:hAnsi="Times New Roman"/>
          <w:sz w:val="28"/>
          <w:szCs w:val="28"/>
        </w:rPr>
        <w:t>,</w:t>
      </w:r>
      <w:r w:rsidRPr="003E5420">
        <w:rPr>
          <w:rFonts w:ascii="Times New Roman" w:hAnsi="Times New Roman"/>
          <w:sz w:val="28"/>
          <w:szCs w:val="28"/>
        </w:rPr>
        <w:t xml:space="preserve"> с запросом данных личного дела гражданина.  Всего за отчётный период поступило 59  таких обращений</w:t>
      </w:r>
      <w:r>
        <w:rPr>
          <w:rFonts w:ascii="Times New Roman" w:hAnsi="Times New Roman"/>
          <w:sz w:val="28"/>
          <w:szCs w:val="28"/>
        </w:rPr>
        <w:t xml:space="preserve">, </w:t>
      </w:r>
      <w:r w:rsidRPr="003E5420">
        <w:rPr>
          <w:rFonts w:ascii="Times New Roman" w:hAnsi="Times New Roman"/>
          <w:sz w:val="28"/>
          <w:szCs w:val="28"/>
        </w:rPr>
        <w:t>в том числе в  2015 году - 14, в 2016 году - 28,  за истекший период 2017 года - 17.</w:t>
      </w:r>
    </w:p>
    <w:p w:rsidR="0068302A" w:rsidRPr="009C4C80" w:rsidRDefault="0068302A" w:rsidP="005520E8">
      <w:pPr>
        <w:autoSpaceDE w:val="0"/>
        <w:autoSpaceDN w:val="0"/>
        <w:adjustRightInd w:val="0"/>
        <w:spacing w:after="0"/>
        <w:jc w:val="both"/>
        <w:rPr>
          <w:i/>
          <w:sz w:val="20"/>
          <w:szCs w:val="20"/>
          <w:u w:val="single"/>
        </w:rPr>
      </w:pPr>
      <w:r w:rsidRPr="009C4C80">
        <w:rPr>
          <w:rFonts w:ascii="Times New Roman" w:hAnsi="Times New Roman"/>
          <w:i/>
          <w:sz w:val="28"/>
          <w:szCs w:val="28"/>
          <w:u w:val="single"/>
        </w:rPr>
        <w:t xml:space="preserve">участие при осуществлении Министерством финансов Свердловской области и Министерством социальной политики Свердловской области </w:t>
      </w:r>
      <w:proofErr w:type="gramStart"/>
      <w:r w:rsidRPr="009C4C80">
        <w:rPr>
          <w:rFonts w:ascii="Times New Roman" w:hAnsi="Times New Roman"/>
          <w:i/>
          <w:sz w:val="28"/>
          <w:szCs w:val="28"/>
          <w:u w:val="single"/>
        </w:rPr>
        <w:t>контроля за</w:t>
      </w:r>
      <w:proofErr w:type="gramEnd"/>
      <w:r w:rsidRPr="009C4C80">
        <w:rPr>
          <w:rFonts w:ascii="Times New Roman" w:hAnsi="Times New Roman"/>
          <w:i/>
          <w:sz w:val="28"/>
          <w:szCs w:val="28"/>
          <w:u w:val="single"/>
        </w:rPr>
        <w:t xml:space="preserve"> целевым использованием бюджетных средств, переданных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w:t>
      </w:r>
      <w:r w:rsidRPr="009C4C80">
        <w:rPr>
          <w:i/>
          <w:sz w:val="20"/>
          <w:szCs w:val="20"/>
          <w:u w:val="single"/>
        </w:rPr>
        <w:t xml:space="preserve">: </w:t>
      </w:r>
    </w:p>
    <w:p w:rsidR="00436499" w:rsidRDefault="00436499" w:rsidP="005520E8">
      <w:pPr>
        <w:autoSpaceDE w:val="0"/>
        <w:autoSpaceDN w:val="0"/>
        <w:adjustRightInd w:val="0"/>
        <w:spacing w:after="0"/>
        <w:ind w:firstLine="851"/>
        <w:jc w:val="both"/>
        <w:rPr>
          <w:rFonts w:ascii="Times New Roman" w:hAnsi="Times New Roman"/>
          <w:sz w:val="28"/>
          <w:szCs w:val="28"/>
        </w:rPr>
      </w:pPr>
    </w:p>
    <w:p w:rsidR="009C4C80" w:rsidRPr="009C4C80" w:rsidRDefault="009C4C80" w:rsidP="005520E8">
      <w:pPr>
        <w:autoSpaceDE w:val="0"/>
        <w:autoSpaceDN w:val="0"/>
        <w:adjustRightInd w:val="0"/>
        <w:spacing w:after="0"/>
        <w:ind w:firstLine="851"/>
        <w:jc w:val="both"/>
        <w:rPr>
          <w:rFonts w:ascii="Times New Roman" w:hAnsi="Times New Roman"/>
          <w:sz w:val="28"/>
          <w:szCs w:val="28"/>
        </w:rPr>
      </w:pPr>
      <w:r w:rsidRPr="009C4C80">
        <w:rPr>
          <w:rFonts w:ascii="Times New Roman" w:hAnsi="Times New Roman"/>
          <w:sz w:val="28"/>
          <w:szCs w:val="28"/>
        </w:rPr>
        <w:t>В отчетный период  (2015-2017 годы) Управление в проверках Министерства финансов Свердловской области и Министерства социальной политики Свердловской области целевого использования бюджетных средств, переданных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жилья и коммунальных услуг, участия не принимало. Информацией об указанных проверках не располагаем.</w:t>
      </w:r>
    </w:p>
    <w:p w:rsidR="00592DA6" w:rsidRPr="006D72FA" w:rsidRDefault="00592DA6" w:rsidP="006D72FA">
      <w:pPr>
        <w:autoSpaceDE w:val="0"/>
        <w:autoSpaceDN w:val="0"/>
        <w:adjustRightInd w:val="0"/>
        <w:spacing w:after="0"/>
        <w:jc w:val="both"/>
        <w:rPr>
          <w:rFonts w:ascii="Times New Roman" w:hAnsi="Times New Roman"/>
          <w:i/>
          <w:sz w:val="28"/>
          <w:szCs w:val="28"/>
          <w:u w:val="single"/>
        </w:rPr>
      </w:pPr>
      <w:proofErr w:type="gramStart"/>
      <w:r w:rsidRPr="006D72FA">
        <w:rPr>
          <w:rFonts w:ascii="Times New Roman" w:hAnsi="Times New Roman"/>
          <w:i/>
          <w:sz w:val="28"/>
          <w:szCs w:val="28"/>
          <w:u w:val="single"/>
        </w:rPr>
        <w:t>принятие списков о предоставлении гражданам компенсации расходов на оплату жилого помещения и коммунальных услуг в соответствующем муниципальном образовании с указанием фамилии, имени, отчества, даты рождения, места жительства (пребывания), категории получателя, оснований получения мер социальной поддержки, реквизитов документа о праве на меры социальной поддержки, размера занимаемой площади, суммы компенсации по каждому получателю;</w:t>
      </w:r>
      <w:proofErr w:type="gramEnd"/>
      <w:r w:rsidRPr="006D72FA">
        <w:rPr>
          <w:rFonts w:ascii="Times New Roman" w:hAnsi="Times New Roman"/>
          <w:i/>
          <w:sz w:val="28"/>
          <w:szCs w:val="28"/>
          <w:u w:val="single"/>
        </w:rPr>
        <w:t xml:space="preserve"> представление указанных списков в Министерство социально</w:t>
      </w:r>
      <w:r w:rsidR="00030E7D" w:rsidRPr="006D72FA">
        <w:rPr>
          <w:rFonts w:ascii="Times New Roman" w:hAnsi="Times New Roman"/>
          <w:i/>
          <w:sz w:val="28"/>
          <w:szCs w:val="28"/>
          <w:u w:val="single"/>
        </w:rPr>
        <w:t>й политики Свердловской области:</w:t>
      </w:r>
    </w:p>
    <w:p w:rsidR="00592DA6" w:rsidRPr="00D264D7" w:rsidRDefault="009C4C80" w:rsidP="005520E8">
      <w:pPr>
        <w:autoSpaceDE w:val="0"/>
        <w:autoSpaceDN w:val="0"/>
        <w:adjustRightInd w:val="0"/>
        <w:spacing w:after="0"/>
        <w:ind w:firstLine="720"/>
        <w:jc w:val="both"/>
        <w:rPr>
          <w:rFonts w:ascii="Times New Roman" w:hAnsi="Times New Roman"/>
          <w:sz w:val="28"/>
          <w:szCs w:val="28"/>
        </w:rPr>
      </w:pPr>
      <w:r w:rsidRPr="00D264D7">
        <w:rPr>
          <w:rFonts w:ascii="Times New Roman" w:hAnsi="Times New Roman"/>
          <w:sz w:val="28"/>
          <w:szCs w:val="28"/>
        </w:rPr>
        <w:t>Управление не принимает от уполномоченного органа списки граждан</w:t>
      </w:r>
      <w:proofErr w:type="gramStart"/>
      <w:r w:rsidRPr="00D264D7">
        <w:rPr>
          <w:rFonts w:ascii="Times New Roman" w:hAnsi="Times New Roman"/>
          <w:sz w:val="28"/>
          <w:szCs w:val="28"/>
        </w:rPr>
        <w:t>.</w:t>
      </w:r>
      <w:proofErr w:type="gramEnd"/>
      <w:r w:rsidRPr="00D264D7">
        <w:rPr>
          <w:rFonts w:ascii="Times New Roman" w:hAnsi="Times New Roman"/>
          <w:sz w:val="28"/>
          <w:szCs w:val="28"/>
        </w:rPr>
        <w:t xml:space="preserve"> </w:t>
      </w:r>
      <w:proofErr w:type="gramStart"/>
      <w:r w:rsidRPr="00D264D7">
        <w:rPr>
          <w:rFonts w:ascii="Times New Roman" w:hAnsi="Times New Roman"/>
          <w:sz w:val="28"/>
          <w:szCs w:val="28"/>
        </w:rPr>
        <w:t>к</w:t>
      </w:r>
      <w:proofErr w:type="gramEnd"/>
      <w:r w:rsidRPr="00D264D7">
        <w:rPr>
          <w:rFonts w:ascii="Times New Roman" w:hAnsi="Times New Roman"/>
          <w:sz w:val="28"/>
          <w:szCs w:val="28"/>
        </w:rPr>
        <w:t>оторым предоставлена компенсация на оплату жилья и коммунальных услуг, в связи с тем что контроль деятельности в МО «Город Екатеринбург» возложен на Управление социальной политики по Ленинскому району города Екатеринбурга</w:t>
      </w:r>
      <w:r w:rsidR="00A2492D">
        <w:rPr>
          <w:rFonts w:ascii="Times New Roman" w:hAnsi="Times New Roman"/>
          <w:sz w:val="28"/>
          <w:szCs w:val="28"/>
        </w:rPr>
        <w:t>.</w:t>
      </w:r>
      <w:r w:rsidRPr="00D264D7">
        <w:rPr>
          <w:rFonts w:ascii="Times New Roman" w:hAnsi="Times New Roman"/>
          <w:sz w:val="28"/>
          <w:szCs w:val="28"/>
        </w:rPr>
        <w:t xml:space="preserve"> </w:t>
      </w:r>
    </w:p>
    <w:p w:rsidR="00BB696B" w:rsidRPr="006D72FA" w:rsidRDefault="00BB696B" w:rsidP="006D72FA">
      <w:pPr>
        <w:autoSpaceDE w:val="0"/>
        <w:autoSpaceDN w:val="0"/>
        <w:adjustRightInd w:val="0"/>
        <w:spacing w:after="0"/>
        <w:jc w:val="both"/>
        <w:rPr>
          <w:rFonts w:ascii="Times New Roman" w:hAnsi="Times New Roman"/>
          <w:i/>
          <w:sz w:val="28"/>
          <w:szCs w:val="28"/>
          <w:u w:val="single"/>
        </w:rPr>
      </w:pPr>
      <w:r w:rsidRPr="006D72FA">
        <w:rPr>
          <w:rFonts w:ascii="Times New Roman" w:hAnsi="Times New Roman"/>
          <w:i/>
          <w:sz w:val="28"/>
          <w:szCs w:val="28"/>
          <w:u w:val="single"/>
        </w:rPr>
        <w:t>представление в Министерство социальной политики Свердловской области отчетов о предоставлении гражданам компенсации расходов на оплату жилого помещения и коммунальных услуг и о предоставлении гражданам субсидий на оплату жилого помещения и коммунальных услуг в соответствующем муниципальном образовании</w:t>
      </w:r>
      <w:r w:rsidR="00030E7D" w:rsidRPr="006D72FA">
        <w:rPr>
          <w:rFonts w:ascii="Times New Roman" w:hAnsi="Times New Roman"/>
          <w:i/>
          <w:sz w:val="28"/>
          <w:szCs w:val="28"/>
          <w:u w:val="single"/>
        </w:rPr>
        <w:t>:</w:t>
      </w:r>
    </w:p>
    <w:p w:rsidR="00BB696B" w:rsidRDefault="00D264D7" w:rsidP="005520E8">
      <w:pPr>
        <w:autoSpaceDE w:val="0"/>
        <w:autoSpaceDN w:val="0"/>
        <w:adjustRightInd w:val="0"/>
        <w:spacing w:after="0"/>
        <w:jc w:val="both"/>
        <w:rPr>
          <w:rFonts w:ascii="Times New Roman" w:hAnsi="Times New Roman"/>
          <w:sz w:val="28"/>
          <w:szCs w:val="28"/>
        </w:rPr>
      </w:pPr>
      <w:r w:rsidRPr="00D264D7">
        <w:rPr>
          <w:rFonts w:ascii="Times New Roman" w:hAnsi="Times New Roman"/>
          <w:sz w:val="28"/>
          <w:szCs w:val="28"/>
        </w:rPr>
        <w:tab/>
      </w:r>
      <w:r>
        <w:rPr>
          <w:rFonts w:ascii="Times New Roman" w:hAnsi="Times New Roman"/>
          <w:sz w:val="28"/>
          <w:szCs w:val="28"/>
        </w:rPr>
        <w:t>Отчеты по предоставлению гражданам компенсаций расходов на оплату жилья и коммунальных услуг предоставляются Управлением ежеквартально в уполномоченное Управление – Управление социальной политики по Ленинскому району города Екатеринбурга.</w:t>
      </w:r>
    </w:p>
    <w:p w:rsidR="00436499" w:rsidRDefault="00D264D7" w:rsidP="005520E8">
      <w:pPr>
        <w:autoSpaceDE w:val="0"/>
        <w:autoSpaceDN w:val="0"/>
        <w:adjustRightInd w:val="0"/>
        <w:spacing w:after="0"/>
        <w:jc w:val="both"/>
        <w:rPr>
          <w:rFonts w:ascii="Times New Roman" w:hAnsi="Times New Roman"/>
          <w:sz w:val="28"/>
          <w:szCs w:val="28"/>
        </w:rPr>
      </w:pPr>
      <w:r>
        <w:rPr>
          <w:rFonts w:ascii="Times New Roman" w:hAnsi="Times New Roman"/>
          <w:sz w:val="28"/>
          <w:szCs w:val="28"/>
        </w:rPr>
        <w:tab/>
        <w:t>Отчёты по предоставлению граждан</w:t>
      </w:r>
      <w:r w:rsidR="007419FA">
        <w:rPr>
          <w:rFonts w:ascii="Times New Roman" w:hAnsi="Times New Roman"/>
          <w:sz w:val="28"/>
          <w:szCs w:val="28"/>
        </w:rPr>
        <w:t>ам</w:t>
      </w:r>
      <w:r>
        <w:rPr>
          <w:rFonts w:ascii="Times New Roman" w:hAnsi="Times New Roman"/>
          <w:sz w:val="28"/>
          <w:szCs w:val="28"/>
        </w:rPr>
        <w:t xml:space="preserve"> субсидий на оплату жилья и коммунальных услуг представляются Управление</w:t>
      </w:r>
      <w:r w:rsidR="00934931">
        <w:rPr>
          <w:rFonts w:ascii="Times New Roman" w:hAnsi="Times New Roman"/>
          <w:sz w:val="28"/>
          <w:szCs w:val="28"/>
        </w:rPr>
        <w:t>м</w:t>
      </w:r>
      <w:r>
        <w:rPr>
          <w:rFonts w:ascii="Times New Roman" w:hAnsi="Times New Roman"/>
          <w:sz w:val="28"/>
          <w:szCs w:val="28"/>
        </w:rPr>
        <w:t xml:space="preserve"> с ежемесячной, ежеквартальной и ежегодной периодичностью в Министерство социальной политики </w:t>
      </w:r>
      <w:r w:rsidR="007419FA">
        <w:rPr>
          <w:rFonts w:ascii="Times New Roman" w:hAnsi="Times New Roman"/>
          <w:sz w:val="28"/>
          <w:szCs w:val="28"/>
        </w:rPr>
        <w:t>С</w:t>
      </w:r>
      <w:r>
        <w:rPr>
          <w:rFonts w:ascii="Times New Roman" w:hAnsi="Times New Roman"/>
          <w:sz w:val="28"/>
          <w:szCs w:val="28"/>
        </w:rPr>
        <w:t xml:space="preserve">вердловской области и Государственной казённое учреждение </w:t>
      </w:r>
      <w:r w:rsidR="002F5533">
        <w:rPr>
          <w:rFonts w:ascii="Times New Roman" w:hAnsi="Times New Roman"/>
          <w:sz w:val="28"/>
          <w:szCs w:val="28"/>
        </w:rPr>
        <w:t>С</w:t>
      </w:r>
      <w:r>
        <w:rPr>
          <w:rFonts w:ascii="Times New Roman" w:hAnsi="Times New Roman"/>
          <w:sz w:val="28"/>
          <w:szCs w:val="28"/>
        </w:rPr>
        <w:t>вердловской области «Областной информационно-расчётный центр». Также Управление ежемесячно направляет заявки на предоставление</w:t>
      </w:r>
    </w:p>
    <w:p w:rsidR="00436499" w:rsidRDefault="00436499" w:rsidP="005520E8">
      <w:pPr>
        <w:autoSpaceDE w:val="0"/>
        <w:autoSpaceDN w:val="0"/>
        <w:adjustRightInd w:val="0"/>
        <w:spacing w:after="0"/>
        <w:jc w:val="both"/>
        <w:rPr>
          <w:rFonts w:ascii="Times New Roman" w:hAnsi="Times New Roman"/>
          <w:sz w:val="28"/>
          <w:szCs w:val="28"/>
        </w:rPr>
      </w:pPr>
    </w:p>
    <w:p w:rsidR="00D264D7" w:rsidRPr="00D264D7" w:rsidRDefault="00D264D7" w:rsidP="005520E8">
      <w:pPr>
        <w:autoSpaceDE w:val="0"/>
        <w:autoSpaceDN w:val="0"/>
        <w:adjustRightInd w:val="0"/>
        <w:spacing w:after="0"/>
        <w:jc w:val="both"/>
        <w:rPr>
          <w:rFonts w:ascii="Times New Roman" w:hAnsi="Times New Roman"/>
          <w:sz w:val="28"/>
          <w:szCs w:val="28"/>
        </w:rPr>
      </w:pPr>
      <w:r>
        <w:rPr>
          <w:rFonts w:ascii="Times New Roman" w:hAnsi="Times New Roman"/>
          <w:sz w:val="28"/>
          <w:szCs w:val="28"/>
        </w:rPr>
        <w:t>субвенций для обеспечения исполнения органом местного самоуправления МО «Город Екатеринбург переданного полномочия.</w:t>
      </w:r>
    </w:p>
    <w:p w:rsidR="003D5D51" w:rsidRDefault="00D264D7" w:rsidP="005520E8">
      <w:pPr>
        <w:pStyle w:val="a5"/>
        <w:numPr>
          <w:ilvl w:val="0"/>
          <w:numId w:val="19"/>
        </w:numPr>
        <w:spacing w:before="100" w:line="276" w:lineRule="auto"/>
        <w:ind w:left="0" w:firstLine="0"/>
        <w:jc w:val="both"/>
        <w:rPr>
          <w:rFonts w:ascii="Times New Roman" w:eastAsia="Calibri" w:hAnsi="Times New Roman"/>
          <w:b/>
          <w:sz w:val="28"/>
          <w:szCs w:val="28"/>
        </w:rPr>
      </w:pPr>
      <w:r>
        <w:rPr>
          <w:rFonts w:ascii="Times New Roman" w:eastAsia="Calibri" w:hAnsi="Times New Roman"/>
          <w:b/>
          <w:sz w:val="28"/>
          <w:szCs w:val="28"/>
        </w:rPr>
        <w:t>в</w:t>
      </w:r>
      <w:r w:rsidR="003D5D51" w:rsidRPr="003D5D51">
        <w:rPr>
          <w:rFonts w:ascii="Times New Roman" w:eastAsia="Calibri" w:hAnsi="Times New Roman"/>
          <w:b/>
          <w:sz w:val="28"/>
          <w:szCs w:val="28"/>
        </w:rPr>
        <w:t>ыплата пособий (компенсаций, выплат) в соответствии с законодательством Российской Федерации и Свердловской области</w:t>
      </w:r>
    </w:p>
    <w:p w:rsidR="00AA14F2" w:rsidRPr="008C2943" w:rsidRDefault="00AA14F2" w:rsidP="005520E8">
      <w:pPr>
        <w:spacing w:after="0"/>
        <w:ind w:firstLineChars="100" w:firstLine="280"/>
        <w:jc w:val="both"/>
        <w:rPr>
          <w:rFonts w:ascii="Times New Roman" w:hAnsi="Times New Roman"/>
          <w:color w:val="000000"/>
          <w:sz w:val="28"/>
          <w:szCs w:val="28"/>
        </w:rPr>
      </w:pPr>
      <w:r w:rsidRPr="008C2943">
        <w:rPr>
          <w:rFonts w:ascii="Times New Roman" w:hAnsi="Times New Roman"/>
          <w:color w:val="000000"/>
          <w:sz w:val="28"/>
          <w:szCs w:val="28"/>
        </w:rPr>
        <w:t>Отделом обеспечения мер социальной поддержки Управления осуществляется прием граждан по вопросам предоставления мер социальной поддержки в денежной форм</w:t>
      </w:r>
      <w:r w:rsidR="008C2943">
        <w:rPr>
          <w:rFonts w:ascii="Times New Roman" w:hAnsi="Times New Roman"/>
          <w:color w:val="000000"/>
          <w:sz w:val="28"/>
          <w:szCs w:val="28"/>
        </w:rPr>
        <w:t>е</w:t>
      </w:r>
      <w:r w:rsidRPr="008C2943">
        <w:rPr>
          <w:rFonts w:ascii="Times New Roman" w:hAnsi="Times New Roman"/>
          <w:color w:val="000000"/>
          <w:sz w:val="28"/>
          <w:szCs w:val="28"/>
        </w:rPr>
        <w:t>,</w:t>
      </w:r>
    </w:p>
    <w:p w:rsidR="00AA14F2" w:rsidRPr="008C2943" w:rsidRDefault="00AA14F2" w:rsidP="005520E8">
      <w:pPr>
        <w:spacing w:after="0"/>
        <w:ind w:firstLineChars="100" w:firstLine="280"/>
        <w:jc w:val="both"/>
        <w:rPr>
          <w:rFonts w:ascii="Times New Roman" w:hAnsi="Times New Roman"/>
          <w:color w:val="000000"/>
          <w:sz w:val="28"/>
          <w:szCs w:val="28"/>
        </w:rPr>
      </w:pPr>
      <w:r w:rsidRPr="008C2943">
        <w:rPr>
          <w:rFonts w:ascii="Times New Roman" w:hAnsi="Times New Roman"/>
          <w:color w:val="000000"/>
          <w:sz w:val="28"/>
          <w:szCs w:val="28"/>
        </w:rPr>
        <w:t>От граждан принимаются заявления на назначение социальных выплат (пособий, компенсаций), на восстановление, прекращение, изменения размера пособия.</w:t>
      </w:r>
    </w:p>
    <w:p w:rsidR="00AA14F2" w:rsidRPr="008C2943" w:rsidRDefault="00AA14F2" w:rsidP="005520E8">
      <w:pPr>
        <w:spacing w:after="0"/>
        <w:ind w:firstLineChars="100" w:firstLine="280"/>
        <w:jc w:val="both"/>
        <w:rPr>
          <w:rFonts w:ascii="Times New Roman" w:hAnsi="Times New Roman"/>
          <w:color w:val="000000"/>
          <w:sz w:val="28"/>
          <w:szCs w:val="28"/>
        </w:rPr>
      </w:pPr>
      <w:r w:rsidRPr="008C2943">
        <w:rPr>
          <w:rFonts w:ascii="Times New Roman" w:hAnsi="Times New Roman"/>
          <w:color w:val="000000"/>
          <w:sz w:val="28"/>
          <w:szCs w:val="28"/>
        </w:rPr>
        <w:t>Информация, необходимая для назначения пособий (компенсаций, выплат), вносится в автоматизированную систему «Адресная социальная помощь» регионального уровня (далее – БД АС «АСП»). По результатам рассмотрения заявлений и документов, поступивших от граждан, принимаются решения о назначении, восстановлении, прекращении, изменении размера пособий (компенсаций, выплат).</w:t>
      </w:r>
    </w:p>
    <w:p w:rsidR="00CD0815" w:rsidRDefault="00AA14F2" w:rsidP="005520E8">
      <w:pPr>
        <w:spacing w:after="0"/>
        <w:ind w:firstLineChars="100" w:firstLine="280"/>
        <w:jc w:val="both"/>
        <w:rPr>
          <w:rFonts w:ascii="Times New Roman" w:hAnsi="Times New Roman"/>
          <w:color w:val="000000"/>
          <w:sz w:val="28"/>
          <w:szCs w:val="28"/>
        </w:rPr>
      </w:pPr>
      <w:r w:rsidRPr="008C2943">
        <w:rPr>
          <w:rFonts w:ascii="Times New Roman" w:hAnsi="Times New Roman"/>
          <w:color w:val="000000"/>
          <w:sz w:val="28"/>
          <w:szCs w:val="28"/>
        </w:rPr>
        <w:t>За отчетный период:</w:t>
      </w:r>
    </w:p>
    <w:p w:rsidR="00197556" w:rsidRPr="00CD0815" w:rsidRDefault="00AA14F2" w:rsidP="005520E8">
      <w:pPr>
        <w:pStyle w:val="a3"/>
        <w:numPr>
          <w:ilvl w:val="0"/>
          <w:numId w:val="27"/>
        </w:numPr>
        <w:spacing w:after="0"/>
        <w:ind w:left="0" w:firstLine="349"/>
        <w:jc w:val="both"/>
        <w:rPr>
          <w:rFonts w:ascii="Times New Roman" w:hAnsi="Times New Roman"/>
          <w:color w:val="000000"/>
          <w:sz w:val="28"/>
          <w:szCs w:val="28"/>
        </w:rPr>
      </w:pPr>
      <w:r w:rsidRPr="00CD0815">
        <w:rPr>
          <w:rFonts w:ascii="Times New Roman" w:hAnsi="Times New Roman"/>
          <w:color w:val="000000"/>
          <w:sz w:val="28"/>
          <w:szCs w:val="28"/>
        </w:rPr>
        <w:t xml:space="preserve">от граждан принято заявлений – 24547, в том числе через </w:t>
      </w:r>
      <w:r w:rsidR="008C2943" w:rsidRPr="00CD0815">
        <w:rPr>
          <w:rFonts w:ascii="Times New Roman" w:hAnsi="Times New Roman"/>
          <w:color w:val="000000"/>
          <w:sz w:val="28"/>
          <w:szCs w:val="28"/>
        </w:rPr>
        <w:t>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w:t>
      </w:r>
      <w:r w:rsidRPr="00CD0815">
        <w:rPr>
          <w:rFonts w:ascii="Times New Roman" w:hAnsi="Times New Roman"/>
          <w:color w:val="000000"/>
          <w:sz w:val="28"/>
          <w:szCs w:val="28"/>
        </w:rPr>
        <w:t xml:space="preserve"> – 7236.</w:t>
      </w:r>
      <w:r w:rsidR="008C2943" w:rsidRPr="00CD0815">
        <w:rPr>
          <w:rFonts w:ascii="Times New Roman" w:hAnsi="Times New Roman"/>
          <w:color w:val="000000"/>
          <w:sz w:val="28"/>
          <w:szCs w:val="28"/>
        </w:rPr>
        <w:t xml:space="preserve"> В целях реализации направления государственной политики предоставления государственных услуг по принципу «одно окно» организовано информирование граждан о возможности обращения за получением государственных услуг в МФЦ. С руководством территориального отделения МФЦ налажено тесное взаимодействие, на протяжении отчетного периода проведено </w:t>
      </w:r>
      <w:r w:rsidR="00942AB5" w:rsidRPr="00CD0815">
        <w:rPr>
          <w:rFonts w:ascii="Times New Roman" w:hAnsi="Times New Roman"/>
          <w:color w:val="000000"/>
          <w:sz w:val="28"/>
          <w:szCs w:val="28"/>
        </w:rPr>
        <w:t>22 учёбы</w:t>
      </w:r>
      <w:r w:rsidR="00197556" w:rsidRPr="00CD0815">
        <w:rPr>
          <w:rFonts w:ascii="Times New Roman" w:hAnsi="Times New Roman"/>
          <w:color w:val="000000"/>
          <w:sz w:val="28"/>
          <w:szCs w:val="28"/>
        </w:rPr>
        <w:t xml:space="preserve">, </w:t>
      </w:r>
      <w:r w:rsidR="00942AB5" w:rsidRPr="00CD0815">
        <w:rPr>
          <w:rFonts w:ascii="Times New Roman" w:hAnsi="Times New Roman"/>
          <w:color w:val="000000"/>
          <w:sz w:val="28"/>
          <w:szCs w:val="28"/>
        </w:rPr>
        <w:t xml:space="preserve">как в </w:t>
      </w:r>
      <w:r w:rsidR="00197556" w:rsidRPr="00CD0815">
        <w:rPr>
          <w:rFonts w:ascii="Times New Roman" w:hAnsi="Times New Roman"/>
          <w:color w:val="000000"/>
          <w:sz w:val="28"/>
          <w:szCs w:val="28"/>
        </w:rPr>
        <w:t>помещениях</w:t>
      </w:r>
      <w:r w:rsidR="00942AB5" w:rsidRPr="00CD0815">
        <w:rPr>
          <w:rFonts w:ascii="Times New Roman" w:hAnsi="Times New Roman"/>
          <w:color w:val="000000"/>
          <w:sz w:val="28"/>
          <w:szCs w:val="28"/>
        </w:rPr>
        <w:t xml:space="preserve"> </w:t>
      </w:r>
      <w:r w:rsidR="00197556" w:rsidRPr="00CD0815">
        <w:rPr>
          <w:rFonts w:ascii="Times New Roman" w:hAnsi="Times New Roman"/>
          <w:color w:val="000000"/>
          <w:sz w:val="28"/>
          <w:szCs w:val="28"/>
        </w:rPr>
        <w:t>Управления</w:t>
      </w:r>
      <w:r w:rsidR="00942AB5" w:rsidRPr="00CD0815">
        <w:rPr>
          <w:rFonts w:ascii="Times New Roman" w:hAnsi="Times New Roman"/>
          <w:color w:val="000000"/>
          <w:sz w:val="28"/>
          <w:szCs w:val="28"/>
        </w:rPr>
        <w:t>, так и на территории МФЦ</w:t>
      </w:r>
      <w:r w:rsidR="00197556" w:rsidRPr="00CD0815">
        <w:rPr>
          <w:rFonts w:ascii="Times New Roman" w:hAnsi="Times New Roman"/>
          <w:color w:val="000000"/>
          <w:sz w:val="28"/>
          <w:szCs w:val="28"/>
        </w:rPr>
        <w:t>, в том числе:</w:t>
      </w:r>
    </w:p>
    <w:p w:rsidR="00942AB5" w:rsidRDefault="00197556" w:rsidP="005520E8">
      <w:pPr>
        <w:spacing w:after="0"/>
        <w:ind w:firstLineChars="100" w:firstLine="280"/>
        <w:jc w:val="both"/>
        <w:rPr>
          <w:rFonts w:ascii="Times New Roman" w:hAnsi="Times New Roman"/>
          <w:sz w:val="28"/>
          <w:szCs w:val="28"/>
        </w:rPr>
      </w:pPr>
      <w:r>
        <w:rPr>
          <w:rFonts w:ascii="Times New Roman" w:hAnsi="Times New Roman"/>
          <w:color w:val="000000"/>
          <w:sz w:val="28"/>
          <w:szCs w:val="28"/>
        </w:rPr>
        <w:t xml:space="preserve">-  в 2015 году – 4 учёбы по темам: </w:t>
      </w:r>
      <w:r w:rsidRPr="00197556">
        <w:rPr>
          <w:rFonts w:ascii="Times New Roman" w:hAnsi="Times New Roman"/>
          <w:color w:val="000000"/>
          <w:sz w:val="28"/>
          <w:szCs w:val="28"/>
        </w:rPr>
        <w:t>«</w:t>
      </w:r>
      <w:r w:rsidRPr="00197556">
        <w:rPr>
          <w:rFonts w:ascii="Times New Roman" w:hAnsi="Times New Roman"/>
          <w:sz w:val="28"/>
          <w:szCs w:val="28"/>
        </w:rPr>
        <w:t>Назначение и выплата социальных пособий и компенсаций (прием документов, соблюдение условий назначения, категории граждан, виды социальных пособий и компенсаций)», «Включение в список на присвоение звания Ветеран труда, Ветеран труда Свердловской области»</w:t>
      </w:r>
      <w:r>
        <w:rPr>
          <w:rFonts w:ascii="Times New Roman" w:hAnsi="Times New Roman"/>
          <w:sz w:val="28"/>
          <w:szCs w:val="28"/>
        </w:rPr>
        <w:t>;</w:t>
      </w:r>
    </w:p>
    <w:p w:rsidR="00197556" w:rsidRDefault="00197556" w:rsidP="005520E8">
      <w:pPr>
        <w:spacing w:after="0"/>
        <w:jc w:val="both"/>
        <w:rPr>
          <w:rFonts w:ascii="Times New Roman" w:hAnsi="Times New Roman"/>
          <w:sz w:val="28"/>
          <w:szCs w:val="28"/>
        </w:rPr>
      </w:pPr>
      <w:r>
        <w:rPr>
          <w:rFonts w:ascii="Times New Roman" w:hAnsi="Times New Roman"/>
          <w:sz w:val="28"/>
          <w:szCs w:val="28"/>
        </w:rPr>
        <w:t xml:space="preserve">- в 2016 году – 6 учёб по темам: </w:t>
      </w:r>
      <w:r w:rsidRPr="00197556">
        <w:rPr>
          <w:rFonts w:ascii="Times New Roman" w:hAnsi="Times New Roman"/>
          <w:sz w:val="28"/>
          <w:szCs w:val="28"/>
        </w:rPr>
        <w:t>«Организация приема документов, правовые основы выдачи предварительного разрешения на совершение сделки по распоряжению недвижимым имуществом, принадлежащим подопечному»</w:t>
      </w:r>
      <w:r>
        <w:rPr>
          <w:rFonts w:ascii="Times New Roman" w:hAnsi="Times New Roman"/>
          <w:sz w:val="28"/>
          <w:szCs w:val="28"/>
        </w:rPr>
        <w:t xml:space="preserve">; </w:t>
      </w:r>
      <w:r w:rsidRPr="00197556">
        <w:rPr>
          <w:rFonts w:ascii="Times New Roman" w:hAnsi="Times New Roman"/>
          <w:sz w:val="28"/>
          <w:szCs w:val="28"/>
        </w:rPr>
        <w:t xml:space="preserve"> </w:t>
      </w:r>
      <w:r>
        <w:rPr>
          <w:rFonts w:ascii="Times New Roman" w:hAnsi="Times New Roman"/>
          <w:sz w:val="28"/>
          <w:szCs w:val="28"/>
        </w:rPr>
        <w:t>«</w:t>
      </w:r>
      <w:r w:rsidRPr="00197556">
        <w:rPr>
          <w:rFonts w:ascii="Times New Roman" w:hAnsi="Times New Roman"/>
          <w:sz w:val="28"/>
          <w:szCs w:val="28"/>
        </w:rPr>
        <w:t xml:space="preserve">Уточнение перечня документов, необходимых для назначения и выплаты </w:t>
      </w:r>
      <w:r w:rsidRPr="00197556">
        <w:rPr>
          <w:rFonts w:ascii="Times New Roman" w:hAnsi="Times New Roman"/>
          <w:sz w:val="28"/>
          <w:szCs w:val="28"/>
        </w:rPr>
        <w:lastRenderedPageBreak/>
        <w:t>социальных пособий и компенсаций</w:t>
      </w:r>
      <w:r>
        <w:rPr>
          <w:rFonts w:ascii="Times New Roman" w:hAnsi="Times New Roman"/>
          <w:sz w:val="28"/>
          <w:szCs w:val="28"/>
        </w:rPr>
        <w:t>»; «</w:t>
      </w:r>
      <w:r w:rsidRPr="00197556">
        <w:rPr>
          <w:rFonts w:ascii="Times New Roman" w:hAnsi="Times New Roman"/>
          <w:sz w:val="28"/>
          <w:szCs w:val="28"/>
        </w:rPr>
        <w:t>Организация приема документов, правовые основы установления опеки, получения заключения о возможности быть кандидатом в опекуны</w:t>
      </w:r>
      <w:r>
        <w:rPr>
          <w:rFonts w:ascii="Times New Roman" w:hAnsi="Times New Roman"/>
          <w:sz w:val="28"/>
          <w:szCs w:val="28"/>
        </w:rPr>
        <w:t xml:space="preserve">»; </w:t>
      </w:r>
      <w:proofErr w:type="gramStart"/>
      <w:r>
        <w:rPr>
          <w:rFonts w:ascii="Times New Roman" w:hAnsi="Times New Roman"/>
          <w:sz w:val="28"/>
          <w:szCs w:val="28"/>
        </w:rPr>
        <w:t>«</w:t>
      </w:r>
      <w:r w:rsidRPr="00197556">
        <w:rPr>
          <w:rFonts w:ascii="Times New Roman" w:hAnsi="Times New Roman"/>
          <w:sz w:val="28"/>
          <w:szCs w:val="28"/>
        </w:rPr>
        <w:t>Особенности приема документов для назначения социальных пособий и компенсаций (соблюдение условий назначения, категории граждан, виды социальных пособий и компенсаций)</w:t>
      </w:r>
      <w:r>
        <w:rPr>
          <w:rFonts w:ascii="Times New Roman" w:hAnsi="Times New Roman"/>
          <w:sz w:val="28"/>
          <w:szCs w:val="28"/>
        </w:rPr>
        <w:t xml:space="preserve">»; </w:t>
      </w:r>
      <w:r w:rsidRPr="00197556">
        <w:rPr>
          <w:rFonts w:ascii="Times New Roman" w:hAnsi="Times New Roman"/>
          <w:sz w:val="28"/>
          <w:szCs w:val="28"/>
        </w:rPr>
        <w:t>«Отработка ошибок, возникающих у специалистов МФЦ при приеме документов для назначения социальных пособий и компенсаций»;</w:t>
      </w:r>
      <w:r>
        <w:rPr>
          <w:rFonts w:ascii="Times New Roman" w:hAnsi="Times New Roman"/>
          <w:color w:val="FF0000"/>
          <w:sz w:val="28"/>
          <w:szCs w:val="28"/>
        </w:rPr>
        <w:t xml:space="preserve"> </w:t>
      </w:r>
      <w:r w:rsidRPr="00197556">
        <w:rPr>
          <w:rFonts w:ascii="Times New Roman" w:hAnsi="Times New Roman"/>
          <w:color w:val="FF0000"/>
          <w:sz w:val="28"/>
          <w:szCs w:val="28"/>
        </w:rPr>
        <w:t xml:space="preserve"> </w:t>
      </w:r>
      <w:r w:rsidRPr="00197556">
        <w:rPr>
          <w:rFonts w:ascii="Times New Roman" w:hAnsi="Times New Roman"/>
          <w:sz w:val="28"/>
          <w:szCs w:val="28"/>
        </w:rPr>
        <w:t>«Организация приема документов: для предоставления бесплатной путевки на санаторно-курортное лечение; для предоставления путевок детям, находящимся в трудной жизненной ситуации, в организации отдыха и оздоровления детей;</w:t>
      </w:r>
      <w:proofErr w:type="gramEnd"/>
      <w:r w:rsidRPr="00197556">
        <w:rPr>
          <w:rFonts w:ascii="Times New Roman" w:hAnsi="Times New Roman"/>
          <w:sz w:val="28"/>
          <w:szCs w:val="28"/>
        </w:rPr>
        <w:t xml:space="preserve"> для подготовки предложений о представлении к награждению знаком отличия Свердловской области «Совет да любовь»</w:t>
      </w:r>
      <w:r>
        <w:rPr>
          <w:rFonts w:ascii="Times New Roman" w:hAnsi="Times New Roman"/>
          <w:sz w:val="28"/>
          <w:szCs w:val="28"/>
        </w:rPr>
        <w:t>»;</w:t>
      </w:r>
    </w:p>
    <w:p w:rsidR="00197556" w:rsidRPr="00197556" w:rsidRDefault="00197556" w:rsidP="005520E8">
      <w:pPr>
        <w:spacing w:after="0"/>
        <w:jc w:val="both"/>
        <w:rPr>
          <w:rFonts w:ascii="Times New Roman" w:hAnsi="Times New Roman"/>
          <w:sz w:val="28"/>
          <w:szCs w:val="28"/>
        </w:rPr>
      </w:pPr>
      <w:r>
        <w:rPr>
          <w:rFonts w:ascii="Times New Roman" w:hAnsi="Times New Roman"/>
          <w:sz w:val="28"/>
          <w:szCs w:val="28"/>
        </w:rPr>
        <w:t>- в 2017 году в период с 26.01.2017 по 03.03.2017 специалисты МФЦ принимали документы на предоставление государственных услуг в помещении Управления, еженедельно проводились рабочие встречи специалистов структурных подразделений со специалистами МФЦ с целью выяснения проблем в работе; в течение февраля-марта 2017 года специалисты Управления присутствовали на приёме граждан в МФЦ, на месте разбирали возникающие вопросы при предоставлении государственных слуг в сфере социальной защиты.</w:t>
      </w:r>
    </w:p>
    <w:p w:rsidR="008C2943" w:rsidRPr="00CD0815" w:rsidRDefault="00AA14F2" w:rsidP="005520E8">
      <w:pPr>
        <w:pStyle w:val="a3"/>
        <w:numPr>
          <w:ilvl w:val="0"/>
          <w:numId w:val="27"/>
        </w:numPr>
        <w:spacing w:after="0"/>
        <w:ind w:left="0" w:firstLine="360"/>
        <w:jc w:val="both"/>
        <w:rPr>
          <w:rFonts w:ascii="Times New Roman" w:hAnsi="Times New Roman"/>
          <w:color w:val="000000"/>
          <w:sz w:val="28"/>
          <w:szCs w:val="28"/>
        </w:rPr>
      </w:pPr>
      <w:proofErr w:type="gramStart"/>
      <w:r w:rsidRPr="00CD0815">
        <w:rPr>
          <w:rFonts w:ascii="Times New Roman" w:hAnsi="Times New Roman"/>
          <w:color w:val="000000"/>
          <w:sz w:val="28"/>
          <w:szCs w:val="28"/>
        </w:rPr>
        <w:t>с</w:t>
      </w:r>
      <w:proofErr w:type="gramEnd"/>
      <w:r w:rsidRPr="00CD0815">
        <w:rPr>
          <w:rFonts w:ascii="Times New Roman" w:hAnsi="Times New Roman"/>
          <w:color w:val="000000"/>
          <w:sz w:val="28"/>
          <w:szCs w:val="28"/>
        </w:rPr>
        <w:t>формировано и направлено межведомственных запросов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о предоставлении сведений, необходимых для предоставления государственных услуг:</w:t>
      </w:r>
    </w:p>
    <w:p w:rsidR="008C2943" w:rsidRPr="006D23A8" w:rsidRDefault="008C2943" w:rsidP="005520E8">
      <w:pPr>
        <w:pStyle w:val="a3"/>
        <w:spacing w:after="0"/>
        <w:ind w:left="0"/>
        <w:jc w:val="both"/>
        <w:rPr>
          <w:rFonts w:ascii="Times New Roman" w:hAnsi="Times New Roman"/>
          <w:color w:val="000000"/>
          <w:sz w:val="28"/>
          <w:szCs w:val="28"/>
        </w:rPr>
      </w:pPr>
      <w:r>
        <w:rPr>
          <w:rFonts w:ascii="Times New Roman" w:hAnsi="Times New Roman"/>
          <w:color w:val="000000"/>
          <w:sz w:val="28"/>
          <w:szCs w:val="28"/>
        </w:rPr>
        <w:t xml:space="preserve">- </w:t>
      </w:r>
      <w:r w:rsidR="0068781E" w:rsidRPr="008C2943">
        <w:rPr>
          <w:rFonts w:ascii="Times New Roman" w:hAnsi="Times New Roman"/>
          <w:color w:val="000000"/>
          <w:sz w:val="28"/>
          <w:szCs w:val="28"/>
        </w:rPr>
        <w:t xml:space="preserve">в Управление Федеральной миграционной службы о получении информации о регистрации граждан по месту пребывания (жительства) – </w:t>
      </w:r>
      <w:r w:rsidR="006D23A8">
        <w:rPr>
          <w:rFonts w:ascii="Times New Roman" w:hAnsi="Times New Roman"/>
          <w:color w:val="000000"/>
          <w:sz w:val="28"/>
          <w:szCs w:val="28"/>
        </w:rPr>
        <w:t xml:space="preserve">в </w:t>
      </w:r>
      <w:r w:rsidR="0068781E" w:rsidRPr="006D23A8">
        <w:rPr>
          <w:rFonts w:ascii="Times New Roman" w:hAnsi="Times New Roman"/>
          <w:color w:val="000000"/>
          <w:sz w:val="28"/>
          <w:szCs w:val="28"/>
        </w:rPr>
        <w:t>2015</w:t>
      </w:r>
      <w:r w:rsidR="006D23A8">
        <w:rPr>
          <w:rFonts w:ascii="Times New Roman" w:hAnsi="Times New Roman"/>
          <w:color w:val="000000"/>
          <w:sz w:val="28"/>
          <w:szCs w:val="28"/>
        </w:rPr>
        <w:t xml:space="preserve"> году </w:t>
      </w:r>
      <w:r w:rsidR="0068781E" w:rsidRPr="006D23A8">
        <w:rPr>
          <w:rFonts w:ascii="Times New Roman" w:hAnsi="Times New Roman"/>
          <w:color w:val="000000"/>
          <w:sz w:val="28"/>
          <w:szCs w:val="28"/>
        </w:rPr>
        <w:t xml:space="preserve">  - 70, </w:t>
      </w:r>
      <w:r w:rsidR="006D23A8">
        <w:rPr>
          <w:rFonts w:ascii="Times New Roman" w:hAnsi="Times New Roman"/>
          <w:color w:val="000000"/>
          <w:sz w:val="28"/>
          <w:szCs w:val="28"/>
        </w:rPr>
        <w:t xml:space="preserve"> в </w:t>
      </w:r>
      <w:r w:rsidR="0068781E" w:rsidRPr="006D23A8">
        <w:rPr>
          <w:rFonts w:ascii="Times New Roman" w:hAnsi="Times New Roman"/>
          <w:color w:val="000000"/>
          <w:sz w:val="28"/>
          <w:szCs w:val="28"/>
        </w:rPr>
        <w:t>2016</w:t>
      </w:r>
      <w:r w:rsidR="006D23A8">
        <w:rPr>
          <w:rFonts w:ascii="Times New Roman" w:hAnsi="Times New Roman"/>
          <w:color w:val="000000"/>
          <w:sz w:val="28"/>
          <w:szCs w:val="28"/>
        </w:rPr>
        <w:t xml:space="preserve"> году </w:t>
      </w:r>
      <w:r w:rsidR="0068781E" w:rsidRPr="006D23A8">
        <w:rPr>
          <w:rFonts w:ascii="Times New Roman" w:hAnsi="Times New Roman"/>
          <w:color w:val="000000"/>
          <w:sz w:val="28"/>
          <w:szCs w:val="28"/>
        </w:rPr>
        <w:t xml:space="preserve"> </w:t>
      </w:r>
      <w:r w:rsidR="006D23A8">
        <w:rPr>
          <w:rFonts w:ascii="Times New Roman" w:hAnsi="Times New Roman"/>
          <w:color w:val="000000"/>
          <w:sz w:val="28"/>
          <w:szCs w:val="28"/>
        </w:rPr>
        <w:t xml:space="preserve">- </w:t>
      </w:r>
      <w:r w:rsidR="0068781E" w:rsidRPr="006D23A8">
        <w:rPr>
          <w:rFonts w:ascii="Times New Roman" w:hAnsi="Times New Roman"/>
          <w:color w:val="000000"/>
          <w:sz w:val="28"/>
          <w:szCs w:val="28"/>
        </w:rPr>
        <w:t>141,</w:t>
      </w:r>
      <w:r w:rsidR="006D23A8">
        <w:rPr>
          <w:rFonts w:ascii="Times New Roman" w:hAnsi="Times New Roman"/>
          <w:color w:val="000000"/>
          <w:sz w:val="28"/>
          <w:szCs w:val="28"/>
        </w:rPr>
        <w:t xml:space="preserve"> за истекший период</w:t>
      </w:r>
      <w:r w:rsidR="0068781E" w:rsidRPr="006D23A8">
        <w:rPr>
          <w:rFonts w:ascii="Times New Roman" w:hAnsi="Times New Roman"/>
          <w:color w:val="000000"/>
          <w:sz w:val="28"/>
          <w:szCs w:val="28"/>
        </w:rPr>
        <w:t xml:space="preserve"> 2017</w:t>
      </w:r>
      <w:r w:rsidR="006D23A8">
        <w:rPr>
          <w:rFonts w:ascii="Times New Roman" w:hAnsi="Times New Roman"/>
          <w:color w:val="000000"/>
          <w:sz w:val="28"/>
          <w:szCs w:val="28"/>
        </w:rPr>
        <w:t xml:space="preserve"> года -</w:t>
      </w:r>
      <w:r w:rsidR="0068781E" w:rsidRPr="006D23A8">
        <w:rPr>
          <w:rFonts w:ascii="Times New Roman" w:hAnsi="Times New Roman"/>
          <w:color w:val="000000"/>
          <w:sz w:val="28"/>
          <w:szCs w:val="28"/>
        </w:rPr>
        <w:t xml:space="preserve"> 426</w:t>
      </w:r>
      <w:r w:rsidR="006D23A8">
        <w:rPr>
          <w:rFonts w:ascii="Times New Roman" w:hAnsi="Times New Roman"/>
          <w:color w:val="000000"/>
          <w:sz w:val="28"/>
          <w:szCs w:val="28"/>
        </w:rPr>
        <w:t>;</w:t>
      </w:r>
    </w:p>
    <w:p w:rsidR="0068781E" w:rsidRPr="008C2943" w:rsidRDefault="008C2943" w:rsidP="005520E8">
      <w:pPr>
        <w:pStyle w:val="a3"/>
        <w:spacing w:after="0"/>
        <w:ind w:left="0"/>
        <w:jc w:val="both"/>
        <w:rPr>
          <w:rFonts w:ascii="Times New Roman" w:hAnsi="Times New Roman"/>
          <w:color w:val="000000"/>
          <w:sz w:val="28"/>
          <w:szCs w:val="28"/>
        </w:rPr>
      </w:pPr>
      <w:r>
        <w:rPr>
          <w:rFonts w:ascii="Times New Roman" w:hAnsi="Times New Roman"/>
          <w:color w:val="000000"/>
          <w:sz w:val="28"/>
          <w:szCs w:val="28"/>
        </w:rPr>
        <w:t xml:space="preserve">- </w:t>
      </w:r>
      <w:r w:rsidR="0068781E" w:rsidRPr="008C2943">
        <w:rPr>
          <w:rFonts w:ascii="Times New Roman" w:hAnsi="Times New Roman"/>
          <w:color w:val="000000"/>
          <w:sz w:val="28"/>
          <w:szCs w:val="28"/>
        </w:rPr>
        <w:t xml:space="preserve">в Управление Пенсионного Фонда РФ  о размере выплат (пенсии, социальной выплаты, выплаты по уходу) </w:t>
      </w:r>
      <w:r w:rsidR="006D23A8">
        <w:rPr>
          <w:rFonts w:ascii="Times New Roman" w:hAnsi="Times New Roman"/>
          <w:color w:val="000000"/>
          <w:sz w:val="28"/>
          <w:szCs w:val="28"/>
        </w:rPr>
        <w:t xml:space="preserve">в </w:t>
      </w:r>
      <w:r w:rsidR="0068781E" w:rsidRPr="008C2943">
        <w:rPr>
          <w:rFonts w:ascii="Times New Roman" w:hAnsi="Times New Roman"/>
          <w:color w:val="000000"/>
          <w:sz w:val="28"/>
          <w:szCs w:val="28"/>
        </w:rPr>
        <w:t xml:space="preserve"> 2015</w:t>
      </w:r>
      <w:r w:rsidR="006D23A8">
        <w:rPr>
          <w:rFonts w:ascii="Times New Roman" w:hAnsi="Times New Roman"/>
          <w:color w:val="000000"/>
          <w:sz w:val="28"/>
          <w:szCs w:val="28"/>
        </w:rPr>
        <w:t xml:space="preserve"> году -</w:t>
      </w:r>
      <w:r w:rsidR="0068781E" w:rsidRPr="008C2943">
        <w:rPr>
          <w:rFonts w:ascii="Times New Roman" w:hAnsi="Times New Roman"/>
          <w:color w:val="000000"/>
          <w:sz w:val="28"/>
          <w:szCs w:val="28"/>
        </w:rPr>
        <w:t xml:space="preserve"> 223,</w:t>
      </w:r>
      <w:r w:rsidR="006D23A8">
        <w:rPr>
          <w:rFonts w:ascii="Times New Roman" w:hAnsi="Times New Roman"/>
          <w:color w:val="000000"/>
          <w:sz w:val="28"/>
          <w:szCs w:val="28"/>
        </w:rPr>
        <w:t xml:space="preserve"> в</w:t>
      </w:r>
      <w:r w:rsidR="0068781E" w:rsidRPr="008C2943">
        <w:rPr>
          <w:rFonts w:ascii="Times New Roman" w:hAnsi="Times New Roman"/>
          <w:color w:val="000000"/>
          <w:sz w:val="28"/>
          <w:szCs w:val="28"/>
        </w:rPr>
        <w:t xml:space="preserve"> 2016</w:t>
      </w:r>
      <w:r w:rsidR="006D23A8">
        <w:rPr>
          <w:rFonts w:ascii="Times New Roman" w:hAnsi="Times New Roman"/>
          <w:color w:val="000000"/>
          <w:sz w:val="28"/>
          <w:szCs w:val="28"/>
        </w:rPr>
        <w:t xml:space="preserve"> году -</w:t>
      </w:r>
      <w:r w:rsidR="0068781E" w:rsidRPr="008C2943">
        <w:rPr>
          <w:rFonts w:ascii="Times New Roman" w:hAnsi="Times New Roman"/>
          <w:color w:val="000000"/>
          <w:sz w:val="28"/>
          <w:szCs w:val="28"/>
        </w:rPr>
        <w:t xml:space="preserve">  86, </w:t>
      </w:r>
      <w:r w:rsidR="006D23A8">
        <w:rPr>
          <w:rFonts w:ascii="Times New Roman" w:hAnsi="Times New Roman"/>
          <w:color w:val="000000"/>
          <w:sz w:val="28"/>
          <w:szCs w:val="28"/>
        </w:rPr>
        <w:t>за истекший период</w:t>
      </w:r>
      <w:r w:rsidR="006D23A8" w:rsidRPr="006D23A8">
        <w:rPr>
          <w:rFonts w:ascii="Times New Roman" w:hAnsi="Times New Roman"/>
          <w:color w:val="000000"/>
          <w:sz w:val="28"/>
          <w:szCs w:val="28"/>
        </w:rPr>
        <w:t xml:space="preserve"> 2017</w:t>
      </w:r>
      <w:r w:rsidR="006D23A8">
        <w:rPr>
          <w:rFonts w:ascii="Times New Roman" w:hAnsi="Times New Roman"/>
          <w:color w:val="000000"/>
          <w:sz w:val="28"/>
          <w:szCs w:val="28"/>
        </w:rPr>
        <w:t xml:space="preserve"> года </w:t>
      </w:r>
      <w:r w:rsidR="0068781E" w:rsidRPr="008C2943">
        <w:rPr>
          <w:rFonts w:ascii="Times New Roman" w:hAnsi="Times New Roman"/>
          <w:color w:val="000000"/>
          <w:sz w:val="28"/>
          <w:szCs w:val="28"/>
        </w:rPr>
        <w:t>- 405.</w:t>
      </w:r>
    </w:p>
    <w:p w:rsidR="006D23A8" w:rsidRDefault="006D23A8" w:rsidP="005520E8">
      <w:pPr>
        <w:pStyle w:val="a3"/>
        <w:numPr>
          <w:ilvl w:val="0"/>
          <w:numId w:val="27"/>
        </w:numPr>
        <w:spacing w:after="0"/>
        <w:ind w:left="0" w:firstLine="360"/>
        <w:jc w:val="both"/>
        <w:rPr>
          <w:rFonts w:ascii="Times New Roman" w:hAnsi="Times New Roman"/>
          <w:color w:val="000000"/>
          <w:sz w:val="28"/>
          <w:szCs w:val="28"/>
        </w:rPr>
      </w:pPr>
      <w:r>
        <w:rPr>
          <w:rFonts w:ascii="Times New Roman" w:hAnsi="Times New Roman"/>
          <w:color w:val="000000"/>
          <w:sz w:val="28"/>
          <w:szCs w:val="28"/>
        </w:rPr>
        <w:t>п</w:t>
      </w:r>
      <w:r w:rsidR="0068781E" w:rsidRPr="008C2943">
        <w:rPr>
          <w:rFonts w:ascii="Times New Roman" w:hAnsi="Times New Roman"/>
          <w:color w:val="000000"/>
          <w:sz w:val="28"/>
          <w:szCs w:val="28"/>
        </w:rPr>
        <w:t>одготовлено  ответов о предоставлении социальных выплат на межведомственные запросы</w:t>
      </w:r>
      <w:r w:rsidR="008C2943">
        <w:rPr>
          <w:rFonts w:ascii="Times New Roman" w:hAnsi="Times New Roman"/>
          <w:color w:val="000000"/>
          <w:sz w:val="28"/>
          <w:szCs w:val="28"/>
        </w:rPr>
        <w:t>:</w:t>
      </w:r>
    </w:p>
    <w:p w:rsidR="006D23A8" w:rsidRDefault="006D23A8" w:rsidP="005520E8">
      <w:pPr>
        <w:pStyle w:val="a3"/>
        <w:spacing w:after="0"/>
        <w:ind w:left="426" w:hanging="426"/>
        <w:jc w:val="both"/>
        <w:rPr>
          <w:rFonts w:ascii="Times New Roman" w:hAnsi="Times New Roman"/>
          <w:color w:val="000000"/>
          <w:sz w:val="28"/>
          <w:szCs w:val="28"/>
        </w:rPr>
      </w:pPr>
      <w:r>
        <w:rPr>
          <w:rFonts w:ascii="Times New Roman" w:hAnsi="Times New Roman"/>
          <w:color w:val="000000"/>
          <w:sz w:val="28"/>
          <w:szCs w:val="28"/>
        </w:rPr>
        <w:tab/>
        <w:t xml:space="preserve">- </w:t>
      </w:r>
      <w:r w:rsidR="0068781E" w:rsidRPr="006D23A8">
        <w:rPr>
          <w:rFonts w:ascii="Times New Roman" w:hAnsi="Times New Roman"/>
          <w:color w:val="000000"/>
          <w:sz w:val="28"/>
          <w:szCs w:val="28"/>
        </w:rPr>
        <w:t xml:space="preserve">в органы социальной защиты Свердловской области и иных регионов </w:t>
      </w:r>
      <w:r w:rsidRPr="006D23A8">
        <w:rPr>
          <w:rFonts w:ascii="Times New Roman" w:hAnsi="Times New Roman"/>
          <w:color w:val="000000"/>
          <w:sz w:val="28"/>
          <w:szCs w:val="28"/>
        </w:rPr>
        <w:t xml:space="preserve"> </w:t>
      </w:r>
      <w:r>
        <w:rPr>
          <w:rFonts w:ascii="Times New Roman" w:hAnsi="Times New Roman"/>
          <w:color w:val="000000"/>
          <w:sz w:val="28"/>
          <w:szCs w:val="28"/>
        </w:rPr>
        <w:t xml:space="preserve">в </w:t>
      </w:r>
      <w:r w:rsidR="0068781E" w:rsidRPr="006D23A8">
        <w:rPr>
          <w:rFonts w:ascii="Times New Roman" w:hAnsi="Times New Roman"/>
          <w:color w:val="000000"/>
          <w:sz w:val="28"/>
          <w:szCs w:val="28"/>
        </w:rPr>
        <w:t>2015</w:t>
      </w:r>
      <w:r w:rsidRPr="006D23A8">
        <w:rPr>
          <w:rFonts w:ascii="Times New Roman" w:hAnsi="Times New Roman"/>
          <w:color w:val="000000"/>
          <w:sz w:val="28"/>
          <w:szCs w:val="28"/>
        </w:rPr>
        <w:t xml:space="preserve"> году </w:t>
      </w:r>
      <w:r w:rsidR="0068781E" w:rsidRPr="006D23A8">
        <w:rPr>
          <w:rFonts w:ascii="Times New Roman" w:hAnsi="Times New Roman"/>
          <w:color w:val="000000"/>
          <w:sz w:val="28"/>
          <w:szCs w:val="28"/>
        </w:rPr>
        <w:t>- 540,</w:t>
      </w:r>
      <w:r w:rsidRPr="006D23A8">
        <w:rPr>
          <w:rFonts w:ascii="Times New Roman" w:hAnsi="Times New Roman"/>
          <w:color w:val="000000"/>
          <w:sz w:val="28"/>
          <w:szCs w:val="28"/>
        </w:rPr>
        <w:t xml:space="preserve"> в 2016 году </w:t>
      </w:r>
      <w:r w:rsidR="0068781E" w:rsidRPr="006D23A8">
        <w:rPr>
          <w:rFonts w:ascii="Times New Roman" w:hAnsi="Times New Roman"/>
          <w:color w:val="000000"/>
          <w:sz w:val="28"/>
          <w:szCs w:val="28"/>
        </w:rPr>
        <w:t xml:space="preserve"> -</w:t>
      </w:r>
      <w:r w:rsidRPr="006D23A8">
        <w:rPr>
          <w:rFonts w:ascii="Times New Roman" w:hAnsi="Times New Roman"/>
          <w:color w:val="000000"/>
          <w:sz w:val="28"/>
          <w:szCs w:val="28"/>
        </w:rPr>
        <w:t xml:space="preserve"> </w:t>
      </w:r>
      <w:r w:rsidR="0068781E" w:rsidRPr="006D23A8">
        <w:rPr>
          <w:rFonts w:ascii="Times New Roman" w:hAnsi="Times New Roman"/>
          <w:color w:val="000000"/>
          <w:sz w:val="28"/>
          <w:szCs w:val="28"/>
        </w:rPr>
        <w:t>375,</w:t>
      </w:r>
      <w:r w:rsidRPr="006D23A8">
        <w:rPr>
          <w:rFonts w:ascii="Times New Roman" w:hAnsi="Times New Roman"/>
          <w:color w:val="000000"/>
          <w:sz w:val="28"/>
          <w:szCs w:val="28"/>
        </w:rPr>
        <w:t xml:space="preserve"> за истекший период</w:t>
      </w:r>
      <w:r w:rsidR="0068781E" w:rsidRPr="006D23A8">
        <w:rPr>
          <w:rFonts w:ascii="Times New Roman" w:hAnsi="Times New Roman"/>
          <w:color w:val="000000"/>
          <w:sz w:val="28"/>
          <w:szCs w:val="28"/>
        </w:rPr>
        <w:t xml:space="preserve"> 2017</w:t>
      </w:r>
      <w:r w:rsidRPr="006D23A8">
        <w:rPr>
          <w:rFonts w:ascii="Times New Roman" w:hAnsi="Times New Roman"/>
          <w:color w:val="000000"/>
          <w:sz w:val="28"/>
          <w:szCs w:val="28"/>
        </w:rPr>
        <w:t xml:space="preserve"> года</w:t>
      </w:r>
      <w:r w:rsidR="0068781E" w:rsidRPr="006D23A8">
        <w:rPr>
          <w:rFonts w:ascii="Times New Roman" w:hAnsi="Times New Roman"/>
          <w:color w:val="000000"/>
          <w:sz w:val="28"/>
          <w:szCs w:val="28"/>
        </w:rPr>
        <w:t xml:space="preserve"> </w:t>
      </w:r>
      <w:r>
        <w:rPr>
          <w:rFonts w:ascii="Times New Roman" w:hAnsi="Times New Roman"/>
          <w:color w:val="000000"/>
          <w:sz w:val="28"/>
          <w:szCs w:val="28"/>
        </w:rPr>
        <w:t>–</w:t>
      </w:r>
      <w:r w:rsidR="0068781E" w:rsidRPr="006D23A8">
        <w:rPr>
          <w:rFonts w:ascii="Times New Roman" w:hAnsi="Times New Roman"/>
          <w:color w:val="000000"/>
          <w:sz w:val="28"/>
          <w:szCs w:val="28"/>
        </w:rPr>
        <w:t xml:space="preserve"> 53</w:t>
      </w:r>
    </w:p>
    <w:p w:rsidR="00436499" w:rsidRDefault="00436499" w:rsidP="005520E8">
      <w:pPr>
        <w:pStyle w:val="a3"/>
        <w:spacing w:after="0"/>
        <w:ind w:left="426"/>
        <w:jc w:val="both"/>
        <w:rPr>
          <w:rFonts w:ascii="Times New Roman" w:hAnsi="Times New Roman"/>
          <w:color w:val="000000"/>
          <w:sz w:val="28"/>
          <w:szCs w:val="28"/>
        </w:rPr>
      </w:pPr>
    </w:p>
    <w:p w:rsidR="00CD0815" w:rsidRDefault="006D23A8" w:rsidP="005520E8">
      <w:pPr>
        <w:pStyle w:val="a3"/>
        <w:spacing w:after="0"/>
        <w:ind w:left="426"/>
        <w:jc w:val="both"/>
        <w:rPr>
          <w:rFonts w:ascii="Times New Roman" w:hAnsi="Times New Roman"/>
          <w:color w:val="000000"/>
          <w:sz w:val="28"/>
          <w:szCs w:val="28"/>
        </w:rPr>
      </w:pPr>
      <w:r>
        <w:rPr>
          <w:rFonts w:ascii="Times New Roman" w:hAnsi="Times New Roman"/>
          <w:color w:val="000000"/>
          <w:sz w:val="28"/>
          <w:szCs w:val="28"/>
        </w:rPr>
        <w:t xml:space="preserve">- </w:t>
      </w:r>
      <w:r w:rsidR="0068781E" w:rsidRPr="008C2943">
        <w:rPr>
          <w:rFonts w:ascii="Times New Roman" w:hAnsi="Times New Roman"/>
          <w:color w:val="000000"/>
          <w:sz w:val="28"/>
          <w:szCs w:val="28"/>
        </w:rPr>
        <w:t>в Управление жилищно-коммунального хозяйства</w:t>
      </w:r>
      <w:r>
        <w:rPr>
          <w:rFonts w:ascii="Times New Roman" w:hAnsi="Times New Roman"/>
          <w:color w:val="000000"/>
          <w:sz w:val="28"/>
          <w:szCs w:val="28"/>
        </w:rPr>
        <w:t xml:space="preserve"> в </w:t>
      </w:r>
      <w:r w:rsidR="0068781E" w:rsidRPr="006D23A8">
        <w:rPr>
          <w:rFonts w:ascii="Times New Roman" w:hAnsi="Times New Roman"/>
          <w:color w:val="000000"/>
          <w:sz w:val="28"/>
          <w:szCs w:val="28"/>
        </w:rPr>
        <w:t>2015</w:t>
      </w:r>
      <w:r w:rsidRPr="006D23A8">
        <w:rPr>
          <w:rFonts w:ascii="Times New Roman" w:hAnsi="Times New Roman"/>
          <w:color w:val="000000"/>
          <w:sz w:val="28"/>
          <w:szCs w:val="28"/>
        </w:rPr>
        <w:t xml:space="preserve"> году </w:t>
      </w:r>
      <w:r w:rsidR="0068781E" w:rsidRPr="006D23A8">
        <w:rPr>
          <w:rFonts w:ascii="Times New Roman" w:hAnsi="Times New Roman"/>
          <w:color w:val="000000"/>
          <w:sz w:val="28"/>
          <w:szCs w:val="28"/>
        </w:rPr>
        <w:t xml:space="preserve">- 793, </w:t>
      </w:r>
      <w:r w:rsidRPr="006D23A8">
        <w:rPr>
          <w:rFonts w:ascii="Times New Roman" w:hAnsi="Times New Roman"/>
          <w:color w:val="000000"/>
          <w:sz w:val="28"/>
          <w:szCs w:val="28"/>
        </w:rPr>
        <w:t xml:space="preserve">в </w:t>
      </w:r>
      <w:r w:rsidR="0068781E" w:rsidRPr="006D23A8">
        <w:rPr>
          <w:rFonts w:ascii="Times New Roman" w:hAnsi="Times New Roman"/>
          <w:color w:val="000000"/>
          <w:sz w:val="28"/>
          <w:szCs w:val="28"/>
        </w:rPr>
        <w:t>2016</w:t>
      </w:r>
      <w:r w:rsidRPr="006D23A8">
        <w:rPr>
          <w:rFonts w:ascii="Times New Roman" w:hAnsi="Times New Roman"/>
          <w:color w:val="000000"/>
          <w:sz w:val="28"/>
          <w:szCs w:val="28"/>
        </w:rPr>
        <w:t xml:space="preserve"> году -</w:t>
      </w:r>
      <w:r w:rsidR="0068781E" w:rsidRPr="006D23A8">
        <w:rPr>
          <w:rFonts w:ascii="Times New Roman" w:hAnsi="Times New Roman"/>
          <w:color w:val="000000"/>
          <w:sz w:val="28"/>
          <w:szCs w:val="28"/>
        </w:rPr>
        <w:t xml:space="preserve"> 2846,</w:t>
      </w:r>
      <w:r w:rsidRPr="006D23A8">
        <w:rPr>
          <w:rFonts w:ascii="Times New Roman" w:hAnsi="Times New Roman"/>
          <w:color w:val="000000"/>
          <w:sz w:val="28"/>
          <w:szCs w:val="28"/>
        </w:rPr>
        <w:t xml:space="preserve"> за истекший период</w:t>
      </w:r>
      <w:r w:rsidR="0068781E" w:rsidRPr="006D23A8">
        <w:rPr>
          <w:rFonts w:ascii="Times New Roman" w:hAnsi="Times New Roman"/>
          <w:color w:val="000000"/>
          <w:sz w:val="28"/>
          <w:szCs w:val="28"/>
        </w:rPr>
        <w:t xml:space="preserve"> 2017 </w:t>
      </w:r>
      <w:r w:rsidRPr="006D23A8">
        <w:rPr>
          <w:rFonts w:ascii="Times New Roman" w:hAnsi="Times New Roman"/>
          <w:color w:val="000000"/>
          <w:sz w:val="28"/>
          <w:szCs w:val="28"/>
        </w:rPr>
        <w:t xml:space="preserve">года </w:t>
      </w:r>
      <w:r w:rsidR="0068781E" w:rsidRPr="006D23A8">
        <w:rPr>
          <w:rFonts w:ascii="Times New Roman" w:hAnsi="Times New Roman"/>
          <w:color w:val="000000"/>
          <w:sz w:val="28"/>
          <w:szCs w:val="28"/>
        </w:rPr>
        <w:t>-</w:t>
      </w:r>
      <w:r w:rsidRPr="006D23A8">
        <w:rPr>
          <w:rFonts w:ascii="Times New Roman" w:hAnsi="Times New Roman"/>
          <w:color w:val="000000"/>
          <w:sz w:val="28"/>
          <w:szCs w:val="28"/>
        </w:rPr>
        <w:t xml:space="preserve"> </w:t>
      </w:r>
      <w:r w:rsidR="0068781E" w:rsidRPr="006D23A8">
        <w:rPr>
          <w:rFonts w:ascii="Times New Roman" w:hAnsi="Times New Roman"/>
          <w:color w:val="000000"/>
          <w:sz w:val="28"/>
          <w:szCs w:val="28"/>
        </w:rPr>
        <w:t>1746.</w:t>
      </w:r>
    </w:p>
    <w:p w:rsidR="00AA14F2" w:rsidRDefault="00AA14F2" w:rsidP="005520E8">
      <w:pPr>
        <w:pStyle w:val="a3"/>
        <w:spacing w:after="0"/>
        <w:ind w:left="426"/>
        <w:jc w:val="both"/>
        <w:rPr>
          <w:rFonts w:ascii="Times New Roman" w:hAnsi="Times New Roman"/>
          <w:color w:val="000000"/>
          <w:sz w:val="28"/>
          <w:szCs w:val="28"/>
        </w:rPr>
      </w:pPr>
      <w:r w:rsidRPr="008C2943">
        <w:rPr>
          <w:rFonts w:ascii="Times New Roman" w:hAnsi="Times New Roman"/>
          <w:color w:val="000000"/>
          <w:sz w:val="28"/>
          <w:szCs w:val="28"/>
        </w:rPr>
        <w:t xml:space="preserve">Специалистами </w:t>
      </w:r>
      <w:r w:rsidR="002F5533">
        <w:rPr>
          <w:rFonts w:ascii="Times New Roman" w:hAnsi="Times New Roman"/>
          <w:color w:val="000000"/>
          <w:sz w:val="28"/>
          <w:szCs w:val="28"/>
        </w:rPr>
        <w:t>Управления</w:t>
      </w:r>
      <w:r w:rsidRPr="008C2943">
        <w:rPr>
          <w:rFonts w:ascii="Times New Roman" w:hAnsi="Times New Roman"/>
          <w:color w:val="000000"/>
          <w:sz w:val="28"/>
          <w:szCs w:val="28"/>
        </w:rPr>
        <w:t xml:space="preserve"> в соответствии с установленными сроками:</w:t>
      </w:r>
    </w:p>
    <w:p w:rsidR="008C2943" w:rsidRPr="008C2943" w:rsidRDefault="008C2943" w:rsidP="005520E8">
      <w:pPr>
        <w:spacing w:after="0"/>
        <w:ind w:firstLineChars="100" w:firstLine="280"/>
        <w:jc w:val="both"/>
        <w:rPr>
          <w:rFonts w:ascii="Times New Roman" w:hAnsi="Times New Roman"/>
          <w:color w:val="000000"/>
          <w:sz w:val="28"/>
          <w:szCs w:val="28"/>
        </w:rPr>
      </w:pPr>
      <w:r>
        <w:rPr>
          <w:rFonts w:ascii="Times New Roman" w:hAnsi="Times New Roman"/>
          <w:color w:val="000000"/>
          <w:sz w:val="28"/>
          <w:szCs w:val="28"/>
        </w:rPr>
        <w:t>- проводится в ежедневном режиме приём заявлений, поступающих из МФЦ, проводится первичный контроль, регистрация заявлений в журналах, осуществляется подготовка отказов в приёме заявления;</w:t>
      </w:r>
    </w:p>
    <w:p w:rsidR="00AA14F2" w:rsidRPr="008C2943" w:rsidRDefault="00AA14F2" w:rsidP="005520E8">
      <w:pPr>
        <w:pStyle w:val="a3"/>
        <w:numPr>
          <w:ilvl w:val="0"/>
          <w:numId w:val="16"/>
        </w:numPr>
        <w:spacing w:after="0"/>
        <w:ind w:left="0" w:firstLine="207"/>
        <w:jc w:val="both"/>
        <w:rPr>
          <w:rFonts w:ascii="Times New Roman" w:hAnsi="Times New Roman"/>
          <w:color w:val="000000"/>
          <w:sz w:val="28"/>
          <w:szCs w:val="28"/>
        </w:rPr>
      </w:pPr>
      <w:r w:rsidRPr="008C2943">
        <w:rPr>
          <w:rFonts w:ascii="Times New Roman" w:hAnsi="Times New Roman"/>
          <w:color w:val="000000"/>
          <w:sz w:val="28"/>
          <w:szCs w:val="28"/>
        </w:rPr>
        <w:t>проводится контроль начислений социальных пособий (компенсаций, выплат), изменения информации в БД АС «АСП», согласно поданным заявлениям</w:t>
      </w:r>
    </w:p>
    <w:p w:rsidR="00AA14F2" w:rsidRPr="008C2943" w:rsidRDefault="00AA14F2" w:rsidP="005520E8">
      <w:pPr>
        <w:pStyle w:val="a3"/>
        <w:numPr>
          <w:ilvl w:val="0"/>
          <w:numId w:val="16"/>
        </w:numPr>
        <w:spacing w:after="0"/>
        <w:ind w:left="0" w:firstLine="207"/>
        <w:jc w:val="both"/>
        <w:rPr>
          <w:rFonts w:ascii="Times New Roman" w:hAnsi="Times New Roman"/>
          <w:color w:val="000000"/>
          <w:sz w:val="28"/>
          <w:szCs w:val="28"/>
        </w:rPr>
      </w:pPr>
      <w:r w:rsidRPr="008C2943">
        <w:rPr>
          <w:rFonts w:ascii="Times New Roman" w:hAnsi="Times New Roman"/>
          <w:color w:val="000000"/>
          <w:sz w:val="28"/>
          <w:szCs w:val="28"/>
        </w:rPr>
        <w:t>отработка списков ЗАГС в части прекращения заявок, снятия с учета граждан в БД АС «АСП»;</w:t>
      </w:r>
    </w:p>
    <w:p w:rsidR="00AA14F2" w:rsidRPr="008C2943" w:rsidRDefault="00AA14F2" w:rsidP="005520E8">
      <w:pPr>
        <w:pStyle w:val="a3"/>
        <w:numPr>
          <w:ilvl w:val="0"/>
          <w:numId w:val="16"/>
        </w:numPr>
        <w:spacing w:after="0"/>
        <w:ind w:left="0" w:firstLine="207"/>
        <w:jc w:val="both"/>
        <w:rPr>
          <w:rFonts w:ascii="Times New Roman" w:hAnsi="Times New Roman"/>
          <w:color w:val="000000"/>
          <w:sz w:val="28"/>
          <w:szCs w:val="28"/>
        </w:rPr>
      </w:pPr>
      <w:r w:rsidRPr="008C2943">
        <w:rPr>
          <w:rFonts w:ascii="Times New Roman" w:hAnsi="Times New Roman"/>
          <w:color w:val="000000"/>
          <w:sz w:val="28"/>
          <w:szCs w:val="28"/>
        </w:rPr>
        <w:t>отработка списков, сформированных в БД АС «АСП» и направленных государственным казенным учреждением Свердловской области «Областной  информационно-расчетный центр», (далее - ГКУ СО «ОИРЦ») в рамках контрольных мероприятий, иных списков, необходимых для поддержания АС «АСП» в актуальном виде;</w:t>
      </w:r>
    </w:p>
    <w:p w:rsidR="00AA14F2" w:rsidRPr="008C2943" w:rsidRDefault="00AA14F2" w:rsidP="005520E8">
      <w:pPr>
        <w:pStyle w:val="a3"/>
        <w:numPr>
          <w:ilvl w:val="0"/>
          <w:numId w:val="16"/>
        </w:numPr>
        <w:spacing w:after="0"/>
        <w:ind w:left="0" w:firstLine="207"/>
        <w:jc w:val="both"/>
        <w:rPr>
          <w:rFonts w:ascii="Times New Roman" w:hAnsi="Times New Roman"/>
          <w:color w:val="000000"/>
          <w:sz w:val="28"/>
          <w:szCs w:val="28"/>
        </w:rPr>
      </w:pPr>
      <w:proofErr w:type="gramStart"/>
      <w:r w:rsidRPr="008C2943">
        <w:rPr>
          <w:rFonts w:ascii="Times New Roman" w:hAnsi="Times New Roman"/>
          <w:color w:val="000000"/>
          <w:sz w:val="28"/>
          <w:szCs w:val="28"/>
        </w:rPr>
        <w:t xml:space="preserve">актуализация сведений в БД АС «АСП», на основании протокола, содержащего список граждан, указанных в запросе Государственного Учреждения –  Отделения Пенсионного фонда Российской Федерации по Свердловской области, не состоящих на учете в Базе Данных АС «АСП», переданного из ГКУ СО ОИРЦ в Управление и имеющегося личного дела гражданина; </w:t>
      </w:r>
      <w:proofErr w:type="gramEnd"/>
    </w:p>
    <w:p w:rsidR="00AA14F2" w:rsidRPr="008C2943" w:rsidRDefault="00AA14F2" w:rsidP="005520E8">
      <w:pPr>
        <w:pStyle w:val="a3"/>
        <w:numPr>
          <w:ilvl w:val="0"/>
          <w:numId w:val="16"/>
        </w:numPr>
        <w:spacing w:after="0"/>
        <w:ind w:left="0" w:firstLine="207"/>
        <w:jc w:val="both"/>
        <w:rPr>
          <w:rFonts w:ascii="Times New Roman" w:hAnsi="Times New Roman"/>
          <w:color w:val="000000"/>
          <w:sz w:val="28"/>
          <w:szCs w:val="28"/>
        </w:rPr>
      </w:pPr>
      <w:proofErr w:type="gramStart"/>
      <w:r w:rsidRPr="008C2943">
        <w:rPr>
          <w:rFonts w:ascii="Times New Roman" w:hAnsi="Times New Roman"/>
          <w:color w:val="000000"/>
          <w:sz w:val="28"/>
          <w:szCs w:val="28"/>
        </w:rPr>
        <w:t>направляется по защищенным каналам связи в Министерство социальной политики Свердловской области информация об изменении места жительства, способов выплаты получателям пенсии за выслугу лет, ежемесячного материального содержания, дополнительного материального обеспечения, ежемесячного пособия, об обстоятельствах, влекущих приостановление, возобновление, прекращение их выплаты, информацию о получателях, умерших за пределами Свердловской области (в случае выявления указанной информации)</w:t>
      </w:r>
      <w:r w:rsidR="008F0A13">
        <w:rPr>
          <w:rFonts w:ascii="Times New Roman" w:hAnsi="Times New Roman"/>
          <w:color w:val="000000"/>
          <w:sz w:val="28"/>
          <w:szCs w:val="28"/>
        </w:rPr>
        <w:t>,</w:t>
      </w:r>
      <w:proofErr w:type="gramEnd"/>
    </w:p>
    <w:p w:rsidR="00AA14F2" w:rsidRDefault="00AA14F2" w:rsidP="005520E8">
      <w:pPr>
        <w:pStyle w:val="a3"/>
        <w:numPr>
          <w:ilvl w:val="0"/>
          <w:numId w:val="16"/>
        </w:numPr>
        <w:spacing w:after="0"/>
        <w:ind w:left="0" w:firstLine="207"/>
        <w:jc w:val="both"/>
        <w:rPr>
          <w:rFonts w:ascii="Times New Roman" w:hAnsi="Times New Roman"/>
          <w:color w:val="000000"/>
          <w:sz w:val="28"/>
          <w:szCs w:val="28"/>
        </w:rPr>
      </w:pPr>
      <w:r w:rsidRPr="008C2943">
        <w:rPr>
          <w:rFonts w:ascii="Times New Roman" w:hAnsi="Times New Roman"/>
          <w:color w:val="000000"/>
          <w:sz w:val="28"/>
          <w:szCs w:val="28"/>
        </w:rPr>
        <w:t>а также выполняются иные мероприятия, необходимые для предоставления мер социальной поддержки в денежной форме.</w:t>
      </w:r>
    </w:p>
    <w:p w:rsidR="005520E8" w:rsidRDefault="005520E8" w:rsidP="005520E8">
      <w:pPr>
        <w:spacing w:after="0"/>
        <w:jc w:val="both"/>
        <w:rPr>
          <w:rFonts w:ascii="Times New Roman" w:hAnsi="Times New Roman"/>
          <w:color w:val="000000"/>
          <w:sz w:val="28"/>
          <w:szCs w:val="28"/>
        </w:rPr>
      </w:pPr>
    </w:p>
    <w:p w:rsidR="005520E8" w:rsidRDefault="005520E8" w:rsidP="005520E8">
      <w:pPr>
        <w:spacing w:after="0"/>
        <w:jc w:val="both"/>
        <w:rPr>
          <w:rFonts w:ascii="Times New Roman" w:hAnsi="Times New Roman"/>
          <w:color w:val="000000"/>
          <w:sz w:val="28"/>
          <w:szCs w:val="28"/>
        </w:rPr>
      </w:pPr>
    </w:p>
    <w:p w:rsidR="005520E8" w:rsidRDefault="005520E8" w:rsidP="005520E8">
      <w:pPr>
        <w:spacing w:after="0"/>
        <w:jc w:val="both"/>
        <w:rPr>
          <w:rFonts w:ascii="Times New Roman" w:hAnsi="Times New Roman"/>
          <w:color w:val="000000"/>
          <w:sz w:val="28"/>
          <w:szCs w:val="28"/>
        </w:rPr>
      </w:pPr>
    </w:p>
    <w:p w:rsidR="005520E8" w:rsidRPr="005520E8" w:rsidRDefault="005520E8" w:rsidP="005520E8">
      <w:pPr>
        <w:spacing w:after="0"/>
        <w:jc w:val="both"/>
        <w:rPr>
          <w:rFonts w:ascii="Times New Roman" w:hAnsi="Times New Roman"/>
          <w:color w:val="000000"/>
          <w:sz w:val="28"/>
          <w:szCs w:val="28"/>
        </w:rPr>
      </w:pPr>
    </w:p>
    <w:p w:rsidR="002346F8" w:rsidRDefault="00FD6892" w:rsidP="005124F8">
      <w:pPr>
        <w:pStyle w:val="a5"/>
        <w:jc w:val="center"/>
        <w:rPr>
          <w:rFonts w:ascii="Times New Roman" w:eastAsia="Calibri" w:hAnsi="Times New Roman"/>
          <w:b/>
          <w:sz w:val="28"/>
          <w:szCs w:val="28"/>
        </w:rPr>
      </w:pPr>
      <w:r>
        <w:rPr>
          <w:rFonts w:ascii="Times New Roman" w:eastAsia="Calibri" w:hAnsi="Times New Roman"/>
          <w:b/>
          <w:sz w:val="28"/>
          <w:szCs w:val="28"/>
        </w:rPr>
        <w:t xml:space="preserve">Рассмотрение заявлений, принятие решения о назначении </w:t>
      </w:r>
      <w:r>
        <w:rPr>
          <w:rFonts w:ascii="Times New Roman" w:eastAsia="Calibri" w:hAnsi="Times New Roman"/>
          <w:b/>
          <w:sz w:val="28"/>
          <w:szCs w:val="28"/>
        </w:rPr>
        <w:br/>
        <w:t>(отказе в назначении) и перечисление (организация перечисления)  следующих социальных выплат</w:t>
      </w:r>
    </w:p>
    <w:p w:rsidR="00AA14F2" w:rsidRDefault="00AA14F2" w:rsidP="005124F8">
      <w:pPr>
        <w:pStyle w:val="a5"/>
        <w:jc w:val="center"/>
        <w:rPr>
          <w:rFonts w:ascii="Times New Roman" w:eastAsia="Calibri" w:hAnsi="Times New Roman"/>
          <w:b/>
          <w:sz w:val="28"/>
          <w:szCs w:val="2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13"/>
        <w:gridCol w:w="5812"/>
        <w:gridCol w:w="894"/>
        <w:gridCol w:w="49"/>
        <w:gridCol w:w="49"/>
        <w:gridCol w:w="1011"/>
        <w:gridCol w:w="9"/>
        <w:gridCol w:w="12"/>
        <w:gridCol w:w="1059"/>
      </w:tblGrid>
      <w:tr w:rsidR="00CD0815" w:rsidRPr="00FE7D08" w:rsidTr="00436499">
        <w:tc>
          <w:tcPr>
            <w:tcW w:w="678" w:type="dxa"/>
            <w:gridSpan w:val="2"/>
            <w:vMerge w:val="restart"/>
          </w:tcPr>
          <w:p w:rsidR="00CD0815" w:rsidRPr="00FE7D08" w:rsidRDefault="00CD0815" w:rsidP="009E3B9F">
            <w:pPr>
              <w:spacing w:after="0" w:line="240" w:lineRule="auto"/>
              <w:rPr>
                <w:b/>
                <w:sz w:val="20"/>
                <w:szCs w:val="20"/>
              </w:rPr>
            </w:pPr>
            <w:r w:rsidRPr="00FE7D08">
              <w:rPr>
                <w:b/>
                <w:sz w:val="20"/>
                <w:szCs w:val="20"/>
              </w:rPr>
              <w:t xml:space="preserve">№ </w:t>
            </w:r>
            <w:proofErr w:type="spellStart"/>
            <w:proofErr w:type="gramStart"/>
            <w:r w:rsidRPr="00FE7D08">
              <w:rPr>
                <w:b/>
                <w:sz w:val="20"/>
                <w:szCs w:val="20"/>
              </w:rPr>
              <w:t>п</w:t>
            </w:r>
            <w:proofErr w:type="spellEnd"/>
            <w:proofErr w:type="gramEnd"/>
            <w:r w:rsidRPr="00FE7D08">
              <w:rPr>
                <w:b/>
                <w:sz w:val="20"/>
                <w:szCs w:val="20"/>
              </w:rPr>
              <w:t>/</w:t>
            </w:r>
            <w:proofErr w:type="spellStart"/>
            <w:r w:rsidRPr="00FE7D08">
              <w:rPr>
                <w:b/>
                <w:sz w:val="20"/>
                <w:szCs w:val="20"/>
              </w:rPr>
              <w:t>п</w:t>
            </w:r>
            <w:proofErr w:type="spellEnd"/>
          </w:p>
        </w:tc>
        <w:tc>
          <w:tcPr>
            <w:tcW w:w="5812" w:type="dxa"/>
            <w:vMerge w:val="restart"/>
          </w:tcPr>
          <w:p w:rsidR="00CD0815" w:rsidRPr="00FE7D08" w:rsidRDefault="00CD0815" w:rsidP="009E3B9F">
            <w:pPr>
              <w:spacing w:after="0" w:line="240" w:lineRule="auto"/>
              <w:rPr>
                <w:b/>
                <w:sz w:val="20"/>
                <w:szCs w:val="20"/>
              </w:rPr>
            </w:pPr>
            <w:r w:rsidRPr="00FE7D08">
              <w:rPr>
                <w:b/>
                <w:sz w:val="20"/>
                <w:szCs w:val="20"/>
              </w:rPr>
              <w:t>Вид выплаты</w:t>
            </w:r>
          </w:p>
        </w:tc>
        <w:tc>
          <w:tcPr>
            <w:tcW w:w="3083" w:type="dxa"/>
            <w:gridSpan w:val="7"/>
          </w:tcPr>
          <w:p w:rsidR="00CD0815" w:rsidRPr="00FE7D08" w:rsidRDefault="00CD0815" w:rsidP="009E3B9F">
            <w:pPr>
              <w:spacing w:after="0" w:line="240" w:lineRule="auto"/>
              <w:jc w:val="center"/>
              <w:rPr>
                <w:b/>
                <w:sz w:val="20"/>
                <w:szCs w:val="20"/>
              </w:rPr>
            </w:pPr>
            <w:r w:rsidRPr="00FE7D08">
              <w:rPr>
                <w:b/>
                <w:sz w:val="20"/>
                <w:szCs w:val="20"/>
              </w:rPr>
              <w:t xml:space="preserve">Количество </w:t>
            </w:r>
            <w:r>
              <w:rPr>
                <w:b/>
                <w:sz w:val="20"/>
                <w:szCs w:val="20"/>
              </w:rPr>
              <w:br/>
            </w:r>
            <w:r w:rsidRPr="00FE7D08">
              <w:rPr>
                <w:b/>
                <w:sz w:val="20"/>
                <w:szCs w:val="20"/>
              </w:rPr>
              <w:t>принятых заявлений</w:t>
            </w:r>
          </w:p>
        </w:tc>
      </w:tr>
      <w:tr w:rsidR="00CD0815" w:rsidRPr="00E0496F" w:rsidTr="00436499">
        <w:tc>
          <w:tcPr>
            <w:tcW w:w="678" w:type="dxa"/>
            <w:gridSpan w:val="2"/>
            <w:vMerge/>
          </w:tcPr>
          <w:p w:rsidR="00CD0815" w:rsidRPr="00E0496F" w:rsidRDefault="00CD0815" w:rsidP="009E3B9F">
            <w:pPr>
              <w:spacing w:after="0" w:line="240" w:lineRule="auto"/>
              <w:rPr>
                <w:sz w:val="20"/>
                <w:szCs w:val="20"/>
              </w:rPr>
            </w:pPr>
          </w:p>
        </w:tc>
        <w:tc>
          <w:tcPr>
            <w:tcW w:w="5812" w:type="dxa"/>
            <w:vMerge/>
          </w:tcPr>
          <w:p w:rsidR="00CD0815" w:rsidRPr="00E0496F" w:rsidRDefault="00CD0815" w:rsidP="009E3B9F">
            <w:pPr>
              <w:spacing w:after="0" w:line="240" w:lineRule="auto"/>
              <w:rPr>
                <w:sz w:val="20"/>
                <w:szCs w:val="20"/>
              </w:rPr>
            </w:pPr>
          </w:p>
        </w:tc>
        <w:tc>
          <w:tcPr>
            <w:tcW w:w="992" w:type="dxa"/>
            <w:gridSpan w:val="3"/>
          </w:tcPr>
          <w:p w:rsidR="00CD0815" w:rsidRPr="00FE7D08" w:rsidRDefault="00CD0815" w:rsidP="009E3B9F">
            <w:pPr>
              <w:spacing w:after="0" w:line="240" w:lineRule="auto"/>
              <w:jc w:val="center"/>
              <w:rPr>
                <w:b/>
                <w:sz w:val="20"/>
                <w:szCs w:val="20"/>
              </w:rPr>
            </w:pPr>
            <w:r w:rsidRPr="00FE7D08">
              <w:rPr>
                <w:b/>
                <w:sz w:val="20"/>
                <w:szCs w:val="20"/>
              </w:rPr>
              <w:t>2015</w:t>
            </w:r>
          </w:p>
        </w:tc>
        <w:tc>
          <w:tcPr>
            <w:tcW w:w="1011" w:type="dxa"/>
          </w:tcPr>
          <w:p w:rsidR="00CD0815" w:rsidRPr="00FE7D08" w:rsidRDefault="00CD0815" w:rsidP="009E3B9F">
            <w:pPr>
              <w:spacing w:after="0" w:line="240" w:lineRule="auto"/>
              <w:jc w:val="center"/>
              <w:rPr>
                <w:b/>
                <w:sz w:val="20"/>
                <w:szCs w:val="20"/>
              </w:rPr>
            </w:pPr>
            <w:r w:rsidRPr="00FE7D08">
              <w:rPr>
                <w:b/>
                <w:sz w:val="20"/>
                <w:szCs w:val="20"/>
              </w:rPr>
              <w:t>2016</w:t>
            </w:r>
          </w:p>
        </w:tc>
        <w:tc>
          <w:tcPr>
            <w:tcW w:w="1080" w:type="dxa"/>
            <w:gridSpan w:val="3"/>
          </w:tcPr>
          <w:p w:rsidR="00CD0815" w:rsidRPr="00FE7D08" w:rsidRDefault="00CD0815" w:rsidP="009E3B9F">
            <w:pPr>
              <w:spacing w:after="0" w:line="240" w:lineRule="auto"/>
              <w:jc w:val="center"/>
              <w:rPr>
                <w:b/>
                <w:sz w:val="20"/>
                <w:szCs w:val="20"/>
              </w:rPr>
            </w:pPr>
            <w:r w:rsidRPr="00FE7D08">
              <w:rPr>
                <w:b/>
                <w:sz w:val="20"/>
                <w:szCs w:val="20"/>
              </w:rPr>
              <w:t>2017</w:t>
            </w:r>
          </w:p>
        </w:tc>
      </w:tr>
      <w:tr w:rsidR="00CD0815" w:rsidRPr="00E0496F" w:rsidTr="00436499">
        <w:tc>
          <w:tcPr>
            <w:tcW w:w="678" w:type="dxa"/>
            <w:gridSpan w:val="2"/>
          </w:tcPr>
          <w:p w:rsidR="00CD0815" w:rsidRPr="00E0496F" w:rsidRDefault="00CD0815" w:rsidP="009E3B9F">
            <w:pPr>
              <w:spacing w:after="0" w:line="240" w:lineRule="auto"/>
              <w:rPr>
                <w:sz w:val="20"/>
                <w:szCs w:val="20"/>
              </w:rPr>
            </w:pPr>
            <w:r>
              <w:rPr>
                <w:sz w:val="20"/>
                <w:szCs w:val="20"/>
              </w:rPr>
              <w:t>1</w:t>
            </w:r>
          </w:p>
        </w:tc>
        <w:tc>
          <w:tcPr>
            <w:tcW w:w="5812" w:type="dxa"/>
          </w:tcPr>
          <w:p w:rsidR="00CD0815" w:rsidRPr="00E0496F" w:rsidRDefault="00CD0815" w:rsidP="009E3B9F">
            <w:pPr>
              <w:autoSpaceDE w:val="0"/>
              <w:autoSpaceDN w:val="0"/>
              <w:adjustRightInd w:val="0"/>
              <w:spacing w:after="0" w:line="240" w:lineRule="auto"/>
              <w:ind w:firstLine="720"/>
              <w:jc w:val="both"/>
              <w:rPr>
                <w:sz w:val="20"/>
                <w:szCs w:val="20"/>
              </w:rPr>
            </w:pPr>
            <w:r w:rsidRPr="00B524FE">
              <w:rPr>
                <w:sz w:val="20"/>
                <w:szCs w:val="20"/>
              </w:rPr>
              <w:t>единовременное пособие при рождении ребенка;</w:t>
            </w:r>
          </w:p>
        </w:tc>
        <w:tc>
          <w:tcPr>
            <w:tcW w:w="992" w:type="dxa"/>
            <w:gridSpan w:val="3"/>
            <w:vAlign w:val="center"/>
          </w:tcPr>
          <w:p w:rsidR="00CD0815" w:rsidRPr="00E0496F" w:rsidRDefault="00CD0815" w:rsidP="009E3B9F">
            <w:pPr>
              <w:spacing w:after="0" w:line="240" w:lineRule="auto"/>
              <w:jc w:val="center"/>
              <w:rPr>
                <w:sz w:val="20"/>
                <w:szCs w:val="20"/>
              </w:rPr>
            </w:pPr>
            <w:r>
              <w:rPr>
                <w:sz w:val="20"/>
                <w:szCs w:val="20"/>
              </w:rPr>
              <w:t>267</w:t>
            </w:r>
          </w:p>
        </w:tc>
        <w:tc>
          <w:tcPr>
            <w:tcW w:w="1011" w:type="dxa"/>
            <w:vAlign w:val="center"/>
          </w:tcPr>
          <w:p w:rsidR="00CD0815" w:rsidRPr="00E0496F" w:rsidRDefault="00CD0815" w:rsidP="009E3B9F">
            <w:pPr>
              <w:spacing w:after="0" w:line="240" w:lineRule="auto"/>
              <w:jc w:val="center"/>
              <w:rPr>
                <w:sz w:val="20"/>
                <w:szCs w:val="20"/>
              </w:rPr>
            </w:pPr>
            <w:r>
              <w:rPr>
                <w:sz w:val="20"/>
                <w:szCs w:val="20"/>
              </w:rPr>
              <w:t>293</w:t>
            </w:r>
          </w:p>
        </w:tc>
        <w:tc>
          <w:tcPr>
            <w:tcW w:w="1080" w:type="dxa"/>
            <w:gridSpan w:val="3"/>
            <w:vAlign w:val="center"/>
          </w:tcPr>
          <w:p w:rsidR="00CD0815" w:rsidRPr="00E0496F" w:rsidRDefault="00CD0815" w:rsidP="009E3B9F">
            <w:pPr>
              <w:spacing w:after="0" w:line="240" w:lineRule="auto"/>
              <w:jc w:val="center"/>
              <w:rPr>
                <w:sz w:val="20"/>
                <w:szCs w:val="20"/>
              </w:rPr>
            </w:pPr>
            <w:r>
              <w:rPr>
                <w:sz w:val="20"/>
                <w:szCs w:val="20"/>
              </w:rPr>
              <w:t>162</w:t>
            </w:r>
          </w:p>
        </w:tc>
      </w:tr>
      <w:tr w:rsidR="00CD0815" w:rsidRPr="00E0496F" w:rsidTr="00436499">
        <w:tc>
          <w:tcPr>
            <w:tcW w:w="678" w:type="dxa"/>
            <w:gridSpan w:val="2"/>
          </w:tcPr>
          <w:p w:rsidR="00CD0815" w:rsidRPr="00E0496F" w:rsidRDefault="00CD0815" w:rsidP="009E3B9F">
            <w:pPr>
              <w:spacing w:after="0" w:line="240" w:lineRule="auto"/>
              <w:rPr>
                <w:sz w:val="20"/>
                <w:szCs w:val="20"/>
              </w:rPr>
            </w:pPr>
            <w:r>
              <w:rPr>
                <w:sz w:val="20"/>
                <w:szCs w:val="20"/>
              </w:rPr>
              <w:t>2</w:t>
            </w:r>
          </w:p>
        </w:tc>
        <w:tc>
          <w:tcPr>
            <w:tcW w:w="5812" w:type="dxa"/>
          </w:tcPr>
          <w:p w:rsidR="00CD0815" w:rsidRPr="00E0496F" w:rsidRDefault="00CD0815" w:rsidP="009E3B9F">
            <w:pPr>
              <w:autoSpaceDE w:val="0"/>
              <w:autoSpaceDN w:val="0"/>
              <w:adjustRightInd w:val="0"/>
              <w:spacing w:after="0" w:line="240" w:lineRule="auto"/>
              <w:ind w:firstLine="720"/>
              <w:jc w:val="both"/>
              <w:rPr>
                <w:sz w:val="20"/>
                <w:szCs w:val="20"/>
              </w:rPr>
            </w:pPr>
            <w:r w:rsidRPr="00B524FE">
              <w:rPr>
                <w:sz w:val="20"/>
                <w:szCs w:val="20"/>
              </w:rPr>
              <w:t>единовременное пособие при передаче ребенка на воспитание в семью;</w:t>
            </w:r>
          </w:p>
        </w:tc>
        <w:tc>
          <w:tcPr>
            <w:tcW w:w="992" w:type="dxa"/>
            <w:gridSpan w:val="3"/>
            <w:vAlign w:val="center"/>
          </w:tcPr>
          <w:p w:rsidR="00CD0815" w:rsidRPr="00E0496F" w:rsidRDefault="00CD0815" w:rsidP="009E3B9F">
            <w:pPr>
              <w:spacing w:after="0" w:line="240" w:lineRule="auto"/>
              <w:jc w:val="center"/>
              <w:rPr>
                <w:sz w:val="20"/>
                <w:szCs w:val="20"/>
              </w:rPr>
            </w:pPr>
            <w:r>
              <w:rPr>
                <w:sz w:val="20"/>
                <w:szCs w:val="20"/>
              </w:rPr>
              <w:t>51</w:t>
            </w:r>
          </w:p>
        </w:tc>
        <w:tc>
          <w:tcPr>
            <w:tcW w:w="1011" w:type="dxa"/>
            <w:vAlign w:val="center"/>
          </w:tcPr>
          <w:p w:rsidR="00CD0815" w:rsidRPr="00E0496F" w:rsidRDefault="00CD0815" w:rsidP="009E3B9F">
            <w:pPr>
              <w:spacing w:after="0" w:line="240" w:lineRule="auto"/>
              <w:jc w:val="center"/>
              <w:rPr>
                <w:sz w:val="20"/>
                <w:szCs w:val="20"/>
              </w:rPr>
            </w:pPr>
            <w:r>
              <w:rPr>
                <w:sz w:val="20"/>
                <w:szCs w:val="20"/>
              </w:rPr>
              <w:t>39</w:t>
            </w:r>
          </w:p>
        </w:tc>
        <w:tc>
          <w:tcPr>
            <w:tcW w:w="1080" w:type="dxa"/>
            <w:gridSpan w:val="3"/>
            <w:vAlign w:val="center"/>
          </w:tcPr>
          <w:p w:rsidR="00CD0815" w:rsidRPr="00E0496F" w:rsidRDefault="00CD0815" w:rsidP="009E3B9F">
            <w:pPr>
              <w:spacing w:after="0" w:line="240" w:lineRule="auto"/>
              <w:jc w:val="center"/>
              <w:rPr>
                <w:sz w:val="20"/>
                <w:szCs w:val="20"/>
              </w:rPr>
            </w:pPr>
            <w:r>
              <w:rPr>
                <w:sz w:val="20"/>
                <w:szCs w:val="20"/>
              </w:rPr>
              <w:t>26</w:t>
            </w:r>
          </w:p>
        </w:tc>
      </w:tr>
      <w:tr w:rsidR="00CD0815" w:rsidRPr="00E0496F" w:rsidTr="00436499">
        <w:tc>
          <w:tcPr>
            <w:tcW w:w="678" w:type="dxa"/>
            <w:gridSpan w:val="2"/>
          </w:tcPr>
          <w:p w:rsidR="00CD0815" w:rsidRPr="00E0496F" w:rsidRDefault="00CD0815" w:rsidP="009E3B9F">
            <w:pPr>
              <w:spacing w:after="0" w:line="240" w:lineRule="auto"/>
              <w:rPr>
                <w:sz w:val="20"/>
                <w:szCs w:val="20"/>
              </w:rPr>
            </w:pPr>
            <w:r>
              <w:rPr>
                <w:sz w:val="20"/>
                <w:szCs w:val="20"/>
              </w:rPr>
              <w:t>3</w:t>
            </w:r>
          </w:p>
        </w:tc>
        <w:tc>
          <w:tcPr>
            <w:tcW w:w="5812" w:type="dxa"/>
          </w:tcPr>
          <w:p w:rsidR="00CD0815" w:rsidRPr="00E0496F" w:rsidRDefault="00CD0815" w:rsidP="009E3B9F">
            <w:pPr>
              <w:autoSpaceDE w:val="0"/>
              <w:autoSpaceDN w:val="0"/>
              <w:adjustRightInd w:val="0"/>
              <w:spacing w:after="0" w:line="240" w:lineRule="auto"/>
              <w:ind w:firstLine="720"/>
              <w:jc w:val="both"/>
              <w:rPr>
                <w:sz w:val="20"/>
                <w:szCs w:val="20"/>
              </w:rPr>
            </w:pPr>
            <w:r w:rsidRPr="00B524FE">
              <w:rPr>
                <w:sz w:val="20"/>
                <w:szCs w:val="20"/>
              </w:rPr>
              <w:t>ежемесячное пособие по уходу за ребенком;</w:t>
            </w:r>
          </w:p>
        </w:tc>
        <w:tc>
          <w:tcPr>
            <w:tcW w:w="992" w:type="dxa"/>
            <w:gridSpan w:val="3"/>
            <w:vAlign w:val="center"/>
          </w:tcPr>
          <w:p w:rsidR="00CD0815" w:rsidRPr="00E0496F" w:rsidRDefault="00CD0815" w:rsidP="009E3B9F">
            <w:pPr>
              <w:spacing w:after="0" w:line="240" w:lineRule="auto"/>
              <w:jc w:val="center"/>
              <w:rPr>
                <w:sz w:val="20"/>
                <w:szCs w:val="20"/>
              </w:rPr>
            </w:pPr>
            <w:r>
              <w:rPr>
                <w:sz w:val="20"/>
                <w:szCs w:val="20"/>
              </w:rPr>
              <w:t>654</w:t>
            </w:r>
          </w:p>
        </w:tc>
        <w:tc>
          <w:tcPr>
            <w:tcW w:w="1011" w:type="dxa"/>
            <w:vAlign w:val="center"/>
          </w:tcPr>
          <w:p w:rsidR="00CD0815" w:rsidRPr="00E0496F" w:rsidRDefault="00CD0815" w:rsidP="009E3B9F">
            <w:pPr>
              <w:spacing w:after="0" w:line="240" w:lineRule="auto"/>
              <w:jc w:val="center"/>
              <w:rPr>
                <w:sz w:val="20"/>
                <w:szCs w:val="20"/>
              </w:rPr>
            </w:pPr>
            <w:r>
              <w:rPr>
                <w:sz w:val="20"/>
                <w:szCs w:val="20"/>
              </w:rPr>
              <w:t>671</w:t>
            </w:r>
          </w:p>
        </w:tc>
        <w:tc>
          <w:tcPr>
            <w:tcW w:w="1080" w:type="dxa"/>
            <w:gridSpan w:val="3"/>
            <w:vAlign w:val="center"/>
          </w:tcPr>
          <w:p w:rsidR="00CD0815" w:rsidRPr="00E0496F" w:rsidRDefault="00CD0815" w:rsidP="009E3B9F">
            <w:pPr>
              <w:spacing w:after="0" w:line="240" w:lineRule="auto"/>
              <w:jc w:val="center"/>
              <w:rPr>
                <w:sz w:val="20"/>
                <w:szCs w:val="20"/>
              </w:rPr>
            </w:pPr>
            <w:r>
              <w:rPr>
                <w:sz w:val="20"/>
                <w:szCs w:val="20"/>
              </w:rPr>
              <w:t>342</w:t>
            </w:r>
          </w:p>
        </w:tc>
      </w:tr>
      <w:tr w:rsidR="00CD0815" w:rsidRPr="00E0496F" w:rsidTr="00436499">
        <w:tc>
          <w:tcPr>
            <w:tcW w:w="678" w:type="dxa"/>
            <w:gridSpan w:val="2"/>
          </w:tcPr>
          <w:p w:rsidR="00CD0815" w:rsidRPr="00E0496F" w:rsidRDefault="00CD0815" w:rsidP="009E3B9F">
            <w:pPr>
              <w:spacing w:after="0" w:line="240" w:lineRule="auto"/>
              <w:rPr>
                <w:sz w:val="20"/>
                <w:szCs w:val="20"/>
              </w:rPr>
            </w:pPr>
            <w:r>
              <w:rPr>
                <w:sz w:val="20"/>
                <w:szCs w:val="20"/>
              </w:rPr>
              <w:t>4</w:t>
            </w:r>
          </w:p>
        </w:tc>
        <w:tc>
          <w:tcPr>
            <w:tcW w:w="5812" w:type="dxa"/>
          </w:tcPr>
          <w:p w:rsidR="00CD0815" w:rsidRPr="00E0496F" w:rsidRDefault="00CD0815" w:rsidP="009E3B9F">
            <w:pPr>
              <w:autoSpaceDE w:val="0"/>
              <w:autoSpaceDN w:val="0"/>
              <w:adjustRightInd w:val="0"/>
              <w:spacing w:after="0" w:line="240" w:lineRule="auto"/>
              <w:ind w:firstLine="720"/>
              <w:jc w:val="both"/>
              <w:rPr>
                <w:sz w:val="20"/>
                <w:szCs w:val="20"/>
              </w:rPr>
            </w:pPr>
            <w:r w:rsidRPr="00B524FE">
              <w:rPr>
                <w:sz w:val="20"/>
                <w:szCs w:val="20"/>
              </w:rPr>
              <w:t>единовременное пособие беременной жене военнослужащего, проходящего военную службу по призыву;</w:t>
            </w:r>
          </w:p>
        </w:tc>
        <w:tc>
          <w:tcPr>
            <w:tcW w:w="992" w:type="dxa"/>
            <w:gridSpan w:val="3"/>
            <w:vAlign w:val="center"/>
          </w:tcPr>
          <w:p w:rsidR="00CD0815" w:rsidRPr="00E0496F" w:rsidRDefault="00CD0815" w:rsidP="009E3B9F">
            <w:pPr>
              <w:spacing w:after="0" w:line="240" w:lineRule="auto"/>
              <w:jc w:val="center"/>
              <w:rPr>
                <w:sz w:val="20"/>
                <w:szCs w:val="20"/>
              </w:rPr>
            </w:pPr>
            <w:r>
              <w:rPr>
                <w:sz w:val="20"/>
                <w:szCs w:val="20"/>
              </w:rPr>
              <w:t>3</w:t>
            </w:r>
          </w:p>
        </w:tc>
        <w:tc>
          <w:tcPr>
            <w:tcW w:w="1011" w:type="dxa"/>
            <w:vAlign w:val="center"/>
          </w:tcPr>
          <w:p w:rsidR="00CD0815" w:rsidRPr="00E0496F" w:rsidRDefault="00CD0815" w:rsidP="009E3B9F">
            <w:pPr>
              <w:spacing w:after="0" w:line="240" w:lineRule="auto"/>
              <w:jc w:val="center"/>
              <w:rPr>
                <w:sz w:val="20"/>
                <w:szCs w:val="20"/>
              </w:rPr>
            </w:pPr>
            <w:r>
              <w:rPr>
                <w:sz w:val="20"/>
                <w:szCs w:val="20"/>
              </w:rPr>
              <w:t>1</w:t>
            </w:r>
          </w:p>
        </w:tc>
        <w:tc>
          <w:tcPr>
            <w:tcW w:w="1080" w:type="dxa"/>
            <w:gridSpan w:val="3"/>
            <w:vAlign w:val="center"/>
          </w:tcPr>
          <w:p w:rsidR="00CD0815" w:rsidRPr="00E0496F" w:rsidRDefault="00CD0815" w:rsidP="009E3B9F">
            <w:pPr>
              <w:spacing w:after="0" w:line="240" w:lineRule="auto"/>
              <w:jc w:val="center"/>
              <w:rPr>
                <w:sz w:val="20"/>
                <w:szCs w:val="20"/>
              </w:rPr>
            </w:pPr>
            <w:r>
              <w:rPr>
                <w:sz w:val="20"/>
                <w:szCs w:val="20"/>
              </w:rPr>
              <w:t>1</w:t>
            </w:r>
          </w:p>
        </w:tc>
      </w:tr>
      <w:tr w:rsidR="00CD0815" w:rsidRPr="00E0496F" w:rsidTr="00436499">
        <w:tc>
          <w:tcPr>
            <w:tcW w:w="678" w:type="dxa"/>
            <w:gridSpan w:val="2"/>
          </w:tcPr>
          <w:p w:rsidR="00CD0815" w:rsidRPr="00E0496F" w:rsidRDefault="00CD0815" w:rsidP="009E3B9F">
            <w:pPr>
              <w:spacing w:after="0" w:line="240" w:lineRule="auto"/>
              <w:rPr>
                <w:sz w:val="20"/>
                <w:szCs w:val="20"/>
              </w:rPr>
            </w:pPr>
            <w:r>
              <w:rPr>
                <w:sz w:val="20"/>
                <w:szCs w:val="20"/>
              </w:rPr>
              <w:t>5</w:t>
            </w:r>
          </w:p>
        </w:tc>
        <w:tc>
          <w:tcPr>
            <w:tcW w:w="5812" w:type="dxa"/>
          </w:tcPr>
          <w:p w:rsidR="00CD0815" w:rsidRPr="00E0496F" w:rsidRDefault="00CD0815" w:rsidP="009E3B9F">
            <w:pPr>
              <w:autoSpaceDE w:val="0"/>
              <w:autoSpaceDN w:val="0"/>
              <w:adjustRightInd w:val="0"/>
              <w:spacing w:after="0" w:line="240" w:lineRule="auto"/>
              <w:ind w:firstLine="720"/>
              <w:jc w:val="both"/>
              <w:rPr>
                <w:sz w:val="20"/>
                <w:szCs w:val="20"/>
              </w:rPr>
            </w:pPr>
            <w:r w:rsidRPr="00B524FE">
              <w:rPr>
                <w:sz w:val="20"/>
                <w:szCs w:val="20"/>
              </w:rPr>
              <w:t>ежемесячное пособие на ребенка военнослужащего, проходящего военную службу по призыву;</w:t>
            </w:r>
          </w:p>
        </w:tc>
        <w:tc>
          <w:tcPr>
            <w:tcW w:w="992" w:type="dxa"/>
            <w:gridSpan w:val="3"/>
            <w:vAlign w:val="center"/>
          </w:tcPr>
          <w:p w:rsidR="00CD0815" w:rsidRPr="00E0496F" w:rsidRDefault="00CD0815" w:rsidP="009E3B9F">
            <w:pPr>
              <w:spacing w:after="0" w:line="240" w:lineRule="auto"/>
              <w:jc w:val="center"/>
              <w:rPr>
                <w:sz w:val="20"/>
                <w:szCs w:val="20"/>
              </w:rPr>
            </w:pPr>
            <w:r>
              <w:rPr>
                <w:sz w:val="20"/>
                <w:szCs w:val="20"/>
              </w:rPr>
              <w:t>4</w:t>
            </w:r>
          </w:p>
        </w:tc>
        <w:tc>
          <w:tcPr>
            <w:tcW w:w="1011" w:type="dxa"/>
            <w:vAlign w:val="center"/>
          </w:tcPr>
          <w:p w:rsidR="00CD0815" w:rsidRPr="00E0496F" w:rsidRDefault="00CD0815" w:rsidP="009E3B9F">
            <w:pPr>
              <w:spacing w:after="0" w:line="240" w:lineRule="auto"/>
              <w:jc w:val="center"/>
              <w:rPr>
                <w:sz w:val="20"/>
                <w:szCs w:val="20"/>
              </w:rPr>
            </w:pPr>
            <w:r>
              <w:rPr>
                <w:sz w:val="20"/>
                <w:szCs w:val="20"/>
              </w:rPr>
              <w:t>4</w:t>
            </w:r>
          </w:p>
        </w:tc>
        <w:tc>
          <w:tcPr>
            <w:tcW w:w="1080" w:type="dxa"/>
            <w:gridSpan w:val="3"/>
            <w:vAlign w:val="center"/>
          </w:tcPr>
          <w:p w:rsidR="00CD0815" w:rsidRPr="00E0496F" w:rsidRDefault="00CD0815" w:rsidP="009E3B9F">
            <w:pPr>
              <w:spacing w:after="0" w:line="240" w:lineRule="auto"/>
              <w:jc w:val="center"/>
              <w:rPr>
                <w:sz w:val="20"/>
                <w:szCs w:val="20"/>
              </w:rPr>
            </w:pPr>
            <w:r>
              <w:rPr>
                <w:sz w:val="20"/>
                <w:szCs w:val="20"/>
              </w:rPr>
              <w:t>0</w:t>
            </w:r>
          </w:p>
        </w:tc>
      </w:tr>
      <w:tr w:rsidR="00CD0815" w:rsidRPr="00E0496F" w:rsidTr="00436499">
        <w:tc>
          <w:tcPr>
            <w:tcW w:w="678" w:type="dxa"/>
            <w:gridSpan w:val="2"/>
          </w:tcPr>
          <w:p w:rsidR="00CD0815" w:rsidRPr="00E0496F" w:rsidRDefault="00CD0815" w:rsidP="009E3B9F">
            <w:pPr>
              <w:spacing w:after="0" w:line="240" w:lineRule="auto"/>
              <w:rPr>
                <w:sz w:val="20"/>
                <w:szCs w:val="20"/>
              </w:rPr>
            </w:pPr>
            <w:r>
              <w:rPr>
                <w:sz w:val="20"/>
                <w:szCs w:val="20"/>
              </w:rPr>
              <w:t>6</w:t>
            </w:r>
          </w:p>
        </w:tc>
        <w:tc>
          <w:tcPr>
            <w:tcW w:w="5812" w:type="dxa"/>
          </w:tcPr>
          <w:p w:rsidR="00CD0815" w:rsidRPr="00E0496F" w:rsidRDefault="00CD0815" w:rsidP="009E3B9F">
            <w:pPr>
              <w:autoSpaceDE w:val="0"/>
              <w:autoSpaceDN w:val="0"/>
              <w:adjustRightInd w:val="0"/>
              <w:spacing w:after="0" w:line="240" w:lineRule="auto"/>
              <w:ind w:firstLine="720"/>
              <w:jc w:val="both"/>
              <w:rPr>
                <w:sz w:val="20"/>
                <w:szCs w:val="20"/>
              </w:rPr>
            </w:pPr>
            <w:r w:rsidRPr="00B524FE">
              <w:rPr>
                <w:sz w:val="20"/>
                <w:szCs w:val="20"/>
              </w:rPr>
              <w:t>пособие на ребенка;</w:t>
            </w:r>
          </w:p>
        </w:tc>
        <w:tc>
          <w:tcPr>
            <w:tcW w:w="992" w:type="dxa"/>
            <w:gridSpan w:val="3"/>
            <w:vAlign w:val="center"/>
          </w:tcPr>
          <w:p w:rsidR="00CD0815" w:rsidRPr="00E0496F" w:rsidRDefault="00CD0815" w:rsidP="009E3B9F">
            <w:pPr>
              <w:spacing w:after="0" w:line="240" w:lineRule="auto"/>
              <w:jc w:val="center"/>
              <w:rPr>
                <w:sz w:val="20"/>
                <w:szCs w:val="20"/>
              </w:rPr>
            </w:pPr>
            <w:r>
              <w:rPr>
                <w:sz w:val="20"/>
                <w:szCs w:val="20"/>
              </w:rPr>
              <w:t>2566</w:t>
            </w:r>
          </w:p>
        </w:tc>
        <w:tc>
          <w:tcPr>
            <w:tcW w:w="1011" w:type="dxa"/>
            <w:vAlign w:val="center"/>
          </w:tcPr>
          <w:p w:rsidR="00CD0815" w:rsidRPr="00E0496F" w:rsidRDefault="00CD0815" w:rsidP="009E3B9F">
            <w:pPr>
              <w:spacing w:after="0" w:line="240" w:lineRule="auto"/>
              <w:jc w:val="center"/>
              <w:rPr>
                <w:sz w:val="20"/>
                <w:szCs w:val="20"/>
              </w:rPr>
            </w:pPr>
            <w:r>
              <w:rPr>
                <w:sz w:val="20"/>
                <w:szCs w:val="20"/>
              </w:rPr>
              <w:t>1835</w:t>
            </w:r>
          </w:p>
        </w:tc>
        <w:tc>
          <w:tcPr>
            <w:tcW w:w="1080" w:type="dxa"/>
            <w:gridSpan w:val="3"/>
            <w:vAlign w:val="center"/>
          </w:tcPr>
          <w:p w:rsidR="00CD0815" w:rsidRPr="00E0496F" w:rsidRDefault="00CD0815" w:rsidP="009E3B9F">
            <w:pPr>
              <w:spacing w:after="0" w:line="240" w:lineRule="auto"/>
              <w:jc w:val="center"/>
              <w:rPr>
                <w:sz w:val="20"/>
                <w:szCs w:val="20"/>
              </w:rPr>
            </w:pPr>
            <w:r>
              <w:rPr>
                <w:sz w:val="20"/>
                <w:szCs w:val="20"/>
              </w:rPr>
              <w:t>1111</w:t>
            </w:r>
          </w:p>
        </w:tc>
      </w:tr>
      <w:tr w:rsidR="00CD0815" w:rsidRPr="00E0496F" w:rsidTr="00436499">
        <w:tc>
          <w:tcPr>
            <w:tcW w:w="678" w:type="dxa"/>
            <w:gridSpan w:val="2"/>
          </w:tcPr>
          <w:p w:rsidR="00CD0815" w:rsidRPr="00E0496F" w:rsidRDefault="00CD0815" w:rsidP="009E3B9F">
            <w:pPr>
              <w:spacing w:after="0" w:line="240" w:lineRule="auto"/>
              <w:rPr>
                <w:sz w:val="20"/>
                <w:szCs w:val="20"/>
              </w:rPr>
            </w:pPr>
            <w:r>
              <w:rPr>
                <w:sz w:val="20"/>
                <w:szCs w:val="20"/>
              </w:rPr>
              <w:t>7</w:t>
            </w:r>
          </w:p>
        </w:tc>
        <w:tc>
          <w:tcPr>
            <w:tcW w:w="5812" w:type="dxa"/>
          </w:tcPr>
          <w:p w:rsidR="00CD0815" w:rsidRPr="00E0496F" w:rsidRDefault="00CD0815" w:rsidP="009E3B9F">
            <w:pPr>
              <w:autoSpaceDE w:val="0"/>
              <w:autoSpaceDN w:val="0"/>
              <w:adjustRightInd w:val="0"/>
              <w:spacing w:after="0" w:line="240" w:lineRule="auto"/>
              <w:ind w:firstLine="720"/>
              <w:jc w:val="both"/>
              <w:rPr>
                <w:sz w:val="20"/>
                <w:szCs w:val="20"/>
              </w:rPr>
            </w:pPr>
            <w:r w:rsidRPr="00B524FE">
              <w:rPr>
                <w:sz w:val="20"/>
                <w:szCs w:val="20"/>
              </w:rPr>
              <w:t>ежемесячная компенсационная выплата нетрудоустроенным женщинам, находящимся в отпуске по уходу за ребенком до достижения им возраста 3 лет, уволенным в связи с ликвидацией организации, если они находились на момент увольнения в отпуске по уходу за ребенком и не получают пособие по безработице;</w:t>
            </w:r>
          </w:p>
        </w:tc>
        <w:tc>
          <w:tcPr>
            <w:tcW w:w="992" w:type="dxa"/>
            <w:gridSpan w:val="3"/>
            <w:vAlign w:val="center"/>
          </w:tcPr>
          <w:p w:rsidR="00CD0815" w:rsidRPr="00E0496F" w:rsidRDefault="00CD0815" w:rsidP="009E3B9F">
            <w:pPr>
              <w:spacing w:after="0" w:line="240" w:lineRule="auto"/>
              <w:jc w:val="center"/>
              <w:rPr>
                <w:sz w:val="20"/>
                <w:szCs w:val="20"/>
              </w:rPr>
            </w:pPr>
            <w:r>
              <w:rPr>
                <w:sz w:val="20"/>
                <w:szCs w:val="20"/>
              </w:rPr>
              <w:t>1</w:t>
            </w:r>
          </w:p>
        </w:tc>
        <w:tc>
          <w:tcPr>
            <w:tcW w:w="1011" w:type="dxa"/>
            <w:vAlign w:val="center"/>
          </w:tcPr>
          <w:p w:rsidR="00CD0815" w:rsidRPr="00E0496F" w:rsidRDefault="00CD0815" w:rsidP="009E3B9F">
            <w:pPr>
              <w:spacing w:after="0" w:line="240" w:lineRule="auto"/>
              <w:jc w:val="center"/>
              <w:rPr>
                <w:sz w:val="20"/>
                <w:szCs w:val="20"/>
              </w:rPr>
            </w:pPr>
            <w:r>
              <w:rPr>
                <w:sz w:val="20"/>
                <w:szCs w:val="20"/>
              </w:rPr>
              <w:t>1</w:t>
            </w:r>
          </w:p>
        </w:tc>
        <w:tc>
          <w:tcPr>
            <w:tcW w:w="1080" w:type="dxa"/>
            <w:gridSpan w:val="3"/>
            <w:vAlign w:val="center"/>
          </w:tcPr>
          <w:p w:rsidR="00CD0815" w:rsidRPr="00E0496F" w:rsidRDefault="00CD0815" w:rsidP="009E3B9F">
            <w:pPr>
              <w:spacing w:after="0" w:line="240" w:lineRule="auto"/>
              <w:jc w:val="center"/>
              <w:rPr>
                <w:sz w:val="20"/>
                <w:szCs w:val="20"/>
              </w:rPr>
            </w:pPr>
            <w:r>
              <w:rPr>
                <w:sz w:val="20"/>
                <w:szCs w:val="20"/>
              </w:rPr>
              <w:t>0</w:t>
            </w:r>
          </w:p>
        </w:tc>
      </w:tr>
      <w:tr w:rsidR="00CD0815" w:rsidRPr="00E0496F" w:rsidTr="00436499">
        <w:tc>
          <w:tcPr>
            <w:tcW w:w="678" w:type="dxa"/>
            <w:gridSpan w:val="2"/>
          </w:tcPr>
          <w:p w:rsidR="00CD0815" w:rsidRPr="00E0496F" w:rsidRDefault="00CD0815" w:rsidP="009E3B9F">
            <w:pPr>
              <w:spacing w:after="0" w:line="240" w:lineRule="auto"/>
              <w:rPr>
                <w:sz w:val="20"/>
                <w:szCs w:val="20"/>
              </w:rPr>
            </w:pPr>
            <w:r>
              <w:rPr>
                <w:sz w:val="20"/>
                <w:szCs w:val="20"/>
              </w:rPr>
              <w:t>8</w:t>
            </w:r>
          </w:p>
        </w:tc>
        <w:tc>
          <w:tcPr>
            <w:tcW w:w="5812" w:type="dxa"/>
          </w:tcPr>
          <w:p w:rsidR="00CD0815" w:rsidRPr="00E0496F" w:rsidRDefault="00CD0815" w:rsidP="009E3B9F">
            <w:pPr>
              <w:autoSpaceDE w:val="0"/>
              <w:autoSpaceDN w:val="0"/>
              <w:adjustRightInd w:val="0"/>
              <w:spacing w:after="0" w:line="240" w:lineRule="auto"/>
              <w:ind w:firstLine="720"/>
              <w:jc w:val="both"/>
              <w:rPr>
                <w:sz w:val="20"/>
                <w:szCs w:val="20"/>
              </w:rPr>
            </w:pPr>
            <w:r w:rsidRPr="00B524FE">
              <w:rPr>
                <w:sz w:val="20"/>
                <w:szCs w:val="20"/>
              </w:rPr>
              <w:t>ежемесячное пособие беременным женщинам;</w:t>
            </w:r>
          </w:p>
        </w:tc>
        <w:tc>
          <w:tcPr>
            <w:tcW w:w="992" w:type="dxa"/>
            <w:gridSpan w:val="3"/>
            <w:vAlign w:val="center"/>
          </w:tcPr>
          <w:p w:rsidR="00CD0815" w:rsidRPr="00E0496F" w:rsidRDefault="00CD0815" w:rsidP="009E3B9F">
            <w:pPr>
              <w:spacing w:after="0" w:line="240" w:lineRule="auto"/>
              <w:jc w:val="center"/>
              <w:rPr>
                <w:sz w:val="20"/>
                <w:szCs w:val="20"/>
              </w:rPr>
            </w:pPr>
            <w:r>
              <w:rPr>
                <w:sz w:val="20"/>
                <w:szCs w:val="20"/>
              </w:rPr>
              <w:t>35</w:t>
            </w:r>
          </w:p>
        </w:tc>
        <w:tc>
          <w:tcPr>
            <w:tcW w:w="1011" w:type="dxa"/>
            <w:vAlign w:val="center"/>
          </w:tcPr>
          <w:p w:rsidR="00CD0815" w:rsidRPr="00E0496F" w:rsidRDefault="00CD0815" w:rsidP="009E3B9F">
            <w:pPr>
              <w:spacing w:after="0" w:line="240" w:lineRule="auto"/>
              <w:jc w:val="center"/>
              <w:rPr>
                <w:sz w:val="20"/>
                <w:szCs w:val="20"/>
              </w:rPr>
            </w:pPr>
            <w:r>
              <w:rPr>
                <w:sz w:val="20"/>
                <w:szCs w:val="20"/>
              </w:rPr>
              <w:t>27</w:t>
            </w:r>
          </w:p>
        </w:tc>
        <w:tc>
          <w:tcPr>
            <w:tcW w:w="1080" w:type="dxa"/>
            <w:gridSpan w:val="3"/>
            <w:vAlign w:val="center"/>
          </w:tcPr>
          <w:p w:rsidR="00CD0815" w:rsidRPr="00E0496F" w:rsidRDefault="00CD0815" w:rsidP="009E3B9F">
            <w:pPr>
              <w:spacing w:after="0" w:line="240" w:lineRule="auto"/>
              <w:jc w:val="center"/>
              <w:rPr>
                <w:sz w:val="20"/>
                <w:szCs w:val="20"/>
              </w:rPr>
            </w:pPr>
            <w:r>
              <w:rPr>
                <w:sz w:val="20"/>
                <w:szCs w:val="20"/>
              </w:rPr>
              <w:t>9</w:t>
            </w:r>
          </w:p>
        </w:tc>
      </w:tr>
      <w:tr w:rsidR="00CD0815" w:rsidRPr="00E0496F" w:rsidTr="00436499">
        <w:tc>
          <w:tcPr>
            <w:tcW w:w="678" w:type="dxa"/>
            <w:gridSpan w:val="2"/>
          </w:tcPr>
          <w:p w:rsidR="00CD0815" w:rsidRPr="00E0496F" w:rsidRDefault="00CD0815" w:rsidP="009E3B9F">
            <w:pPr>
              <w:spacing w:after="0" w:line="240" w:lineRule="auto"/>
              <w:rPr>
                <w:sz w:val="20"/>
                <w:szCs w:val="20"/>
              </w:rPr>
            </w:pPr>
            <w:r>
              <w:rPr>
                <w:sz w:val="20"/>
                <w:szCs w:val="20"/>
              </w:rPr>
              <w:t>9</w:t>
            </w:r>
          </w:p>
        </w:tc>
        <w:tc>
          <w:tcPr>
            <w:tcW w:w="5812" w:type="dxa"/>
          </w:tcPr>
          <w:p w:rsidR="00CD0815" w:rsidRPr="00E0496F" w:rsidRDefault="00CD0815" w:rsidP="009E3B9F">
            <w:pPr>
              <w:autoSpaceDE w:val="0"/>
              <w:autoSpaceDN w:val="0"/>
              <w:adjustRightInd w:val="0"/>
              <w:spacing w:after="0" w:line="240" w:lineRule="auto"/>
              <w:ind w:firstLine="720"/>
              <w:jc w:val="both"/>
              <w:rPr>
                <w:sz w:val="20"/>
                <w:szCs w:val="20"/>
              </w:rPr>
            </w:pPr>
            <w:r w:rsidRPr="00B524FE">
              <w:rPr>
                <w:sz w:val="20"/>
                <w:szCs w:val="20"/>
              </w:rPr>
              <w:t>ежемесячное пособие одному из родителей или законных представителей, воспитывающему ребенка-инвалида;</w:t>
            </w:r>
          </w:p>
        </w:tc>
        <w:tc>
          <w:tcPr>
            <w:tcW w:w="992" w:type="dxa"/>
            <w:gridSpan w:val="3"/>
            <w:vAlign w:val="center"/>
          </w:tcPr>
          <w:p w:rsidR="00CD0815" w:rsidRPr="00E0496F" w:rsidRDefault="00CD0815" w:rsidP="009E3B9F">
            <w:pPr>
              <w:spacing w:after="0" w:line="240" w:lineRule="auto"/>
              <w:jc w:val="center"/>
              <w:rPr>
                <w:sz w:val="20"/>
                <w:szCs w:val="20"/>
              </w:rPr>
            </w:pPr>
            <w:r>
              <w:rPr>
                <w:sz w:val="20"/>
                <w:szCs w:val="20"/>
              </w:rPr>
              <w:t>233</w:t>
            </w:r>
          </w:p>
        </w:tc>
        <w:tc>
          <w:tcPr>
            <w:tcW w:w="1011" w:type="dxa"/>
            <w:vAlign w:val="center"/>
          </w:tcPr>
          <w:p w:rsidR="00CD0815" w:rsidRPr="00E0496F" w:rsidRDefault="00CD0815" w:rsidP="009E3B9F">
            <w:pPr>
              <w:spacing w:after="0" w:line="240" w:lineRule="auto"/>
              <w:jc w:val="center"/>
              <w:rPr>
                <w:sz w:val="20"/>
                <w:szCs w:val="20"/>
              </w:rPr>
            </w:pPr>
            <w:r>
              <w:rPr>
                <w:sz w:val="20"/>
                <w:szCs w:val="20"/>
              </w:rPr>
              <w:t>233</w:t>
            </w:r>
          </w:p>
        </w:tc>
        <w:tc>
          <w:tcPr>
            <w:tcW w:w="1080" w:type="dxa"/>
            <w:gridSpan w:val="3"/>
            <w:vAlign w:val="center"/>
          </w:tcPr>
          <w:p w:rsidR="00CD0815" w:rsidRPr="00E0496F" w:rsidRDefault="00CD0815" w:rsidP="009E3B9F">
            <w:pPr>
              <w:spacing w:after="0" w:line="240" w:lineRule="auto"/>
              <w:jc w:val="center"/>
              <w:rPr>
                <w:sz w:val="20"/>
                <w:szCs w:val="20"/>
              </w:rPr>
            </w:pPr>
            <w:r>
              <w:rPr>
                <w:sz w:val="20"/>
                <w:szCs w:val="20"/>
              </w:rPr>
              <w:t>153</w:t>
            </w:r>
          </w:p>
        </w:tc>
      </w:tr>
      <w:tr w:rsidR="00CD0815" w:rsidRPr="00E0496F" w:rsidTr="00436499">
        <w:tc>
          <w:tcPr>
            <w:tcW w:w="678" w:type="dxa"/>
            <w:gridSpan w:val="2"/>
          </w:tcPr>
          <w:p w:rsidR="00CD0815" w:rsidRPr="00E0496F" w:rsidRDefault="00CD0815" w:rsidP="009E3B9F">
            <w:pPr>
              <w:spacing w:after="0" w:line="240" w:lineRule="auto"/>
              <w:rPr>
                <w:sz w:val="20"/>
                <w:szCs w:val="20"/>
              </w:rPr>
            </w:pPr>
            <w:r>
              <w:rPr>
                <w:sz w:val="20"/>
                <w:szCs w:val="20"/>
              </w:rPr>
              <w:t>10</w:t>
            </w:r>
          </w:p>
        </w:tc>
        <w:tc>
          <w:tcPr>
            <w:tcW w:w="5812" w:type="dxa"/>
          </w:tcPr>
          <w:p w:rsidR="00CD0815" w:rsidRPr="00E0496F" w:rsidRDefault="00CD0815" w:rsidP="009E3B9F">
            <w:pPr>
              <w:autoSpaceDE w:val="0"/>
              <w:autoSpaceDN w:val="0"/>
              <w:adjustRightInd w:val="0"/>
              <w:spacing w:after="0" w:line="240" w:lineRule="auto"/>
              <w:jc w:val="both"/>
              <w:rPr>
                <w:sz w:val="20"/>
                <w:szCs w:val="20"/>
              </w:rPr>
            </w:pPr>
            <w:r w:rsidRPr="00B524FE">
              <w:rPr>
                <w:sz w:val="20"/>
                <w:szCs w:val="20"/>
              </w:rPr>
              <w:t xml:space="preserve">компенсация расходов на приобретение комплекта одежды </w:t>
            </w:r>
            <w:r w:rsidRPr="00D4685F">
              <w:rPr>
                <w:sz w:val="20"/>
                <w:szCs w:val="20"/>
              </w:rPr>
              <w:t xml:space="preserve">для посещения ребенком общеобразовательной организации многодетной семье, имеющей среднедушевой доход ниже установленной в Свердловской области </w:t>
            </w:r>
            <w:hyperlink r:id="rId20" w:history="1">
              <w:r w:rsidRPr="00D4685F">
                <w:rPr>
                  <w:sz w:val="20"/>
                  <w:szCs w:val="20"/>
                </w:rPr>
                <w:t>величины прожиточного минимума</w:t>
              </w:r>
            </w:hyperlink>
            <w:r w:rsidRPr="00D4685F">
              <w:rPr>
                <w:sz w:val="20"/>
                <w:szCs w:val="20"/>
              </w:rPr>
              <w:t xml:space="preserve"> на душу населения;</w:t>
            </w:r>
          </w:p>
        </w:tc>
        <w:tc>
          <w:tcPr>
            <w:tcW w:w="992" w:type="dxa"/>
            <w:gridSpan w:val="3"/>
            <w:vAlign w:val="center"/>
          </w:tcPr>
          <w:p w:rsidR="00CD0815" w:rsidRPr="00E0496F" w:rsidRDefault="00CD0815" w:rsidP="009E3B9F">
            <w:pPr>
              <w:spacing w:after="0" w:line="240" w:lineRule="auto"/>
              <w:jc w:val="center"/>
              <w:rPr>
                <w:sz w:val="20"/>
                <w:szCs w:val="20"/>
              </w:rPr>
            </w:pPr>
            <w:r>
              <w:rPr>
                <w:sz w:val="20"/>
                <w:szCs w:val="20"/>
              </w:rPr>
              <w:t>0</w:t>
            </w:r>
          </w:p>
        </w:tc>
        <w:tc>
          <w:tcPr>
            <w:tcW w:w="1011" w:type="dxa"/>
            <w:vAlign w:val="center"/>
          </w:tcPr>
          <w:p w:rsidR="00CD0815" w:rsidRPr="00E0496F" w:rsidRDefault="00CD0815" w:rsidP="009E3B9F">
            <w:pPr>
              <w:spacing w:after="0" w:line="240" w:lineRule="auto"/>
              <w:jc w:val="center"/>
              <w:rPr>
                <w:sz w:val="20"/>
                <w:szCs w:val="20"/>
              </w:rPr>
            </w:pPr>
            <w:r>
              <w:rPr>
                <w:sz w:val="20"/>
                <w:szCs w:val="20"/>
              </w:rPr>
              <w:t>74</w:t>
            </w:r>
          </w:p>
        </w:tc>
        <w:tc>
          <w:tcPr>
            <w:tcW w:w="1080" w:type="dxa"/>
            <w:gridSpan w:val="3"/>
            <w:vAlign w:val="center"/>
          </w:tcPr>
          <w:p w:rsidR="00CD0815" w:rsidRPr="00E0496F" w:rsidRDefault="00CD0815" w:rsidP="009E3B9F">
            <w:pPr>
              <w:spacing w:after="0" w:line="240" w:lineRule="auto"/>
              <w:jc w:val="center"/>
              <w:rPr>
                <w:sz w:val="20"/>
                <w:szCs w:val="20"/>
              </w:rPr>
            </w:pPr>
            <w:r>
              <w:rPr>
                <w:sz w:val="20"/>
                <w:szCs w:val="20"/>
              </w:rPr>
              <w:t>15</w:t>
            </w:r>
          </w:p>
        </w:tc>
      </w:tr>
      <w:tr w:rsidR="00CD0815" w:rsidRPr="00E0496F" w:rsidTr="00436499">
        <w:trPr>
          <w:trHeight w:val="433"/>
        </w:trPr>
        <w:tc>
          <w:tcPr>
            <w:tcW w:w="678" w:type="dxa"/>
            <w:gridSpan w:val="2"/>
          </w:tcPr>
          <w:p w:rsidR="00CD0815" w:rsidRPr="00E0496F" w:rsidRDefault="00CD0815" w:rsidP="009E3B9F">
            <w:pPr>
              <w:spacing w:after="0" w:line="240" w:lineRule="auto"/>
              <w:rPr>
                <w:sz w:val="20"/>
                <w:szCs w:val="20"/>
              </w:rPr>
            </w:pPr>
            <w:r>
              <w:rPr>
                <w:sz w:val="20"/>
                <w:szCs w:val="20"/>
              </w:rPr>
              <w:t>11</w:t>
            </w:r>
          </w:p>
        </w:tc>
        <w:tc>
          <w:tcPr>
            <w:tcW w:w="5812" w:type="dxa"/>
          </w:tcPr>
          <w:p w:rsidR="00CD0815" w:rsidRPr="00E0496F" w:rsidRDefault="00CD0815" w:rsidP="009E3B9F">
            <w:pPr>
              <w:autoSpaceDE w:val="0"/>
              <w:autoSpaceDN w:val="0"/>
              <w:adjustRightInd w:val="0"/>
              <w:spacing w:after="0" w:line="240" w:lineRule="auto"/>
              <w:jc w:val="both"/>
              <w:rPr>
                <w:sz w:val="20"/>
                <w:szCs w:val="20"/>
              </w:rPr>
            </w:pPr>
            <w:r w:rsidRPr="00B524FE">
              <w:rPr>
                <w:sz w:val="20"/>
                <w:szCs w:val="20"/>
              </w:rPr>
              <w:t>единовременное пособие женщине, родившей одновременно двух и более детей;</w:t>
            </w:r>
          </w:p>
        </w:tc>
        <w:tc>
          <w:tcPr>
            <w:tcW w:w="992" w:type="dxa"/>
            <w:gridSpan w:val="3"/>
            <w:vAlign w:val="center"/>
          </w:tcPr>
          <w:p w:rsidR="00CD0815" w:rsidRPr="00E0496F" w:rsidRDefault="00CD0815" w:rsidP="009E3B9F">
            <w:pPr>
              <w:spacing w:after="0" w:line="240" w:lineRule="auto"/>
              <w:jc w:val="center"/>
              <w:rPr>
                <w:sz w:val="20"/>
                <w:szCs w:val="20"/>
              </w:rPr>
            </w:pPr>
            <w:r>
              <w:rPr>
                <w:sz w:val="20"/>
                <w:szCs w:val="20"/>
              </w:rPr>
              <w:t>33</w:t>
            </w:r>
          </w:p>
        </w:tc>
        <w:tc>
          <w:tcPr>
            <w:tcW w:w="1011" w:type="dxa"/>
            <w:vAlign w:val="center"/>
          </w:tcPr>
          <w:p w:rsidR="00CD0815" w:rsidRPr="00E0496F" w:rsidRDefault="00CD0815" w:rsidP="009E3B9F">
            <w:pPr>
              <w:spacing w:after="0" w:line="240" w:lineRule="auto"/>
              <w:jc w:val="center"/>
              <w:rPr>
                <w:sz w:val="20"/>
                <w:szCs w:val="20"/>
              </w:rPr>
            </w:pPr>
            <w:r>
              <w:rPr>
                <w:sz w:val="20"/>
                <w:szCs w:val="20"/>
              </w:rPr>
              <w:t>28</w:t>
            </w:r>
          </w:p>
        </w:tc>
        <w:tc>
          <w:tcPr>
            <w:tcW w:w="1080" w:type="dxa"/>
            <w:gridSpan w:val="3"/>
            <w:vAlign w:val="center"/>
          </w:tcPr>
          <w:p w:rsidR="00CD0815" w:rsidRPr="00E0496F" w:rsidRDefault="00CD0815" w:rsidP="009E3B9F">
            <w:pPr>
              <w:spacing w:after="0" w:line="240" w:lineRule="auto"/>
              <w:jc w:val="center"/>
              <w:rPr>
                <w:sz w:val="20"/>
                <w:szCs w:val="20"/>
              </w:rPr>
            </w:pPr>
            <w:r>
              <w:rPr>
                <w:sz w:val="20"/>
                <w:szCs w:val="20"/>
              </w:rPr>
              <w:t>16</w:t>
            </w:r>
          </w:p>
        </w:tc>
      </w:tr>
      <w:tr w:rsidR="00CD0815" w:rsidRPr="00E0496F" w:rsidTr="00436499">
        <w:trPr>
          <w:trHeight w:val="433"/>
        </w:trPr>
        <w:tc>
          <w:tcPr>
            <w:tcW w:w="678" w:type="dxa"/>
            <w:gridSpan w:val="2"/>
          </w:tcPr>
          <w:p w:rsidR="00CD0815" w:rsidRPr="00E0496F" w:rsidRDefault="00CD0815" w:rsidP="009E3B9F">
            <w:pPr>
              <w:spacing w:after="0" w:line="240" w:lineRule="auto"/>
              <w:rPr>
                <w:sz w:val="20"/>
                <w:szCs w:val="20"/>
              </w:rPr>
            </w:pPr>
            <w:r>
              <w:rPr>
                <w:sz w:val="20"/>
                <w:szCs w:val="20"/>
              </w:rPr>
              <w:t>12</w:t>
            </w:r>
          </w:p>
        </w:tc>
        <w:tc>
          <w:tcPr>
            <w:tcW w:w="5812" w:type="dxa"/>
          </w:tcPr>
          <w:p w:rsidR="00CD0815" w:rsidRPr="00E0496F" w:rsidRDefault="00CD0815" w:rsidP="009E3B9F">
            <w:pPr>
              <w:autoSpaceDE w:val="0"/>
              <w:autoSpaceDN w:val="0"/>
              <w:adjustRightInd w:val="0"/>
              <w:spacing w:after="0" w:line="240" w:lineRule="auto"/>
              <w:jc w:val="both"/>
              <w:rPr>
                <w:sz w:val="20"/>
                <w:szCs w:val="20"/>
              </w:rPr>
            </w:pPr>
            <w:r w:rsidRPr="00B524FE">
              <w:rPr>
                <w:sz w:val="20"/>
                <w:szCs w:val="20"/>
              </w:rPr>
              <w:t>единовременное пособие женщине, родившей третьего и последующих детей;</w:t>
            </w:r>
          </w:p>
        </w:tc>
        <w:tc>
          <w:tcPr>
            <w:tcW w:w="992" w:type="dxa"/>
            <w:gridSpan w:val="3"/>
            <w:vAlign w:val="center"/>
          </w:tcPr>
          <w:p w:rsidR="00CD0815" w:rsidRPr="00E0496F" w:rsidRDefault="00CD0815" w:rsidP="009E3B9F">
            <w:pPr>
              <w:spacing w:after="0" w:line="240" w:lineRule="auto"/>
              <w:jc w:val="center"/>
              <w:rPr>
                <w:sz w:val="20"/>
                <w:szCs w:val="20"/>
              </w:rPr>
            </w:pPr>
            <w:r>
              <w:rPr>
                <w:sz w:val="20"/>
                <w:szCs w:val="20"/>
              </w:rPr>
              <w:t>249</w:t>
            </w:r>
          </w:p>
        </w:tc>
        <w:tc>
          <w:tcPr>
            <w:tcW w:w="1011" w:type="dxa"/>
            <w:vAlign w:val="center"/>
          </w:tcPr>
          <w:p w:rsidR="00CD0815" w:rsidRPr="00E0496F" w:rsidRDefault="00CD0815" w:rsidP="009E3B9F">
            <w:pPr>
              <w:spacing w:after="0" w:line="240" w:lineRule="auto"/>
              <w:jc w:val="center"/>
              <w:rPr>
                <w:sz w:val="20"/>
                <w:szCs w:val="20"/>
              </w:rPr>
            </w:pPr>
            <w:r>
              <w:rPr>
                <w:sz w:val="20"/>
                <w:szCs w:val="20"/>
              </w:rPr>
              <w:t>230</w:t>
            </w:r>
          </w:p>
        </w:tc>
        <w:tc>
          <w:tcPr>
            <w:tcW w:w="1080" w:type="dxa"/>
            <w:gridSpan w:val="3"/>
            <w:vAlign w:val="center"/>
          </w:tcPr>
          <w:p w:rsidR="00CD0815" w:rsidRPr="00E0496F" w:rsidRDefault="00CD0815" w:rsidP="009E3B9F">
            <w:pPr>
              <w:spacing w:after="0" w:line="240" w:lineRule="auto"/>
              <w:jc w:val="center"/>
              <w:rPr>
                <w:sz w:val="20"/>
                <w:szCs w:val="20"/>
              </w:rPr>
            </w:pPr>
            <w:r>
              <w:rPr>
                <w:sz w:val="20"/>
                <w:szCs w:val="20"/>
              </w:rPr>
              <w:t>152</w:t>
            </w:r>
          </w:p>
        </w:tc>
      </w:tr>
      <w:tr w:rsidR="00CD0815" w:rsidRPr="00E0496F" w:rsidTr="00436499">
        <w:trPr>
          <w:trHeight w:val="433"/>
        </w:trPr>
        <w:tc>
          <w:tcPr>
            <w:tcW w:w="678" w:type="dxa"/>
            <w:gridSpan w:val="2"/>
          </w:tcPr>
          <w:p w:rsidR="00CD0815" w:rsidRPr="00E0496F" w:rsidRDefault="00CD0815" w:rsidP="009E3B9F">
            <w:pPr>
              <w:spacing w:after="0" w:line="240" w:lineRule="auto"/>
              <w:rPr>
                <w:sz w:val="20"/>
                <w:szCs w:val="20"/>
              </w:rPr>
            </w:pPr>
            <w:r>
              <w:rPr>
                <w:sz w:val="20"/>
                <w:szCs w:val="20"/>
              </w:rPr>
              <w:t>13</w:t>
            </w:r>
          </w:p>
        </w:tc>
        <w:tc>
          <w:tcPr>
            <w:tcW w:w="5812" w:type="dxa"/>
          </w:tcPr>
          <w:p w:rsidR="00CD0815" w:rsidRPr="00E0496F" w:rsidRDefault="00CD0815" w:rsidP="009E3B9F">
            <w:pPr>
              <w:tabs>
                <w:tab w:val="left" w:pos="318"/>
              </w:tabs>
              <w:autoSpaceDE w:val="0"/>
              <w:autoSpaceDN w:val="0"/>
              <w:adjustRightInd w:val="0"/>
              <w:spacing w:after="0" w:line="240" w:lineRule="auto"/>
              <w:jc w:val="both"/>
              <w:rPr>
                <w:sz w:val="20"/>
                <w:szCs w:val="20"/>
              </w:rPr>
            </w:pPr>
            <w:r w:rsidRPr="00B524FE">
              <w:rPr>
                <w:sz w:val="20"/>
                <w:szCs w:val="20"/>
              </w:rPr>
              <w:t>единовременная денежная выплата на проведение ремонта жилых помещений, принадлежащих на праве собственности детям-сиротам и детям, оставшимся без попечения родителей;</w:t>
            </w:r>
          </w:p>
        </w:tc>
        <w:tc>
          <w:tcPr>
            <w:tcW w:w="992" w:type="dxa"/>
            <w:gridSpan w:val="3"/>
            <w:vAlign w:val="center"/>
          </w:tcPr>
          <w:p w:rsidR="00CD0815" w:rsidRPr="00E0496F" w:rsidRDefault="00CD0815" w:rsidP="009E3B9F">
            <w:pPr>
              <w:spacing w:after="0" w:line="240" w:lineRule="auto"/>
              <w:jc w:val="center"/>
              <w:rPr>
                <w:sz w:val="20"/>
                <w:szCs w:val="20"/>
              </w:rPr>
            </w:pPr>
            <w:r>
              <w:rPr>
                <w:sz w:val="20"/>
                <w:szCs w:val="20"/>
              </w:rPr>
              <w:t>3</w:t>
            </w:r>
          </w:p>
        </w:tc>
        <w:tc>
          <w:tcPr>
            <w:tcW w:w="1011" w:type="dxa"/>
            <w:vAlign w:val="center"/>
          </w:tcPr>
          <w:p w:rsidR="00CD0815" w:rsidRPr="00E0496F" w:rsidRDefault="00CD0815" w:rsidP="009E3B9F">
            <w:pPr>
              <w:spacing w:after="0" w:line="240" w:lineRule="auto"/>
              <w:jc w:val="center"/>
              <w:rPr>
                <w:sz w:val="20"/>
                <w:szCs w:val="20"/>
              </w:rPr>
            </w:pPr>
            <w:r>
              <w:rPr>
                <w:sz w:val="20"/>
                <w:szCs w:val="20"/>
              </w:rPr>
              <w:t>5</w:t>
            </w:r>
          </w:p>
        </w:tc>
        <w:tc>
          <w:tcPr>
            <w:tcW w:w="1080" w:type="dxa"/>
            <w:gridSpan w:val="3"/>
            <w:vAlign w:val="center"/>
          </w:tcPr>
          <w:p w:rsidR="00CD0815" w:rsidRPr="00E0496F" w:rsidRDefault="00CD0815" w:rsidP="009E3B9F">
            <w:pPr>
              <w:spacing w:after="0" w:line="240" w:lineRule="auto"/>
              <w:jc w:val="center"/>
              <w:rPr>
                <w:sz w:val="20"/>
                <w:szCs w:val="20"/>
              </w:rPr>
            </w:pPr>
            <w:r>
              <w:rPr>
                <w:sz w:val="20"/>
                <w:szCs w:val="20"/>
              </w:rPr>
              <w:t>2</w:t>
            </w:r>
          </w:p>
        </w:tc>
      </w:tr>
      <w:tr w:rsidR="00CD0815" w:rsidRPr="00E0496F" w:rsidTr="00436499">
        <w:trPr>
          <w:trHeight w:val="433"/>
        </w:trPr>
        <w:tc>
          <w:tcPr>
            <w:tcW w:w="678" w:type="dxa"/>
            <w:gridSpan w:val="2"/>
          </w:tcPr>
          <w:p w:rsidR="00CD0815" w:rsidRPr="00E0496F" w:rsidRDefault="00CD0815" w:rsidP="009E3B9F">
            <w:pPr>
              <w:spacing w:after="0" w:line="240" w:lineRule="auto"/>
              <w:rPr>
                <w:sz w:val="20"/>
                <w:szCs w:val="20"/>
              </w:rPr>
            </w:pPr>
            <w:r>
              <w:rPr>
                <w:sz w:val="20"/>
                <w:szCs w:val="20"/>
              </w:rPr>
              <w:t>14</w:t>
            </w:r>
          </w:p>
        </w:tc>
        <w:tc>
          <w:tcPr>
            <w:tcW w:w="5812" w:type="dxa"/>
          </w:tcPr>
          <w:p w:rsidR="00CD0815" w:rsidRPr="00E0496F" w:rsidRDefault="00CD0815" w:rsidP="009E3B9F">
            <w:pPr>
              <w:autoSpaceDE w:val="0"/>
              <w:autoSpaceDN w:val="0"/>
              <w:adjustRightInd w:val="0"/>
              <w:spacing w:after="0" w:line="240" w:lineRule="auto"/>
              <w:jc w:val="both"/>
              <w:rPr>
                <w:sz w:val="20"/>
                <w:szCs w:val="20"/>
              </w:rPr>
            </w:pPr>
            <w:r w:rsidRPr="00D4685F">
              <w:rPr>
                <w:sz w:val="20"/>
                <w:szCs w:val="20"/>
              </w:rPr>
              <w:t xml:space="preserve">ежемесячная денежная выплата многодетной семье, имеющей среднедушевой доход ниже установленной в Свердловской области </w:t>
            </w:r>
            <w:hyperlink r:id="rId21" w:history="1">
              <w:r w:rsidRPr="00D4685F">
                <w:rPr>
                  <w:sz w:val="20"/>
                  <w:szCs w:val="20"/>
                </w:rPr>
                <w:t>величины прожиточного минимума</w:t>
              </w:r>
            </w:hyperlink>
            <w:r w:rsidRPr="00D4685F">
              <w:rPr>
                <w:sz w:val="20"/>
                <w:szCs w:val="20"/>
              </w:rPr>
              <w:t xml:space="preserve"> на душу населения, в связи с рождением (усыновлением) третьего ребенка или последующих детей;</w:t>
            </w:r>
          </w:p>
        </w:tc>
        <w:tc>
          <w:tcPr>
            <w:tcW w:w="992" w:type="dxa"/>
            <w:gridSpan w:val="3"/>
            <w:vAlign w:val="center"/>
          </w:tcPr>
          <w:p w:rsidR="00CD0815" w:rsidRPr="00E0496F" w:rsidRDefault="00CD0815" w:rsidP="009E3B9F">
            <w:pPr>
              <w:spacing w:after="0" w:line="240" w:lineRule="auto"/>
              <w:jc w:val="center"/>
              <w:rPr>
                <w:sz w:val="20"/>
                <w:szCs w:val="20"/>
              </w:rPr>
            </w:pPr>
            <w:r>
              <w:rPr>
                <w:sz w:val="20"/>
                <w:szCs w:val="20"/>
              </w:rPr>
              <w:t>324</w:t>
            </w:r>
          </w:p>
        </w:tc>
        <w:tc>
          <w:tcPr>
            <w:tcW w:w="1032" w:type="dxa"/>
            <w:gridSpan w:val="3"/>
            <w:vAlign w:val="center"/>
          </w:tcPr>
          <w:p w:rsidR="00CD0815" w:rsidRPr="00E0496F" w:rsidRDefault="00CD0815" w:rsidP="009E3B9F">
            <w:pPr>
              <w:spacing w:after="0" w:line="240" w:lineRule="auto"/>
              <w:jc w:val="center"/>
              <w:rPr>
                <w:sz w:val="20"/>
                <w:szCs w:val="20"/>
              </w:rPr>
            </w:pPr>
            <w:r>
              <w:rPr>
                <w:sz w:val="20"/>
                <w:szCs w:val="20"/>
              </w:rPr>
              <w:t>427</w:t>
            </w:r>
          </w:p>
        </w:tc>
        <w:tc>
          <w:tcPr>
            <w:tcW w:w="1059" w:type="dxa"/>
            <w:vAlign w:val="center"/>
          </w:tcPr>
          <w:p w:rsidR="00CD0815" w:rsidRPr="00E0496F" w:rsidRDefault="00CD0815" w:rsidP="009E3B9F">
            <w:pPr>
              <w:spacing w:after="0" w:line="240" w:lineRule="auto"/>
              <w:jc w:val="center"/>
              <w:rPr>
                <w:sz w:val="20"/>
                <w:szCs w:val="20"/>
              </w:rPr>
            </w:pPr>
            <w:r>
              <w:rPr>
                <w:sz w:val="20"/>
                <w:szCs w:val="20"/>
              </w:rPr>
              <w:t>280</w:t>
            </w:r>
          </w:p>
        </w:tc>
      </w:tr>
      <w:tr w:rsidR="00CD0815" w:rsidRPr="00E0496F" w:rsidTr="00436499">
        <w:trPr>
          <w:trHeight w:val="433"/>
        </w:trPr>
        <w:tc>
          <w:tcPr>
            <w:tcW w:w="678" w:type="dxa"/>
            <w:gridSpan w:val="2"/>
          </w:tcPr>
          <w:p w:rsidR="00CD0815" w:rsidRPr="00E0496F" w:rsidRDefault="00CD0815" w:rsidP="009E3B9F">
            <w:pPr>
              <w:spacing w:after="0" w:line="240" w:lineRule="auto"/>
              <w:rPr>
                <w:sz w:val="20"/>
                <w:szCs w:val="20"/>
              </w:rPr>
            </w:pPr>
            <w:r>
              <w:rPr>
                <w:sz w:val="20"/>
                <w:szCs w:val="20"/>
              </w:rPr>
              <w:t>15</w:t>
            </w:r>
          </w:p>
        </w:tc>
        <w:tc>
          <w:tcPr>
            <w:tcW w:w="5812" w:type="dxa"/>
          </w:tcPr>
          <w:p w:rsidR="00CD0815" w:rsidRPr="00E0496F" w:rsidRDefault="00CD0815" w:rsidP="009E3B9F">
            <w:pPr>
              <w:autoSpaceDE w:val="0"/>
              <w:autoSpaceDN w:val="0"/>
              <w:adjustRightInd w:val="0"/>
              <w:spacing w:after="0" w:line="240" w:lineRule="auto"/>
              <w:jc w:val="both"/>
              <w:rPr>
                <w:sz w:val="20"/>
                <w:szCs w:val="20"/>
              </w:rPr>
            </w:pPr>
            <w:r w:rsidRPr="00B524FE">
              <w:rPr>
                <w:sz w:val="20"/>
                <w:szCs w:val="20"/>
              </w:rPr>
              <w:t>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на каждого ребенка в многодетной семье, обучающегося в общеобразовательной организации;</w:t>
            </w:r>
          </w:p>
        </w:tc>
        <w:tc>
          <w:tcPr>
            <w:tcW w:w="992" w:type="dxa"/>
            <w:gridSpan w:val="3"/>
            <w:vAlign w:val="center"/>
          </w:tcPr>
          <w:p w:rsidR="00CD0815" w:rsidRPr="00E0496F" w:rsidRDefault="00CD0815" w:rsidP="009E3B9F">
            <w:pPr>
              <w:spacing w:after="0" w:line="240" w:lineRule="auto"/>
              <w:jc w:val="center"/>
              <w:rPr>
                <w:sz w:val="20"/>
                <w:szCs w:val="20"/>
              </w:rPr>
            </w:pPr>
            <w:r>
              <w:rPr>
                <w:sz w:val="20"/>
                <w:szCs w:val="20"/>
              </w:rPr>
              <w:t>376</w:t>
            </w:r>
          </w:p>
        </w:tc>
        <w:tc>
          <w:tcPr>
            <w:tcW w:w="1032" w:type="dxa"/>
            <w:gridSpan w:val="3"/>
            <w:vAlign w:val="center"/>
          </w:tcPr>
          <w:p w:rsidR="00CD0815" w:rsidRPr="00E0496F" w:rsidRDefault="00CD0815" w:rsidP="009E3B9F">
            <w:pPr>
              <w:spacing w:after="0" w:line="240" w:lineRule="auto"/>
              <w:jc w:val="center"/>
              <w:rPr>
                <w:sz w:val="20"/>
                <w:szCs w:val="20"/>
              </w:rPr>
            </w:pPr>
            <w:r>
              <w:rPr>
                <w:sz w:val="20"/>
                <w:szCs w:val="20"/>
              </w:rPr>
              <w:t>404</w:t>
            </w:r>
          </w:p>
        </w:tc>
        <w:tc>
          <w:tcPr>
            <w:tcW w:w="1059" w:type="dxa"/>
            <w:vAlign w:val="center"/>
          </w:tcPr>
          <w:p w:rsidR="00CD0815" w:rsidRPr="00E0496F" w:rsidRDefault="00CD0815" w:rsidP="009E3B9F">
            <w:pPr>
              <w:spacing w:after="0" w:line="240" w:lineRule="auto"/>
              <w:jc w:val="center"/>
              <w:rPr>
                <w:sz w:val="20"/>
                <w:szCs w:val="20"/>
              </w:rPr>
            </w:pPr>
            <w:r>
              <w:rPr>
                <w:sz w:val="20"/>
                <w:szCs w:val="20"/>
              </w:rPr>
              <w:t>201</w:t>
            </w:r>
          </w:p>
        </w:tc>
      </w:tr>
      <w:tr w:rsidR="00CD0815" w:rsidRPr="00E0496F" w:rsidTr="00436499">
        <w:trPr>
          <w:trHeight w:val="433"/>
        </w:trPr>
        <w:tc>
          <w:tcPr>
            <w:tcW w:w="678" w:type="dxa"/>
            <w:gridSpan w:val="2"/>
          </w:tcPr>
          <w:p w:rsidR="00CD0815" w:rsidRPr="00E0496F" w:rsidRDefault="00CD0815" w:rsidP="009E3B9F">
            <w:pPr>
              <w:spacing w:after="0" w:line="240" w:lineRule="auto"/>
              <w:rPr>
                <w:sz w:val="20"/>
                <w:szCs w:val="20"/>
              </w:rPr>
            </w:pPr>
            <w:r>
              <w:rPr>
                <w:sz w:val="20"/>
                <w:szCs w:val="20"/>
              </w:rPr>
              <w:t>16</w:t>
            </w:r>
          </w:p>
        </w:tc>
        <w:tc>
          <w:tcPr>
            <w:tcW w:w="5812" w:type="dxa"/>
          </w:tcPr>
          <w:p w:rsidR="00CD0815" w:rsidRPr="00E0496F" w:rsidRDefault="00CD0815" w:rsidP="009E3B9F">
            <w:pPr>
              <w:autoSpaceDE w:val="0"/>
              <w:autoSpaceDN w:val="0"/>
              <w:adjustRightInd w:val="0"/>
              <w:spacing w:after="0" w:line="240" w:lineRule="auto"/>
              <w:jc w:val="both"/>
              <w:rPr>
                <w:sz w:val="20"/>
                <w:szCs w:val="20"/>
              </w:rPr>
            </w:pPr>
            <w:r w:rsidRPr="00B524FE">
              <w:rPr>
                <w:sz w:val="20"/>
                <w:szCs w:val="20"/>
              </w:rPr>
              <w:t>выплата денежных средств на содержание ребенка, находящегося под опекой или попечительством;</w:t>
            </w:r>
          </w:p>
        </w:tc>
        <w:tc>
          <w:tcPr>
            <w:tcW w:w="992" w:type="dxa"/>
            <w:gridSpan w:val="3"/>
            <w:vAlign w:val="center"/>
          </w:tcPr>
          <w:p w:rsidR="00CD0815" w:rsidRPr="00E0496F" w:rsidRDefault="00CD0815" w:rsidP="009E3B9F">
            <w:pPr>
              <w:spacing w:after="0" w:line="240" w:lineRule="auto"/>
              <w:jc w:val="center"/>
              <w:rPr>
                <w:sz w:val="20"/>
                <w:szCs w:val="20"/>
              </w:rPr>
            </w:pPr>
            <w:r>
              <w:rPr>
                <w:sz w:val="20"/>
                <w:szCs w:val="20"/>
              </w:rPr>
              <w:t>80</w:t>
            </w:r>
          </w:p>
        </w:tc>
        <w:tc>
          <w:tcPr>
            <w:tcW w:w="1032" w:type="dxa"/>
            <w:gridSpan w:val="3"/>
            <w:vAlign w:val="center"/>
          </w:tcPr>
          <w:p w:rsidR="00CD0815" w:rsidRPr="00E0496F" w:rsidRDefault="00CD0815" w:rsidP="009E3B9F">
            <w:pPr>
              <w:spacing w:after="0" w:line="240" w:lineRule="auto"/>
              <w:jc w:val="center"/>
              <w:rPr>
                <w:sz w:val="20"/>
                <w:szCs w:val="20"/>
              </w:rPr>
            </w:pPr>
            <w:r>
              <w:rPr>
                <w:sz w:val="20"/>
                <w:szCs w:val="20"/>
              </w:rPr>
              <w:t>50</w:t>
            </w:r>
          </w:p>
        </w:tc>
        <w:tc>
          <w:tcPr>
            <w:tcW w:w="1059" w:type="dxa"/>
            <w:vAlign w:val="center"/>
          </w:tcPr>
          <w:p w:rsidR="00CD0815" w:rsidRPr="00E0496F" w:rsidRDefault="00CD0815" w:rsidP="009E3B9F">
            <w:pPr>
              <w:spacing w:after="0" w:line="240" w:lineRule="auto"/>
              <w:jc w:val="center"/>
              <w:rPr>
                <w:sz w:val="20"/>
                <w:szCs w:val="20"/>
              </w:rPr>
            </w:pPr>
            <w:r>
              <w:rPr>
                <w:sz w:val="20"/>
                <w:szCs w:val="20"/>
              </w:rPr>
              <w:t>41</w:t>
            </w:r>
          </w:p>
        </w:tc>
      </w:tr>
      <w:tr w:rsidR="00CD0815" w:rsidRPr="00E0496F" w:rsidTr="00436499">
        <w:trPr>
          <w:trHeight w:val="433"/>
        </w:trPr>
        <w:tc>
          <w:tcPr>
            <w:tcW w:w="678" w:type="dxa"/>
            <w:gridSpan w:val="2"/>
          </w:tcPr>
          <w:p w:rsidR="00CD0815" w:rsidRPr="00E0496F" w:rsidRDefault="00CD0815" w:rsidP="009E3B9F">
            <w:pPr>
              <w:spacing w:after="0" w:line="240" w:lineRule="auto"/>
              <w:rPr>
                <w:sz w:val="20"/>
                <w:szCs w:val="20"/>
              </w:rPr>
            </w:pPr>
            <w:r>
              <w:rPr>
                <w:sz w:val="20"/>
                <w:szCs w:val="20"/>
              </w:rPr>
              <w:t>17</w:t>
            </w:r>
          </w:p>
        </w:tc>
        <w:tc>
          <w:tcPr>
            <w:tcW w:w="5812" w:type="dxa"/>
          </w:tcPr>
          <w:p w:rsidR="00CD0815" w:rsidRPr="00E0496F" w:rsidRDefault="00CD0815" w:rsidP="009E3B9F">
            <w:pPr>
              <w:autoSpaceDE w:val="0"/>
              <w:autoSpaceDN w:val="0"/>
              <w:adjustRightInd w:val="0"/>
              <w:spacing w:after="0" w:line="240" w:lineRule="auto"/>
              <w:jc w:val="both"/>
              <w:rPr>
                <w:sz w:val="20"/>
                <w:szCs w:val="20"/>
              </w:rPr>
            </w:pPr>
            <w:r w:rsidRPr="00B524FE">
              <w:rPr>
                <w:sz w:val="20"/>
                <w:szCs w:val="20"/>
              </w:rPr>
              <w:t>единовременная денежная выплата на усыновленного (удочеренного) ребенка;</w:t>
            </w:r>
          </w:p>
        </w:tc>
        <w:tc>
          <w:tcPr>
            <w:tcW w:w="992" w:type="dxa"/>
            <w:gridSpan w:val="3"/>
            <w:vAlign w:val="center"/>
          </w:tcPr>
          <w:p w:rsidR="00CD0815" w:rsidRPr="00E0496F" w:rsidRDefault="00CD0815" w:rsidP="009E3B9F">
            <w:pPr>
              <w:spacing w:after="0" w:line="240" w:lineRule="auto"/>
              <w:jc w:val="center"/>
              <w:rPr>
                <w:sz w:val="20"/>
                <w:szCs w:val="20"/>
              </w:rPr>
            </w:pPr>
            <w:r>
              <w:rPr>
                <w:sz w:val="20"/>
                <w:szCs w:val="20"/>
              </w:rPr>
              <w:t>12</w:t>
            </w:r>
          </w:p>
        </w:tc>
        <w:tc>
          <w:tcPr>
            <w:tcW w:w="1032" w:type="dxa"/>
            <w:gridSpan w:val="3"/>
            <w:vAlign w:val="center"/>
          </w:tcPr>
          <w:p w:rsidR="00CD0815" w:rsidRPr="00E0496F" w:rsidRDefault="00CD0815" w:rsidP="009E3B9F">
            <w:pPr>
              <w:spacing w:after="0" w:line="240" w:lineRule="auto"/>
              <w:jc w:val="center"/>
              <w:rPr>
                <w:sz w:val="20"/>
                <w:szCs w:val="20"/>
              </w:rPr>
            </w:pPr>
            <w:r>
              <w:rPr>
                <w:sz w:val="20"/>
                <w:szCs w:val="20"/>
              </w:rPr>
              <w:t>5</w:t>
            </w:r>
          </w:p>
        </w:tc>
        <w:tc>
          <w:tcPr>
            <w:tcW w:w="1059" w:type="dxa"/>
            <w:vAlign w:val="center"/>
          </w:tcPr>
          <w:p w:rsidR="00CD0815" w:rsidRPr="00E0496F" w:rsidRDefault="00CD0815" w:rsidP="009E3B9F">
            <w:pPr>
              <w:spacing w:after="0" w:line="240" w:lineRule="auto"/>
              <w:jc w:val="center"/>
              <w:rPr>
                <w:sz w:val="20"/>
                <w:szCs w:val="20"/>
              </w:rPr>
            </w:pPr>
            <w:r>
              <w:rPr>
                <w:sz w:val="20"/>
                <w:szCs w:val="20"/>
              </w:rPr>
              <w:t>5</w:t>
            </w:r>
          </w:p>
        </w:tc>
      </w:tr>
      <w:tr w:rsidR="00436499" w:rsidRPr="00E0496F" w:rsidTr="006D72FA">
        <w:trPr>
          <w:trHeight w:val="433"/>
        </w:trPr>
        <w:tc>
          <w:tcPr>
            <w:tcW w:w="678" w:type="dxa"/>
            <w:gridSpan w:val="2"/>
            <w:vMerge w:val="restart"/>
          </w:tcPr>
          <w:p w:rsidR="00436499" w:rsidRPr="00FE7D08" w:rsidRDefault="00436499" w:rsidP="006D72FA">
            <w:pPr>
              <w:spacing w:after="0" w:line="240" w:lineRule="auto"/>
              <w:rPr>
                <w:b/>
                <w:sz w:val="20"/>
                <w:szCs w:val="20"/>
              </w:rPr>
            </w:pPr>
            <w:r w:rsidRPr="00FE7D08">
              <w:rPr>
                <w:b/>
                <w:sz w:val="20"/>
                <w:szCs w:val="20"/>
              </w:rPr>
              <w:lastRenderedPageBreak/>
              <w:t xml:space="preserve">№ </w:t>
            </w:r>
            <w:proofErr w:type="spellStart"/>
            <w:proofErr w:type="gramStart"/>
            <w:r w:rsidRPr="00FE7D08">
              <w:rPr>
                <w:b/>
                <w:sz w:val="20"/>
                <w:szCs w:val="20"/>
              </w:rPr>
              <w:t>п</w:t>
            </w:r>
            <w:proofErr w:type="spellEnd"/>
            <w:proofErr w:type="gramEnd"/>
            <w:r w:rsidRPr="00FE7D08">
              <w:rPr>
                <w:b/>
                <w:sz w:val="20"/>
                <w:szCs w:val="20"/>
              </w:rPr>
              <w:t>/</w:t>
            </w:r>
            <w:proofErr w:type="spellStart"/>
            <w:r w:rsidRPr="00FE7D08">
              <w:rPr>
                <w:b/>
                <w:sz w:val="20"/>
                <w:szCs w:val="20"/>
              </w:rPr>
              <w:t>п</w:t>
            </w:r>
            <w:proofErr w:type="spellEnd"/>
          </w:p>
        </w:tc>
        <w:tc>
          <w:tcPr>
            <w:tcW w:w="5812" w:type="dxa"/>
            <w:vMerge w:val="restart"/>
          </w:tcPr>
          <w:p w:rsidR="00436499" w:rsidRPr="00FE7D08" w:rsidRDefault="00436499" w:rsidP="006D72FA">
            <w:pPr>
              <w:spacing w:after="0" w:line="240" w:lineRule="auto"/>
              <w:rPr>
                <w:b/>
                <w:sz w:val="20"/>
                <w:szCs w:val="20"/>
              </w:rPr>
            </w:pPr>
            <w:r w:rsidRPr="00FE7D08">
              <w:rPr>
                <w:b/>
                <w:sz w:val="20"/>
                <w:szCs w:val="20"/>
              </w:rPr>
              <w:t>Вид выплаты</w:t>
            </w:r>
          </w:p>
        </w:tc>
        <w:tc>
          <w:tcPr>
            <w:tcW w:w="3083" w:type="dxa"/>
            <w:gridSpan w:val="7"/>
          </w:tcPr>
          <w:p w:rsidR="00436499" w:rsidRDefault="00436499" w:rsidP="009E3B9F">
            <w:pPr>
              <w:spacing w:after="0" w:line="240" w:lineRule="auto"/>
              <w:jc w:val="center"/>
              <w:rPr>
                <w:sz w:val="20"/>
                <w:szCs w:val="20"/>
              </w:rPr>
            </w:pPr>
            <w:r w:rsidRPr="00FE7D08">
              <w:rPr>
                <w:b/>
                <w:sz w:val="20"/>
                <w:szCs w:val="20"/>
              </w:rPr>
              <w:t xml:space="preserve">Количество </w:t>
            </w:r>
            <w:r>
              <w:rPr>
                <w:b/>
                <w:sz w:val="20"/>
                <w:szCs w:val="20"/>
              </w:rPr>
              <w:br/>
            </w:r>
            <w:r w:rsidRPr="00FE7D08">
              <w:rPr>
                <w:b/>
                <w:sz w:val="20"/>
                <w:szCs w:val="20"/>
              </w:rPr>
              <w:t>принятых заявлений</w:t>
            </w:r>
          </w:p>
        </w:tc>
      </w:tr>
      <w:tr w:rsidR="00436499" w:rsidRPr="00E0496F" w:rsidTr="006D72FA">
        <w:trPr>
          <w:trHeight w:val="433"/>
        </w:trPr>
        <w:tc>
          <w:tcPr>
            <w:tcW w:w="678" w:type="dxa"/>
            <w:gridSpan w:val="2"/>
            <w:vMerge/>
          </w:tcPr>
          <w:p w:rsidR="00436499" w:rsidRPr="00E0496F" w:rsidRDefault="00436499" w:rsidP="006D72FA">
            <w:pPr>
              <w:spacing w:after="0" w:line="240" w:lineRule="auto"/>
              <w:rPr>
                <w:sz w:val="20"/>
                <w:szCs w:val="20"/>
              </w:rPr>
            </w:pPr>
          </w:p>
        </w:tc>
        <w:tc>
          <w:tcPr>
            <w:tcW w:w="5812" w:type="dxa"/>
            <w:vMerge/>
          </w:tcPr>
          <w:p w:rsidR="00436499" w:rsidRPr="00E0496F" w:rsidRDefault="00436499" w:rsidP="006D72FA">
            <w:pPr>
              <w:spacing w:after="0" w:line="240" w:lineRule="auto"/>
              <w:rPr>
                <w:sz w:val="20"/>
                <w:szCs w:val="20"/>
              </w:rPr>
            </w:pPr>
          </w:p>
        </w:tc>
        <w:tc>
          <w:tcPr>
            <w:tcW w:w="992" w:type="dxa"/>
            <w:gridSpan w:val="3"/>
          </w:tcPr>
          <w:p w:rsidR="00436499" w:rsidRPr="00FE7D08" w:rsidRDefault="00436499" w:rsidP="006D72FA">
            <w:pPr>
              <w:spacing w:after="0" w:line="240" w:lineRule="auto"/>
              <w:jc w:val="center"/>
              <w:rPr>
                <w:b/>
                <w:sz w:val="20"/>
                <w:szCs w:val="20"/>
              </w:rPr>
            </w:pPr>
            <w:r w:rsidRPr="00FE7D08">
              <w:rPr>
                <w:b/>
                <w:sz w:val="20"/>
                <w:szCs w:val="20"/>
              </w:rPr>
              <w:t>2015</w:t>
            </w:r>
          </w:p>
        </w:tc>
        <w:tc>
          <w:tcPr>
            <w:tcW w:w="1032" w:type="dxa"/>
            <w:gridSpan w:val="3"/>
          </w:tcPr>
          <w:p w:rsidR="00436499" w:rsidRPr="00FE7D08" w:rsidRDefault="00436499" w:rsidP="006D72FA">
            <w:pPr>
              <w:spacing w:after="0" w:line="240" w:lineRule="auto"/>
              <w:jc w:val="center"/>
              <w:rPr>
                <w:b/>
                <w:sz w:val="20"/>
                <w:szCs w:val="20"/>
              </w:rPr>
            </w:pPr>
            <w:r w:rsidRPr="00FE7D08">
              <w:rPr>
                <w:b/>
                <w:sz w:val="20"/>
                <w:szCs w:val="20"/>
              </w:rPr>
              <w:t>2016</w:t>
            </w:r>
          </w:p>
        </w:tc>
        <w:tc>
          <w:tcPr>
            <w:tcW w:w="1059" w:type="dxa"/>
          </w:tcPr>
          <w:p w:rsidR="00436499" w:rsidRPr="00FE7D08" w:rsidRDefault="00436499" w:rsidP="006D72FA">
            <w:pPr>
              <w:spacing w:after="0" w:line="240" w:lineRule="auto"/>
              <w:jc w:val="center"/>
              <w:rPr>
                <w:b/>
                <w:sz w:val="20"/>
                <w:szCs w:val="20"/>
              </w:rPr>
            </w:pPr>
            <w:r w:rsidRPr="00FE7D08">
              <w:rPr>
                <w:b/>
                <w:sz w:val="20"/>
                <w:szCs w:val="20"/>
              </w:rPr>
              <w:t>2017</w:t>
            </w:r>
          </w:p>
        </w:tc>
      </w:tr>
      <w:tr w:rsidR="00436499" w:rsidRPr="00E0496F" w:rsidTr="00436499">
        <w:trPr>
          <w:trHeight w:val="433"/>
        </w:trPr>
        <w:tc>
          <w:tcPr>
            <w:tcW w:w="678" w:type="dxa"/>
            <w:gridSpan w:val="2"/>
          </w:tcPr>
          <w:p w:rsidR="00436499" w:rsidRPr="00E0496F" w:rsidRDefault="00436499" w:rsidP="009E3B9F">
            <w:pPr>
              <w:spacing w:after="0" w:line="240" w:lineRule="auto"/>
              <w:rPr>
                <w:sz w:val="20"/>
                <w:szCs w:val="20"/>
              </w:rPr>
            </w:pPr>
            <w:r>
              <w:rPr>
                <w:sz w:val="20"/>
                <w:szCs w:val="20"/>
              </w:rPr>
              <w:t>19</w:t>
            </w:r>
          </w:p>
        </w:tc>
        <w:tc>
          <w:tcPr>
            <w:tcW w:w="5812" w:type="dxa"/>
          </w:tcPr>
          <w:p w:rsidR="00436499" w:rsidRPr="00E0496F" w:rsidRDefault="00436499" w:rsidP="009E3B9F">
            <w:pPr>
              <w:autoSpaceDE w:val="0"/>
              <w:autoSpaceDN w:val="0"/>
              <w:adjustRightInd w:val="0"/>
              <w:spacing w:after="0" w:line="240" w:lineRule="auto"/>
              <w:jc w:val="both"/>
              <w:rPr>
                <w:sz w:val="20"/>
                <w:szCs w:val="20"/>
              </w:rPr>
            </w:pPr>
            <w:r w:rsidRPr="00B524FE">
              <w:rPr>
                <w:sz w:val="20"/>
                <w:szCs w:val="20"/>
              </w:rPr>
              <w:t>социальное пособие малоимущим семьям или малоимущим одиноко проживающим гражданам;</w:t>
            </w:r>
          </w:p>
        </w:tc>
        <w:tc>
          <w:tcPr>
            <w:tcW w:w="992" w:type="dxa"/>
            <w:gridSpan w:val="3"/>
            <w:vAlign w:val="center"/>
          </w:tcPr>
          <w:p w:rsidR="00436499" w:rsidRPr="00E0496F" w:rsidRDefault="00436499" w:rsidP="009E3B9F">
            <w:pPr>
              <w:spacing w:after="0" w:line="240" w:lineRule="auto"/>
              <w:jc w:val="center"/>
              <w:rPr>
                <w:sz w:val="20"/>
                <w:szCs w:val="20"/>
              </w:rPr>
            </w:pPr>
            <w:r>
              <w:rPr>
                <w:sz w:val="20"/>
                <w:szCs w:val="20"/>
              </w:rPr>
              <w:t>1175</w:t>
            </w:r>
          </w:p>
        </w:tc>
        <w:tc>
          <w:tcPr>
            <w:tcW w:w="1032" w:type="dxa"/>
            <w:gridSpan w:val="3"/>
            <w:vAlign w:val="center"/>
          </w:tcPr>
          <w:p w:rsidR="00436499" w:rsidRPr="00E0496F" w:rsidRDefault="00436499" w:rsidP="009E3B9F">
            <w:pPr>
              <w:spacing w:after="0" w:line="240" w:lineRule="auto"/>
              <w:jc w:val="center"/>
              <w:rPr>
                <w:sz w:val="20"/>
                <w:szCs w:val="20"/>
              </w:rPr>
            </w:pPr>
            <w:r>
              <w:rPr>
                <w:sz w:val="20"/>
                <w:szCs w:val="20"/>
              </w:rPr>
              <w:t>1439</w:t>
            </w:r>
          </w:p>
        </w:tc>
        <w:tc>
          <w:tcPr>
            <w:tcW w:w="1059" w:type="dxa"/>
            <w:vAlign w:val="center"/>
          </w:tcPr>
          <w:p w:rsidR="00436499" w:rsidRPr="00E0496F" w:rsidRDefault="00436499" w:rsidP="009E3B9F">
            <w:pPr>
              <w:spacing w:after="0" w:line="240" w:lineRule="auto"/>
              <w:jc w:val="center"/>
              <w:rPr>
                <w:sz w:val="20"/>
                <w:szCs w:val="20"/>
              </w:rPr>
            </w:pPr>
            <w:r>
              <w:rPr>
                <w:sz w:val="20"/>
                <w:szCs w:val="20"/>
              </w:rPr>
              <w:t>1271</w:t>
            </w:r>
          </w:p>
        </w:tc>
      </w:tr>
      <w:tr w:rsidR="00436499" w:rsidRPr="00E0496F" w:rsidTr="00436499">
        <w:trPr>
          <w:trHeight w:val="433"/>
        </w:trPr>
        <w:tc>
          <w:tcPr>
            <w:tcW w:w="678" w:type="dxa"/>
            <w:gridSpan w:val="2"/>
          </w:tcPr>
          <w:p w:rsidR="00436499" w:rsidRPr="00E0496F" w:rsidRDefault="00436499" w:rsidP="009E3B9F">
            <w:pPr>
              <w:spacing w:after="0" w:line="240" w:lineRule="auto"/>
              <w:rPr>
                <w:sz w:val="20"/>
                <w:szCs w:val="20"/>
              </w:rPr>
            </w:pPr>
            <w:r>
              <w:rPr>
                <w:sz w:val="20"/>
                <w:szCs w:val="20"/>
              </w:rPr>
              <w:t>20</w:t>
            </w:r>
          </w:p>
        </w:tc>
        <w:tc>
          <w:tcPr>
            <w:tcW w:w="5812" w:type="dxa"/>
          </w:tcPr>
          <w:p w:rsidR="00436499" w:rsidRPr="00E0496F" w:rsidRDefault="00436499" w:rsidP="009E3B9F">
            <w:pPr>
              <w:autoSpaceDE w:val="0"/>
              <w:autoSpaceDN w:val="0"/>
              <w:adjustRightInd w:val="0"/>
              <w:spacing w:after="0" w:line="240" w:lineRule="auto"/>
              <w:jc w:val="both"/>
              <w:rPr>
                <w:sz w:val="20"/>
                <w:szCs w:val="20"/>
              </w:rPr>
            </w:pPr>
            <w:bookmarkStart w:id="13" w:name="sub_7013528"/>
            <w:r w:rsidRPr="00B524FE">
              <w:rPr>
                <w:sz w:val="20"/>
                <w:szCs w:val="20"/>
              </w:rPr>
              <w:t>социальное пособие реабилитированным лицам и лицам, признанным пострадавшими от политических репрессий;</w:t>
            </w:r>
            <w:bookmarkEnd w:id="13"/>
          </w:p>
        </w:tc>
        <w:tc>
          <w:tcPr>
            <w:tcW w:w="992" w:type="dxa"/>
            <w:gridSpan w:val="3"/>
            <w:vAlign w:val="center"/>
          </w:tcPr>
          <w:p w:rsidR="00436499" w:rsidRPr="00E0496F" w:rsidRDefault="00436499" w:rsidP="009E3B9F">
            <w:pPr>
              <w:spacing w:after="0" w:line="240" w:lineRule="auto"/>
              <w:jc w:val="center"/>
              <w:rPr>
                <w:sz w:val="20"/>
                <w:szCs w:val="20"/>
              </w:rPr>
            </w:pPr>
            <w:r>
              <w:rPr>
                <w:sz w:val="20"/>
                <w:szCs w:val="20"/>
              </w:rPr>
              <w:t>13</w:t>
            </w:r>
          </w:p>
        </w:tc>
        <w:tc>
          <w:tcPr>
            <w:tcW w:w="1032" w:type="dxa"/>
            <w:gridSpan w:val="3"/>
            <w:vAlign w:val="center"/>
          </w:tcPr>
          <w:p w:rsidR="00436499" w:rsidRPr="00E0496F" w:rsidRDefault="00436499" w:rsidP="009E3B9F">
            <w:pPr>
              <w:spacing w:after="0" w:line="240" w:lineRule="auto"/>
              <w:jc w:val="center"/>
              <w:rPr>
                <w:sz w:val="20"/>
                <w:szCs w:val="20"/>
              </w:rPr>
            </w:pPr>
            <w:r>
              <w:rPr>
                <w:sz w:val="20"/>
                <w:szCs w:val="20"/>
              </w:rPr>
              <w:t>15</w:t>
            </w:r>
          </w:p>
        </w:tc>
        <w:tc>
          <w:tcPr>
            <w:tcW w:w="1059" w:type="dxa"/>
            <w:vAlign w:val="center"/>
          </w:tcPr>
          <w:p w:rsidR="00436499" w:rsidRPr="00E0496F" w:rsidRDefault="00436499" w:rsidP="009E3B9F">
            <w:pPr>
              <w:spacing w:after="0" w:line="240" w:lineRule="auto"/>
              <w:jc w:val="center"/>
              <w:rPr>
                <w:sz w:val="20"/>
                <w:szCs w:val="20"/>
              </w:rPr>
            </w:pPr>
            <w:r>
              <w:rPr>
                <w:sz w:val="20"/>
                <w:szCs w:val="20"/>
              </w:rPr>
              <w:t>6</w:t>
            </w:r>
          </w:p>
        </w:tc>
      </w:tr>
      <w:tr w:rsidR="00436499" w:rsidRPr="00E0496F" w:rsidTr="00436499">
        <w:trPr>
          <w:trHeight w:val="433"/>
        </w:trPr>
        <w:tc>
          <w:tcPr>
            <w:tcW w:w="678" w:type="dxa"/>
            <w:gridSpan w:val="2"/>
          </w:tcPr>
          <w:p w:rsidR="00436499" w:rsidRPr="00E0496F" w:rsidRDefault="00436499" w:rsidP="009E3B9F">
            <w:pPr>
              <w:spacing w:after="0" w:line="240" w:lineRule="auto"/>
              <w:rPr>
                <w:sz w:val="20"/>
                <w:szCs w:val="20"/>
              </w:rPr>
            </w:pPr>
            <w:r>
              <w:rPr>
                <w:sz w:val="20"/>
                <w:szCs w:val="20"/>
              </w:rPr>
              <w:t>21</w:t>
            </w:r>
          </w:p>
        </w:tc>
        <w:tc>
          <w:tcPr>
            <w:tcW w:w="5812" w:type="dxa"/>
          </w:tcPr>
          <w:p w:rsidR="00436499" w:rsidRPr="00E0496F" w:rsidRDefault="00436499" w:rsidP="005520E8">
            <w:pPr>
              <w:autoSpaceDE w:val="0"/>
              <w:autoSpaceDN w:val="0"/>
              <w:adjustRightInd w:val="0"/>
              <w:spacing w:after="0" w:line="264" w:lineRule="auto"/>
              <w:jc w:val="both"/>
              <w:rPr>
                <w:sz w:val="20"/>
                <w:szCs w:val="20"/>
              </w:rPr>
            </w:pPr>
            <w:r w:rsidRPr="00B524FE">
              <w:rPr>
                <w:sz w:val="20"/>
                <w:szCs w:val="20"/>
              </w:rPr>
              <w:t>компенсация расходов на оплату проезда (туда и обратно) по территории Российской Федерации один раз в календарный год на железнодорожном транспорте общего пользования в поездах дальнего следования или воздушном транспорте в размере фактически понесенных расходов;</w:t>
            </w:r>
          </w:p>
        </w:tc>
        <w:tc>
          <w:tcPr>
            <w:tcW w:w="992" w:type="dxa"/>
            <w:gridSpan w:val="3"/>
            <w:vAlign w:val="center"/>
          </w:tcPr>
          <w:p w:rsidR="00436499" w:rsidRPr="00E0496F" w:rsidRDefault="00436499" w:rsidP="009E3B9F">
            <w:pPr>
              <w:spacing w:after="0" w:line="240" w:lineRule="auto"/>
              <w:jc w:val="center"/>
              <w:rPr>
                <w:sz w:val="20"/>
                <w:szCs w:val="20"/>
              </w:rPr>
            </w:pPr>
            <w:r>
              <w:rPr>
                <w:sz w:val="20"/>
                <w:szCs w:val="20"/>
              </w:rPr>
              <w:t>137</w:t>
            </w:r>
          </w:p>
        </w:tc>
        <w:tc>
          <w:tcPr>
            <w:tcW w:w="1032" w:type="dxa"/>
            <w:gridSpan w:val="3"/>
            <w:vAlign w:val="center"/>
          </w:tcPr>
          <w:p w:rsidR="00436499" w:rsidRPr="00E0496F" w:rsidRDefault="00436499" w:rsidP="009E3B9F">
            <w:pPr>
              <w:spacing w:after="0" w:line="240" w:lineRule="auto"/>
              <w:jc w:val="center"/>
              <w:rPr>
                <w:sz w:val="20"/>
                <w:szCs w:val="20"/>
              </w:rPr>
            </w:pPr>
            <w:r>
              <w:rPr>
                <w:sz w:val="20"/>
                <w:szCs w:val="20"/>
              </w:rPr>
              <w:t>115</w:t>
            </w:r>
          </w:p>
        </w:tc>
        <w:tc>
          <w:tcPr>
            <w:tcW w:w="1059" w:type="dxa"/>
            <w:vAlign w:val="center"/>
          </w:tcPr>
          <w:p w:rsidR="00436499" w:rsidRPr="00E0496F" w:rsidRDefault="00436499" w:rsidP="009E3B9F">
            <w:pPr>
              <w:spacing w:after="0" w:line="240" w:lineRule="auto"/>
              <w:jc w:val="center"/>
              <w:rPr>
                <w:sz w:val="20"/>
                <w:szCs w:val="20"/>
              </w:rPr>
            </w:pPr>
            <w:r>
              <w:rPr>
                <w:sz w:val="20"/>
                <w:szCs w:val="20"/>
              </w:rPr>
              <w:t>41</w:t>
            </w:r>
          </w:p>
        </w:tc>
      </w:tr>
      <w:tr w:rsidR="00436499" w:rsidRPr="00E0496F" w:rsidTr="00436499">
        <w:trPr>
          <w:trHeight w:val="433"/>
        </w:trPr>
        <w:tc>
          <w:tcPr>
            <w:tcW w:w="678" w:type="dxa"/>
            <w:gridSpan w:val="2"/>
          </w:tcPr>
          <w:p w:rsidR="00436499" w:rsidRPr="00E0496F" w:rsidRDefault="00436499" w:rsidP="009E3B9F">
            <w:pPr>
              <w:spacing w:after="0" w:line="240" w:lineRule="auto"/>
              <w:rPr>
                <w:sz w:val="20"/>
                <w:szCs w:val="20"/>
              </w:rPr>
            </w:pPr>
            <w:r>
              <w:rPr>
                <w:sz w:val="20"/>
                <w:szCs w:val="20"/>
              </w:rPr>
              <w:t>22</w:t>
            </w:r>
          </w:p>
        </w:tc>
        <w:tc>
          <w:tcPr>
            <w:tcW w:w="5812" w:type="dxa"/>
          </w:tcPr>
          <w:p w:rsidR="00436499" w:rsidRPr="00E0496F" w:rsidRDefault="00436499" w:rsidP="005520E8">
            <w:pPr>
              <w:autoSpaceDE w:val="0"/>
              <w:autoSpaceDN w:val="0"/>
              <w:adjustRightInd w:val="0"/>
              <w:spacing w:after="0" w:line="264" w:lineRule="auto"/>
              <w:jc w:val="both"/>
              <w:rPr>
                <w:sz w:val="20"/>
                <w:szCs w:val="20"/>
              </w:rPr>
            </w:pPr>
            <w:r w:rsidRPr="00B524FE">
              <w:rPr>
                <w:sz w:val="20"/>
                <w:szCs w:val="20"/>
              </w:rPr>
              <w:t>компенсация расходов на погребение умершего реабилитированного лица;</w:t>
            </w:r>
          </w:p>
        </w:tc>
        <w:tc>
          <w:tcPr>
            <w:tcW w:w="992" w:type="dxa"/>
            <w:gridSpan w:val="3"/>
            <w:vAlign w:val="center"/>
          </w:tcPr>
          <w:p w:rsidR="00436499" w:rsidRPr="00E0496F" w:rsidRDefault="00436499" w:rsidP="009E3B9F">
            <w:pPr>
              <w:spacing w:after="0" w:line="240" w:lineRule="auto"/>
              <w:jc w:val="center"/>
              <w:rPr>
                <w:sz w:val="20"/>
                <w:szCs w:val="20"/>
              </w:rPr>
            </w:pPr>
            <w:r>
              <w:rPr>
                <w:sz w:val="20"/>
                <w:szCs w:val="20"/>
              </w:rPr>
              <w:t>38</w:t>
            </w:r>
          </w:p>
        </w:tc>
        <w:tc>
          <w:tcPr>
            <w:tcW w:w="1032" w:type="dxa"/>
            <w:gridSpan w:val="3"/>
            <w:vAlign w:val="center"/>
          </w:tcPr>
          <w:p w:rsidR="00436499" w:rsidRPr="00E0496F" w:rsidRDefault="00436499" w:rsidP="009E3B9F">
            <w:pPr>
              <w:spacing w:after="0" w:line="240" w:lineRule="auto"/>
              <w:jc w:val="center"/>
              <w:rPr>
                <w:sz w:val="20"/>
                <w:szCs w:val="20"/>
              </w:rPr>
            </w:pPr>
            <w:r>
              <w:rPr>
                <w:sz w:val="20"/>
                <w:szCs w:val="20"/>
              </w:rPr>
              <w:t>29</w:t>
            </w:r>
          </w:p>
        </w:tc>
        <w:tc>
          <w:tcPr>
            <w:tcW w:w="1059" w:type="dxa"/>
            <w:vAlign w:val="center"/>
          </w:tcPr>
          <w:p w:rsidR="00436499" w:rsidRPr="00E0496F" w:rsidRDefault="00436499" w:rsidP="009E3B9F">
            <w:pPr>
              <w:spacing w:after="0" w:line="240" w:lineRule="auto"/>
              <w:jc w:val="center"/>
              <w:rPr>
                <w:sz w:val="20"/>
                <w:szCs w:val="20"/>
              </w:rPr>
            </w:pPr>
            <w:r>
              <w:rPr>
                <w:sz w:val="20"/>
                <w:szCs w:val="20"/>
              </w:rPr>
              <w:t>20</w:t>
            </w:r>
          </w:p>
        </w:tc>
      </w:tr>
      <w:tr w:rsidR="00436499" w:rsidRPr="00E0496F" w:rsidTr="00436499">
        <w:trPr>
          <w:trHeight w:val="433"/>
        </w:trPr>
        <w:tc>
          <w:tcPr>
            <w:tcW w:w="678" w:type="dxa"/>
            <w:gridSpan w:val="2"/>
          </w:tcPr>
          <w:p w:rsidR="00436499" w:rsidRPr="00E0496F" w:rsidRDefault="00436499" w:rsidP="009E3B9F">
            <w:pPr>
              <w:spacing w:after="0" w:line="240" w:lineRule="auto"/>
              <w:rPr>
                <w:sz w:val="20"/>
                <w:szCs w:val="20"/>
              </w:rPr>
            </w:pPr>
            <w:r>
              <w:rPr>
                <w:sz w:val="20"/>
                <w:szCs w:val="20"/>
              </w:rPr>
              <w:t>23</w:t>
            </w:r>
          </w:p>
        </w:tc>
        <w:tc>
          <w:tcPr>
            <w:tcW w:w="5812" w:type="dxa"/>
          </w:tcPr>
          <w:p w:rsidR="00436499" w:rsidRPr="00E0496F" w:rsidRDefault="00436499" w:rsidP="005520E8">
            <w:pPr>
              <w:autoSpaceDE w:val="0"/>
              <w:autoSpaceDN w:val="0"/>
              <w:adjustRightInd w:val="0"/>
              <w:spacing w:after="0" w:line="264" w:lineRule="auto"/>
              <w:jc w:val="both"/>
              <w:rPr>
                <w:sz w:val="20"/>
                <w:szCs w:val="20"/>
              </w:rPr>
            </w:pPr>
            <w:r w:rsidRPr="00B524FE">
              <w:rPr>
                <w:sz w:val="20"/>
                <w:szCs w:val="20"/>
              </w:rPr>
              <w:t>ежегодная компенсация эксплуатационных расходов за бензин, ремонт и техническое обслуживание транспортных средств;</w:t>
            </w:r>
          </w:p>
        </w:tc>
        <w:tc>
          <w:tcPr>
            <w:tcW w:w="992" w:type="dxa"/>
            <w:gridSpan w:val="3"/>
            <w:vAlign w:val="center"/>
          </w:tcPr>
          <w:p w:rsidR="00436499" w:rsidRPr="00E0496F" w:rsidRDefault="00436499" w:rsidP="009E3B9F">
            <w:pPr>
              <w:spacing w:after="0" w:line="240" w:lineRule="auto"/>
              <w:jc w:val="center"/>
              <w:rPr>
                <w:sz w:val="20"/>
                <w:szCs w:val="20"/>
              </w:rPr>
            </w:pPr>
            <w:r>
              <w:rPr>
                <w:sz w:val="20"/>
                <w:szCs w:val="20"/>
              </w:rPr>
              <w:t>16</w:t>
            </w:r>
          </w:p>
        </w:tc>
        <w:tc>
          <w:tcPr>
            <w:tcW w:w="1032" w:type="dxa"/>
            <w:gridSpan w:val="3"/>
            <w:vAlign w:val="center"/>
          </w:tcPr>
          <w:p w:rsidR="00436499" w:rsidRPr="00E0496F" w:rsidRDefault="00436499" w:rsidP="009E3B9F">
            <w:pPr>
              <w:spacing w:after="0" w:line="240" w:lineRule="auto"/>
              <w:jc w:val="center"/>
              <w:rPr>
                <w:sz w:val="20"/>
                <w:szCs w:val="20"/>
              </w:rPr>
            </w:pPr>
            <w:r>
              <w:rPr>
                <w:sz w:val="20"/>
                <w:szCs w:val="20"/>
              </w:rPr>
              <w:t>7</w:t>
            </w:r>
          </w:p>
        </w:tc>
        <w:tc>
          <w:tcPr>
            <w:tcW w:w="1059" w:type="dxa"/>
            <w:vAlign w:val="center"/>
          </w:tcPr>
          <w:p w:rsidR="00436499" w:rsidRPr="00E0496F" w:rsidRDefault="00436499" w:rsidP="009E3B9F">
            <w:pPr>
              <w:spacing w:after="0" w:line="240" w:lineRule="auto"/>
              <w:jc w:val="center"/>
              <w:rPr>
                <w:sz w:val="20"/>
                <w:szCs w:val="20"/>
              </w:rPr>
            </w:pPr>
            <w:r>
              <w:rPr>
                <w:sz w:val="20"/>
                <w:szCs w:val="20"/>
              </w:rPr>
              <w:t>0</w:t>
            </w:r>
          </w:p>
        </w:tc>
      </w:tr>
      <w:tr w:rsidR="00436499" w:rsidRPr="00E0496F" w:rsidTr="00436499">
        <w:trPr>
          <w:trHeight w:val="433"/>
        </w:trPr>
        <w:tc>
          <w:tcPr>
            <w:tcW w:w="678" w:type="dxa"/>
            <w:gridSpan w:val="2"/>
          </w:tcPr>
          <w:p w:rsidR="00436499" w:rsidRPr="00E0496F" w:rsidRDefault="00436499" w:rsidP="009E3B9F">
            <w:pPr>
              <w:spacing w:after="0" w:line="240" w:lineRule="auto"/>
              <w:rPr>
                <w:sz w:val="20"/>
                <w:szCs w:val="20"/>
              </w:rPr>
            </w:pPr>
            <w:r>
              <w:rPr>
                <w:sz w:val="20"/>
                <w:szCs w:val="20"/>
              </w:rPr>
              <w:t>24</w:t>
            </w:r>
          </w:p>
        </w:tc>
        <w:tc>
          <w:tcPr>
            <w:tcW w:w="5812" w:type="dxa"/>
          </w:tcPr>
          <w:p w:rsidR="00436499" w:rsidRPr="00E0496F" w:rsidRDefault="00436499" w:rsidP="005520E8">
            <w:pPr>
              <w:autoSpaceDE w:val="0"/>
              <w:autoSpaceDN w:val="0"/>
              <w:adjustRightInd w:val="0"/>
              <w:spacing w:after="0" w:line="264" w:lineRule="auto"/>
              <w:jc w:val="both"/>
              <w:rPr>
                <w:sz w:val="20"/>
                <w:szCs w:val="20"/>
              </w:rPr>
            </w:pPr>
            <w:r w:rsidRPr="00B524FE">
              <w:rPr>
                <w:sz w:val="20"/>
                <w:szCs w:val="20"/>
              </w:rPr>
              <w:t>единовременное пособие на проведение ремонта принадлежащих инвалидам Великой Отечественной войны и участникам Великой Отечественной войны не менее пяти лет на праве собственности жилых помещений, в которых они проживают;</w:t>
            </w:r>
          </w:p>
        </w:tc>
        <w:tc>
          <w:tcPr>
            <w:tcW w:w="992" w:type="dxa"/>
            <w:gridSpan w:val="3"/>
            <w:vAlign w:val="center"/>
          </w:tcPr>
          <w:p w:rsidR="00436499" w:rsidRPr="00E0496F" w:rsidRDefault="00436499" w:rsidP="009E3B9F">
            <w:pPr>
              <w:spacing w:after="0" w:line="240" w:lineRule="auto"/>
              <w:jc w:val="center"/>
              <w:rPr>
                <w:sz w:val="20"/>
                <w:szCs w:val="20"/>
              </w:rPr>
            </w:pPr>
            <w:r>
              <w:rPr>
                <w:sz w:val="20"/>
                <w:szCs w:val="20"/>
              </w:rPr>
              <w:t>1</w:t>
            </w:r>
          </w:p>
        </w:tc>
        <w:tc>
          <w:tcPr>
            <w:tcW w:w="1032" w:type="dxa"/>
            <w:gridSpan w:val="3"/>
            <w:vAlign w:val="center"/>
          </w:tcPr>
          <w:p w:rsidR="00436499" w:rsidRPr="00E0496F" w:rsidRDefault="00436499" w:rsidP="009E3B9F">
            <w:pPr>
              <w:spacing w:after="0" w:line="240" w:lineRule="auto"/>
              <w:jc w:val="center"/>
              <w:rPr>
                <w:sz w:val="20"/>
                <w:szCs w:val="20"/>
              </w:rPr>
            </w:pPr>
            <w:r>
              <w:rPr>
                <w:sz w:val="20"/>
                <w:szCs w:val="20"/>
              </w:rPr>
              <w:t>2</w:t>
            </w:r>
          </w:p>
        </w:tc>
        <w:tc>
          <w:tcPr>
            <w:tcW w:w="1059" w:type="dxa"/>
            <w:vAlign w:val="center"/>
          </w:tcPr>
          <w:p w:rsidR="00436499" w:rsidRPr="00E0496F" w:rsidRDefault="00436499" w:rsidP="009E3B9F">
            <w:pPr>
              <w:spacing w:after="0" w:line="240" w:lineRule="auto"/>
              <w:jc w:val="center"/>
              <w:rPr>
                <w:sz w:val="20"/>
                <w:szCs w:val="20"/>
              </w:rPr>
            </w:pPr>
            <w:r>
              <w:rPr>
                <w:sz w:val="20"/>
                <w:szCs w:val="20"/>
              </w:rPr>
              <w:t>20</w:t>
            </w:r>
          </w:p>
        </w:tc>
      </w:tr>
      <w:tr w:rsidR="00436499" w:rsidRPr="00E0496F" w:rsidTr="00436499">
        <w:trPr>
          <w:trHeight w:val="433"/>
        </w:trPr>
        <w:tc>
          <w:tcPr>
            <w:tcW w:w="678" w:type="dxa"/>
            <w:gridSpan w:val="2"/>
          </w:tcPr>
          <w:p w:rsidR="00436499" w:rsidRPr="00E0496F" w:rsidRDefault="00436499" w:rsidP="009E3B9F">
            <w:pPr>
              <w:spacing w:after="0" w:line="240" w:lineRule="auto"/>
              <w:rPr>
                <w:sz w:val="20"/>
                <w:szCs w:val="20"/>
              </w:rPr>
            </w:pPr>
            <w:r>
              <w:rPr>
                <w:sz w:val="20"/>
                <w:szCs w:val="20"/>
              </w:rPr>
              <w:t>25</w:t>
            </w:r>
          </w:p>
        </w:tc>
        <w:tc>
          <w:tcPr>
            <w:tcW w:w="5812" w:type="dxa"/>
          </w:tcPr>
          <w:p w:rsidR="00436499" w:rsidRPr="00E0496F" w:rsidRDefault="00436499" w:rsidP="005520E8">
            <w:pPr>
              <w:autoSpaceDE w:val="0"/>
              <w:autoSpaceDN w:val="0"/>
              <w:adjustRightInd w:val="0"/>
              <w:spacing w:after="0" w:line="264" w:lineRule="auto"/>
              <w:jc w:val="both"/>
              <w:rPr>
                <w:sz w:val="20"/>
                <w:szCs w:val="20"/>
              </w:rPr>
            </w:pPr>
            <w:r w:rsidRPr="00B524FE">
              <w:rPr>
                <w:sz w:val="20"/>
                <w:szCs w:val="20"/>
              </w:rPr>
              <w:t>ежемесячное пособие на оплату жилого помещения и коммунальных услуг;</w:t>
            </w:r>
          </w:p>
        </w:tc>
        <w:tc>
          <w:tcPr>
            <w:tcW w:w="992" w:type="dxa"/>
            <w:gridSpan w:val="3"/>
            <w:vAlign w:val="center"/>
          </w:tcPr>
          <w:p w:rsidR="00436499" w:rsidRPr="00E0496F" w:rsidRDefault="00436499" w:rsidP="009E3B9F">
            <w:pPr>
              <w:spacing w:after="0" w:line="240" w:lineRule="auto"/>
              <w:jc w:val="center"/>
              <w:rPr>
                <w:sz w:val="20"/>
                <w:szCs w:val="20"/>
              </w:rPr>
            </w:pPr>
            <w:r>
              <w:rPr>
                <w:sz w:val="20"/>
                <w:szCs w:val="20"/>
              </w:rPr>
              <w:t>4</w:t>
            </w:r>
          </w:p>
        </w:tc>
        <w:tc>
          <w:tcPr>
            <w:tcW w:w="1032" w:type="dxa"/>
            <w:gridSpan w:val="3"/>
            <w:vAlign w:val="center"/>
          </w:tcPr>
          <w:p w:rsidR="00436499" w:rsidRPr="00E0496F" w:rsidRDefault="00436499" w:rsidP="009E3B9F">
            <w:pPr>
              <w:spacing w:after="0" w:line="240" w:lineRule="auto"/>
              <w:jc w:val="center"/>
              <w:rPr>
                <w:sz w:val="20"/>
                <w:szCs w:val="20"/>
              </w:rPr>
            </w:pPr>
            <w:r>
              <w:rPr>
                <w:sz w:val="20"/>
                <w:szCs w:val="20"/>
              </w:rPr>
              <w:t>5</w:t>
            </w:r>
          </w:p>
        </w:tc>
        <w:tc>
          <w:tcPr>
            <w:tcW w:w="1059" w:type="dxa"/>
            <w:vAlign w:val="center"/>
          </w:tcPr>
          <w:p w:rsidR="00436499" w:rsidRPr="00E0496F" w:rsidRDefault="00436499" w:rsidP="009E3B9F">
            <w:pPr>
              <w:spacing w:after="0" w:line="240" w:lineRule="auto"/>
              <w:jc w:val="center"/>
              <w:rPr>
                <w:sz w:val="20"/>
                <w:szCs w:val="20"/>
              </w:rPr>
            </w:pPr>
            <w:r>
              <w:rPr>
                <w:sz w:val="20"/>
                <w:szCs w:val="20"/>
              </w:rPr>
              <w:t>4</w:t>
            </w:r>
          </w:p>
        </w:tc>
      </w:tr>
      <w:tr w:rsidR="00436499" w:rsidRPr="00E0496F" w:rsidTr="00436499">
        <w:trPr>
          <w:trHeight w:val="433"/>
        </w:trPr>
        <w:tc>
          <w:tcPr>
            <w:tcW w:w="678" w:type="dxa"/>
            <w:gridSpan w:val="2"/>
          </w:tcPr>
          <w:p w:rsidR="00436499" w:rsidRPr="00E0496F" w:rsidRDefault="00436499" w:rsidP="009E3B9F">
            <w:pPr>
              <w:spacing w:after="0" w:line="240" w:lineRule="auto"/>
              <w:rPr>
                <w:sz w:val="20"/>
                <w:szCs w:val="20"/>
              </w:rPr>
            </w:pPr>
            <w:r>
              <w:rPr>
                <w:sz w:val="20"/>
                <w:szCs w:val="20"/>
              </w:rPr>
              <w:t>26</w:t>
            </w:r>
          </w:p>
        </w:tc>
        <w:tc>
          <w:tcPr>
            <w:tcW w:w="5812" w:type="dxa"/>
          </w:tcPr>
          <w:p w:rsidR="00436499" w:rsidRPr="00E0496F" w:rsidRDefault="00436499" w:rsidP="005520E8">
            <w:pPr>
              <w:autoSpaceDE w:val="0"/>
              <w:autoSpaceDN w:val="0"/>
              <w:adjustRightInd w:val="0"/>
              <w:spacing w:after="0" w:line="264" w:lineRule="auto"/>
              <w:jc w:val="both"/>
              <w:rPr>
                <w:sz w:val="20"/>
                <w:szCs w:val="20"/>
              </w:rPr>
            </w:pPr>
            <w:r w:rsidRPr="00B524FE">
              <w:rPr>
                <w:sz w:val="20"/>
                <w:szCs w:val="20"/>
              </w:rPr>
              <w:t>ежемесячное пособие на пользование услугами местной телефонной связи, за исключением беспроводной телефонной связи;</w:t>
            </w:r>
          </w:p>
        </w:tc>
        <w:tc>
          <w:tcPr>
            <w:tcW w:w="992" w:type="dxa"/>
            <w:gridSpan w:val="3"/>
            <w:vAlign w:val="center"/>
          </w:tcPr>
          <w:p w:rsidR="00436499" w:rsidRPr="00E0496F" w:rsidRDefault="00436499" w:rsidP="009E3B9F">
            <w:pPr>
              <w:spacing w:after="0" w:line="240" w:lineRule="auto"/>
              <w:jc w:val="center"/>
              <w:rPr>
                <w:sz w:val="20"/>
                <w:szCs w:val="20"/>
              </w:rPr>
            </w:pPr>
            <w:r>
              <w:rPr>
                <w:sz w:val="20"/>
                <w:szCs w:val="20"/>
              </w:rPr>
              <w:t>366</w:t>
            </w:r>
          </w:p>
        </w:tc>
        <w:tc>
          <w:tcPr>
            <w:tcW w:w="1032" w:type="dxa"/>
            <w:gridSpan w:val="3"/>
            <w:vAlign w:val="center"/>
          </w:tcPr>
          <w:p w:rsidR="00436499" w:rsidRPr="00E0496F" w:rsidRDefault="00436499" w:rsidP="009E3B9F">
            <w:pPr>
              <w:spacing w:after="0" w:line="240" w:lineRule="auto"/>
              <w:jc w:val="center"/>
              <w:rPr>
                <w:sz w:val="20"/>
                <w:szCs w:val="20"/>
              </w:rPr>
            </w:pPr>
            <w:r>
              <w:rPr>
                <w:sz w:val="20"/>
                <w:szCs w:val="20"/>
              </w:rPr>
              <w:t>267</w:t>
            </w:r>
          </w:p>
        </w:tc>
        <w:tc>
          <w:tcPr>
            <w:tcW w:w="1059" w:type="dxa"/>
            <w:vAlign w:val="center"/>
          </w:tcPr>
          <w:p w:rsidR="00436499" w:rsidRPr="00E0496F" w:rsidRDefault="00436499" w:rsidP="009E3B9F">
            <w:pPr>
              <w:spacing w:after="0" w:line="240" w:lineRule="auto"/>
              <w:jc w:val="center"/>
              <w:rPr>
                <w:sz w:val="20"/>
                <w:szCs w:val="20"/>
              </w:rPr>
            </w:pPr>
            <w:r>
              <w:rPr>
                <w:sz w:val="20"/>
                <w:szCs w:val="20"/>
              </w:rPr>
              <w:t>99</w:t>
            </w:r>
          </w:p>
        </w:tc>
      </w:tr>
      <w:tr w:rsidR="00436499" w:rsidRPr="00E0496F" w:rsidTr="00436499">
        <w:trPr>
          <w:trHeight w:val="433"/>
        </w:trPr>
        <w:tc>
          <w:tcPr>
            <w:tcW w:w="678" w:type="dxa"/>
            <w:gridSpan w:val="2"/>
          </w:tcPr>
          <w:p w:rsidR="00436499" w:rsidRPr="00E0496F" w:rsidRDefault="00436499" w:rsidP="009E3B9F">
            <w:pPr>
              <w:spacing w:after="0" w:line="240" w:lineRule="auto"/>
              <w:rPr>
                <w:sz w:val="20"/>
                <w:szCs w:val="20"/>
              </w:rPr>
            </w:pPr>
            <w:r>
              <w:rPr>
                <w:sz w:val="20"/>
                <w:szCs w:val="20"/>
              </w:rPr>
              <w:t>27</w:t>
            </w:r>
          </w:p>
        </w:tc>
        <w:tc>
          <w:tcPr>
            <w:tcW w:w="5812" w:type="dxa"/>
          </w:tcPr>
          <w:p w:rsidR="00436499" w:rsidRPr="00E0496F" w:rsidRDefault="00436499" w:rsidP="005520E8">
            <w:pPr>
              <w:autoSpaceDE w:val="0"/>
              <w:autoSpaceDN w:val="0"/>
              <w:adjustRightInd w:val="0"/>
              <w:spacing w:after="0" w:line="264" w:lineRule="auto"/>
              <w:jc w:val="both"/>
              <w:rPr>
                <w:sz w:val="20"/>
                <w:szCs w:val="20"/>
              </w:rPr>
            </w:pPr>
            <w:r w:rsidRPr="00B524FE">
              <w:rPr>
                <w:sz w:val="20"/>
                <w:szCs w:val="20"/>
              </w:rPr>
              <w:t>ежемесячное пособие на пользование услугами проводного радиовещания;</w:t>
            </w:r>
          </w:p>
        </w:tc>
        <w:tc>
          <w:tcPr>
            <w:tcW w:w="992" w:type="dxa"/>
            <w:gridSpan w:val="3"/>
            <w:vAlign w:val="center"/>
          </w:tcPr>
          <w:p w:rsidR="00436499" w:rsidRPr="00E0496F" w:rsidRDefault="00436499" w:rsidP="009E3B9F">
            <w:pPr>
              <w:spacing w:after="0" w:line="240" w:lineRule="auto"/>
              <w:jc w:val="center"/>
              <w:rPr>
                <w:sz w:val="20"/>
                <w:szCs w:val="20"/>
              </w:rPr>
            </w:pPr>
            <w:r>
              <w:rPr>
                <w:sz w:val="20"/>
                <w:szCs w:val="20"/>
              </w:rPr>
              <w:t>20</w:t>
            </w:r>
          </w:p>
        </w:tc>
        <w:tc>
          <w:tcPr>
            <w:tcW w:w="1032" w:type="dxa"/>
            <w:gridSpan w:val="3"/>
            <w:vAlign w:val="center"/>
          </w:tcPr>
          <w:p w:rsidR="00436499" w:rsidRPr="00E0496F" w:rsidRDefault="00436499" w:rsidP="009E3B9F">
            <w:pPr>
              <w:spacing w:after="0" w:line="240" w:lineRule="auto"/>
              <w:jc w:val="center"/>
              <w:rPr>
                <w:sz w:val="20"/>
                <w:szCs w:val="20"/>
              </w:rPr>
            </w:pPr>
            <w:r>
              <w:rPr>
                <w:sz w:val="20"/>
                <w:szCs w:val="20"/>
              </w:rPr>
              <w:t>16</w:t>
            </w:r>
          </w:p>
        </w:tc>
        <w:tc>
          <w:tcPr>
            <w:tcW w:w="1059" w:type="dxa"/>
            <w:vAlign w:val="center"/>
          </w:tcPr>
          <w:p w:rsidR="00436499" w:rsidRPr="00E0496F" w:rsidRDefault="00436499" w:rsidP="009E3B9F">
            <w:pPr>
              <w:spacing w:after="0" w:line="240" w:lineRule="auto"/>
              <w:jc w:val="center"/>
              <w:rPr>
                <w:sz w:val="20"/>
                <w:szCs w:val="20"/>
              </w:rPr>
            </w:pPr>
            <w:r>
              <w:rPr>
                <w:sz w:val="20"/>
                <w:szCs w:val="20"/>
              </w:rPr>
              <w:t>5</w:t>
            </w:r>
          </w:p>
        </w:tc>
      </w:tr>
      <w:tr w:rsidR="00436499" w:rsidRPr="00E0496F" w:rsidTr="00436499">
        <w:trPr>
          <w:trHeight w:val="433"/>
        </w:trPr>
        <w:tc>
          <w:tcPr>
            <w:tcW w:w="678" w:type="dxa"/>
            <w:gridSpan w:val="2"/>
          </w:tcPr>
          <w:p w:rsidR="00436499" w:rsidRPr="00E0496F" w:rsidRDefault="00436499" w:rsidP="009E3B9F">
            <w:pPr>
              <w:spacing w:after="0" w:line="240" w:lineRule="auto"/>
              <w:rPr>
                <w:sz w:val="20"/>
                <w:szCs w:val="20"/>
              </w:rPr>
            </w:pPr>
            <w:r>
              <w:rPr>
                <w:sz w:val="20"/>
                <w:szCs w:val="20"/>
              </w:rPr>
              <w:t>28</w:t>
            </w:r>
          </w:p>
        </w:tc>
        <w:tc>
          <w:tcPr>
            <w:tcW w:w="5812" w:type="dxa"/>
          </w:tcPr>
          <w:p w:rsidR="00436499" w:rsidRPr="00E0496F" w:rsidRDefault="00436499" w:rsidP="005520E8">
            <w:pPr>
              <w:autoSpaceDE w:val="0"/>
              <w:autoSpaceDN w:val="0"/>
              <w:adjustRightInd w:val="0"/>
              <w:spacing w:after="0" w:line="264" w:lineRule="auto"/>
              <w:jc w:val="both"/>
              <w:rPr>
                <w:sz w:val="20"/>
                <w:szCs w:val="20"/>
              </w:rPr>
            </w:pPr>
            <w:r w:rsidRPr="00B524FE">
              <w:rPr>
                <w:sz w:val="20"/>
                <w:szCs w:val="20"/>
              </w:rPr>
              <w:t>ежемесячное пособие на пользование платными услугами телевизионного вещания;</w:t>
            </w:r>
          </w:p>
        </w:tc>
        <w:tc>
          <w:tcPr>
            <w:tcW w:w="992" w:type="dxa"/>
            <w:gridSpan w:val="3"/>
            <w:vAlign w:val="center"/>
          </w:tcPr>
          <w:p w:rsidR="00436499" w:rsidRPr="00E0496F" w:rsidRDefault="00436499" w:rsidP="009E3B9F">
            <w:pPr>
              <w:spacing w:after="0" w:line="240" w:lineRule="auto"/>
              <w:jc w:val="center"/>
              <w:rPr>
                <w:sz w:val="20"/>
                <w:szCs w:val="20"/>
              </w:rPr>
            </w:pPr>
            <w:r>
              <w:rPr>
                <w:sz w:val="20"/>
                <w:szCs w:val="20"/>
              </w:rPr>
              <w:t>328</w:t>
            </w:r>
          </w:p>
        </w:tc>
        <w:tc>
          <w:tcPr>
            <w:tcW w:w="1032" w:type="dxa"/>
            <w:gridSpan w:val="3"/>
            <w:vAlign w:val="center"/>
          </w:tcPr>
          <w:p w:rsidR="00436499" w:rsidRPr="00E0496F" w:rsidRDefault="00436499" w:rsidP="009E3B9F">
            <w:pPr>
              <w:spacing w:after="0" w:line="240" w:lineRule="auto"/>
              <w:jc w:val="center"/>
              <w:rPr>
                <w:sz w:val="20"/>
                <w:szCs w:val="20"/>
              </w:rPr>
            </w:pPr>
            <w:r>
              <w:rPr>
                <w:sz w:val="20"/>
                <w:szCs w:val="20"/>
              </w:rPr>
              <w:t>232</w:t>
            </w:r>
          </w:p>
        </w:tc>
        <w:tc>
          <w:tcPr>
            <w:tcW w:w="1059" w:type="dxa"/>
            <w:vAlign w:val="center"/>
          </w:tcPr>
          <w:p w:rsidR="00436499" w:rsidRPr="00E0496F" w:rsidRDefault="00436499" w:rsidP="009E3B9F">
            <w:pPr>
              <w:spacing w:after="0" w:line="240" w:lineRule="auto"/>
              <w:jc w:val="center"/>
              <w:rPr>
                <w:sz w:val="20"/>
                <w:szCs w:val="20"/>
              </w:rPr>
            </w:pPr>
            <w:r>
              <w:rPr>
                <w:sz w:val="20"/>
                <w:szCs w:val="20"/>
              </w:rPr>
              <w:t>92</w:t>
            </w:r>
          </w:p>
        </w:tc>
      </w:tr>
      <w:tr w:rsidR="00436499" w:rsidRPr="00E0496F" w:rsidTr="00436499">
        <w:trPr>
          <w:trHeight w:val="433"/>
        </w:trPr>
        <w:tc>
          <w:tcPr>
            <w:tcW w:w="678" w:type="dxa"/>
            <w:gridSpan w:val="2"/>
          </w:tcPr>
          <w:p w:rsidR="00436499" w:rsidRPr="00E0496F" w:rsidRDefault="00436499" w:rsidP="009E3B9F">
            <w:pPr>
              <w:spacing w:after="0" w:line="240" w:lineRule="auto"/>
              <w:rPr>
                <w:sz w:val="20"/>
                <w:szCs w:val="20"/>
              </w:rPr>
            </w:pPr>
            <w:r>
              <w:rPr>
                <w:sz w:val="20"/>
                <w:szCs w:val="20"/>
              </w:rPr>
              <w:t>29</w:t>
            </w:r>
          </w:p>
        </w:tc>
        <w:tc>
          <w:tcPr>
            <w:tcW w:w="5812" w:type="dxa"/>
          </w:tcPr>
          <w:p w:rsidR="00436499" w:rsidRPr="00FE7D08" w:rsidRDefault="00436499" w:rsidP="005520E8">
            <w:pPr>
              <w:autoSpaceDE w:val="0"/>
              <w:autoSpaceDN w:val="0"/>
              <w:adjustRightInd w:val="0"/>
              <w:spacing w:after="0" w:line="264" w:lineRule="auto"/>
              <w:jc w:val="both"/>
              <w:rPr>
                <w:sz w:val="20"/>
                <w:szCs w:val="20"/>
              </w:rPr>
            </w:pPr>
            <w:r w:rsidRPr="00FE7D08">
              <w:rPr>
                <w:sz w:val="20"/>
                <w:szCs w:val="20"/>
              </w:rPr>
              <w:t>денежная компенсация вместо получения бесплатной путевки на санаторно-курортное лечение;</w:t>
            </w:r>
          </w:p>
        </w:tc>
        <w:tc>
          <w:tcPr>
            <w:tcW w:w="992" w:type="dxa"/>
            <w:gridSpan w:val="3"/>
            <w:vAlign w:val="center"/>
          </w:tcPr>
          <w:p w:rsidR="00436499" w:rsidRPr="00E0496F" w:rsidRDefault="00436499" w:rsidP="009E3B9F">
            <w:pPr>
              <w:spacing w:after="0" w:line="240" w:lineRule="auto"/>
              <w:jc w:val="center"/>
              <w:rPr>
                <w:sz w:val="20"/>
                <w:szCs w:val="20"/>
              </w:rPr>
            </w:pPr>
            <w:r>
              <w:rPr>
                <w:sz w:val="20"/>
                <w:szCs w:val="20"/>
              </w:rPr>
              <w:t>24</w:t>
            </w:r>
          </w:p>
        </w:tc>
        <w:tc>
          <w:tcPr>
            <w:tcW w:w="1032" w:type="dxa"/>
            <w:gridSpan w:val="3"/>
            <w:vAlign w:val="center"/>
          </w:tcPr>
          <w:p w:rsidR="00436499" w:rsidRPr="00E0496F" w:rsidRDefault="00436499" w:rsidP="009E3B9F">
            <w:pPr>
              <w:spacing w:after="0" w:line="240" w:lineRule="auto"/>
              <w:jc w:val="center"/>
              <w:rPr>
                <w:sz w:val="20"/>
                <w:szCs w:val="20"/>
              </w:rPr>
            </w:pPr>
            <w:r>
              <w:rPr>
                <w:sz w:val="20"/>
                <w:szCs w:val="20"/>
              </w:rPr>
              <w:t>20</w:t>
            </w:r>
          </w:p>
        </w:tc>
        <w:tc>
          <w:tcPr>
            <w:tcW w:w="1059" w:type="dxa"/>
            <w:vAlign w:val="center"/>
          </w:tcPr>
          <w:p w:rsidR="00436499" w:rsidRPr="00E0496F" w:rsidRDefault="00436499" w:rsidP="009E3B9F">
            <w:pPr>
              <w:spacing w:after="0" w:line="240" w:lineRule="auto"/>
              <w:jc w:val="center"/>
              <w:rPr>
                <w:sz w:val="20"/>
                <w:szCs w:val="20"/>
              </w:rPr>
            </w:pPr>
            <w:r>
              <w:rPr>
                <w:sz w:val="20"/>
                <w:szCs w:val="20"/>
              </w:rPr>
              <w:t>7</w:t>
            </w:r>
          </w:p>
        </w:tc>
      </w:tr>
      <w:tr w:rsidR="00436499" w:rsidRPr="00E0496F" w:rsidTr="00436499">
        <w:trPr>
          <w:trHeight w:val="433"/>
        </w:trPr>
        <w:tc>
          <w:tcPr>
            <w:tcW w:w="678" w:type="dxa"/>
            <w:gridSpan w:val="2"/>
          </w:tcPr>
          <w:p w:rsidR="00436499" w:rsidRPr="00E0496F" w:rsidRDefault="00436499" w:rsidP="009E3B9F">
            <w:pPr>
              <w:spacing w:after="0" w:line="240" w:lineRule="auto"/>
              <w:rPr>
                <w:sz w:val="20"/>
                <w:szCs w:val="20"/>
              </w:rPr>
            </w:pPr>
            <w:r>
              <w:rPr>
                <w:sz w:val="20"/>
                <w:szCs w:val="20"/>
              </w:rPr>
              <w:t>30</w:t>
            </w:r>
          </w:p>
        </w:tc>
        <w:tc>
          <w:tcPr>
            <w:tcW w:w="5812" w:type="dxa"/>
          </w:tcPr>
          <w:p w:rsidR="00436499" w:rsidRPr="00E0496F" w:rsidRDefault="00436499" w:rsidP="005520E8">
            <w:pPr>
              <w:autoSpaceDE w:val="0"/>
              <w:autoSpaceDN w:val="0"/>
              <w:adjustRightInd w:val="0"/>
              <w:spacing w:after="0" w:line="264" w:lineRule="auto"/>
              <w:jc w:val="both"/>
              <w:rPr>
                <w:sz w:val="20"/>
                <w:szCs w:val="20"/>
              </w:rPr>
            </w:pPr>
            <w:r w:rsidRPr="00B524FE">
              <w:rPr>
                <w:sz w:val="20"/>
                <w:szCs w:val="20"/>
              </w:rPr>
              <w:t>ежемесячная денежная выплата лицам, которым присвоено звание "Ветеран труда Свердловской области";</w:t>
            </w:r>
          </w:p>
        </w:tc>
        <w:tc>
          <w:tcPr>
            <w:tcW w:w="992" w:type="dxa"/>
            <w:gridSpan w:val="3"/>
            <w:vAlign w:val="center"/>
          </w:tcPr>
          <w:p w:rsidR="00436499" w:rsidRPr="00E0496F" w:rsidRDefault="00436499" w:rsidP="009E3B9F">
            <w:pPr>
              <w:spacing w:after="0" w:line="240" w:lineRule="auto"/>
              <w:jc w:val="center"/>
              <w:rPr>
                <w:sz w:val="20"/>
                <w:szCs w:val="20"/>
              </w:rPr>
            </w:pPr>
            <w:r>
              <w:rPr>
                <w:sz w:val="20"/>
                <w:szCs w:val="20"/>
              </w:rPr>
              <w:t>210</w:t>
            </w:r>
          </w:p>
        </w:tc>
        <w:tc>
          <w:tcPr>
            <w:tcW w:w="1032" w:type="dxa"/>
            <w:gridSpan w:val="3"/>
            <w:vAlign w:val="center"/>
          </w:tcPr>
          <w:p w:rsidR="00436499" w:rsidRPr="00E0496F" w:rsidRDefault="00436499" w:rsidP="009E3B9F">
            <w:pPr>
              <w:spacing w:after="0" w:line="240" w:lineRule="auto"/>
              <w:jc w:val="center"/>
              <w:rPr>
                <w:sz w:val="20"/>
                <w:szCs w:val="20"/>
              </w:rPr>
            </w:pPr>
            <w:r>
              <w:rPr>
                <w:sz w:val="20"/>
                <w:szCs w:val="20"/>
              </w:rPr>
              <w:t>289</w:t>
            </w:r>
          </w:p>
        </w:tc>
        <w:tc>
          <w:tcPr>
            <w:tcW w:w="1059" w:type="dxa"/>
            <w:vAlign w:val="center"/>
          </w:tcPr>
          <w:p w:rsidR="00436499" w:rsidRPr="00E0496F" w:rsidRDefault="00436499" w:rsidP="009E3B9F">
            <w:pPr>
              <w:spacing w:after="0" w:line="240" w:lineRule="auto"/>
              <w:jc w:val="center"/>
              <w:rPr>
                <w:sz w:val="20"/>
                <w:szCs w:val="20"/>
              </w:rPr>
            </w:pPr>
            <w:r>
              <w:rPr>
                <w:sz w:val="20"/>
                <w:szCs w:val="20"/>
              </w:rPr>
              <w:t>119</w:t>
            </w:r>
          </w:p>
        </w:tc>
      </w:tr>
      <w:tr w:rsidR="00436499" w:rsidRPr="00E0496F" w:rsidTr="00436499">
        <w:trPr>
          <w:trHeight w:val="433"/>
        </w:trPr>
        <w:tc>
          <w:tcPr>
            <w:tcW w:w="678" w:type="dxa"/>
            <w:gridSpan w:val="2"/>
          </w:tcPr>
          <w:p w:rsidR="00436499" w:rsidRPr="00E0496F" w:rsidRDefault="00436499" w:rsidP="009E3B9F">
            <w:pPr>
              <w:spacing w:after="0" w:line="240" w:lineRule="auto"/>
              <w:rPr>
                <w:sz w:val="20"/>
                <w:szCs w:val="20"/>
              </w:rPr>
            </w:pPr>
            <w:r>
              <w:rPr>
                <w:sz w:val="20"/>
                <w:szCs w:val="20"/>
              </w:rPr>
              <w:t>31</w:t>
            </w:r>
          </w:p>
        </w:tc>
        <w:tc>
          <w:tcPr>
            <w:tcW w:w="5812" w:type="dxa"/>
          </w:tcPr>
          <w:p w:rsidR="00436499" w:rsidRPr="00E0496F" w:rsidRDefault="00436499" w:rsidP="005520E8">
            <w:pPr>
              <w:autoSpaceDE w:val="0"/>
              <w:autoSpaceDN w:val="0"/>
              <w:adjustRightInd w:val="0"/>
              <w:spacing w:after="0" w:line="264" w:lineRule="auto"/>
              <w:jc w:val="both"/>
              <w:rPr>
                <w:sz w:val="20"/>
                <w:szCs w:val="20"/>
              </w:rPr>
            </w:pPr>
            <w:r w:rsidRPr="00B524FE">
              <w:rPr>
                <w:sz w:val="20"/>
                <w:szCs w:val="20"/>
              </w:rPr>
              <w:t>единовременное пособие лицу, награжденному знаком отличия Свердловской области "За заслуги в ветеранском движении";</w:t>
            </w:r>
          </w:p>
        </w:tc>
        <w:tc>
          <w:tcPr>
            <w:tcW w:w="992" w:type="dxa"/>
            <w:gridSpan w:val="3"/>
            <w:vAlign w:val="center"/>
          </w:tcPr>
          <w:p w:rsidR="00436499" w:rsidRPr="00E0496F" w:rsidRDefault="00436499" w:rsidP="009E3B9F">
            <w:pPr>
              <w:spacing w:after="0" w:line="240" w:lineRule="auto"/>
              <w:jc w:val="center"/>
              <w:rPr>
                <w:sz w:val="20"/>
                <w:szCs w:val="20"/>
              </w:rPr>
            </w:pPr>
            <w:r>
              <w:rPr>
                <w:sz w:val="20"/>
                <w:szCs w:val="20"/>
              </w:rPr>
              <w:t>2</w:t>
            </w:r>
          </w:p>
        </w:tc>
        <w:tc>
          <w:tcPr>
            <w:tcW w:w="1032" w:type="dxa"/>
            <w:gridSpan w:val="3"/>
            <w:vAlign w:val="center"/>
          </w:tcPr>
          <w:p w:rsidR="00436499" w:rsidRPr="00E0496F" w:rsidRDefault="00436499" w:rsidP="009E3B9F">
            <w:pPr>
              <w:spacing w:after="0" w:line="240" w:lineRule="auto"/>
              <w:jc w:val="center"/>
              <w:rPr>
                <w:sz w:val="20"/>
                <w:szCs w:val="20"/>
              </w:rPr>
            </w:pPr>
            <w:r>
              <w:rPr>
                <w:sz w:val="20"/>
                <w:szCs w:val="20"/>
              </w:rPr>
              <w:t>1</w:t>
            </w:r>
          </w:p>
        </w:tc>
        <w:tc>
          <w:tcPr>
            <w:tcW w:w="1059" w:type="dxa"/>
            <w:vAlign w:val="center"/>
          </w:tcPr>
          <w:p w:rsidR="00436499" w:rsidRPr="00E0496F" w:rsidRDefault="00436499" w:rsidP="009E3B9F">
            <w:pPr>
              <w:spacing w:after="0" w:line="240" w:lineRule="auto"/>
              <w:jc w:val="center"/>
              <w:rPr>
                <w:sz w:val="20"/>
                <w:szCs w:val="20"/>
              </w:rPr>
            </w:pPr>
            <w:r>
              <w:rPr>
                <w:sz w:val="20"/>
                <w:szCs w:val="20"/>
              </w:rPr>
              <w:t>0</w:t>
            </w:r>
          </w:p>
        </w:tc>
      </w:tr>
      <w:tr w:rsidR="00436499" w:rsidRPr="00E0496F" w:rsidTr="00436499">
        <w:trPr>
          <w:trHeight w:val="433"/>
        </w:trPr>
        <w:tc>
          <w:tcPr>
            <w:tcW w:w="665" w:type="dxa"/>
          </w:tcPr>
          <w:p w:rsidR="00436499" w:rsidRPr="00E0496F" w:rsidRDefault="00436499" w:rsidP="005520E8">
            <w:pPr>
              <w:spacing w:after="0" w:line="264" w:lineRule="auto"/>
              <w:rPr>
                <w:sz w:val="20"/>
                <w:szCs w:val="20"/>
              </w:rPr>
            </w:pPr>
            <w:r>
              <w:rPr>
                <w:sz w:val="20"/>
                <w:szCs w:val="20"/>
              </w:rPr>
              <w:t>32</w:t>
            </w:r>
          </w:p>
        </w:tc>
        <w:tc>
          <w:tcPr>
            <w:tcW w:w="5825" w:type="dxa"/>
            <w:gridSpan w:val="2"/>
          </w:tcPr>
          <w:p w:rsidR="00436499" w:rsidRPr="00E0496F" w:rsidRDefault="00436499" w:rsidP="005520E8">
            <w:pPr>
              <w:autoSpaceDE w:val="0"/>
              <w:autoSpaceDN w:val="0"/>
              <w:adjustRightInd w:val="0"/>
              <w:spacing w:after="0" w:line="264" w:lineRule="auto"/>
              <w:jc w:val="both"/>
              <w:rPr>
                <w:sz w:val="20"/>
                <w:szCs w:val="20"/>
              </w:rPr>
            </w:pPr>
            <w:proofErr w:type="gramStart"/>
            <w:r w:rsidRPr="00B524FE">
              <w:rPr>
                <w:sz w:val="20"/>
                <w:szCs w:val="20"/>
              </w:rPr>
              <w:t>ежемесячная денежная компенсация военнослужащим или гражданам, призванным на военные сборы, которым в период прохождения военной службы (военных сборов) либо после увольнения с военной службы (отчисления с военных сборов или окончания военных сборов) установлена инвалидность вследствие ранения, контузии, увечья или заболевания, полученных ими при исполнении обязанностей военной службы, а также члену семьи умершего (погибшего) инвалида вследствие военной травмы либо военнослужащего или</w:t>
            </w:r>
            <w:proofErr w:type="gramEnd"/>
            <w:r w:rsidRPr="00B524FE">
              <w:rPr>
                <w:sz w:val="20"/>
                <w:szCs w:val="20"/>
              </w:rPr>
              <w:t xml:space="preserve"> гражданина, призванного на военные сборы, погибшего (умершего) при исполнении обязанностей военной службы либо умершего вследствие увечья (ранения, травмы, контузии) или заболевания, полученного им при исполнении обязанностей военной службы;</w:t>
            </w:r>
          </w:p>
        </w:tc>
        <w:tc>
          <w:tcPr>
            <w:tcW w:w="992" w:type="dxa"/>
            <w:gridSpan w:val="3"/>
            <w:vAlign w:val="center"/>
          </w:tcPr>
          <w:p w:rsidR="00436499" w:rsidRPr="00E0496F" w:rsidRDefault="00436499" w:rsidP="009E3B9F">
            <w:pPr>
              <w:spacing w:after="0" w:line="240" w:lineRule="auto"/>
              <w:jc w:val="center"/>
              <w:rPr>
                <w:sz w:val="20"/>
                <w:szCs w:val="20"/>
              </w:rPr>
            </w:pPr>
            <w:r>
              <w:rPr>
                <w:sz w:val="20"/>
                <w:szCs w:val="20"/>
              </w:rPr>
              <w:t>19</w:t>
            </w:r>
          </w:p>
        </w:tc>
        <w:tc>
          <w:tcPr>
            <w:tcW w:w="1032" w:type="dxa"/>
            <w:gridSpan w:val="3"/>
            <w:vAlign w:val="center"/>
          </w:tcPr>
          <w:p w:rsidR="00436499" w:rsidRPr="00E0496F" w:rsidRDefault="00436499" w:rsidP="009E3B9F">
            <w:pPr>
              <w:spacing w:after="0" w:line="240" w:lineRule="auto"/>
              <w:jc w:val="center"/>
              <w:rPr>
                <w:sz w:val="20"/>
                <w:szCs w:val="20"/>
              </w:rPr>
            </w:pPr>
            <w:r>
              <w:rPr>
                <w:sz w:val="20"/>
                <w:szCs w:val="20"/>
              </w:rPr>
              <w:t>18</w:t>
            </w:r>
          </w:p>
        </w:tc>
        <w:tc>
          <w:tcPr>
            <w:tcW w:w="1059" w:type="dxa"/>
            <w:vAlign w:val="center"/>
          </w:tcPr>
          <w:p w:rsidR="00436499" w:rsidRPr="00E0496F" w:rsidRDefault="00436499" w:rsidP="009E3B9F">
            <w:pPr>
              <w:spacing w:after="0" w:line="240" w:lineRule="auto"/>
              <w:jc w:val="center"/>
              <w:rPr>
                <w:sz w:val="20"/>
                <w:szCs w:val="20"/>
              </w:rPr>
            </w:pPr>
            <w:r>
              <w:rPr>
                <w:sz w:val="20"/>
                <w:szCs w:val="20"/>
              </w:rPr>
              <w:t>13</w:t>
            </w:r>
          </w:p>
        </w:tc>
      </w:tr>
      <w:tr w:rsidR="00436499" w:rsidRPr="00E0496F" w:rsidTr="006D72FA">
        <w:trPr>
          <w:trHeight w:val="433"/>
        </w:trPr>
        <w:tc>
          <w:tcPr>
            <w:tcW w:w="665" w:type="dxa"/>
            <w:vMerge w:val="restart"/>
          </w:tcPr>
          <w:p w:rsidR="00436499" w:rsidRPr="00FE7D08" w:rsidRDefault="00436499" w:rsidP="006D72FA">
            <w:pPr>
              <w:spacing w:after="0" w:line="240" w:lineRule="auto"/>
              <w:rPr>
                <w:b/>
                <w:sz w:val="20"/>
                <w:szCs w:val="20"/>
              </w:rPr>
            </w:pPr>
            <w:r w:rsidRPr="00FE7D08">
              <w:rPr>
                <w:b/>
                <w:sz w:val="20"/>
                <w:szCs w:val="20"/>
              </w:rPr>
              <w:lastRenderedPageBreak/>
              <w:t xml:space="preserve">№ </w:t>
            </w:r>
            <w:proofErr w:type="spellStart"/>
            <w:proofErr w:type="gramStart"/>
            <w:r w:rsidRPr="00FE7D08">
              <w:rPr>
                <w:b/>
                <w:sz w:val="20"/>
                <w:szCs w:val="20"/>
              </w:rPr>
              <w:t>п</w:t>
            </w:r>
            <w:proofErr w:type="spellEnd"/>
            <w:proofErr w:type="gramEnd"/>
            <w:r w:rsidRPr="00FE7D08">
              <w:rPr>
                <w:b/>
                <w:sz w:val="20"/>
                <w:szCs w:val="20"/>
              </w:rPr>
              <w:t>/</w:t>
            </w:r>
            <w:proofErr w:type="spellStart"/>
            <w:r w:rsidRPr="00FE7D08">
              <w:rPr>
                <w:b/>
                <w:sz w:val="20"/>
                <w:szCs w:val="20"/>
              </w:rPr>
              <w:t>п</w:t>
            </w:r>
            <w:proofErr w:type="spellEnd"/>
          </w:p>
        </w:tc>
        <w:tc>
          <w:tcPr>
            <w:tcW w:w="5825" w:type="dxa"/>
            <w:gridSpan w:val="2"/>
            <w:vMerge w:val="restart"/>
          </w:tcPr>
          <w:p w:rsidR="00436499" w:rsidRPr="00FE7D08" w:rsidRDefault="00436499" w:rsidP="00436499">
            <w:pPr>
              <w:spacing w:after="0" w:line="240" w:lineRule="auto"/>
              <w:jc w:val="center"/>
              <w:rPr>
                <w:b/>
                <w:sz w:val="20"/>
                <w:szCs w:val="20"/>
              </w:rPr>
            </w:pPr>
            <w:r w:rsidRPr="00FE7D08">
              <w:rPr>
                <w:b/>
                <w:sz w:val="20"/>
                <w:szCs w:val="20"/>
              </w:rPr>
              <w:t>Вид выплаты</w:t>
            </w:r>
          </w:p>
        </w:tc>
        <w:tc>
          <w:tcPr>
            <w:tcW w:w="3083" w:type="dxa"/>
            <w:gridSpan w:val="7"/>
          </w:tcPr>
          <w:p w:rsidR="00436499" w:rsidRDefault="00436499" w:rsidP="009E3B9F">
            <w:pPr>
              <w:spacing w:after="0" w:line="240" w:lineRule="auto"/>
              <w:jc w:val="center"/>
              <w:rPr>
                <w:sz w:val="20"/>
                <w:szCs w:val="20"/>
              </w:rPr>
            </w:pPr>
            <w:r w:rsidRPr="00FE7D08">
              <w:rPr>
                <w:b/>
                <w:sz w:val="20"/>
                <w:szCs w:val="20"/>
              </w:rPr>
              <w:t xml:space="preserve">Количество </w:t>
            </w:r>
            <w:r>
              <w:rPr>
                <w:b/>
                <w:sz w:val="20"/>
                <w:szCs w:val="20"/>
              </w:rPr>
              <w:br/>
            </w:r>
            <w:r w:rsidRPr="00FE7D08">
              <w:rPr>
                <w:b/>
                <w:sz w:val="20"/>
                <w:szCs w:val="20"/>
              </w:rPr>
              <w:t>принятых заявлений</w:t>
            </w:r>
          </w:p>
        </w:tc>
      </w:tr>
      <w:tr w:rsidR="00436499" w:rsidRPr="00E0496F" w:rsidTr="00436499">
        <w:trPr>
          <w:trHeight w:val="207"/>
        </w:trPr>
        <w:tc>
          <w:tcPr>
            <w:tcW w:w="665" w:type="dxa"/>
            <w:vMerge/>
          </w:tcPr>
          <w:p w:rsidR="00436499" w:rsidRPr="00E0496F" w:rsidRDefault="00436499" w:rsidP="006D72FA">
            <w:pPr>
              <w:spacing w:after="0" w:line="240" w:lineRule="auto"/>
              <w:rPr>
                <w:sz w:val="20"/>
                <w:szCs w:val="20"/>
              </w:rPr>
            </w:pPr>
          </w:p>
        </w:tc>
        <w:tc>
          <w:tcPr>
            <w:tcW w:w="5825" w:type="dxa"/>
            <w:gridSpan w:val="2"/>
            <w:vMerge/>
          </w:tcPr>
          <w:p w:rsidR="00436499" w:rsidRPr="00E0496F" w:rsidRDefault="00436499" w:rsidP="006D72FA">
            <w:pPr>
              <w:spacing w:after="0" w:line="240" w:lineRule="auto"/>
              <w:rPr>
                <w:sz w:val="20"/>
                <w:szCs w:val="20"/>
              </w:rPr>
            </w:pPr>
          </w:p>
        </w:tc>
        <w:tc>
          <w:tcPr>
            <w:tcW w:w="992" w:type="dxa"/>
            <w:gridSpan w:val="3"/>
          </w:tcPr>
          <w:p w:rsidR="00436499" w:rsidRPr="00FE7D08" w:rsidRDefault="00436499" w:rsidP="006D72FA">
            <w:pPr>
              <w:spacing w:after="0" w:line="240" w:lineRule="auto"/>
              <w:jc w:val="center"/>
              <w:rPr>
                <w:b/>
                <w:sz w:val="20"/>
                <w:szCs w:val="20"/>
              </w:rPr>
            </w:pPr>
            <w:r w:rsidRPr="00FE7D08">
              <w:rPr>
                <w:b/>
                <w:sz w:val="20"/>
                <w:szCs w:val="20"/>
              </w:rPr>
              <w:t>2015</w:t>
            </w:r>
          </w:p>
        </w:tc>
        <w:tc>
          <w:tcPr>
            <w:tcW w:w="1032" w:type="dxa"/>
            <w:gridSpan w:val="3"/>
          </w:tcPr>
          <w:p w:rsidR="00436499" w:rsidRPr="00FE7D08" w:rsidRDefault="00436499" w:rsidP="006D72FA">
            <w:pPr>
              <w:spacing w:after="0" w:line="240" w:lineRule="auto"/>
              <w:jc w:val="center"/>
              <w:rPr>
                <w:b/>
                <w:sz w:val="20"/>
                <w:szCs w:val="20"/>
              </w:rPr>
            </w:pPr>
            <w:r w:rsidRPr="00FE7D08">
              <w:rPr>
                <w:b/>
                <w:sz w:val="20"/>
                <w:szCs w:val="20"/>
              </w:rPr>
              <w:t>2016</w:t>
            </w:r>
          </w:p>
        </w:tc>
        <w:tc>
          <w:tcPr>
            <w:tcW w:w="1059" w:type="dxa"/>
          </w:tcPr>
          <w:p w:rsidR="00436499" w:rsidRPr="00FE7D08" w:rsidRDefault="00436499" w:rsidP="006D72FA">
            <w:pPr>
              <w:spacing w:after="0" w:line="240" w:lineRule="auto"/>
              <w:jc w:val="center"/>
              <w:rPr>
                <w:b/>
                <w:sz w:val="20"/>
                <w:szCs w:val="20"/>
              </w:rPr>
            </w:pPr>
            <w:r w:rsidRPr="00FE7D08">
              <w:rPr>
                <w:b/>
                <w:sz w:val="20"/>
                <w:szCs w:val="20"/>
              </w:rPr>
              <w:t>2017</w:t>
            </w:r>
          </w:p>
        </w:tc>
      </w:tr>
      <w:tr w:rsidR="00436499" w:rsidRPr="00E0496F" w:rsidTr="00436499">
        <w:trPr>
          <w:trHeight w:val="433"/>
        </w:trPr>
        <w:tc>
          <w:tcPr>
            <w:tcW w:w="665" w:type="dxa"/>
          </w:tcPr>
          <w:p w:rsidR="00436499" w:rsidRPr="00E0496F" w:rsidRDefault="00436499" w:rsidP="005520E8">
            <w:pPr>
              <w:spacing w:after="0" w:line="264" w:lineRule="auto"/>
              <w:rPr>
                <w:sz w:val="20"/>
                <w:szCs w:val="20"/>
              </w:rPr>
            </w:pPr>
            <w:r>
              <w:rPr>
                <w:sz w:val="20"/>
                <w:szCs w:val="20"/>
              </w:rPr>
              <w:t>33</w:t>
            </w:r>
          </w:p>
        </w:tc>
        <w:tc>
          <w:tcPr>
            <w:tcW w:w="5825" w:type="dxa"/>
            <w:gridSpan w:val="2"/>
          </w:tcPr>
          <w:p w:rsidR="00436499" w:rsidRPr="00E0496F" w:rsidRDefault="00436499" w:rsidP="005520E8">
            <w:pPr>
              <w:autoSpaceDE w:val="0"/>
              <w:autoSpaceDN w:val="0"/>
              <w:adjustRightInd w:val="0"/>
              <w:spacing w:after="0" w:line="264" w:lineRule="auto"/>
              <w:jc w:val="both"/>
              <w:rPr>
                <w:sz w:val="20"/>
                <w:szCs w:val="20"/>
              </w:rPr>
            </w:pPr>
            <w:r w:rsidRPr="00B524FE">
              <w:rPr>
                <w:sz w:val="20"/>
                <w:szCs w:val="20"/>
              </w:rPr>
              <w:t>ежемесячное пособие гражданину, уволенному с военной службы, признанному инвалидом вследствие военной травмы либо заболевания, полученного в период военной службы;</w:t>
            </w:r>
          </w:p>
        </w:tc>
        <w:tc>
          <w:tcPr>
            <w:tcW w:w="992" w:type="dxa"/>
            <w:gridSpan w:val="3"/>
            <w:vAlign w:val="center"/>
          </w:tcPr>
          <w:p w:rsidR="00436499" w:rsidRPr="00E0496F" w:rsidRDefault="00436499" w:rsidP="009E3B9F">
            <w:pPr>
              <w:spacing w:after="0" w:line="240" w:lineRule="auto"/>
              <w:jc w:val="center"/>
              <w:rPr>
                <w:sz w:val="20"/>
                <w:szCs w:val="20"/>
              </w:rPr>
            </w:pPr>
            <w:r>
              <w:rPr>
                <w:sz w:val="20"/>
                <w:szCs w:val="20"/>
              </w:rPr>
              <w:t>9</w:t>
            </w:r>
          </w:p>
        </w:tc>
        <w:tc>
          <w:tcPr>
            <w:tcW w:w="1032" w:type="dxa"/>
            <w:gridSpan w:val="3"/>
            <w:vAlign w:val="center"/>
          </w:tcPr>
          <w:p w:rsidR="00436499" w:rsidRPr="00E0496F" w:rsidRDefault="00436499" w:rsidP="009E3B9F">
            <w:pPr>
              <w:spacing w:after="0" w:line="240" w:lineRule="auto"/>
              <w:jc w:val="center"/>
              <w:rPr>
                <w:sz w:val="20"/>
                <w:szCs w:val="20"/>
              </w:rPr>
            </w:pPr>
            <w:r>
              <w:rPr>
                <w:sz w:val="20"/>
                <w:szCs w:val="20"/>
              </w:rPr>
              <w:t>14</w:t>
            </w:r>
          </w:p>
        </w:tc>
        <w:tc>
          <w:tcPr>
            <w:tcW w:w="1059" w:type="dxa"/>
            <w:vAlign w:val="center"/>
          </w:tcPr>
          <w:p w:rsidR="00436499" w:rsidRPr="00E0496F" w:rsidRDefault="00436499" w:rsidP="009E3B9F">
            <w:pPr>
              <w:spacing w:after="0" w:line="240" w:lineRule="auto"/>
              <w:jc w:val="center"/>
              <w:rPr>
                <w:sz w:val="20"/>
                <w:szCs w:val="20"/>
              </w:rPr>
            </w:pPr>
            <w:r>
              <w:rPr>
                <w:sz w:val="20"/>
                <w:szCs w:val="20"/>
              </w:rPr>
              <w:t>6</w:t>
            </w:r>
          </w:p>
        </w:tc>
      </w:tr>
      <w:tr w:rsidR="00436499" w:rsidRPr="00E0496F" w:rsidTr="00436499">
        <w:trPr>
          <w:trHeight w:val="433"/>
        </w:trPr>
        <w:tc>
          <w:tcPr>
            <w:tcW w:w="665" w:type="dxa"/>
          </w:tcPr>
          <w:p w:rsidR="00436499" w:rsidRPr="00E0496F" w:rsidRDefault="00436499" w:rsidP="005520E8">
            <w:pPr>
              <w:spacing w:after="0" w:line="264" w:lineRule="auto"/>
              <w:rPr>
                <w:sz w:val="20"/>
                <w:szCs w:val="20"/>
              </w:rPr>
            </w:pPr>
            <w:r>
              <w:rPr>
                <w:sz w:val="20"/>
                <w:szCs w:val="20"/>
              </w:rPr>
              <w:t>34</w:t>
            </w:r>
          </w:p>
        </w:tc>
        <w:tc>
          <w:tcPr>
            <w:tcW w:w="5825" w:type="dxa"/>
            <w:gridSpan w:val="2"/>
          </w:tcPr>
          <w:p w:rsidR="00436499" w:rsidRPr="00E0496F" w:rsidRDefault="00436499" w:rsidP="005520E8">
            <w:pPr>
              <w:autoSpaceDE w:val="0"/>
              <w:autoSpaceDN w:val="0"/>
              <w:adjustRightInd w:val="0"/>
              <w:spacing w:after="0" w:line="264" w:lineRule="auto"/>
              <w:jc w:val="both"/>
              <w:rPr>
                <w:sz w:val="20"/>
                <w:szCs w:val="20"/>
              </w:rPr>
            </w:pPr>
            <w:r w:rsidRPr="00B524FE">
              <w:rPr>
                <w:sz w:val="20"/>
                <w:szCs w:val="20"/>
              </w:rPr>
              <w:t>ежемесячное пособие членам семьи погибшего (умершего) ветерана боевых действий на территории СССР, территории Российской Федерации и территориях других государств, члену семьи погибшего при исполнении обязанностей военной службы (служебных обязанностей) военнослужащего, лица рядового или начальствующего состава органа внутренних дел, Государственной противопожарной службы, учреждения или органа уголовно-исполнительной системы либо органа государственной безопасности;</w:t>
            </w:r>
          </w:p>
        </w:tc>
        <w:tc>
          <w:tcPr>
            <w:tcW w:w="992" w:type="dxa"/>
            <w:gridSpan w:val="3"/>
            <w:vAlign w:val="center"/>
          </w:tcPr>
          <w:p w:rsidR="00436499" w:rsidRPr="00E0496F" w:rsidRDefault="00436499" w:rsidP="009E3B9F">
            <w:pPr>
              <w:spacing w:after="0" w:line="240" w:lineRule="auto"/>
              <w:jc w:val="center"/>
              <w:rPr>
                <w:sz w:val="20"/>
                <w:szCs w:val="20"/>
              </w:rPr>
            </w:pPr>
            <w:r>
              <w:rPr>
                <w:sz w:val="20"/>
                <w:szCs w:val="20"/>
              </w:rPr>
              <w:t>11</w:t>
            </w:r>
          </w:p>
        </w:tc>
        <w:tc>
          <w:tcPr>
            <w:tcW w:w="1032" w:type="dxa"/>
            <w:gridSpan w:val="3"/>
            <w:vAlign w:val="center"/>
          </w:tcPr>
          <w:p w:rsidR="00436499" w:rsidRPr="00E0496F" w:rsidRDefault="00436499" w:rsidP="009E3B9F">
            <w:pPr>
              <w:spacing w:after="0" w:line="240" w:lineRule="auto"/>
              <w:jc w:val="center"/>
              <w:rPr>
                <w:sz w:val="20"/>
                <w:szCs w:val="20"/>
              </w:rPr>
            </w:pPr>
            <w:r>
              <w:rPr>
                <w:sz w:val="20"/>
                <w:szCs w:val="20"/>
              </w:rPr>
              <w:t>13</w:t>
            </w:r>
          </w:p>
        </w:tc>
        <w:tc>
          <w:tcPr>
            <w:tcW w:w="1059" w:type="dxa"/>
            <w:vAlign w:val="center"/>
          </w:tcPr>
          <w:p w:rsidR="00436499" w:rsidRPr="00E0496F" w:rsidRDefault="00436499" w:rsidP="009E3B9F">
            <w:pPr>
              <w:spacing w:after="0" w:line="240" w:lineRule="auto"/>
              <w:jc w:val="center"/>
              <w:rPr>
                <w:sz w:val="20"/>
                <w:szCs w:val="20"/>
              </w:rPr>
            </w:pPr>
            <w:r>
              <w:rPr>
                <w:sz w:val="20"/>
                <w:szCs w:val="20"/>
              </w:rPr>
              <w:t>16</w:t>
            </w:r>
          </w:p>
        </w:tc>
      </w:tr>
      <w:tr w:rsidR="00436499" w:rsidRPr="00E0496F" w:rsidTr="00436499">
        <w:trPr>
          <w:trHeight w:val="433"/>
        </w:trPr>
        <w:tc>
          <w:tcPr>
            <w:tcW w:w="665" w:type="dxa"/>
          </w:tcPr>
          <w:p w:rsidR="00436499" w:rsidRPr="00E0496F" w:rsidRDefault="00436499" w:rsidP="009E3B9F">
            <w:pPr>
              <w:spacing w:after="0" w:line="240" w:lineRule="auto"/>
              <w:rPr>
                <w:sz w:val="20"/>
                <w:szCs w:val="20"/>
              </w:rPr>
            </w:pPr>
            <w:r>
              <w:rPr>
                <w:sz w:val="20"/>
                <w:szCs w:val="20"/>
              </w:rPr>
              <w:t>35</w:t>
            </w:r>
          </w:p>
        </w:tc>
        <w:tc>
          <w:tcPr>
            <w:tcW w:w="5825" w:type="dxa"/>
            <w:gridSpan w:val="2"/>
          </w:tcPr>
          <w:p w:rsidR="00436499" w:rsidRPr="00FE7D08" w:rsidRDefault="00436499" w:rsidP="009E3B9F">
            <w:pPr>
              <w:autoSpaceDE w:val="0"/>
              <w:autoSpaceDN w:val="0"/>
              <w:adjustRightInd w:val="0"/>
              <w:spacing w:after="0" w:line="240" w:lineRule="auto"/>
              <w:jc w:val="both"/>
              <w:rPr>
                <w:sz w:val="20"/>
                <w:szCs w:val="20"/>
              </w:rPr>
            </w:pPr>
            <w:r w:rsidRPr="00FE7D08">
              <w:rPr>
                <w:sz w:val="20"/>
                <w:szCs w:val="20"/>
              </w:rPr>
              <w:t>компенсационные выплаты членам семей погибших (умерших) военнослужащих и сотрудников некоторых федеральных органов исполнительной власти в связи с ежемесячными расходами по оплате жилых помещений, коммунальных и других видов услуг;</w:t>
            </w:r>
          </w:p>
        </w:tc>
        <w:tc>
          <w:tcPr>
            <w:tcW w:w="992" w:type="dxa"/>
            <w:gridSpan w:val="3"/>
            <w:vAlign w:val="center"/>
          </w:tcPr>
          <w:p w:rsidR="00436499" w:rsidRPr="00E0496F" w:rsidRDefault="00436499" w:rsidP="009E3B9F">
            <w:pPr>
              <w:spacing w:after="0" w:line="240" w:lineRule="auto"/>
              <w:jc w:val="center"/>
              <w:rPr>
                <w:sz w:val="20"/>
                <w:szCs w:val="20"/>
              </w:rPr>
            </w:pPr>
            <w:r>
              <w:rPr>
                <w:sz w:val="20"/>
                <w:szCs w:val="20"/>
              </w:rPr>
              <w:t>388</w:t>
            </w:r>
          </w:p>
        </w:tc>
        <w:tc>
          <w:tcPr>
            <w:tcW w:w="1032" w:type="dxa"/>
            <w:gridSpan w:val="3"/>
            <w:vAlign w:val="center"/>
          </w:tcPr>
          <w:p w:rsidR="00436499" w:rsidRPr="00E0496F" w:rsidRDefault="00436499" w:rsidP="009E3B9F">
            <w:pPr>
              <w:spacing w:after="0" w:line="240" w:lineRule="auto"/>
              <w:jc w:val="center"/>
              <w:rPr>
                <w:sz w:val="20"/>
                <w:szCs w:val="20"/>
              </w:rPr>
            </w:pPr>
            <w:r>
              <w:rPr>
                <w:sz w:val="20"/>
                <w:szCs w:val="20"/>
              </w:rPr>
              <w:t>405</w:t>
            </w:r>
          </w:p>
        </w:tc>
        <w:tc>
          <w:tcPr>
            <w:tcW w:w="1059" w:type="dxa"/>
            <w:vAlign w:val="center"/>
          </w:tcPr>
          <w:p w:rsidR="00436499" w:rsidRPr="00E0496F" w:rsidRDefault="00436499" w:rsidP="009E3B9F">
            <w:pPr>
              <w:spacing w:after="0" w:line="240" w:lineRule="auto"/>
              <w:jc w:val="center"/>
              <w:rPr>
                <w:sz w:val="20"/>
                <w:szCs w:val="20"/>
              </w:rPr>
            </w:pPr>
            <w:r>
              <w:rPr>
                <w:sz w:val="20"/>
                <w:szCs w:val="20"/>
              </w:rPr>
              <w:t>396</w:t>
            </w:r>
          </w:p>
        </w:tc>
      </w:tr>
      <w:tr w:rsidR="00436499" w:rsidRPr="00E0496F" w:rsidTr="00436499">
        <w:trPr>
          <w:trHeight w:val="332"/>
        </w:trPr>
        <w:tc>
          <w:tcPr>
            <w:tcW w:w="665" w:type="dxa"/>
          </w:tcPr>
          <w:p w:rsidR="00436499" w:rsidRPr="00E0496F" w:rsidRDefault="00436499" w:rsidP="009E3B9F">
            <w:pPr>
              <w:spacing w:after="0" w:line="240" w:lineRule="auto"/>
              <w:rPr>
                <w:sz w:val="20"/>
                <w:szCs w:val="20"/>
              </w:rPr>
            </w:pPr>
            <w:r>
              <w:rPr>
                <w:sz w:val="20"/>
                <w:szCs w:val="20"/>
              </w:rPr>
              <w:t>36</w:t>
            </w:r>
          </w:p>
        </w:tc>
        <w:tc>
          <w:tcPr>
            <w:tcW w:w="5825" w:type="dxa"/>
            <w:gridSpan w:val="2"/>
          </w:tcPr>
          <w:p w:rsidR="00436499" w:rsidRPr="00E0496F" w:rsidRDefault="00436499" w:rsidP="009E3B9F">
            <w:pPr>
              <w:autoSpaceDE w:val="0"/>
              <w:autoSpaceDN w:val="0"/>
              <w:adjustRightInd w:val="0"/>
              <w:spacing w:after="0" w:line="240" w:lineRule="auto"/>
              <w:jc w:val="both"/>
              <w:rPr>
                <w:sz w:val="20"/>
                <w:szCs w:val="20"/>
              </w:rPr>
            </w:pPr>
            <w:r w:rsidRPr="00B524FE">
              <w:rPr>
                <w:sz w:val="20"/>
                <w:szCs w:val="20"/>
              </w:rPr>
              <w:t>социальное пособие на погребение в установленных случаях</w:t>
            </w:r>
            <w:r>
              <w:rPr>
                <w:sz w:val="20"/>
                <w:szCs w:val="20"/>
              </w:rPr>
              <w:t>;</w:t>
            </w:r>
          </w:p>
        </w:tc>
        <w:tc>
          <w:tcPr>
            <w:tcW w:w="992" w:type="dxa"/>
            <w:gridSpan w:val="3"/>
            <w:vAlign w:val="center"/>
          </w:tcPr>
          <w:p w:rsidR="00436499" w:rsidRPr="00E0496F" w:rsidRDefault="00436499" w:rsidP="009E3B9F">
            <w:pPr>
              <w:spacing w:after="0" w:line="240" w:lineRule="auto"/>
              <w:jc w:val="center"/>
              <w:rPr>
                <w:sz w:val="20"/>
                <w:szCs w:val="20"/>
              </w:rPr>
            </w:pPr>
            <w:r>
              <w:rPr>
                <w:sz w:val="20"/>
                <w:szCs w:val="20"/>
              </w:rPr>
              <w:t>201</w:t>
            </w:r>
          </w:p>
        </w:tc>
        <w:tc>
          <w:tcPr>
            <w:tcW w:w="1032" w:type="dxa"/>
            <w:gridSpan w:val="3"/>
            <w:vAlign w:val="center"/>
          </w:tcPr>
          <w:p w:rsidR="00436499" w:rsidRPr="00E0496F" w:rsidRDefault="00436499" w:rsidP="009E3B9F">
            <w:pPr>
              <w:spacing w:after="0" w:line="240" w:lineRule="auto"/>
              <w:jc w:val="center"/>
              <w:rPr>
                <w:sz w:val="20"/>
                <w:szCs w:val="20"/>
              </w:rPr>
            </w:pPr>
            <w:r>
              <w:rPr>
                <w:sz w:val="20"/>
                <w:szCs w:val="20"/>
              </w:rPr>
              <w:t>223</w:t>
            </w:r>
          </w:p>
        </w:tc>
        <w:tc>
          <w:tcPr>
            <w:tcW w:w="1059" w:type="dxa"/>
            <w:vAlign w:val="center"/>
          </w:tcPr>
          <w:p w:rsidR="00436499" w:rsidRPr="00E0496F" w:rsidRDefault="00436499" w:rsidP="009E3B9F">
            <w:pPr>
              <w:spacing w:after="0" w:line="240" w:lineRule="auto"/>
              <w:jc w:val="center"/>
              <w:rPr>
                <w:sz w:val="20"/>
                <w:szCs w:val="20"/>
              </w:rPr>
            </w:pPr>
            <w:r>
              <w:rPr>
                <w:sz w:val="20"/>
                <w:szCs w:val="20"/>
              </w:rPr>
              <w:t>117</w:t>
            </w:r>
          </w:p>
        </w:tc>
      </w:tr>
      <w:tr w:rsidR="00436499" w:rsidRPr="00E0496F" w:rsidTr="00436499">
        <w:trPr>
          <w:trHeight w:val="433"/>
        </w:trPr>
        <w:tc>
          <w:tcPr>
            <w:tcW w:w="665" w:type="dxa"/>
          </w:tcPr>
          <w:p w:rsidR="00436499" w:rsidRPr="00E0496F" w:rsidRDefault="00436499" w:rsidP="009E3B9F">
            <w:pPr>
              <w:spacing w:after="0" w:line="240" w:lineRule="auto"/>
              <w:rPr>
                <w:sz w:val="20"/>
                <w:szCs w:val="20"/>
              </w:rPr>
            </w:pPr>
            <w:r>
              <w:rPr>
                <w:sz w:val="20"/>
                <w:szCs w:val="20"/>
              </w:rPr>
              <w:t>37</w:t>
            </w:r>
          </w:p>
        </w:tc>
        <w:tc>
          <w:tcPr>
            <w:tcW w:w="5825" w:type="dxa"/>
            <w:gridSpan w:val="2"/>
          </w:tcPr>
          <w:p w:rsidR="00436499" w:rsidRPr="00E0496F" w:rsidRDefault="00436499" w:rsidP="009E3B9F">
            <w:pPr>
              <w:autoSpaceDE w:val="0"/>
              <w:autoSpaceDN w:val="0"/>
              <w:adjustRightInd w:val="0"/>
              <w:spacing w:after="0" w:line="240" w:lineRule="auto"/>
              <w:jc w:val="both"/>
              <w:rPr>
                <w:sz w:val="20"/>
                <w:szCs w:val="20"/>
              </w:rPr>
            </w:pPr>
            <w:r w:rsidRPr="00B524FE">
              <w:rPr>
                <w:sz w:val="20"/>
                <w:szCs w:val="20"/>
              </w:rPr>
              <w:t xml:space="preserve">государственное единовременное пособие и ежемесячная денежная компенсация гражданам при возникновении у них </w:t>
            </w:r>
            <w:proofErr w:type="spellStart"/>
            <w:r w:rsidRPr="00B524FE">
              <w:rPr>
                <w:sz w:val="20"/>
                <w:szCs w:val="20"/>
              </w:rPr>
              <w:t>поствакцинальных</w:t>
            </w:r>
            <w:proofErr w:type="spellEnd"/>
            <w:r w:rsidRPr="00B524FE">
              <w:rPr>
                <w:sz w:val="20"/>
                <w:szCs w:val="20"/>
              </w:rPr>
              <w:t xml:space="preserve"> осложнений, вызванных профилактическими прививками, включенными в национальный календарь профилактических прививок и календарь профилактических прививок по эпидемическим показаниям;</w:t>
            </w:r>
          </w:p>
        </w:tc>
        <w:tc>
          <w:tcPr>
            <w:tcW w:w="992" w:type="dxa"/>
            <w:gridSpan w:val="3"/>
            <w:vAlign w:val="center"/>
          </w:tcPr>
          <w:p w:rsidR="00436499" w:rsidRPr="00E0496F" w:rsidRDefault="00436499" w:rsidP="009E3B9F">
            <w:pPr>
              <w:spacing w:after="0" w:line="240" w:lineRule="auto"/>
              <w:jc w:val="center"/>
              <w:rPr>
                <w:sz w:val="20"/>
                <w:szCs w:val="20"/>
              </w:rPr>
            </w:pPr>
            <w:r>
              <w:rPr>
                <w:sz w:val="20"/>
                <w:szCs w:val="20"/>
              </w:rPr>
              <w:t>0</w:t>
            </w:r>
          </w:p>
        </w:tc>
        <w:tc>
          <w:tcPr>
            <w:tcW w:w="1032" w:type="dxa"/>
            <w:gridSpan w:val="3"/>
            <w:vAlign w:val="center"/>
          </w:tcPr>
          <w:p w:rsidR="00436499" w:rsidRPr="00E0496F" w:rsidRDefault="00436499" w:rsidP="009E3B9F">
            <w:pPr>
              <w:spacing w:after="0" w:line="240" w:lineRule="auto"/>
              <w:jc w:val="center"/>
              <w:rPr>
                <w:sz w:val="20"/>
                <w:szCs w:val="20"/>
              </w:rPr>
            </w:pPr>
            <w:r>
              <w:rPr>
                <w:sz w:val="20"/>
                <w:szCs w:val="20"/>
              </w:rPr>
              <w:t>1</w:t>
            </w:r>
          </w:p>
        </w:tc>
        <w:tc>
          <w:tcPr>
            <w:tcW w:w="1059" w:type="dxa"/>
            <w:vAlign w:val="center"/>
          </w:tcPr>
          <w:p w:rsidR="00436499" w:rsidRPr="00E0496F" w:rsidRDefault="00436499" w:rsidP="009E3B9F">
            <w:pPr>
              <w:spacing w:after="0" w:line="240" w:lineRule="auto"/>
              <w:jc w:val="center"/>
              <w:rPr>
                <w:sz w:val="20"/>
                <w:szCs w:val="20"/>
              </w:rPr>
            </w:pPr>
            <w:r>
              <w:rPr>
                <w:sz w:val="20"/>
                <w:szCs w:val="20"/>
              </w:rPr>
              <w:t>0</w:t>
            </w:r>
          </w:p>
        </w:tc>
      </w:tr>
      <w:tr w:rsidR="00436499" w:rsidRPr="00E0496F" w:rsidTr="00436499">
        <w:trPr>
          <w:trHeight w:val="433"/>
        </w:trPr>
        <w:tc>
          <w:tcPr>
            <w:tcW w:w="665" w:type="dxa"/>
          </w:tcPr>
          <w:p w:rsidR="00436499" w:rsidRPr="00E0496F" w:rsidRDefault="00436499" w:rsidP="009E3B9F">
            <w:pPr>
              <w:spacing w:after="0" w:line="240" w:lineRule="auto"/>
              <w:rPr>
                <w:sz w:val="20"/>
                <w:szCs w:val="20"/>
              </w:rPr>
            </w:pPr>
            <w:r>
              <w:rPr>
                <w:sz w:val="20"/>
                <w:szCs w:val="20"/>
              </w:rPr>
              <w:t>38</w:t>
            </w:r>
          </w:p>
        </w:tc>
        <w:tc>
          <w:tcPr>
            <w:tcW w:w="5825" w:type="dxa"/>
            <w:gridSpan w:val="2"/>
          </w:tcPr>
          <w:p w:rsidR="00436499" w:rsidRPr="00E0496F" w:rsidRDefault="00436499" w:rsidP="009E3B9F">
            <w:pPr>
              <w:autoSpaceDE w:val="0"/>
              <w:autoSpaceDN w:val="0"/>
              <w:adjustRightInd w:val="0"/>
              <w:spacing w:after="0" w:line="240" w:lineRule="auto"/>
              <w:jc w:val="both"/>
              <w:rPr>
                <w:sz w:val="20"/>
                <w:szCs w:val="20"/>
              </w:rPr>
            </w:pPr>
            <w:r w:rsidRPr="00B524FE">
              <w:rPr>
                <w:sz w:val="20"/>
                <w:szCs w:val="20"/>
              </w:rPr>
              <w:t xml:space="preserve">единовременное пособие гражданам при возникновении </w:t>
            </w:r>
            <w:proofErr w:type="spellStart"/>
            <w:r w:rsidRPr="00B524FE">
              <w:rPr>
                <w:sz w:val="20"/>
                <w:szCs w:val="20"/>
              </w:rPr>
              <w:t>поствакцинальных</w:t>
            </w:r>
            <w:proofErr w:type="spellEnd"/>
            <w:r w:rsidRPr="00B524FE">
              <w:rPr>
                <w:sz w:val="20"/>
                <w:szCs w:val="20"/>
              </w:rPr>
              <w:t xml:space="preserve"> осложнений, включенных в перечень </w:t>
            </w:r>
            <w:proofErr w:type="spellStart"/>
            <w:r w:rsidRPr="00B524FE">
              <w:rPr>
                <w:sz w:val="20"/>
                <w:szCs w:val="20"/>
              </w:rPr>
              <w:t>поствакцинальных</w:t>
            </w:r>
            <w:proofErr w:type="spellEnd"/>
            <w:r w:rsidRPr="00B524FE">
              <w:rPr>
                <w:sz w:val="20"/>
                <w:szCs w:val="20"/>
              </w:rPr>
              <w:t xml:space="preserve"> осложнений, вызванных профилактическими прививками, не включенными в национальный календарь профилактических прививок и календарь профилактических прививок по эпидемическим показаниям;</w:t>
            </w:r>
          </w:p>
        </w:tc>
        <w:tc>
          <w:tcPr>
            <w:tcW w:w="992" w:type="dxa"/>
            <w:gridSpan w:val="3"/>
            <w:vAlign w:val="center"/>
          </w:tcPr>
          <w:p w:rsidR="00436499" w:rsidRPr="00E0496F" w:rsidRDefault="00436499" w:rsidP="009E3B9F">
            <w:pPr>
              <w:spacing w:after="0" w:line="240" w:lineRule="auto"/>
              <w:jc w:val="center"/>
              <w:rPr>
                <w:sz w:val="20"/>
                <w:szCs w:val="20"/>
              </w:rPr>
            </w:pPr>
            <w:r>
              <w:rPr>
                <w:sz w:val="20"/>
                <w:szCs w:val="20"/>
              </w:rPr>
              <w:t>0</w:t>
            </w:r>
          </w:p>
        </w:tc>
        <w:tc>
          <w:tcPr>
            <w:tcW w:w="1032" w:type="dxa"/>
            <w:gridSpan w:val="3"/>
            <w:vAlign w:val="center"/>
          </w:tcPr>
          <w:p w:rsidR="00436499" w:rsidRPr="00E0496F" w:rsidRDefault="00436499" w:rsidP="009E3B9F">
            <w:pPr>
              <w:spacing w:after="0" w:line="240" w:lineRule="auto"/>
              <w:jc w:val="center"/>
              <w:rPr>
                <w:sz w:val="20"/>
                <w:szCs w:val="20"/>
              </w:rPr>
            </w:pPr>
            <w:r>
              <w:rPr>
                <w:sz w:val="20"/>
                <w:szCs w:val="20"/>
              </w:rPr>
              <w:t>1</w:t>
            </w:r>
          </w:p>
        </w:tc>
        <w:tc>
          <w:tcPr>
            <w:tcW w:w="1059" w:type="dxa"/>
            <w:vAlign w:val="center"/>
          </w:tcPr>
          <w:p w:rsidR="00436499" w:rsidRPr="00E0496F" w:rsidRDefault="00436499" w:rsidP="009E3B9F">
            <w:pPr>
              <w:spacing w:after="0" w:line="240" w:lineRule="auto"/>
              <w:jc w:val="center"/>
              <w:rPr>
                <w:sz w:val="20"/>
                <w:szCs w:val="20"/>
              </w:rPr>
            </w:pPr>
            <w:r>
              <w:rPr>
                <w:sz w:val="20"/>
                <w:szCs w:val="20"/>
              </w:rPr>
              <w:t>0</w:t>
            </w:r>
          </w:p>
        </w:tc>
      </w:tr>
      <w:tr w:rsidR="00436499" w:rsidRPr="00E0496F" w:rsidTr="00436499">
        <w:trPr>
          <w:trHeight w:val="433"/>
        </w:trPr>
        <w:tc>
          <w:tcPr>
            <w:tcW w:w="665" w:type="dxa"/>
          </w:tcPr>
          <w:p w:rsidR="00436499" w:rsidRPr="00E0496F" w:rsidRDefault="00436499" w:rsidP="009E3B9F">
            <w:pPr>
              <w:spacing w:after="0" w:line="240" w:lineRule="auto"/>
              <w:rPr>
                <w:sz w:val="20"/>
                <w:szCs w:val="20"/>
              </w:rPr>
            </w:pPr>
            <w:r>
              <w:rPr>
                <w:sz w:val="20"/>
                <w:szCs w:val="20"/>
              </w:rPr>
              <w:t>39</w:t>
            </w:r>
          </w:p>
        </w:tc>
        <w:tc>
          <w:tcPr>
            <w:tcW w:w="5825" w:type="dxa"/>
            <w:gridSpan w:val="2"/>
          </w:tcPr>
          <w:p w:rsidR="00436499" w:rsidRPr="00E0496F" w:rsidRDefault="00436499" w:rsidP="009E3B9F">
            <w:pPr>
              <w:autoSpaceDE w:val="0"/>
              <w:autoSpaceDN w:val="0"/>
              <w:adjustRightInd w:val="0"/>
              <w:spacing w:after="0" w:line="240" w:lineRule="auto"/>
              <w:jc w:val="both"/>
              <w:rPr>
                <w:sz w:val="20"/>
                <w:szCs w:val="20"/>
              </w:rPr>
            </w:pPr>
            <w:r w:rsidRPr="00B524FE">
              <w:rPr>
                <w:sz w:val="20"/>
                <w:szCs w:val="20"/>
              </w:rPr>
              <w:t>ежегодная денежная выплата гражданам, награжденным нагрудным знаком "Почетный донор России";</w:t>
            </w:r>
          </w:p>
        </w:tc>
        <w:tc>
          <w:tcPr>
            <w:tcW w:w="992" w:type="dxa"/>
            <w:gridSpan w:val="3"/>
            <w:vAlign w:val="center"/>
          </w:tcPr>
          <w:p w:rsidR="00436499" w:rsidRPr="00E0496F" w:rsidRDefault="00436499" w:rsidP="009E3B9F">
            <w:pPr>
              <w:spacing w:after="0" w:line="240" w:lineRule="auto"/>
              <w:jc w:val="center"/>
              <w:rPr>
                <w:sz w:val="20"/>
                <w:szCs w:val="20"/>
              </w:rPr>
            </w:pPr>
            <w:r>
              <w:rPr>
                <w:sz w:val="20"/>
                <w:szCs w:val="20"/>
              </w:rPr>
              <w:t>32</w:t>
            </w:r>
          </w:p>
        </w:tc>
        <w:tc>
          <w:tcPr>
            <w:tcW w:w="1032" w:type="dxa"/>
            <w:gridSpan w:val="3"/>
            <w:vAlign w:val="center"/>
          </w:tcPr>
          <w:p w:rsidR="00436499" w:rsidRPr="00E0496F" w:rsidRDefault="00436499" w:rsidP="009E3B9F">
            <w:pPr>
              <w:spacing w:after="0" w:line="240" w:lineRule="auto"/>
              <w:jc w:val="center"/>
              <w:rPr>
                <w:sz w:val="20"/>
                <w:szCs w:val="20"/>
              </w:rPr>
            </w:pPr>
            <w:r>
              <w:rPr>
                <w:sz w:val="20"/>
                <w:szCs w:val="20"/>
              </w:rPr>
              <w:t>23</w:t>
            </w:r>
          </w:p>
        </w:tc>
        <w:tc>
          <w:tcPr>
            <w:tcW w:w="1059" w:type="dxa"/>
            <w:vAlign w:val="center"/>
          </w:tcPr>
          <w:p w:rsidR="00436499" w:rsidRPr="00E0496F" w:rsidRDefault="00436499" w:rsidP="009E3B9F">
            <w:pPr>
              <w:spacing w:after="0" w:line="240" w:lineRule="auto"/>
              <w:jc w:val="center"/>
              <w:rPr>
                <w:sz w:val="20"/>
                <w:szCs w:val="20"/>
              </w:rPr>
            </w:pPr>
            <w:r>
              <w:rPr>
                <w:sz w:val="20"/>
                <w:szCs w:val="20"/>
              </w:rPr>
              <w:t>14</w:t>
            </w:r>
          </w:p>
        </w:tc>
      </w:tr>
      <w:tr w:rsidR="00436499" w:rsidRPr="00E0496F" w:rsidTr="00436499">
        <w:trPr>
          <w:trHeight w:val="1395"/>
        </w:trPr>
        <w:tc>
          <w:tcPr>
            <w:tcW w:w="665" w:type="dxa"/>
          </w:tcPr>
          <w:p w:rsidR="00436499" w:rsidRPr="00E0496F" w:rsidRDefault="00436499" w:rsidP="009E3B9F">
            <w:pPr>
              <w:spacing w:after="0" w:line="240" w:lineRule="auto"/>
              <w:rPr>
                <w:sz w:val="20"/>
                <w:szCs w:val="20"/>
              </w:rPr>
            </w:pPr>
            <w:r>
              <w:rPr>
                <w:sz w:val="20"/>
                <w:szCs w:val="20"/>
              </w:rPr>
              <w:t>40</w:t>
            </w:r>
          </w:p>
        </w:tc>
        <w:tc>
          <w:tcPr>
            <w:tcW w:w="5825" w:type="dxa"/>
            <w:gridSpan w:val="2"/>
          </w:tcPr>
          <w:p w:rsidR="00436499" w:rsidRPr="00E0496F" w:rsidRDefault="00436499" w:rsidP="009E3B9F">
            <w:pPr>
              <w:autoSpaceDE w:val="0"/>
              <w:autoSpaceDN w:val="0"/>
              <w:adjustRightInd w:val="0"/>
              <w:spacing w:after="0" w:line="240" w:lineRule="auto"/>
              <w:jc w:val="both"/>
              <w:rPr>
                <w:sz w:val="20"/>
                <w:szCs w:val="20"/>
              </w:rPr>
            </w:pPr>
            <w:r w:rsidRPr="00B524FE">
              <w:rPr>
                <w:sz w:val="20"/>
                <w:szCs w:val="20"/>
              </w:rPr>
              <w:t>компенсация в размере 50 процентов от уплаченной страховой премии по договору обязательного страхования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w:t>
            </w:r>
          </w:p>
        </w:tc>
        <w:tc>
          <w:tcPr>
            <w:tcW w:w="992" w:type="dxa"/>
            <w:gridSpan w:val="3"/>
            <w:vAlign w:val="center"/>
          </w:tcPr>
          <w:p w:rsidR="00436499" w:rsidRPr="00E0496F" w:rsidRDefault="00436499" w:rsidP="009E3B9F">
            <w:pPr>
              <w:spacing w:after="0" w:line="240" w:lineRule="auto"/>
              <w:jc w:val="center"/>
              <w:rPr>
                <w:sz w:val="20"/>
                <w:szCs w:val="20"/>
              </w:rPr>
            </w:pPr>
            <w:r>
              <w:rPr>
                <w:sz w:val="20"/>
                <w:szCs w:val="20"/>
              </w:rPr>
              <w:t>26</w:t>
            </w:r>
          </w:p>
        </w:tc>
        <w:tc>
          <w:tcPr>
            <w:tcW w:w="1032" w:type="dxa"/>
            <w:gridSpan w:val="3"/>
            <w:vAlign w:val="center"/>
          </w:tcPr>
          <w:p w:rsidR="00436499" w:rsidRPr="00E0496F" w:rsidRDefault="00436499" w:rsidP="009E3B9F">
            <w:pPr>
              <w:spacing w:after="0" w:line="240" w:lineRule="auto"/>
              <w:jc w:val="center"/>
              <w:rPr>
                <w:sz w:val="20"/>
                <w:szCs w:val="20"/>
              </w:rPr>
            </w:pPr>
            <w:r>
              <w:rPr>
                <w:sz w:val="20"/>
                <w:szCs w:val="20"/>
              </w:rPr>
              <w:t>28</w:t>
            </w:r>
          </w:p>
        </w:tc>
        <w:tc>
          <w:tcPr>
            <w:tcW w:w="1059" w:type="dxa"/>
            <w:vAlign w:val="center"/>
          </w:tcPr>
          <w:p w:rsidR="00436499" w:rsidRPr="00E0496F" w:rsidRDefault="00436499" w:rsidP="009E3B9F">
            <w:pPr>
              <w:spacing w:after="0" w:line="240" w:lineRule="auto"/>
              <w:jc w:val="center"/>
              <w:rPr>
                <w:sz w:val="20"/>
                <w:szCs w:val="20"/>
              </w:rPr>
            </w:pPr>
            <w:r>
              <w:rPr>
                <w:sz w:val="20"/>
                <w:szCs w:val="20"/>
              </w:rPr>
              <w:t>17</w:t>
            </w:r>
          </w:p>
        </w:tc>
      </w:tr>
      <w:tr w:rsidR="00436499" w:rsidRPr="00E0496F" w:rsidTr="00436499">
        <w:trPr>
          <w:trHeight w:val="433"/>
        </w:trPr>
        <w:tc>
          <w:tcPr>
            <w:tcW w:w="665" w:type="dxa"/>
          </w:tcPr>
          <w:p w:rsidR="00436499" w:rsidRPr="00E0496F" w:rsidRDefault="00436499" w:rsidP="009E3B9F">
            <w:pPr>
              <w:spacing w:after="0" w:line="240" w:lineRule="auto"/>
              <w:rPr>
                <w:sz w:val="20"/>
                <w:szCs w:val="20"/>
              </w:rPr>
            </w:pPr>
            <w:r>
              <w:rPr>
                <w:sz w:val="20"/>
                <w:szCs w:val="20"/>
              </w:rPr>
              <w:t>41</w:t>
            </w:r>
          </w:p>
        </w:tc>
        <w:tc>
          <w:tcPr>
            <w:tcW w:w="5825" w:type="dxa"/>
            <w:gridSpan w:val="2"/>
          </w:tcPr>
          <w:p w:rsidR="00436499" w:rsidRPr="00FE7D08" w:rsidRDefault="00436499" w:rsidP="009E3B9F">
            <w:pPr>
              <w:autoSpaceDE w:val="0"/>
              <w:autoSpaceDN w:val="0"/>
              <w:adjustRightInd w:val="0"/>
              <w:spacing w:after="0" w:line="240" w:lineRule="auto"/>
              <w:jc w:val="both"/>
              <w:rPr>
                <w:sz w:val="20"/>
                <w:szCs w:val="20"/>
              </w:rPr>
            </w:pPr>
            <w:r w:rsidRPr="00FE7D08">
              <w:rPr>
                <w:sz w:val="20"/>
                <w:szCs w:val="20"/>
              </w:rPr>
              <w:t>ежемесячная денежная компенсация расходов на автомобильное топливо Героям Советского Союза, Героям Российской Федерации и полным кавалерам ордена Славы;</w:t>
            </w:r>
          </w:p>
        </w:tc>
        <w:tc>
          <w:tcPr>
            <w:tcW w:w="992" w:type="dxa"/>
            <w:gridSpan w:val="3"/>
            <w:vAlign w:val="center"/>
          </w:tcPr>
          <w:p w:rsidR="00436499" w:rsidRPr="00E0496F" w:rsidRDefault="00436499" w:rsidP="009E3B9F">
            <w:pPr>
              <w:spacing w:after="0" w:line="240" w:lineRule="auto"/>
              <w:jc w:val="center"/>
              <w:rPr>
                <w:sz w:val="20"/>
                <w:szCs w:val="20"/>
              </w:rPr>
            </w:pPr>
            <w:r>
              <w:rPr>
                <w:sz w:val="20"/>
                <w:szCs w:val="20"/>
              </w:rPr>
              <w:t>2</w:t>
            </w:r>
          </w:p>
        </w:tc>
        <w:tc>
          <w:tcPr>
            <w:tcW w:w="1011" w:type="dxa"/>
            <w:vAlign w:val="center"/>
          </w:tcPr>
          <w:p w:rsidR="00436499" w:rsidRPr="00E0496F" w:rsidRDefault="00436499" w:rsidP="009E3B9F">
            <w:pPr>
              <w:spacing w:after="0" w:line="240" w:lineRule="auto"/>
              <w:jc w:val="center"/>
              <w:rPr>
                <w:sz w:val="20"/>
                <w:szCs w:val="20"/>
              </w:rPr>
            </w:pPr>
            <w:r>
              <w:rPr>
                <w:sz w:val="20"/>
                <w:szCs w:val="20"/>
              </w:rPr>
              <w:t>2</w:t>
            </w:r>
          </w:p>
        </w:tc>
        <w:tc>
          <w:tcPr>
            <w:tcW w:w="1080" w:type="dxa"/>
            <w:gridSpan w:val="3"/>
            <w:vAlign w:val="center"/>
          </w:tcPr>
          <w:p w:rsidR="00436499" w:rsidRPr="00E0496F" w:rsidRDefault="00436499" w:rsidP="009E3B9F">
            <w:pPr>
              <w:spacing w:after="0" w:line="240" w:lineRule="auto"/>
              <w:jc w:val="center"/>
              <w:rPr>
                <w:sz w:val="20"/>
                <w:szCs w:val="20"/>
              </w:rPr>
            </w:pPr>
            <w:r>
              <w:rPr>
                <w:sz w:val="20"/>
                <w:szCs w:val="20"/>
              </w:rPr>
              <w:t>2</w:t>
            </w:r>
          </w:p>
        </w:tc>
      </w:tr>
      <w:tr w:rsidR="00436499" w:rsidRPr="00E0496F" w:rsidTr="00436499">
        <w:trPr>
          <w:trHeight w:val="433"/>
        </w:trPr>
        <w:tc>
          <w:tcPr>
            <w:tcW w:w="665" w:type="dxa"/>
          </w:tcPr>
          <w:p w:rsidR="00436499" w:rsidRPr="00E0496F" w:rsidRDefault="00436499" w:rsidP="009E3B9F">
            <w:pPr>
              <w:spacing w:after="0" w:line="240" w:lineRule="auto"/>
              <w:rPr>
                <w:sz w:val="20"/>
                <w:szCs w:val="20"/>
              </w:rPr>
            </w:pPr>
            <w:r>
              <w:rPr>
                <w:sz w:val="20"/>
                <w:szCs w:val="20"/>
              </w:rPr>
              <w:t>42</w:t>
            </w:r>
          </w:p>
        </w:tc>
        <w:tc>
          <w:tcPr>
            <w:tcW w:w="5825" w:type="dxa"/>
            <w:gridSpan w:val="2"/>
          </w:tcPr>
          <w:p w:rsidR="00436499" w:rsidRPr="00E0496F" w:rsidRDefault="00436499" w:rsidP="009E3B9F">
            <w:pPr>
              <w:autoSpaceDE w:val="0"/>
              <w:autoSpaceDN w:val="0"/>
              <w:adjustRightInd w:val="0"/>
              <w:spacing w:after="0" w:line="240" w:lineRule="auto"/>
              <w:jc w:val="both"/>
              <w:rPr>
                <w:sz w:val="20"/>
                <w:szCs w:val="20"/>
              </w:rPr>
            </w:pPr>
            <w:r w:rsidRPr="00B524FE">
              <w:rPr>
                <w:sz w:val="20"/>
                <w:szCs w:val="20"/>
              </w:rPr>
              <w:t>пособия матерям, награжденным знаком отличия Свердловской области "Материнская доблесть" I, II или III степени;</w:t>
            </w:r>
          </w:p>
        </w:tc>
        <w:tc>
          <w:tcPr>
            <w:tcW w:w="992" w:type="dxa"/>
            <w:gridSpan w:val="3"/>
            <w:vAlign w:val="center"/>
          </w:tcPr>
          <w:p w:rsidR="00436499" w:rsidRPr="00E0496F" w:rsidRDefault="00436499" w:rsidP="009E3B9F">
            <w:pPr>
              <w:spacing w:after="0" w:line="240" w:lineRule="auto"/>
              <w:jc w:val="center"/>
              <w:rPr>
                <w:sz w:val="20"/>
                <w:szCs w:val="20"/>
              </w:rPr>
            </w:pPr>
            <w:r>
              <w:rPr>
                <w:sz w:val="20"/>
                <w:szCs w:val="20"/>
              </w:rPr>
              <w:t>6</w:t>
            </w:r>
          </w:p>
        </w:tc>
        <w:tc>
          <w:tcPr>
            <w:tcW w:w="1011" w:type="dxa"/>
            <w:vAlign w:val="center"/>
          </w:tcPr>
          <w:p w:rsidR="00436499" w:rsidRPr="00E0496F" w:rsidRDefault="00436499" w:rsidP="009E3B9F">
            <w:pPr>
              <w:spacing w:after="0" w:line="240" w:lineRule="auto"/>
              <w:jc w:val="center"/>
              <w:rPr>
                <w:sz w:val="20"/>
                <w:szCs w:val="20"/>
              </w:rPr>
            </w:pPr>
            <w:r>
              <w:rPr>
                <w:sz w:val="20"/>
                <w:szCs w:val="20"/>
              </w:rPr>
              <w:t>6</w:t>
            </w:r>
          </w:p>
        </w:tc>
        <w:tc>
          <w:tcPr>
            <w:tcW w:w="1080" w:type="dxa"/>
            <w:gridSpan w:val="3"/>
            <w:vAlign w:val="center"/>
          </w:tcPr>
          <w:p w:rsidR="00436499" w:rsidRPr="00E0496F" w:rsidRDefault="00436499" w:rsidP="009E3B9F">
            <w:pPr>
              <w:spacing w:after="0" w:line="240" w:lineRule="auto"/>
              <w:jc w:val="center"/>
              <w:rPr>
                <w:sz w:val="20"/>
                <w:szCs w:val="20"/>
              </w:rPr>
            </w:pPr>
            <w:r>
              <w:rPr>
                <w:sz w:val="20"/>
                <w:szCs w:val="20"/>
              </w:rPr>
              <w:t>6</w:t>
            </w:r>
          </w:p>
        </w:tc>
      </w:tr>
      <w:tr w:rsidR="00436499" w:rsidRPr="00E0496F" w:rsidTr="00436499">
        <w:trPr>
          <w:trHeight w:val="433"/>
        </w:trPr>
        <w:tc>
          <w:tcPr>
            <w:tcW w:w="665" w:type="dxa"/>
          </w:tcPr>
          <w:p w:rsidR="00436499" w:rsidRPr="00E0496F" w:rsidRDefault="00436499" w:rsidP="009E3B9F">
            <w:pPr>
              <w:spacing w:after="0" w:line="240" w:lineRule="auto"/>
              <w:rPr>
                <w:sz w:val="20"/>
                <w:szCs w:val="20"/>
              </w:rPr>
            </w:pPr>
            <w:r>
              <w:rPr>
                <w:sz w:val="20"/>
                <w:szCs w:val="20"/>
              </w:rPr>
              <w:t>43</w:t>
            </w:r>
          </w:p>
        </w:tc>
        <w:tc>
          <w:tcPr>
            <w:tcW w:w="5825" w:type="dxa"/>
            <w:gridSpan w:val="2"/>
          </w:tcPr>
          <w:p w:rsidR="00436499" w:rsidRPr="00E0496F" w:rsidRDefault="00436499" w:rsidP="009E3B9F">
            <w:pPr>
              <w:autoSpaceDE w:val="0"/>
              <w:autoSpaceDN w:val="0"/>
              <w:adjustRightInd w:val="0"/>
              <w:spacing w:after="0" w:line="240" w:lineRule="auto"/>
              <w:jc w:val="both"/>
              <w:rPr>
                <w:sz w:val="20"/>
                <w:szCs w:val="20"/>
              </w:rPr>
            </w:pPr>
            <w:r w:rsidRPr="00B524FE">
              <w:rPr>
                <w:sz w:val="20"/>
                <w:szCs w:val="20"/>
              </w:rPr>
              <w:t>единовременное пособие лицам, награжденным знаком отличия Свердловской области "Совет да любовь";</w:t>
            </w:r>
          </w:p>
        </w:tc>
        <w:tc>
          <w:tcPr>
            <w:tcW w:w="992" w:type="dxa"/>
            <w:gridSpan w:val="3"/>
            <w:vAlign w:val="center"/>
          </w:tcPr>
          <w:p w:rsidR="00436499" w:rsidRPr="00E0496F" w:rsidRDefault="00436499" w:rsidP="009E3B9F">
            <w:pPr>
              <w:spacing w:after="0" w:line="240" w:lineRule="auto"/>
              <w:jc w:val="center"/>
              <w:rPr>
                <w:sz w:val="20"/>
                <w:szCs w:val="20"/>
              </w:rPr>
            </w:pPr>
            <w:r>
              <w:rPr>
                <w:sz w:val="20"/>
                <w:szCs w:val="20"/>
              </w:rPr>
              <w:t>349</w:t>
            </w:r>
          </w:p>
        </w:tc>
        <w:tc>
          <w:tcPr>
            <w:tcW w:w="1011" w:type="dxa"/>
            <w:vAlign w:val="center"/>
          </w:tcPr>
          <w:p w:rsidR="00436499" w:rsidRPr="00E0496F" w:rsidRDefault="00436499" w:rsidP="009E3B9F">
            <w:pPr>
              <w:spacing w:after="0" w:line="240" w:lineRule="auto"/>
              <w:jc w:val="center"/>
              <w:rPr>
                <w:sz w:val="20"/>
                <w:szCs w:val="20"/>
              </w:rPr>
            </w:pPr>
            <w:r>
              <w:rPr>
                <w:sz w:val="20"/>
                <w:szCs w:val="20"/>
              </w:rPr>
              <w:t>259</w:t>
            </w:r>
          </w:p>
        </w:tc>
        <w:tc>
          <w:tcPr>
            <w:tcW w:w="1080" w:type="dxa"/>
            <w:gridSpan w:val="3"/>
            <w:vAlign w:val="center"/>
          </w:tcPr>
          <w:p w:rsidR="00436499" w:rsidRPr="00E0496F" w:rsidRDefault="00436499" w:rsidP="009E3B9F">
            <w:pPr>
              <w:spacing w:after="0" w:line="240" w:lineRule="auto"/>
              <w:jc w:val="center"/>
              <w:rPr>
                <w:sz w:val="20"/>
                <w:szCs w:val="20"/>
              </w:rPr>
            </w:pPr>
            <w:r>
              <w:rPr>
                <w:sz w:val="20"/>
                <w:szCs w:val="20"/>
              </w:rPr>
              <w:t>235</w:t>
            </w:r>
          </w:p>
        </w:tc>
      </w:tr>
      <w:tr w:rsidR="00436499" w:rsidRPr="00E0496F" w:rsidTr="00436499">
        <w:trPr>
          <w:trHeight w:val="433"/>
        </w:trPr>
        <w:tc>
          <w:tcPr>
            <w:tcW w:w="665" w:type="dxa"/>
          </w:tcPr>
          <w:p w:rsidR="00436499" w:rsidRPr="00E0496F" w:rsidRDefault="00436499" w:rsidP="009E3B9F">
            <w:pPr>
              <w:spacing w:after="0" w:line="240" w:lineRule="auto"/>
              <w:rPr>
                <w:sz w:val="20"/>
                <w:szCs w:val="20"/>
              </w:rPr>
            </w:pPr>
            <w:r>
              <w:rPr>
                <w:sz w:val="20"/>
                <w:szCs w:val="20"/>
              </w:rPr>
              <w:t>44</w:t>
            </w:r>
          </w:p>
        </w:tc>
        <w:tc>
          <w:tcPr>
            <w:tcW w:w="5825" w:type="dxa"/>
            <w:gridSpan w:val="2"/>
          </w:tcPr>
          <w:p w:rsidR="00436499" w:rsidRPr="00E0496F" w:rsidRDefault="00436499" w:rsidP="009E3B9F">
            <w:pPr>
              <w:autoSpaceDE w:val="0"/>
              <w:autoSpaceDN w:val="0"/>
              <w:adjustRightInd w:val="0"/>
              <w:spacing w:after="0" w:line="240" w:lineRule="auto"/>
              <w:jc w:val="both"/>
              <w:rPr>
                <w:sz w:val="20"/>
                <w:szCs w:val="20"/>
              </w:rPr>
            </w:pPr>
            <w:r w:rsidRPr="00B524FE">
              <w:rPr>
                <w:sz w:val="20"/>
                <w:szCs w:val="20"/>
              </w:rPr>
              <w:t xml:space="preserve">ежегодное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для отдельных категорий граждан, оказание мер социальной </w:t>
            </w:r>
            <w:proofErr w:type="gramStart"/>
            <w:r w:rsidRPr="00B524FE">
              <w:rPr>
                <w:sz w:val="20"/>
                <w:szCs w:val="20"/>
              </w:rPr>
              <w:t>поддержки</w:t>
            </w:r>
            <w:proofErr w:type="gramEnd"/>
            <w:r w:rsidRPr="00B524FE">
              <w:rPr>
                <w:sz w:val="20"/>
                <w:szCs w:val="20"/>
              </w:rPr>
              <w:t xml:space="preserve"> которых относится к ведению Российской Федерации;</w:t>
            </w:r>
          </w:p>
        </w:tc>
        <w:tc>
          <w:tcPr>
            <w:tcW w:w="992" w:type="dxa"/>
            <w:gridSpan w:val="3"/>
            <w:vAlign w:val="center"/>
          </w:tcPr>
          <w:p w:rsidR="00436499" w:rsidRPr="00E0496F" w:rsidRDefault="00436499" w:rsidP="009E3B9F">
            <w:pPr>
              <w:spacing w:after="0" w:line="240" w:lineRule="auto"/>
              <w:jc w:val="center"/>
              <w:rPr>
                <w:sz w:val="20"/>
                <w:szCs w:val="20"/>
              </w:rPr>
            </w:pPr>
            <w:r>
              <w:rPr>
                <w:sz w:val="20"/>
                <w:szCs w:val="20"/>
              </w:rPr>
              <w:t>1132</w:t>
            </w:r>
          </w:p>
        </w:tc>
        <w:tc>
          <w:tcPr>
            <w:tcW w:w="1011" w:type="dxa"/>
            <w:vAlign w:val="center"/>
          </w:tcPr>
          <w:p w:rsidR="00436499" w:rsidRPr="00E0496F" w:rsidRDefault="00436499" w:rsidP="009E3B9F">
            <w:pPr>
              <w:spacing w:after="0" w:line="240" w:lineRule="auto"/>
              <w:jc w:val="center"/>
              <w:rPr>
                <w:sz w:val="20"/>
                <w:szCs w:val="20"/>
              </w:rPr>
            </w:pPr>
            <w:r>
              <w:rPr>
                <w:sz w:val="20"/>
                <w:szCs w:val="20"/>
              </w:rPr>
              <w:t>1007</w:t>
            </w:r>
          </w:p>
        </w:tc>
        <w:tc>
          <w:tcPr>
            <w:tcW w:w="1080" w:type="dxa"/>
            <w:gridSpan w:val="3"/>
            <w:vAlign w:val="center"/>
          </w:tcPr>
          <w:p w:rsidR="00436499" w:rsidRPr="00E0496F" w:rsidRDefault="00436499" w:rsidP="009E3B9F">
            <w:pPr>
              <w:spacing w:after="0" w:line="240" w:lineRule="auto"/>
              <w:jc w:val="center"/>
              <w:rPr>
                <w:sz w:val="20"/>
                <w:szCs w:val="20"/>
              </w:rPr>
            </w:pPr>
            <w:r>
              <w:rPr>
                <w:sz w:val="20"/>
                <w:szCs w:val="20"/>
              </w:rPr>
              <w:t>625</w:t>
            </w:r>
          </w:p>
        </w:tc>
      </w:tr>
      <w:tr w:rsidR="00436499" w:rsidRPr="00E0496F" w:rsidTr="00436499">
        <w:trPr>
          <w:trHeight w:val="433"/>
        </w:trPr>
        <w:tc>
          <w:tcPr>
            <w:tcW w:w="665" w:type="dxa"/>
            <w:vMerge w:val="restart"/>
          </w:tcPr>
          <w:p w:rsidR="00436499" w:rsidRPr="00FE7D08" w:rsidRDefault="00436499" w:rsidP="005520E8">
            <w:pPr>
              <w:spacing w:after="0" w:line="240" w:lineRule="auto"/>
              <w:rPr>
                <w:b/>
                <w:sz w:val="20"/>
                <w:szCs w:val="20"/>
              </w:rPr>
            </w:pPr>
            <w:r w:rsidRPr="00FE7D08">
              <w:rPr>
                <w:b/>
                <w:sz w:val="20"/>
                <w:szCs w:val="20"/>
              </w:rPr>
              <w:lastRenderedPageBreak/>
              <w:t xml:space="preserve">№ </w:t>
            </w:r>
            <w:proofErr w:type="spellStart"/>
            <w:proofErr w:type="gramStart"/>
            <w:r w:rsidRPr="00FE7D08">
              <w:rPr>
                <w:b/>
                <w:sz w:val="20"/>
                <w:szCs w:val="20"/>
              </w:rPr>
              <w:t>п</w:t>
            </w:r>
            <w:proofErr w:type="spellEnd"/>
            <w:proofErr w:type="gramEnd"/>
            <w:r w:rsidRPr="00FE7D08">
              <w:rPr>
                <w:b/>
                <w:sz w:val="20"/>
                <w:szCs w:val="20"/>
              </w:rPr>
              <w:t>/</w:t>
            </w:r>
            <w:proofErr w:type="spellStart"/>
            <w:r w:rsidRPr="00FE7D08">
              <w:rPr>
                <w:b/>
                <w:sz w:val="20"/>
                <w:szCs w:val="20"/>
              </w:rPr>
              <w:t>п</w:t>
            </w:r>
            <w:proofErr w:type="spellEnd"/>
          </w:p>
        </w:tc>
        <w:tc>
          <w:tcPr>
            <w:tcW w:w="5825" w:type="dxa"/>
            <w:gridSpan w:val="2"/>
            <w:vMerge w:val="restart"/>
          </w:tcPr>
          <w:p w:rsidR="00436499" w:rsidRPr="00FE7D08" w:rsidRDefault="00436499" w:rsidP="005520E8">
            <w:pPr>
              <w:spacing w:after="0" w:line="240" w:lineRule="auto"/>
              <w:jc w:val="center"/>
              <w:rPr>
                <w:b/>
                <w:sz w:val="20"/>
                <w:szCs w:val="20"/>
              </w:rPr>
            </w:pPr>
            <w:r w:rsidRPr="00FE7D08">
              <w:rPr>
                <w:b/>
                <w:sz w:val="20"/>
                <w:szCs w:val="20"/>
              </w:rPr>
              <w:t>Вид выплаты</w:t>
            </w:r>
          </w:p>
        </w:tc>
        <w:tc>
          <w:tcPr>
            <w:tcW w:w="3083" w:type="dxa"/>
            <w:gridSpan w:val="7"/>
          </w:tcPr>
          <w:p w:rsidR="00436499" w:rsidRDefault="00436499" w:rsidP="005520E8">
            <w:pPr>
              <w:spacing w:after="0" w:line="240" w:lineRule="auto"/>
              <w:jc w:val="center"/>
              <w:rPr>
                <w:sz w:val="20"/>
                <w:szCs w:val="20"/>
              </w:rPr>
            </w:pPr>
            <w:r w:rsidRPr="00FE7D08">
              <w:rPr>
                <w:b/>
                <w:sz w:val="20"/>
                <w:szCs w:val="20"/>
              </w:rPr>
              <w:t xml:space="preserve">Количество </w:t>
            </w:r>
            <w:r>
              <w:rPr>
                <w:b/>
                <w:sz w:val="20"/>
                <w:szCs w:val="20"/>
              </w:rPr>
              <w:br/>
            </w:r>
            <w:r w:rsidRPr="00FE7D08">
              <w:rPr>
                <w:b/>
                <w:sz w:val="20"/>
                <w:szCs w:val="20"/>
              </w:rPr>
              <w:t>принятых заявлений</w:t>
            </w:r>
          </w:p>
        </w:tc>
      </w:tr>
      <w:tr w:rsidR="00436499" w:rsidRPr="00E0496F" w:rsidTr="00436499">
        <w:trPr>
          <w:trHeight w:val="350"/>
        </w:trPr>
        <w:tc>
          <w:tcPr>
            <w:tcW w:w="665" w:type="dxa"/>
            <w:vMerge/>
          </w:tcPr>
          <w:p w:rsidR="00436499" w:rsidRDefault="00436499" w:rsidP="005520E8">
            <w:pPr>
              <w:spacing w:after="0" w:line="240" w:lineRule="auto"/>
              <w:rPr>
                <w:sz w:val="20"/>
                <w:szCs w:val="20"/>
              </w:rPr>
            </w:pPr>
          </w:p>
        </w:tc>
        <w:tc>
          <w:tcPr>
            <w:tcW w:w="5825" w:type="dxa"/>
            <w:gridSpan w:val="2"/>
            <w:vMerge/>
          </w:tcPr>
          <w:p w:rsidR="00436499" w:rsidRPr="00FE7D08" w:rsidRDefault="00436499" w:rsidP="005520E8">
            <w:pPr>
              <w:autoSpaceDE w:val="0"/>
              <w:autoSpaceDN w:val="0"/>
              <w:adjustRightInd w:val="0"/>
              <w:spacing w:after="0" w:line="240" w:lineRule="auto"/>
              <w:jc w:val="both"/>
              <w:rPr>
                <w:sz w:val="20"/>
                <w:szCs w:val="20"/>
              </w:rPr>
            </w:pPr>
          </w:p>
        </w:tc>
        <w:tc>
          <w:tcPr>
            <w:tcW w:w="943" w:type="dxa"/>
            <w:gridSpan w:val="2"/>
          </w:tcPr>
          <w:p w:rsidR="00436499" w:rsidRDefault="00436499" w:rsidP="005520E8">
            <w:pPr>
              <w:spacing w:after="0" w:line="240" w:lineRule="auto"/>
              <w:jc w:val="center"/>
              <w:rPr>
                <w:sz w:val="20"/>
                <w:szCs w:val="20"/>
              </w:rPr>
            </w:pPr>
            <w:r w:rsidRPr="00FE7D08">
              <w:rPr>
                <w:b/>
                <w:sz w:val="20"/>
                <w:szCs w:val="20"/>
              </w:rPr>
              <w:t>2015</w:t>
            </w:r>
          </w:p>
        </w:tc>
        <w:tc>
          <w:tcPr>
            <w:tcW w:w="1069" w:type="dxa"/>
            <w:gridSpan w:val="3"/>
          </w:tcPr>
          <w:p w:rsidR="00436499" w:rsidRDefault="00436499" w:rsidP="005520E8">
            <w:pPr>
              <w:spacing w:after="0" w:line="240" w:lineRule="auto"/>
              <w:jc w:val="center"/>
              <w:rPr>
                <w:sz w:val="20"/>
                <w:szCs w:val="20"/>
              </w:rPr>
            </w:pPr>
            <w:r>
              <w:rPr>
                <w:b/>
                <w:sz w:val="20"/>
                <w:szCs w:val="20"/>
              </w:rPr>
              <w:t>2016</w:t>
            </w:r>
          </w:p>
        </w:tc>
        <w:tc>
          <w:tcPr>
            <w:tcW w:w="1071" w:type="dxa"/>
            <w:gridSpan w:val="2"/>
          </w:tcPr>
          <w:p w:rsidR="00436499" w:rsidRDefault="00436499" w:rsidP="005520E8">
            <w:pPr>
              <w:spacing w:after="0" w:line="240" w:lineRule="auto"/>
              <w:jc w:val="center"/>
              <w:rPr>
                <w:sz w:val="20"/>
                <w:szCs w:val="20"/>
              </w:rPr>
            </w:pPr>
            <w:r w:rsidRPr="00FE7D08">
              <w:rPr>
                <w:b/>
                <w:sz w:val="20"/>
                <w:szCs w:val="20"/>
              </w:rPr>
              <w:t>201</w:t>
            </w:r>
            <w:r>
              <w:rPr>
                <w:b/>
                <w:sz w:val="20"/>
                <w:szCs w:val="20"/>
              </w:rPr>
              <w:t>7</w:t>
            </w:r>
          </w:p>
        </w:tc>
      </w:tr>
      <w:tr w:rsidR="00436499" w:rsidRPr="00E0496F" w:rsidTr="00436499">
        <w:trPr>
          <w:trHeight w:val="433"/>
        </w:trPr>
        <w:tc>
          <w:tcPr>
            <w:tcW w:w="665" w:type="dxa"/>
          </w:tcPr>
          <w:p w:rsidR="00436499" w:rsidRPr="00E0496F" w:rsidRDefault="00436499" w:rsidP="009E3B9F">
            <w:pPr>
              <w:spacing w:after="0" w:line="240" w:lineRule="auto"/>
              <w:rPr>
                <w:sz w:val="20"/>
                <w:szCs w:val="20"/>
              </w:rPr>
            </w:pPr>
            <w:r>
              <w:rPr>
                <w:sz w:val="20"/>
                <w:szCs w:val="20"/>
              </w:rPr>
              <w:t>45</w:t>
            </w:r>
          </w:p>
        </w:tc>
        <w:tc>
          <w:tcPr>
            <w:tcW w:w="5825" w:type="dxa"/>
            <w:gridSpan w:val="2"/>
          </w:tcPr>
          <w:p w:rsidR="00436499" w:rsidRPr="00E0496F" w:rsidRDefault="00436499" w:rsidP="009E3B9F">
            <w:pPr>
              <w:autoSpaceDE w:val="0"/>
              <w:autoSpaceDN w:val="0"/>
              <w:adjustRightInd w:val="0"/>
              <w:spacing w:after="0" w:line="240" w:lineRule="auto"/>
              <w:jc w:val="both"/>
              <w:rPr>
                <w:sz w:val="20"/>
                <w:szCs w:val="20"/>
              </w:rPr>
            </w:pPr>
            <w:r w:rsidRPr="00B524FE">
              <w:rPr>
                <w:sz w:val="20"/>
                <w:szCs w:val="20"/>
              </w:rPr>
              <w:t xml:space="preserve">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для отдельных категорий граждан, оказание мер социальной </w:t>
            </w:r>
            <w:proofErr w:type="gramStart"/>
            <w:r w:rsidRPr="00B524FE">
              <w:rPr>
                <w:sz w:val="20"/>
                <w:szCs w:val="20"/>
              </w:rPr>
              <w:t>поддержки</w:t>
            </w:r>
            <w:proofErr w:type="gramEnd"/>
            <w:r w:rsidRPr="00B524FE">
              <w:rPr>
                <w:sz w:val="20"/>
                <w:szCs w:val="20"/>
              </w:rPr>
              <w:t xml:space="preserve"> которых относится к ведению Свердловской области;</w:t>
            </w:r>
          </w:p>
        </w:tc>
        <w:tc>
          <w:tcPr>
            <w:tcW w:w="943" w:type="dxa"/>
            <w:gridSpan w:val="2"/>
            <w:vAlign w:val="center"/>
          </w:tcPr>
          <w:p w:rsidR="00436499" w:rsidRPr="00E0496F" w:rsidRDefault="00436499" w:rsidP="009E3B9F">
            <w:pPr>
              <w:spacing w:after="0" w:line="240" w:lineRule="auto"/>
              <w:jc w:val="center"/>
              <w:rPr>
                <w:sz w:val="20"/>
                <w:szCs w:val="20"/>
              </w:rPr>
            </w:pPr>
            <w:r>
              <w:rPr>
                <w:sz w:val="20"/>
                <w:szCs w:val="20"/>
              </w:rPr>
              <w:t>645</w:t>
            </w:r>
          </w:p>
        </w:tc>
        <w:tc>
          <w:tcPr>
            <w:tcW w:w="1060" w:type="dxa"/>
            <w:gridSpan w:val="2"/>
            <w:vAlign w:val="center"/>
          </w:tcPr>
          <w:p w:rsidR="00436499" w:rsidRPr="00E0496F" w:rsidRDefault="00436499" w:rsidP="009E3B9F">
            <w:pPr>
              <w:spacing w:after="0" w:line="240" w:lineRule="auto"/>
              <w:jc w:val="center"/>
              <w:rPr>
                <w:sz w:val="20"/>
                <w:szCs w:val="20"/>
              </w:rPr>
            </w:pPr>
            <w:r>
              <w:rPr>
                <w:sz w:val="20"/>
                <w:szCs w:val="20"/>
              </w:rPr>
              <w:t>531</w:t>
            </w:r>
          </w:p>
        </w:tc>
        <w:tc>
          <w:tcPr>
            <w:tcW w:w="1080" w:type="dxa"/>
            <w:gridSpan w:val="3"/>
            <w:vAlign w:val="center"/>
          </w:tcPr>
          <w:p w:rsidR="00436499" w:rsidRPr="00E0496F" w:rsidRDefault="00436499" w:rsidP="009E3B9F">
            <w:pPr>
              <w:spacing w:after="0" w:line="240" w:lineRule="auto"/>
              <w:jc w:val="center"/>
              <w:rPr>
                <w:sz w:val="20"/>
                <w:szCs w:val="20"/>
              </w:rPr>
            </w:pPr>
            <w:r>
              <w:rPr>
                <w:sz w:val="20"/>
                <w:szCs w:val="20"/>
              </w:rPr>
              <w:t>248</w:t>
            </w:r>
          </w:p>
        </w:tc>
      </w:tr>
      <w:tr w:rsidR="00436499" w:rsidRPr="00E0496F" w:rsidTr="00436499">
        <w:trPr>
          <w:trHeight w:val="433"/>
        </w:trPr>
        <w:tc>
          <w:tcPr>
            <w:tcW w:w="665" w:type="dxa"/>
          </w:tcPr>
          <w:p w:rsidR="00436499" w:rsidRPr="00E0496F" w:rsidRDefault="00436499" w:rsidP="009E3B9F">
            <w:pPr>
              <w:spacing w:after="0" w:line="240" w:lineRule="auto"/>
              <w:rPr>
                <w:sz w:val="20"/>
                <w:szCs w:val="20"/>
              </w:rPr>
            </w:pPr>
            <w:r>
              <w:rPr>
                <w:sz w:val="20"/>
                <w:szCs w:val="20"/>
              </w:rPr>
              <w:t>46</w:t>
            </w:r>
          </w:p>
        </w:tc>
        <w:tc>
          <w:tcPr>
            <w:tcW w:w="5825" w:type="dxa"/>
            <w:gridSpan w:val="2"/>
          </w:tcPr>
          <w:p w:rsidR="00436499" w:rsidRPr="00E0496F" w:rsidRDefault="00436499" w:rsidP="009E3B9F">
            <w:pPr>
              <w:autoSpaceDE w:val="0"/>
              <w:autoSpaceDN w:val="0"/>
              <w:adjustRightInd w:val="0"/>
              <w:spacing w:after="0" w:line="240" w:lineRule="auto"/>
              <w:jc w:val="both"/>
              <w:rPr>
                <w:sz w:val="20"/>
                <w:szCs w:val="20"/>
              </w:rPr>
            </w:pPr>
            <w:r w:rsidRPr="00B524FE">
              <w:rPr>
                <w:sz w:val="20"/>
                <w:szCs w:val="20"/>
              </w:rPr>
              <w:t>компенсация расходов лицам, осуществившим захоронение Героев Советского Союза, Героев Российской Федерации, полных кавалеров ордена Славы, Героев Социалистического Труда, Героев Труда Российской Федерации и полных кавалеров ордена Трудовой Славы за свой счет;</w:t>
            </w:r>
          </w:p>
        </w:tc>
        <w:tc>
          <w:tcPr>
            <w:tcW w:w="943" w:type="dxa"/>
            <w:gridSpan w:val="2"/>
            <w:vAlign w:val="center"/>
          </w:tcPr>
          <w:p w:rsidR="00436499" w:rsidRPr="00E0496F" w:rsidRDefault="00436499" w:rsidP="009E3B9F">
            <w:pPr>
              <w:spacing w:after="0" w:line="240" w:lineRule="auto"/>
              <w:jc w:val="center"/>
              <w:rPr>
                <w:sz w:val="20"/>
                <w:szCs w:val="20"/>
              </w:rPr>
            </w:pPr>
            <w:r>
              <w:rPr>
                <w:sz w:val="20"/>
                <w:szCs w:val="20"/>
              </w:rPr>
              <w:t>0</w:t>
            </w:r>
          </w:p>
        </w:tc>
        <w:tc>
          <w:tcPr>
            <w:tcW w:w="1060" w:type="dxa"/>
            <w:gridSpan w:val="2"/>
            <w:vAlign w:val="center"/>
          </w:tcPr>
          <w:p w:rsidR="00436499" w:rsidRPr="00E0496F" w:rsidRDefault="00436499" w:rsidP="009E3B9F">
            <w:pPr>
              <w:spacing w:after="0" w:line="240" w:lineRule="auto"/>
              <w:jc w:val="center"/>
              <w:rPr>
                <w:sz w:val="20"/>
                <w:szCs w:val="20"/>
              </w:rPr>
            </w:pPr>
            <w:r>
              <w:rPr>
                <w:sz w:val="20"/>
                <w:szCs w:val="20"/>
              </w:rPr>
              <w:t>1</w:t>
            </w:r>
          </w:p>
        </w:tc>
        <w:tc>
          <w:tcPr>
            <w:tcW w:w="1080" w:type="dxa"/>
            <w:gridSpan w:val="3"/>
            <w:vAlign w:val="center"/>
          </w:tcPr>
          <w:p w:rsidR="00436499" w:rsidRPr="00E0496F" w:rsidRDefault="00436499" w:rsidP="009E3B9F">
            <w:pPr>
              <w:spacing w:after="0" w:line="240" w:lineRule="auto"/>
              <w:jc w:val="center"/>
              <w:rPr>
                <w:sz w:val="20"/>
                <w:szCs w:val="20"/>
              </w:rPr>
            </w:pPr>
            <w:r>
              <w:rPr>
                <w:sz w:val="20"/>
                <w:szCs w:val="20"/>
              </w:rPr>
              <w:t>0</w:t>
            </w:r>
          </w:p>
        </w:tc>
      </w:tr>
      <w:tr w:rsidR="00436499" w:rsidRPr="00E0496F" w:rsidTr="00436499">
        <w:trPr>
          <w:trHeight w:val="433"/>
        </w:trPr>
        <w:tc>
          <w:tcPr>
            <w:tcW w:w="665" w:type="dxa"/>
          </w:tcPr>
          <w:p w:rsidR="00436499" w:rsidRPr="00E0496F" w:rsidRDefault="00436499" w:rsidP="009E3B9F">
            <w:pPr>
              <w:spacing w:after="0" w:line="240" w:lineRule="auto"/>
              <w:rPr>
                <w:sz w:val="20"/>
                <w:szCs w:val="20"/>
              </w:rPr>
            </w:pPr>
            <w:r>
              <w:rPr>
                <w:sz w:val="20"/>
                <w:szCs w:val="20"/>
              </w:rPr>
              <w:t>47</w:t>
            </w:r>
          </w:p>
        </w:tc>
        <w:tc>
          <w:tcPr>
            <w:tcW w:w="5825" w:type="dxa"/>
            <w:gridSpan w:val="2"/>
          </w:tcPr>
          <w:p w:rsidR="00436499" w:rsidRPr="00E0496F" w:rsidRDefault="00436499" w:rsidP="009E3B9F">
            <w:pPr>
              <w:autoSpaceDE w:val="0"/>
              <w:autoSpaceDN w:val="0"/>
              <w:adjustRightInd w:val="0"/>
              <w:spacing w:after="0" w:line="240" w:lineRule="auto"/>
              <w:jc w:val="both"/>
              <w:rPr>
                <w:sz w:val="20"/>
                <w:szCs w:val="20"/>
              </w:rPr>
            </w:pPr>
            <w:proofErr w:type="gramStart"/>
            <w:r w:rsidRPr="00FE7D08">
              <w:rPr>
                <w:sz w:val="20"/>
                <w:szCs w:val="20"/>
              </w:rPr>
              <w:t xml:space="preserve">выплата досрочной трудовой пенсии лицам, замещающим должности, включенные в </w:t>
            </w:r>
            <w:hyperlink r:id="rId22" w:history="1">
              <w:r w:rsidRPr="00FE7D08">
                <w:rPr>
                  <w:sz w:val="20"/>
                  <w:szCs w:val="20"/>
                </w:rPr>
                <w:t>Перечень</w:t>
              </w:r>
            </w:hyperlink>
            <w:r w:rsidRPr="00FE7D08">
              <w:rPr>
                <w:sz w:val="20"/>
                <w:szCs w:val="20"/>
              </w:rPr>
              <w:t xml:space="preserve"> оперативных должностей Государственной противопожарной службы Свердловской области, замещаемых работниками областных государственных пожарно-технических учреждений противопожарной службы Свердловской области, утвержденный </w:t>
            </w:r>
            <w:hyperlink r:id="rId23" w:history="1">
              <w:r w:rsidRPr="00FE7D08">
                <w:rPr>
                  <w:sz w:val="20"/>
                  <w:szCs w:val="20"/>
                </w:rPr>
                <w:t>постановлением</w:t>
              </w:r>
            </w:hyperlink>
            <w:r w:rsidRPr="00FE7D08">
              <w:rPr>
                <w:sz w:val="20"/>
                <w:szCs w:val="20"/>
              </w:rPr>
              <w:t xml:space="preserve"> Правительства Свердловской области от 27.09.2005 </w:t>
            </w:r>
            <w:r>
              <w:rPr>
                <w:sz w:val="20"/>
                <w:szCs w:val="20"/>
              </w:rPr>
              <w:t>№</w:t>
            </w:r>
            <w:r w:rsidRPr="00FE7D08">
              <w:rPr>
                <w:sz w:val="20"/>
                <w:szCs w:val="20"/>
              </w:rPr>
              <w:t> 807-ПП "Об утверждении Перечня оперативных должностей Госуда</w:t>
            </w:r>
            <w:r w:rsidRPr="00B524FE">
              <w:rPr>
                <w:sz w:val="20"/>
                <w:szCs w:val="20"/>
              </w:rPr>
              <w:t>рственной противопожарной службы Свердловской области, замещаемых работниками областных государственных пожарно-технических учреждений противопожарной службы Свердловской области";</w:t>
            </w:r>
            <w:proofErr w:type="gramEnd"/>
          </w:p>
        </w:tc>
        <w:tc>
          <w:tcPr>
            <w:tcW w:w="943" w:type="dxa"/>
            <w:gridSpan w:val="2"/>
            <w:vAlign w:val="center"/>
          </w:tcPr>
          <w:p w:rsidR="00436499" w:rsidRPr="00E0496F" w:rsidRDefault="00436499" w:rsidP="009E3B9F">
            <w:pPr>
              <w:spacing w:after="0" w:line="240" w:lineRule="auto"/>
              <w:jc w:val="center"/>
              <w:rPr>
                <w:sz w:val="20"/>
                <w:szCs w:val="20"/>
              </w:rPr>
            </w:pPr>
            <w:r>
              <w:rPr>
                <w:sz w:val="20"/>
                <w:szCs w:val="20"/>
              </w:rPr>
              <w:t>1</w:t>
            </w:r>
          </w:p>
        </w:tc>
        <w:tc>
          <w:tcPr>
            <w:tcW w:w="1060" w:type="dxa"/>
            <w:gridSpan w:val="2"/>
            <w:vAlign w:val="center"/>
          </w:tcPr>
          <w:p w:rsidR="00436499" w:rsidRPr="00E0496F" w:rsidRDefault="00436499" w:rsidP="009E3B9F">
            <w:pPr>
              <w:spacing w:after="0" w:line="240" w:lineRule="auto"/>
              <w:jc w:val="center"/>
              <w:rPr>
                <w:sz w:val="20"/>
                <w:szCs w:val="20"/>
              </w:rPr>
            </w:pPr>
            <w:r>
              <w:rPr>
                <w:sz w:val="20"/>
                <w:szCs w:val="20"/>
              </w:rPr>
              <w:t>1</w:t>
            </w:r>
          </w:p>
        </w:tc>
        <w:tc>
          <w:tcPr>
            <w:tcW w:w="1080" w:type="dxa"/>
            <w:gridSpan w:val="3"/>
            <w:vAlign w:val="center"/>
          </w:tcPr>
          <w:p w:rsidR="00436499" w:rsidRPr="00E0496F" w:rsidRDefault="00436499" w:rsidP="009E3B9F">
            <w:pPr>
              <w:spacing w:after="0" w:line="240" w:lineRule="auto"/>
              <w:jc w:val="center"/>
              <w:rPr>
                <w:sz w:val="20"/>
                <w:szCs w:val="20"/>
              </w:rPr>
            </w:pPr>
            <w:r>
              <w:rPr>
                <w:sz w:val="20"/>
                <w:szCs w:val="20"/>
              </w:rPr>
              <w:t>1</w:t>
            </w:r>
          </w:p>
        </w:tc>
      </w:tr>
      <w:tr w:rsidR="00436499" w:rsidRPr="00E0496F" w:rsidTr="00436499">
        <w:trPr>
          <w:trHeight w:val="433"/>
        </w:trPr>
        <w:tc>
          <w:tcPr>
            <w:tcW w:w="665" w:type="dxa"/>
          </w:tcPr>
          <w:p w:rsidR="00436499" w:rsidRPr="00E0496F" w:rsidRDefault="00436499" w:rsidP="009E3B9F">
            <w:pPr>
              <w:spacing w:after="0" w:line="240" w:lineRule="auto"/>
              <w:rPr>
                <w:sz w:val="20"/>
                <w:szCs w:val="20"/>
              </w:rPr>
            </w:pPr>
            <w:r>
              <w:rPr>
                <w:sz w:val="20"/>
                <w:szCs w:val="20"/>
              </w:rPr>
              <w:t>48</w:t>
            </w:r>
          </w:p>
        </w:tc>
        <w:tc>
          <w:tcPr>
            <w:tcW w:w="5825" w:type="dxa"/>
            <w:gridSpan w:val="2"/>
          </w:tcPr>
          <w:p w:rsidR="00436499" w:rsidRPr="00BE0CDF" w:rsidRDefault="00436499" w:rsidP="009E3B9F">
            <w:pPr>
              <w:autoSpaceDE w:val="0"/>
              <w:autoSpaceDN w:val="0"/>
              <w:adjustRightInd w:val="0"/>
              <w:spacing w:after="0" w:line="240" w:lineRule="auto"/>
              <w:jc w:val="both"/>
              <w:rPr>
                <w:sz w:val="20"/>
                <w:szCs w:val="20"/>
              </w:rPr>
            </w:pPr>
            <w:r w:rsidRPr="00BE0CDF">
              <w:rPr>
                <w:sz w:val="20"/>
                <w:szCs w:val="20"/>
              </w:rPr>
              <w:t>компенсация расходов на оплату услуг за обучение вождению автотранспорта категории "B" отдельным категориям граждан;</w:t>
            </w:r>
          </w:p>
        </w:tc>
        <w:tc>
          <w:tcPr>
            <w:tcW w:w="943" w:type="dxa"/>
            <w:gridSpan w:val="2"/>
            <w:vAlign w:val="center"/>
          </w:tcPr>
          <w:p w:rsidR="00436499" w:rsidRPr="00E0496F" w:rsidRDefault="00436499" w:rsidP="009E3B9F">
            <w:pPr>
              <w:spacing w:after="0" w:line="240" w:lineRule="auto"/>
              <w:jc w:val="center"/>
              <w:rPr>
                <w:sz w:val="20"/>
                <w:szCs w:val="20"/>
              </w:rPr>
            </w:pPr>
            <w:r>
              <w:rPr>
                <w:sz w:val="20"/>
                <w:szCs w:val="20"/>
              </w:rPr>
              <w:t>0</w:t>
            </w:r>
          </w:p>
        </w:tc>
        <w:tc>
          <w:tcPr>
            <w:tcW w:w="1060" w:type="dxa"/>
            <w:gridSpan w:val="2"/>
            <w:vAlign w:val="center"/>
          </w:tcPr>
          <w:p w:rsidR="00436499" w:rsidRPr="00E0496F" w:rsidRDefault="00436499" w:rsidP="009E3B9F">
            <w:pPr>
              <w:spacing w:after="0" w:line="240" w:lineRule="auto"/>
              <w:jc w:val="center"/>
              <w:rPr>
                <w:sz w:val="20"/>
                <w:szCs w:val="20"/>
              </w:rPr>
            </w:pPr>
            <w:r>
              <w:rPr>
                <w:sz w:val="20"/>
                <w:szCs w:val="20"/>
              </w:rPr>
              <w:t>1</w:t>
            </w:r>
          </w:p>
        </w:tc>
        <w:tc>
          <w:tcPr>
            <w:tcW w:w="1080" w:type="dxa"/>
            <w:gridSpan w:val="3"/>
            <w:vAlign w:val="center"/>
          </w:tcPr>
          <w:p w:rsidR="00436499" w:rsidRPr="00E0496F" w:rsidRDefault="00436499" w:rsidP="009E3B9F">
            <w:pPr>
              <w:spacing w:after="0" w:line="240" w:lineRule="auto"/>
              <w:jc w:val="center"/>
              <w:rPr>
                <w:sz w:val="20"/>
                <w:szCs w:val="20"/>
              </w:rPr>
            </w:pPr>
            <w:r>
              <w:rPr>
                <w:sz w:val="20"/>
                <w:szCs w:val="20"/>
              </w:rPr>
              <w:t>1</w:t>
            </w:r>
          </w:p>
        </w:tc>
      </w:tr>
      <w:tr w:rsidR="00436499" w:rsidRPr="00E0496F" w:rsidTr="00436499">
        <w:trPr>
          <w:trHeight w:val="433"/>
        </w:trPr>
        <w:tc>
          <w:tcPr>
            <w:tcW w:w="665" w:type="dxa"/>
          </w:tcPr>
          <w:p w:rsidR="00436499" w:rsidRPr="00E0496F" w:rsidRDefault="00436499" w:rsidP="009E3B9F">
            <w:pPr>
              <w:spacing w:after="0" w:line="240" w:lineRule="auto"/>
              <w:rPr>
                <w:sz w:val="20"/>
                <w:szCs w:val="20"/>
              </w:rPr>
            </w:pPr>
            <w:r>
              <w:rPr>
                <w:sz w:val="20"/>
                <w:szCs w:val="20"/>
              </w:rPr>
              <w:t>49</w:t>
            </w:r>
          </w:p>
        </w:tc>
        <w:tc>
          <w:tcPr>
            <w:tcW w:w="5825" w:type="dxa"/>
            <w:gridSpan w:val="2"/>
          </w:tcPr>
          <w:p w:rsidR="00436499" w:rsidRPr="00BE0CDF" w:rsidRDefault="00436499" w:rsidP="009E3B9F">
            <w:pPr>
              <w:autoSpaceDE w:val="0"/>
              <w:autoSpaceDN w:val="0"/>
              <w:adjustRightInd w:val="0"/>
              <w:spacing w:after="0" w:line="240" w:lineRule="auto"/>
              <w:jc w:val="both"/>
              <w:rPr>
                <w:sz w:val="20"/>
                <w:szCs w:val="20"/>
              </w:rPr>
            </w:pPr>
            <w:bookmarkStart w:id="14" w:name="sub_7013570"/>
            <w:r w:rsidRPr="00BE0CDF">
              <w:rPr>
                <w:sz w:val="20"/>
                <w:szCs w:val="20"/>
              </w:rPr>
              <w:t>единовременная денежная выплата в связи с годовщиной Победы в Великой Отечественной войне 1941 - 1945 годов отдельным категориям граждан;</w:t>
            </w:r>
            <w:bookmarkEnd w:id="14"/>
          </w:p>
        </w:tc>
        <w:tc>
          <w:tcPr>
            <w:tcW w:w="943" w:type="dxa"/>
            <w:gridSpan w:val="2"/>
            <w:vAlign w:val="center"/>
          </w:tcPr>
          <w:p w:rsidR="00436499" w:rsidRPr="00E0496F" w:rsidRDefault="00436499" w:rsidP="009E3B9F">
            <w:pPr>
              <w:spacing w:after="0" w:line="240" w:lineRule="auto"/>
              <w:jc w:val="center"/>
              <w:rPr>
                <w:sz w:val="20"/>
                <w:szCs w:val="20"/>
              </w:rPr>
            </w:pPr>
            <w:r>
              <w:rPr>
                <w:sz w:val="20"/>
                <w:szCs w:val="20"/>
              </w:rPr>
              <w:t>144</w:t>
            </w:r>
          </w:p>
        </w:tc>
        <w:tc>
          <w:tcPr>
            <w:tcW w:w="1060" w:type="dxa"/>
            <w:gridSpan w:val="2"/>
            <w:vAlign w:val="center"/>
          </w:tcPr>
          <w:p w:rsidR="00436499" w:rsidRPr="00E0496F" w:rsidRDefault="00436499" w:rsidP="009E3B9F">
            <w:pPr>
              <w:spacing w:after="0" w:line="240" w:lineRule="auto"/>
              <w:jc w:val="center"/>
              <w:rPr>
                <w:sz w:val="20"/>
                <w:szCs w:val="20"/>
              </w:rPr>
            </w:pPr>
            <w:r>
              <w:rPr>
                <w:sz w:val="20"/>
                <w:szCs w:val="20"/>
              </w:rPr>
              <w:t>82</w:t>
            </w:r>
          </w:p>
        </w:tc>
        <w:tc>
          <w:tcPr>
            <w:tcW w:w="1080" w:type="dxa"/>
            <w:gridSpan w:val="3"/>
            <w:vAlign w:val="center"/>
          </w:tcPr>
          <w:p w:rsidR="00436499" w:rsidRPr="00E0496F" w:rsidRDefault="00436499" w:rsidP="009E3B9F">
            <w:pPr>
              <w:spacing w:after="0" w:line="240" w:lineRule="auto"/>
              <w:jc w:val="center"/>
              <w:rPr>
                <w:sz w:val="20"/>
                <w:szCs w:val="20"/>
              </w:rPr>
            </w:pPr>
            <w:r>
              <w:rPr>
                <w:sz w:val="20"/>
                <w:szCs w:val="20"/>
              </w:rPr>
              <w:t>18</w:t>
            </w:r>
          </w:p>
        </w:tc>
      </w:tr>
      <w:tr w:rsidR="00436499" w:rsidRPr="00E0496F" w:rsidTr="00436499">
        <w:trPr>
          <w:trHeight w:val="433"/>
        </w:trPr>
        <w:tc>
          <w:tcPr>
            <w:tcW w:w="665" w:type="dxa"/>
          </w:tcPr>
          <w:p w:rsidR="00436499" w:rsidRPr="00E0496F" w:rsidRDefault="00436499" w:rsidP="009E3B9F">
            <w:pPr>
              <w:spacing w:after="0" w:line="240" w:lineRule="auto"/>
              <w:rPr>
                <w:sz w:val="20"/>
                <w:szCs w:val="20"/>
              </w:rPr>
            </w:pPr>
            <w:r>
              <w:rPr>
                <w:sz w:val="20"/>
                <w:szCs w:val="20"/>
              </w:rPr>
              <w:t>50</w:t>
            </w:r>
          </w:p>
        </w:tc>
        <w:tc>
          <w:tcPr>
            <w:tcW w:w="5825" w:type="dxa"/>
            <w:gridSpan w:val="2"/>
          </w:tcPr>
          <w:p w:rsidR="00436499" w:rsidRPr="00E0496F" w:rsidRDefault="00436499" w:rsidP="009E3B9F">
            <w:pPr>
              <w:autoSpaceDE w:val="0"/>
              <w:autoSpaceDN w:val="0"/>
              <w:adjustRightInd w:val="0"/>
              <w:spacing w:after="0" w:line="240" w:lineRule="auto"/>
              <w:jc w:val="both"/>
              <w:rPr>
                <w:sz w:val="20"/>
                <w:szCs w:val="20"/>
              </w:rPr>
            </w:pPr>
            <w:r w:rsidRPr="00B524FE">
              <w:rPr>
                <w:sz w:val="20"/>
                <w:szCs w:val="20"/>
              </w:rPr>
              <w:t>пособие членам семьи умершего участника ликвидации последствий катастрофы на Чернобыльской АЭС;</w:t>
            </w:r>
          </w:p>
        </w:tc>
        <w:tc>
          <w:tcPr>
            <w:tcW w:w="943" w:type="dxa"/>
            <w:gridSpan w:val="2"/>
            <w:vAlign w:val="center"/>
          </w:tcPr>
          <w:p w:rsidR="00436499" w:rsidRPr="00E0496F" w:rsidRDefault="00436499" w:rsidP="009E3B9F">
            <w:pPr>
              <w:spacing w:after="0" w:line="240" w:lineRule="auto"/>
              <w:jc w:val="center"/>
              <w:rPr>
                <w:sz w:val="20"/>
                <w:szCs w:val="20"/>
              </w:rPr>
            </w:pPr>
            <w:r>
              <w:rPr>
                <w:sz w:val="20"/>
                <w:szCs w:val="20"/>
              </w:rPr>
              <w:t>25</w:t>
            </w:r>
          </w:p>
        </w:tc>
        <w:tc>
          <w:tcPr>
            <w:tcW w:w="1060" w:type="dxa"/>
            <w:gridSpan w:val="2"/>
            <w:vAlign w:val="center"/>
          </w:tcPr>
          <w:p w:rsidR="00436499" w:rsidRPr="00E0496F" w:rsidRDefault="00436499" w:rsidP="009E3B9F">
            <w:pPr>
              <w:spacing w:after="0" w:line="240" w:lineRule="auto"/>
              <w:jc w:val="center"/>
              <w:rPr>
                <w:sz w:val="20"/>
                <w:szCs w:val="20"/>
              </w:rPr>
            </w:pPr>
            <w:r>
              <w:rPr>
                <w:sz w:val="20"/>
                <w:szCs w:val="20"/>
              </w:rPr>
              <w:t>24</w:t>
            </w:r>
          </w:p>
        </w:tc>
        <w:tc>
          <w:tcPr>
            <w:tcW w:w="1080" w:type="dxa"/>
            <w:gridSpan w:val="3"/>
            <w:vAlign w:val="center"/>
          </w:tcPr>
          <w:p w:rsidR="00436499" w:rsidRPr="00E0496F" w:rsidRDefault="00436499" w:rsidP="009E3B9F">
            <w:pPr>
              <w:spacing w:after="0" w:line="240" w:lineRule="auto"/>
              <w:jc w:val="center"/>
              <w:rPr>
                <w:sz w:val="20"/>
                <w:szCs w:val="20"/>
              </w:rPr>
            </w:pPr>
            <w:r>
              <w:rPr>
                <w:sz w:val="20"/>
                <w:szCs w:val="20"/>
              </w:rPr>
              <w:t>30</w:t>
            </w:r>
          </w:p>
        </w:tc>
      </w:tr>
      <w:tr w:rsidR="00436499" w:rsidRPr="00E0496F" w:rsidTr="00436499">
        <w:trPr>
          <w:trHeight w:val="433"/>
        </w:trPr>
        <w:tc>
          <w:tcPr>
            <w:tcW w:w="665" w:type="dxa"/>
          </w:tcPr>
          <w:p w:rsidR="00436499" w:rsidRPr="00E0496F" w:rsidRDefault="00436499" w:rsidP="009E3B9F">
            <w:pPr>
              <w:spacing w:after="0" w:line="240" w:lineRule="auto"/>
              <w:rPr>
                <w:sz w:val="20"/>
                <w:szCs w:val="20"/>
              </w:rPr>
            </w:pPr>
            <w:r>
              <w:rPr>
                <w:sz w:val="20"/>
                <w:szCs w:val="20"/>
              </w:rPr>
              <w:t>51</w:t>
            </w:r>
          </w:p>
        </w:tc>
        <w:tc>
          <w:tcPr>
            <w:tcW w:w="5825" w:type="dxa"/>
            <w:gridSpan w:val="2"/>
          </w:tcPr>
          <w:p w:rsidR="00436499" w:rsidRPr="00E0496F" w:rsidRDefault="00436499" w:rsidP="009E3B9F">
            <w:pPr>
              <w:autoSpaceDE w:val="0"/>
              <w:autoSpaceDN w:val="0"/>
              <w:adjustRightInd w:val="0"/>
              <w:spacing w:after="0" w:line="240" w:lineRule="auto"/>
              <w:jc w:val="both"/>
              <w:rPr>
                <w:sz w:val="20"/>
                <w:szCs w:val="20"/>
              </w:rPr>
            </w:pPr>
            <w:bookmarkStart w:id="15" w:name="sub_7013571"/>
            <w:proofErr w:type="gramStart"/>
            <w:r w:rsidRPr="00B524FE">
              <w:rPr>
                <w:sz w:val="20"/>
                <w:szCs w:val="20"/>
              </w:rPr>
              <w:t>компенсации, пособия и иные выплаты гражданам, подвергшимся воздействию радиации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w:t>
            </w:r>
            <w:proofErr w:type="gramEnd"/>
            <w:r w:rsidRPr="00B524FE">
              <w:rPr>
                <w:sz w:val="20"/>
                <w:szCs w:val="20"/>
              </w:rPr>
              <w:t xml:space="preserve"> числа лиц, уволенных из федеральных органов налоговой полиции, органов по </w:t>
            </w:r>
            <w:proofErr w:type="gramStart"/>
            <w:r w:rsidRPr="00B524FE">
              <w:rPr>
                <w:sz w:val="20"/>
                <w:szCs w:val="20"/>
              </w:rPr>
              <w:t>контролю за</w:t>
            </w:r>
            <w:proofErr w:type="gramEnd"/>
            <w:r w:rsidRPr="00B524FE">
              <w:rPr>
                <w:sz w:val="20"/>
                <w:szCs w:val="20"/>
              </w:rPr>
              <w:t xml:space="preserve"> оборотом наркотических средств и психотропных веществ, в том числе работающим (независимо от места работы)), а именно:</w:t>
            </w:r>
            <w:bookmarkEnd w:id="15"/>
          </w:p>
        </w:tc>
        <w:tc>
          <w:tcPr>
            <w:tcW w:w="943" w:type="dxa"/>
            <w:gridSpan w:val="2"/>
            <w:vAlign w:val="center"/>
          </w:tcPr>
          <w:p w:rsidR="00436499" w:rsidRPr="00E0496F" w:rsidRDefault="00436499" w:rsidP="009E3B9F">
            <w:pPr>
              <w:spacing w:after="0" w:line="240" w:lineRule="auto"/>
              <w:jc w:val="center"/>
              <w:rPr>
                <w:sz w:val="20"/>
                <w:szCs w:val="20"/>
              </w:rPr>
            </w:pPr>
          </w:p>
        </w:tc>
        <w:tc>
          <w:tcPr>
            <w:tcW w:w="1060" w:type="dxa"/>
            <w:gridSpan w:val="2"/>
            <w:vAlign w:val="center"/>
          </w:tcPr>
          <w:p w:rsidR="00436499" w:rsidRPr="00E0496F" w:rsidRDefault="00436499" w:rsidP="009E3B9F">
            <w:pPr>
              <w:spacing w:after="0" w:line="240" w:lineRule="auto"/>
              <w:jc w:val="center"/>
              <w:rPr>
                <w:sz w:val="20"/>
                <w:szCs w:val="20"/>
              </w:rPr>
            </w:pPr>
          </w:p>
        </w:tc>
        <w:tc>
          <w:tcPr>
            <w:tcW w:w="1080" w:type="dxa"/>
            <w:gridSpan w:val="3"/>
            <w:vAlign w:val="center"/>
          </w:tcPr>
          <w:p w:rsidR="00436499" w:rsidRPr="00E0496F" w:rsidRDefault="00436499" w:rsidP="009E3B9F">
            <w:pPr>
              <w:spacing w:after="0" w:line="240" w:lineRule="auto"/>
              <w:jc w:val="center"/>
              <w:rPr>
                <w:sz w:val="20"/>
                <w:szCs w:val="20"/>
              </w:rPr>
            </w:pPr>
          </w:p>
        </w:tc>
      </w:tr>
      <w:tr w:rsidR="00436499" w:rsidRPr="00E0496F" w:rsidTr="00436499">
        <w:trPr>
          <w:trHeight w:val="433"/>
        </w:trPr>
        <w:tc>
          <w:tcPr>
            <w:tcW w:w="665" w:type="dxa"/>
            <w:tcBorders>
              <w:top w:val="single" w:sz="4" w:space="0" w:color="auto"/>
              <w:left w:val="single" w:sz="4" w:space="0" w:color="auto"/>
              <w:bottom w:val="single" w:sz="4" w:space="0" w:color="auto"/>
              <w:right w:val="single" w:sz="4" w:space="0" w:color="auto"/>
            </w:tcBorders>
          </w:tcPr>
          <w:p w:rsidR="00436499" w:rsidRPr="00E0496F" w:rsidRDefault="00436499" w:rsidP="009E3B9F">
            <w:pPr>
              <w:spacing w:after="0" w:line="240" w:lineRule="auto"/>
              <w:rPr>
                <w:sz w:val="20"/>
                <w:szCs w:val="20"/>
              </w:rPr>
            </w:pPr>
            <w:r>
              <w:rPr>
                <w:sz w:val="20"/>
                <w:szCs w:val="20"/>
              </w:rPr>
              <w:t>52</w:t>
            </w:r>
          </w:p>
        </w:tc>
        <w:tc>
          <w:tcPr>
            <w:tcW w:w="5825" w:type="dxa"/>
            <w:gridSpan w:val="2"/>
            <w:tcBorders>
              <w:top w:val="single" w:sz="4" w:space="0" w:color="auto"/>
              <w:left w:val="single" w:sz="4" w:space="0" w:color="auto"/>
              <w:bottom w:val="single" w:sz="4" w:space="0" w:color="auto"/>
              <w:right w:val="single" w:sz="4" w:space="0" w:color="auto"/>
            </w:tcBorders>
          </w:tcPr>
          <w:p w:rsidR="00436499" w:rsidRPr="00E0496F" w:rsidRDefault="00436499" w:rsidP="009E3B9F">
            <w:pPr>
              <w:autoSpaceDE w:val="0"/>
              <w:autoSpaceDN w:val="0"/>
              <w:adjustRightInd w:val="0"/>
              <w:spacing w:after="0" w:line="240" w:lineRule="auto"/>
              <w:jc w:val="both"/>
              <w:rPr>
                <w:sz w:val="20"/>
                <w:szCs w:val="20"/>
              </w:rPr>
            </w:pPr>
            <w:r w:rsidRPr="00B524FE">
              <w:rPr>
                <w:sz w:val="20"/>
                <w:szCs w:val="20"/>
              </w:rPr>
              <w:t>оплата дополнительного оплачиваемого отпуска продолжительностью 14 календарных дней;</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436499" w:rsidRPr="00E0496F" w:rsidRDefault="00436499" w:rsidP="009E3B9F">
            <w:pPr>
              <w:spacing w:after="0" w:line="240" w:lineRule="auto"/>
              <w:jc w:val="center"/>
              <w:rPr>
                <w:sz w:val="20"/>
                <w:szCs w:val="20"/>
              </w:rPr>
            </w:pPr>
            <w:r>
              <w:rPr>
                <w:sz w:val="20"/>
                <w:szCs w:val="20"/>
              </w:rPr>
              <w:t>49</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436499" w:rsidRPr="00E0496F" w:rsidRDefault="00436499" w:rsidP="009E3B9F">
            <w:pPr>
              <w:spacing w:after="0" w:line="240" w:lineRule="auto"/>
              <w:jc w:val="center"/>
              <w:rPr>
                <w:sz w:val="20"/>
                <w:szCs w:val="20"/>
              </w:rPr>
            </w:pPr>
            <w:r>
              <w:rPr>
                <w:sz w:val="20"/>
                <w:szCs w:val="20"/>
              </w:rPr>
              <w:t>47</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436499" w:rsidRPr="00E0496F" w:rsidRDefault="00436499" w:rsidP="009E3B9F">
            <w:pPr>
              <w:spacing w:after="0" w:line="240" w:lineRule="auto"/>
              <w:jc w:val="center"/>
              <w:rPr>
                <w:sz w:val="20"/>
                <w:szCs w:val="20"/>
              </w:rPr>
            </w:pPr>
            <w:r>
              <w:rPr>
                <w:sz w:val="20"/>
                <w:szCs w:val="20"/>
              </w:rPr>
              <w:t>27</w:t>
            </w:r>
          </w:p>
        </w:tc>
      </w:tr>
      <w:tr w:rsidR="00436499" w:rsidRPr="00E0496F" w:rsidTr="00436499">
        <w:trPr>
          <w:trHeight w:val="433"/>
        </w:trPr>
        <w:tc>
          <w:tcPr>
            <w:tcW w:w="665" w:type="dxa"/>
            <w:tcBorders>
              <w:top w:val="single" w:sz="4" w:space="0" w:color="auto"/>
              <w:left w:val="single" w:sz="4" w:space="0" w:color="auto"/>
              <w:bottom w:val="single" w:sz="4" w:space="0" w:color="auto"/>
              <w:right w:val="single" w:sz="4" w:space="0" w:color="auto"/>
            </w:tcBorders>
          </w:tcPr>
          <w:p w:rsidR="00436499" w:rsidRPr="00E0496F" w:rsidRDefault="00436499" w:rsidP="009E3B9F">
            <w:pPr>
              <w:spacing w:after="0" w:line="240" w:lineRule="auto"/>
              <w:rPr>
                <w:sz w:val="20"/>
                <w:szCs w:val="20"/>
              </w:rPr>
            </w:pPr>
            <w:r>
              <w:rPr>
                <w:sz w:val="20"/>
                <w:szCs w:val="20"/>
              </w:rPr>
              <w:t>53</w:t>
            </w:r>
          </w:p>
        </w:tc>
        <w:tc>
          <w:tcPr>
            <w:tcW w:w="5825" w:type="dxa"/>
            <w:gridSpan w:val="2"/>
            <w:tcBorders>
              <w:top w:val="single" w:sz="4" w:space="0" w:color="auto"/>
              <w:left w:val="single" w:sz="4" w:space="0" w:color="auto"/>
              <w:bottom w:val="single" w:sz="4" w:space="0" w:color="auto"/>
              <w:right w:val="single" w:sz="4" w:space="0" w:color="auto"/>
            </w:tcBorders>
          </w:tcPr>
          <w:p w:rsidR="00436499" w:rsidRPr="00E0496F" w:rsidRDefault="00436499" w:rsidP="009E3B9F">
            <w:pPr>
              <w:autoSpaceDE w:val="0"/>
              <w:autoSpaceDN w:val="0"/>
              <w:adjustRightInd w:val="0"/>
              <w:spacing w:after="0" w:line="240" w:lineRule="auto"/>
              <w:jc w:val="both"/>
              <w:rPr>
                <w:sz w:val="20"/>
                <w:szCs w:val="20"/>
              </w:rPr>
            </w:pPr>
            <w:r w:rsidRPr="00B524FE">
              <w:rPr>
                <w:sz w:val="20"/>
                <w:szCs w:val="20"/>
              </w:rPr>
              <w:t>ежемесячная денежная компенсация на питание ребенка в дошкольных образовательных организациях, специализированных детских учреждениях лечебного и санаторного типа;</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436499" w:rsidRPr="00E0496F" w:rsidRDefault="00436499" w:rsidP="009E3B9F">
            <w:pPr>
              <w:spacing w:after="0" w:line="240" w:lineRule="auto"/>
              <w:jc w:val="center"/>
              <w:rPr>
                <w:sz w:val="20"/>
                <w:szCs w:val="20"/>
              </w:rPr>
            </w:pPr>
            <w:r>
              <w:rPr>
                <w:sz w:val="20"/>
                <w:szCs w:val="20"/>
              </w:rPr>
              <w:t>2</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436499" w:rsidRPr="00E0496F" w:rsidRDefault="00436499" w:rsidP="009E3B9F">
            <w:pPr>
              <w:spacing w:after="0" w:line="240" w:lineRule="auto"/>
              <w:jc w:val="center"/>
              <w:rPr>
                <w:sz w:val="20"/>
                <w:szCs w:val="20"/>
              </w:rPr>
            </w:pPr>
            <w:r>
              <w:rPr>
                <w:sz w:val="20"/>
                <w:szCs w:val="20"/>
              </w:rPr>
              <w:t>2</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436499" w:rsidRPr="00E0496F" w:rsidRDefault="00436499" w:rsidP="009E3B9F">
            <w:pPr>
              <w:spacing w:after="0" w:line="240" w:lineRule="auto"/>
              <w:jc w:val="center"/>
              <w:rPr>
                <w:sz w:val="20"/>
                <w:szCs w:val="20"/>
              </w:rPr>
            </w:pPr>
            <w:r>
              <w:rPr>
                <w:sz w:val="20"/>
                <w:szCs w:val="20"/>
              </w:rPr>
              <w:t>2</w:t>
            </w:r>
          </w:p>
        </w:tc>
      </w:tr>
      <w:tr w:rsidR="00436499" w:rsidRPr="00E0496F" w:rsidTr="00436499">
        <w:trPr>
          <w:trHeight w:val="433"/>
        </w:trPr>
        <w:tc>
          <w:tcPr>
            <w:tcW w:w="665" w:type="dxa"/>
            <w:vMerge w:val="restart"/>
            <w:tcBorders>
              <w:top w:val="single" w:sz="4" w:space="0" w:color="auto"/>
              <w:left w:val="single" w:sz="4" w:space="0" w:color="auto"/>
              <w:right w:val="single" w:sz="4" w:space="0" w:color="auto"/>
            </w:tcBorders>
          </w:tcPr>
          <w:p w:rsidR="00436499" w:rsidRPr="00FE7D08" w:rsidRDefault="00436499" w:rsidP="005520E8">
            <w:pPr>
              <w:spacing w:after="0" w:line="240" w:lineRule="auto"/>
              <w:rPr>
                <w:b/>
                <w:sz w:val="20"/>
                <w:szCs w:val="20"/>
              </w:rPr>
            </w:pPr>
            <w:r w:rsidRPr="00FE7D08">
              <w:rPr>
                <w:b/>
                <w:sz w:val="20"/>
                <w:szCs w:val="20"/>
              </w:rPr>
              <w:lastRenderedPageBreak/>
              <w:t xml:space="preserve">№ </w:t>
            </w:r>
            <w:proofErr w:type="spellStart"/>
            <w:proofErr w:type="gramStart"/>
            <w:r w:rsidRPr="00FE7D08">
              <w:rPr>
                <w:b/>
                <w:sz w:val="20"/>
                <w:szCs w:val="20"/>
              </w:rPr>
              <w:t>п</w:t>
            </w:r>
            <w:proofErr w:type="spellEnd"/>
            <w:proofErr w:type="gramEnd"/>
            <w:r w:rsidRPr="00FE7D08">
              <w:rPr>
                <w:b/>
                <w:sz w:val="20"/>
                <w:szCs w:val="20"/>
              </w:rPr>
              <w:t>/</w:t>
            </w:r>
            <w:proofErr w:type="spellStart"/>
            <w:r w:rsidRPr="00FE7D08">
              <w:rPr>
                <w:b/>
                <w:sz w:val="20"/>
                <w:szCs w:val="20"/>
              </w:rPr>
              <w:t>п</w:t>
            </w:r>
            <w:proofErr w:type="spellEnd"/>
          </w:p>
        </w:tc>
        <w:tc>
          <w:tcPr>
            <w:tcW w:w="5825" w:type="dxa"/>
            <w:gridSpan w:val="2"/>
            <w:vMerge w:val="restart"/>
            <w:tcBorders>
              <w:top w:val="single" w:sz="4" w:space="0" w:color="auto"/>
              <w:left w:val="single" w:sz="4" w:space="0" w:color="auto"/>
              <w:right w:val="single" w:sz="4" w:space="0" w:color="auto"/>
            </w:tcBorders>
          </w:tcPr>
          <w:p w:rsidR="00436499" w:rsidRPr="00FE7D08" w:rsidRDefault="00436499" w:rsidP="005520E8">
            <w:pPr>
              <w:spacing w:after="0" w:line="240" w:lineRule="auto"/>
              <w:jc w:val="center"/>
              <w:rPr>
                <w:b/>
                <w:sz w:val="20"/>
                <w:szCs w:val="20"/>
              </w:rPr>
            </w:pPr>
            <w:r w:rsidRPr="00FE7D08">
              <w:rPr>
                <w:b/>
                <w:sz w:val="20"/>
                <w:szCs w:val="20"/>
              </w:rPr>
              <w:t>Вид выплаты</w:t>
            </w:r>
          </w:p>
        </w:tc>
        <w:tc>
          <w:tcPr>
            <w:tcW w:w="3083" w:type="dxa"/>
            <w:gridSpan w:val="7"/>
            <w:tcBorders>
              <w:top w:val="single" w:sz="4" w:space="0" w:color="auto"/>
              <w:left w:val="single" w:sz="4" w:space="0" w:color="auto"/>
              <w:bottom w:val="single" w:sz="4" w:space="0" w:color="auto"/>
              <w:right w:val="single" w:sz="4" w:space="0" w:color="auto"/>
            </w:tcBorders>
          </w:tcPr>
          <w:p w:rsidR="00436499" w:rsidRDefault="00436499" w:rsidP="005520E8">
            <w:pPr>
              <w:spacing w:after="0" w:line="240" w:lineRule="auto"/>
              <w:jc w:val="center"/>
              <w:rPr>
                <w:sz w:val="20"/>
                <w:szCs w:val="20"/>
              </w:rPr>
            </w:pPr>
            <w:r w:rsidRPr="00FE7D08">
              <w:rPr>
                <w:b/>
                <w:sz w:val="20"/>
                <w:szCs w:val="20"/>
              </w:rPr>
              <w:t xml:space="preserve">Количество </w:t>
            </w:r>
            <w:r>
              <w:rPr>
                <w:b/>
                <w:sz w:val="20"/>
                <w:szCs w:val="20"/>
              </w:rPr>
              <w:br/>
            </w:r>
            <w:r w:rsidRPr="00FE7D08">
              <w:rPr>
                <w:b/>
                <w:sz w:val="20"/>
                <w:szCs w:val="20"/>
              </w:rPr>
              <w:t>принятых заявлений</w:t>
            </w:r>
          </w:p>
        </w:tc>
      </w:tr>
      <w:tr w:rsidR="00436499" w:rsidRPr="00E0496F" w:rsidTr="00436499">
        <w:trPr>
          <w:trHeight w:val="433"/>
        </w:trPr>
        <w:tc>
          <w:tcPr>
            <w:tcW w:w="665" w:type="dxa"/>
            <w:vMerge/>
            <w:tcBorders>
              <w:left w:val="single" w:sz="4" w:space="0" w:color="auto"/>
              <w:bottom w:val="single" w:sz="4" w:space="0" w:color="auto"/>
              <w:right w:val="single" w:sz="4" w:space="0" w:color="auto"/>
            </w:tcBorders>
          </w:tcPr>
          <w:p w:rsidR="00436499" w:rsidRDefault="00436499" w:rsidP="005520E8">
            <w:pPr>
              <w:spacing w:after="0" w:line="240" w:lineRule="auto"/>
              <w:rPr>
                <w:sz w:val="20"/>
                <w:szCs w:val="20"/>
              </w:rPr>
            </w:pPr>
          </w:p>
        </w:tc>
        <w:tc>
          <w:tcPr>
            <w:tcW w:w="5825" w:type="dxa"/>
            <w:gridSpan w:val="2"/>
            <w:vMerge/>
            <w:tcBorders>
              <w:left w:val="single" w:sz="4" w:space="0" w:color="auto"/>
              <w:bottom w:val="single" w:sz="4" w:space="0" w:color="auto"/>
              <w:right w:val="single" w:sz="4" w:space="0" w:color="auto"/>
            </w:tcBorders>
          </w:tcPr>
          <w:p w:rsidR="00436499" w:rsidRPr="00B524FE" w:rsidRDefault="00436499" w:rsidP="005520E8">
            <w:pPr>
              <w:autoSpaceDE w:val="0"/>
              <w:autoSpaceDN w:val="0"/>
              <w:adjustRightInd w:val="0"/>
              <w:spacing w:after="0" w:line="240" w:lineRule="auto"/>
              <w:jc w:val="both"/>
              <w:rPr>
                <w:sz w:val="20"/>
                <w:szCs w:val="20"/>
              </w:rPr>
            </w:pPr>
          </w:p>
        </w:tc>
        <w:tc>
          <w:tcPr>
            <w:tcW w:w="894" w:type="dxa"/>
            <w:tcBorders>
              <w:top w:val="single" w:sz="4" w:space="0" w:color="auto"/>
              <w:left w:val="single" w:sz="4" w:space="0" w:color="auto"/>
              <w:bottom w:val="single" w:sz="4" w:space="0" w:color="auto"/>
              <w:right w:val="single" w:sz="4" w:space="0" w:color="auto"/>
            </w:tcBorders>
          </w:tcPr>
          <w:p w:rsidR="00436499" w:rsidRDefault="00436499" w:rsidP="005520E8">
            <w:pPr>
              <w:spacing w:after="0" w:line="240" w:lineRule="auto"/>
              <w:jc w:val="center"/>
              <w:rPr>
                <w:sz w:val="20"/>
                <w:szCs w:val="20"/>
              </w:rPr>
            </w:pPr>
            <w:r w:rsidRPr="00FE7D08">
              <w:rPr>
                <w:b/>
                <w:sz w:val="20"/>
                <w:szCs w:val="20"/>
              </w:rPr>
              <w:t>2015</w:t>
            </w:r>
          </w:p>
        </w:tc>
        <w:tc>
          <w:tcPr>
            <w:tcW w:w="1109" w:type="dxa"/>
            <w:gridSpan w:val="3"/>
            <w:tcBorders>
              <w:top w:val="single" w:sz="4" w:space="0" w:color="auto"/>
              <w:left w:val="single" w:sz="4" w:space="0" w:color="auto"/>
              <w:bottom w:val="single" w:sz="4" w:space="0" w:color="auto"/>
              <w:right w:val="single" w:sz="4" w:space="0" w:color="auto"/>
            </w:tcBorders>
          </w:tcPr>
          <w:p w:rsidR="00436499" w:rsidRDefault="00436499" w:rsidP="005520E8">
            <w:pPr>
              <w:spacing w:after="0" w:line="240" w:lineRule="auto"/>
              <w:jc w:val="center"/>
              <w:rPr>
                <w:sz w:val="20"/>
                <w:szCs w:val="20"/>
              </w:rPr>
            </w:pPr>
            <w:r>
              <w:rPr>
                <w:b/>
                <w:sz w:val="20"/>
                <w:szCs w:val="20"/>
              </w:rPr>
              <w:t>2016</w:t>
            </w:r>
          </w:p>
        </w:tc>
        <w:tc>
          <w:tcPr>
            <w:tcW w:w="1080" w:type="dxa"/>
            <w:gridSpan w:val="3"/>
            <w:tcBorders>
              <w:top w:val="single" w:sz="4" w:space="0" w:color="auto"/>
              <w:left w:val="single" w:sz="4" w:space="0" w:color="auto"/>
              <w:bottom w:val="single" w:sz="4" w:space="0" w:color="auto"/>
              <w:right w:val="single" w:sz="4" w:space="0" w:color="auto"/>
            </w:tcBorders>
          </w:tcPr>
          <w:p w:rsidR="00436499" w:rsidRDefault="00436499" w:rsidP="005520E8">
            <w:pPr>
              <w:spacing w:after="0" w:line="240" w:lineRule="auto"/>
              <w:jc w:val="center"/>
              <w:rPr>
                <w:sz w:val="20"/>
                <w:szCs w:val="20"/>
              </w:rPr>
            </w:pPr>
            <w:r w:rsidRPr="00FE7D08">
              <w:rPr>
                <w:b/>
                <w:sz w:val="20"/>
                <w:szCs w:val="20"/>
              </w:rPr>
              <w:t>201</w:t>
            </w:r>
            <w:r>
              <w:rPr>
                <w:b/>
                <w:sz w:val="20"/>
                <w:szCs w:val="20"/>
              </w:rPr>
              <w:t>7</w:t>
            </w:r>
          </w:p>
        </w:tc>
      </w:tr>
      <w:tr w:rsidR="00436499" w:rsidRPr="00E0496F" w:rsidTr="00436499">
        <w:trPr>
          <w:trHeight w:val="433"/>
        </w:trPr>
        <w:tc>
          <w:tcPr>
            <w:tcW w:w="665" w:type="dxa"/>
            <w:tcBorders>
              <w:top w:val="single" w:sz="4" w:space="0" w:color="auto"/>
              <w:left w:val="single" w:sz="4" w:space="0" w:color="auto"/>
              <w:bottom w:val="single" w:sz="4" w:space="0" w:color="auto"/>
              <w:right w:val="single" w:sz="4" w:space="0" w:color="auto"/>
            </w:tcBorders>
          </w:tcPr>
          <w:p w:rsidR="00436499" w:rsidRPr="00E0496F" w:rsidRDefault="00436499" w:rsidP="009E3B9F">
            <w:pPr>
              <w:spacing w:after="0" w:line="240" w:lineRule="auto"/>
              <w:rPr>
                <w:sz w:val="20"/>
                <w:szCs w:val="20"/>
              </w:rPr>
            </w:pPr>
            <w:r>
              <w:rPr>
                <w:sz w:val="20"/>
                <w:szCs w:val="20"/>
              </w:rPr>
              <w:t>54</w:t>
            </w:r>
          </w:p>
        </w:tc>
        <w:tc>
          <w:tcPr>
            <w:tcW w:w="5825" w:type="dxa"/>
            <w:gridSpan w:val="2"/>
            <w:tcBorders>
              <w:top w:val="single" w:sz="4" w:space="0" w:color="auto"/>
              <w:left w:val="single" w:sz="4" w:space="0" w:color="auto"/>
              <w:bottom w:val="single" w:sz="4" w:space="0" w:color="auto"/>
              <w:right w:val="single" w:sz="4" w:space="0" w:color="auto"/>
            </w:tcBorders>
          </w:tcPr>
          <w:p w:rsidR="00436499" w:rsidRPr="00E0496F" w:rsidRDefault="00436499" w:rsidP="009E3B9F">
            <w:pPr>
              <w:autoSpaceDE w:val="0"/>
              <w:autoSpaceDN w:val="0"/>
              <w:adjustRightInd w:val="0"/>
              <w:spacing w:after="0" w:line="240" w:lineRule="auto"/>
              <w:jc w:val="both"/>
              <w:rPr>
                <w:sz w:val="20"/>
                <w:szCs w:val="20"/>
              </w:rPr>
            </w:pPr>
            <w:r w:rsidRPr="00B524FE">
              <w:rPr>
                <w:sz w:val="20"/>
                <w:szCs w:val="20"/>
              </w:rPr>
              <w:t>ежемесячная денежная компенсация на приобретение продовольственных товаров;</w:t>
            </w:r>
          </w:p>
        </w:tc>
        <w:tc>
          <w:tcPr>
            <w:tcW w:w="894" w:type="dxa"/>
            <w:tcBorders>
              <w:top w:val="single" w:sz="4" w:space="0" w:color="auto"/>
              <w:left w:val="single" w:sz="4" w:space="0" w:color="auto"/>
              <w:bottom w:val="single" w:sz="4" w:space="0" w:color="auto"/>
              <w:right w:val="single" w:sz="4" w:space="0" w:color="auto"/>
            </w:tcBorders>
            <w:vAlign w:val="center"/>
          </w:tcPr>
          <w:p w:rsidR="00436499" w:rsidRPr="00E0496F" w:rsidRDefault="00436499" w:rsidP="009E3B9F">
            <w:pPr>
              <w:spacing w:after="0" w:line="240" w:lineRule="auto"/>
              <w:jc w:val="center"/>
              <w:rPr>
                <w:sz w:val="20"/>
                <w:szCs w:val="20"/>
              </w:rPr>
            </w:pPr>
            <w:r>
              <w:rPr>
                <w:sz w:val="20"/>
                <w:szCs w:val="20"/>
              </w:rPr>
              <w:t>213</w:t>
            </w:r>
          </w:p>
        </w:tc>
        <w:tc>
          <w:tcPr>
            <w:tcW w:w="1109" w:type="dxa"/>
            <w:gridSpan w:val="3"/>
            <w:tcBorders>
              <w:top w:val="single" w:sz="4" w:space="0" w:color="auto"/>
              <w:left w:val="single" w:sz="4" w:space="0" w:color="auto"/>
              <w:bottom w:val="single" w:sz="4" w:space="0" w:color="auto"/>
              <w:right w:val="single" w:sz="4" w:space="0" w:color="auto"/>
            </w:tcBorders>
            <w:vAlign w:val="center"/>
          </w:tcPr>
          <w:p w:rsidR="00436499" w:rsidRPr="00E0496F" w:rsidRDefault="00436499" w:rsidP="009E3B9F">
            <w:pPr>
              <w:spacing w:after="0" w:line="240" w:lineRule="auto"/>
              <w:jc w:val="center"/>
              <w:rPr>
                <w:sz w:val="20"/>
                <w:szCs w:val="20"/>
              </w:rPr>
            </w:pPr>
            <w:r>
              <w:rPr>
                <w:sz w:val="20"/>
                <w:szCs w:val="20"/>
              </w:rPr>
              <w:t>211</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436499" w:rsidRPr="00E0496F" w:rsidRDefault="00436499" w:rsidP="009E3B9F">
            <w:pPr>
              <w:spacing w:after="0" w:line="240" w:lineRule="auto"/>
              <w:jc w:val="center"/>
              <w:rPr>
                <w:sz w:val="20"/>
                <w:szCs w:val="20"/>
              </w:rPr>
            </w:pPr>
            <w:r>
              <w:rPr>
                <w:sz w:val="20"/>
                <w:szCs w:val="20"/>
              </w:rPr>
              <w:t>204</w:t>
            </w:r>
          </w:p>
        </w:tc>
      </w:tr>
      <w:tr w:rsidR="00436499" w:rsidRPr="00E0496F" w:rsidTr="00436499">
        <w:trPr>
          <w:trHeight w:val="433"/>
        </w:trPr>
        <w:tc>
          <w:tcPr>
            <w:tcW w:w="665" w:type="dxa"/>
            <w:tcBorders>
              <w:top w:val="single" w:sz="4" w:space="0" w:color="auto"/>
              <w:left w:val="single" w:sz="4" w:space="0" w:color="auto"/>
              <w:bottom w:val="single" w:sz="4" w:space="0" w:color="auto"/>
              <w:right w:val="single" w:sz="4" w:space="0" w:color="auto"/>
            </w:tcBorders>
          </w:tcPr>
          <w:p w:rsidR="00436499" w:rsidRPr="00E0496F" w:rsidRDefault="00436499" w:rsidP="009E3B9F">
            <w:pPr>
              <w:spacing w:after="0" w:line="240" w:lineRule="auto"/>
              <w:rPr>
                <w:sz w:val="20"/>
                <w:szCs w:val="20"/>
              </w:rPr>
            </w:pPr>
            <w:r>
              <w:rPr>
                <w:sz w:val="20"/>
                <w:szCs w:val="20"/>
              </w:rPr>
              <w:t>55</w:t>
            </w:r>
          </w:p>
        </w:tc>
        <w:tc>
          <w:tcPr>
            <w:tcW w:w="5825" w:type="dxa"/>
            <w:gridSpan w:val="2"/>
            <w:tcBorders>
              <w:top w:val="single" w:sz="4" w:space="0" w:color="auto"/>
              <w:left w:val="single" w:sz="4" w:space="0" w:color="auto"/>
              <w:bottom w:val="single" w:sz="4" w:space="0" w:color="auto"/>
              <w:right w:val="single" w:sz="4" w:space="0" w:color="auto"/>
            </w:tcBorders>
          </w:tcPr>
          <w:p w:rsidR="00436499" w:rsidRPr="00E0496F" w:rsidRDefault="00436499" w:rsidP="009E3B9F">
            <w:pPr>
              <w:autoSpaceDE w:val="0"/>
              <w:autoSpaceDN w:val="0"/>
              <w:adjustRightInd w:val="0"/>
              <w:spacing w:after="0" w:line="240" w:lineRule="auto"/>
              <w:jc w:val="both"/>
              <w:rPr>
                <w:sz w:val="20"/>
                <w:szCs w:val="20"/>
              </w:rPr>
            </w:pPr>
            <w:r w:rsidRPr="00B524FE">
              <w:rPr>
                <w:sz w:val="20"/>
                <w:szCs w:val="20"/>
              </w:rPr>
              <w:t>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w:t>
            </w:r>
          </w:p>
        </w:tc>
        <w:tc>
          <w:tcPr>
            <w:tcW w:w="894" w:type="dxa"/>
            <w:tcBorders>
              <w:top w:val="single" w:sz="4" w:space="0" w:color="auto"/>
              <w:left w:val="single" w:sz="4" w:space="0" w:color="auto"/>
              <w:bottom w:val="single" w:sz="4" w:space="0" w:color="auto"/>
              <w:right w:val="single" w:sz="4" w:space="0" w:color="auto"/>
            </w:tcBorders>
            <w:vAlign w:val="center"/>
          </w:tcPr>
          <w:p w:rsidR="00436499" w:rsidRPr="00E0496F" w:rsidRDefault="00436499" w:rsidP="009E3B9F">
            <w:pPr>
              <w:spacing w:after="0" w:line="240" w:lineRule="auto"/>
              <w:jc w:val="center"/>
              <w:rPr>
                <w:sz w:val="20"/>
                <w:szCs w:val="20"/>
              </w:rPr>
            </w:pPr>
            <w:r>
              <w:rPr>
                <w:sz w:val="20"/>
                <w:szCs w:val="20"/>
              </w:rPr>
              <w:t>56</w:t>
            </w:r>
          </w:p>
        </w:tc>
        <w:tc>
          <w:tcPr>
            <w:tcW w:w="1109" w:type="dxa"/>
            <w:gridSpan w:val="3"/>
            <w:tcBorders>
              <w:top w:val="single" w:sz="4" w:space="0" w:color="auto"/>
              <w:left w:val="single" w:sz="4" w:space="0" w:color="auto"/>
              <w:bottom w:val="single" w:sz="4" w:space="0" w:color="auto"/>
              <w:right w:val="single" w:sz="4" w:space="0" w:color="auto"/>
            </w:tcBorders>
            <w:vAlign w:val="center"/>
          </w:tcPr>
          <w:p w:rsidR="00436499" w:rsidRPr="00E0496F" w:rsidRDefault="00436499" w:rsidP="009E3B9F">
            <w:pPr>
              <w:spacing w:after="0" w:line="240" w:lineRule="auto"/>
              <w:jc w:val="center"/>
              <w:rPr>
                <w:sz w:val="20"/>
                <w:szCs w:val="20"/>
              </w:rPr>
            </w:pPr>
            <w:r>
              <w:rPr>
                <w:sz w:val="20"/>
                <w:szCs w:val="20"/>
              </w:rPr>
              <w:t>57</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436499" w:rsidRPr="00E0496F" w:rsidRDefault="00436499" w:rsidP="009E3B9F">
            <w:pPr>
              <w:spacing w:after="0" w:line="240" w:lineRule="auto"/>
              <w:jc w:val="center"/>
              <w:rPr>
                <w:sz w:val="20"/>
                <w:szCs w:val="20"/>
              </w:rPr>
            </w:pPr>
            <w:r>
              <w:rPr>
                <w:sz w:val="20"/>
                <w:szCs w:val="20"/>
              </w:rPr>
              <w:t>57</w:t>
            </w:r>
          </w:p>
        </w:tc>
      </w:tr>
      <w:tr w:rsidR="00436499" w:rsidRPr="00E0496F" w:rsidTr="00436499">
        <w:trPr>
          <w:trHeight w:val="433"/>
        </w:trPr>
        <w:tc>
          <w:tcPr>
            <w:tcW w:w="665" w:type="dxa"/>
            <w:tcBorders>
              <w:top w:val="single" w:sz="4" w:space="0" w:color="auto"/>
              <w:left w:val="single" w:sz="4" w:space="0" w:color="auto"/>
              <w:bottom w:val="single" w:sz="4" w:space="0" w:color="auto"/>
              <w:right w:val="single" w:sz="4" w:space="0" w:color="auto"/>
            </w:tcBorders>
          </w:tcPr>
          <w:p w:rsidR="00436499" w:rsidRPr="00E0496F" w:rsidRDefault="00436499" w:rsidP="009E3B9F">
            <w:pPr>
              <w:spacing w:after="0" w:line="240" w:lineRule="auto"/>
              <w:rPr>
                <w:sz w:val="20"/>
                <w:szCs w:val="20"/>
              </w:rPr>
            </w:pPr>
            <w:r>
              <w:rPr>
                <w:sz w:val="20"/>
                <w:szCs w:val="20"/>
              </w:rPr>
              <w:t>56</w:t>
            </w:r>
          </w:p>
        </w:tc>
        <w:tc>
          <w:tcPr>
            <w:tcW w:w="5825" w:type="dxa"/>
            <w:gridSpan w:val="2"/>
            <w:tcBorders>
              <w:top w:val="single" w:sz="4" w:space="0" w:color="auto"/>
              <w:left w:val="single" w:sz="4" w:space="0" w:color="auto"/>
              <w:bottom w:val="single" w:sz="4" w:space="0" w:color="auto"/>
              <w:right w:val="single" w:sz="4" w:space="0" w:color="auto"/>
            </w:tcBorders>
          </w:tcPr>
          <w:p w:rsidR="00436499" w:rsidRPr="00E0496F" w:rsidRDefault="00436499" w:rsidP="00C6439B">
            <w:pPr>
              <w:autoSpaceDE w:val="0"/>
              <w:autoSpaceDN w:val="0"/>
              <w:adjustRightInd w:val="0"/>
              <w:spacing w:after="0" w:line="240" w:lineRule="auto"/>
              <w:jc w:val="both"/>
              <w:rPr>
                <w:sz w:val="20"/>
                <w:szCs w:val="20"/>
              </w:rPr>
            </w:pPr>
            <w:r w:rsidRPr="00B524FE">
              <w:rPr>
                <w:sz w:val="20"/>
                <w:szCs w:val="20"/>
              </w:rPr>
              <w:t>ежегодная компенсация на оздоровление;</w:t>
            </w:r>
          </w:p>
        </w:tc>
        <w:tc>
          <w:tcPr>
            <w:tcW w:w="894" w:type="dxa"/>
            <w:tcBorders>
              <w:top w:val="single" w:sz="4" w:space="0" w:color="auto"/>
              <w:left w:val="single" w:sz="4" w:space="0" w:color="auto"/>
              <w:bottom w:val="single" w:sz="4" w:space="0" w:color="auto"/>
              <w:right w:val="single" w:sz="4" w:space="0" w:color="auto"/>
            </w:tcBorders>
            <w:vAlign w:val="center"/>
          </w:tcPr>
          <w:p w:rsidR="00436499" w:rsidRPr="00E0496F" w:rsidRDefault="00436499" w:rsidP="009E3B9F">
            <w:pPr>
              <w:spacing w:after="0" w:line="240" w:lineRule="auto"/>
              <w:jc w:val="center"/>
              <w:rPr>
                <w:sz w:val="20"/>
                <w:szCs w:val="20"/>
              </w:rPr>
            </w:pPr>
            <w:r>
              <w:rPr>
                <w:sz w:val="20"/>
                <w:szCs w:val="20"/>
              </w:rPr>
              <w:t>74</w:t>
            </w:r>
          </w:p>
        </w:tc>
        <w:tc>
          <w:tcPr>
            <w:tcW w:w="1109" w:type="dxa"/>
            <w:gridSpan w:val="3"/>
            <w:tcBorders>
              <w:top w:val="single" w:sz="4" w:space="0" w:color="auto"/>
              <w:left w:val="single" w:sz="4" w:space="0" w:color="auto"/>
              <w:bottom w:val="single" w:sz="4" w:space="0" w:color="auto"/>
              <w:right w:val="single" w:sz="4" w:space="0" w:color="auto"/>
            </w:tcBorders>
            <w:vAlign w:val="center"/>
          </w:tcPr>
          <w:p w:rsidR="00436499" w:rsidRPr="00E0496F" w:rsidRDefault="00436499" w:rsidP="009E3B9F">
            <w:pPr>
              <w:spacing w:after="0" w:line="240" w:lineRule="auto"/>
              <w:jc w:val="center"/>
              <w:rPr>
                <w:sz w:val="20"/>
                <w:szCs w:val="20"/>
              </w:rPr>
            </w:pPr>
            <w:r>
              <w:rPr>
                <w:sz w:val="20"/>
                <w:szCs w:val="20"/>
              </w:rPr>
              <w:t>122</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436499" w:rsidRPr="00E0496F" w:rsidRDefault="00436499" w:rsidP="009E3B9F">
            <w:pPr>
              <w:spacing w:after="0" w:line="240" w:lineRule="auto"/>
              <w:jc w:val="center"/>
              <w:rPr>
                <w:sz w:val="20"/>
                <w:szCs w:val="20"/>
              </w:rPr>
            </w:pPr>
            <w:r>
              <w:rPr>
                <w:sz w:val="20"/>
                <w:szCs w:val="20"/>
              </w:rPr>
              <w:t>87</w:t>
            </w:r>
          </w:p>
        </w:tc>
      </w:tr>
      <w:tr w:rsidR="00436499" w:rsidRPr="00E0496F" w:rsidTr="00436499">
        <w:trPr>
          <w:trHeight w:val="433"/>
        </w:trPr>
        <w:tc>
          <w:tcPr>
            <w:tcW w:w="665" w:type="dxa"/>
            <w:tcBorders>
              <w:top w:val="single" w:sz="4" w:space="0" w:color="auto"/>
              <w:left w:val="single" w:sz="4" w:space="0" w:color="auto"/>
              <w:bottom w:val="single" w:sz="4" w:space="0" w:color="auto"/>
              <w:right w:val="single" w:sz="4" w:space="0" w:color="auto"/>
            </w:tcBorders>
          </w:tcPr>
          <w:p w:rsidR="00436499" w:rsidRPr="00E0496F" w:rsidRDefault="00436499" w:rsidP="009E3B9F">
            <w:pPr>
              <w:spacing w:after="0" w:line="240" w:lineRule="auto"/>
              <w:rPr>
                <w:sz w:val="20"/>
                <w:szCs w:val="20"/>
              </w:rPr>
            </w:pPr>
            <w:r>
              <w:rPr>
                <w:sz w:val="20"/>
                <w:szCs w:val="20"/>
              </w:rPr>
              <w:t>57</w:t>
            </w:r>
          </w:p>
        </w:tc>
        <w:tc>
          <w:tcPr>
            <w:tcW w:w="5825" w:type="dxa"/>
            <w:gridSpan w:val="2"/>
            <w:tcBorders>
              <w:top w:val="single" w:sz="4" w:space="0" w:color="auto"/>
              <w:left w:val="single" w:sz="4" w:space="0" w:color="auto"/>
              <w:bottom w:val="single" w:sz="4" w:space="0" w:color="auto"/>
              <w:right w:val="single" w:sz="4" w:space="0" w:color="auto"/>
            </w:tcBorders>
          </w:tcPr>
          <w:p w:rsidR="00436499" w:rsidRPr="00E0496F" w:rsidRDefault="00436499" w:rsidP="009E3B9F">
            <w:pPr>
              <w:autoSpaceDE w:val="0"/>
              <w:autoSpaceDN w:val="0"/>
              <w:adjustRightInd w:val="0"/>
              <w:spacing w:after="0" w:line="240" w:lineRule="auto"/>
              <w:jc w:val="both"/>
              <w:rPr>
                <w:sz w:val="20"/>
                <w:szCs w:val="20"/>
              </w:rPr>
            </w:pPr>
            <w:r w:rsidRPr="00B524FE">
              <w:rPr>
                <w:sz w:val="20"/>
                <w:szCs w:val="20"/>
              </w:rPr>
              <w:t>ежегодная компенсация за вред здоровью вследствие Чернобыльской катастрофы;</w:t>
            </w:r>
          </w:p>
        </w:tc>
        <w:tc>
          <w:tcPr>
            <w:tcW w:w="894" w:type="dxa"/>
            <w:tcBorders>
              <w:top w:val="single" w:sz="4" w:space="0" w:color="auto"/>
              <w:left w:val="single" w:sz="4" w:space="0" w:color="auto"/>
              <w:bottom w:val="single" w:sz="4" w:space="0" w:color="auto"/>
              <w:right w:val="single" w:sz="4" w:space="0" w:color="auto"/>
            </w:tcBorders>
            <w:vAlign w:val="center"/>
          </w:tcPr>
          <w:p w:rsidR="00436499" w:rsidRPr="00E0496F" w:rsidRDefault="00436499" w:rsidP="009E3B9F">
            <w:pPr>
              <w:spacing w:after="0" w:line="240" w:lineRule="auto"/>
              <w:jc w:val="center"/>
              <w:rPr>
                <w:sz w:val="20"/>
                <w:szCs w:val="20"/>
              </w:rPr>
            </w:pPr>
            <w:r>
              <w:rPr>
                <w:sz w:val="20"/>
                <w:szCs w:val="20"/>
              </w:rPr>
              <w:t>98</w:t>
            </w:r>
          </w:p>
        </w:tc>
        <w:tc>
          <w:tcPr>
            <w:tcW w:w="1109" w:type="dxa"/>
            <w:gridSpan w:val="3"/>
            <w:tcBorders>
              <w:top w:val="single" w:sz="4" w:space="0" w:color="auto"/>
              <w:left w:val="single" w:sz="4" w:space="0" w:color="auto"/>
              <w:bottom w:val="single" w:sz="4" w:space="0" w:color="auto"/>
              <w:right w:val="single" w:sz="4" w:space="0" w:color="auto"/>
            </w:tcBorders>
            <w:vAlign w:val="center"/>
          </w:tcPr>
          <w:p w:rsidR="00436499" w:rsidRPr="00E0496F" w:rsidRDefault="00436499" w:rsidP="009E3B9F">
            <w:pPr>
              <w:spacing w:after="0" w:line="240" w:lineRule="auto"/>
              <w:jc w:val="center"/>
              <w:rPr>
                <w:sz w:val="20"/>
                <w:szCs w:val="20"/>
              </w:rPr>
            </w:pPr>
            <w:r>
              <w:rPr>
                <w:sz w:val="20"/>
                <w:szCs w:val="20"/>
              </w:rPr>
              <w:t>51</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436499" w:rsidRPr="00E0496F" w:rsidRDefault="00436499" w:rsidP="009E3B9F">
            <w:pPr>
              <w:spacing w:after="0" w:line="240" w:lineRule="auto"/>
              <w:jc w:val="center"/>
              <w:rPr>
                <w:sz w:val="20"/>
                <w:szCs w:val="20"/>
              </w:rPr>
            </w:pPr>
            <w:r>
              <w:rPr>
                <w:sz w:val="20"/>
                <w:szCs w:val="20"/>
              </w:rPr>
              <w:t>32</w:t>
            </w:r>
          </w:p>
        </w:tc>
      </w:tr>
      <w:tr w:rsidR="00436499" w:rsidRPr="00E0496F" w:rsidTr="00436499">
        <w:trPr>
          <w:trHeight w:val="433"/>
        </w:trPr>
        <w:tc>
          <w:tcPr>
            <w:tcW w:w="665" w:type="dxa"/>
            <w:tcBorders>
              <w:top w:val="single" w:sz="4" w:space="0" w:color="auto"/>
              <w:left w:val="single" w:sz="4" w:space="0" w:color="auto"/>
              <w:bottom w:val="single" w:sz="4" w:space="0" w:color="auto"/>
              <w:right w:val="single" w:sz="4" w:space="0" w:color="auto"/>
            </w:tcBorders>
          </w:tcPr>
          <w:p w:rsidR="00436499" w:rsidRPr="00E0496F" w:rsidRDefault="00436499" w:rsidP="009E3B9F">
            <w:pPr>
              <w:spacing w:after="0" w:line="240" w:lineRule="auto"/>
              <w:rPr>
                <w:sz w:val="20"/>
                <w:szCs w:val="20"/>
              </w:rPr>
            </w:pPr>
            <w:r>
              <w:rPr>
                <w:sz w:val="20"/>
                <w:szCs w:val="20"/>
              </w:rPr>
              <w:t>58</w:t>
            </w:r>
          </w:p>
        </w:tc>
        <w:tc>
          <w:tcPr>
            <w:tcW w:w="5825" w:type="dxa"/>
            <w:gridSpan w:val="2"/>
            <w:tcBorders>
              <w:top w:val="single" w:sz="4" w:space="0" w:color="auto"/>
              <w:left w:val="single" w:sz="4" w:space="0" w:color="auto"/>
              <w:bottom w:val="single" w:sz="4" w:space="0" w:color="auto"/>
              <w:right w:val="single" w:sz="4" w:space="0" w:color="auto"/>
            </w:tcBorders>
          </w:tcPr>
          <w:p w:rsidR="00436499" w:rsidRPr="00E0496F" w:rsidRDefault="00436499" w:rsidP="00C6439B">
            <w:pPr>
              <w:autoSpaceDE w:val="0"/>
              <w:autoSpaceDN w:val="0"/>
              <w:adjustRightInd w:val="0"/>
              <w:spacing w:after="0" w:line="240" w:lineRule="auto"/>
              <w:jc w:val="both"/>
              <w:rPr>
                <w:sz w:val="20"/>
                <w:szCs w:val="20"/>
              </w:rPr>
            </w:pPr>
            <w:r w:rsidRPr="00B524FE">
              <w:rPr>
                <w:sz w:val="20"/>
                <w:szCs w:val="20"/>
              </w:rPr>
              <w:t>единовременная компенсация за вред здоровью</w:t>
            </w:r>
          </w:p>
        </w:tc>
        <w:tc>
          <w:tcPr>
            <w:tcW w:w="894" w:type="dxa"/>
            <w:tcBorders>
              <w:top w:val="single" w:sz="4" w:space="0" w:color="auto"/>
              <w:left w:val="single" w:sz="4" w:space="0" w:color="auto"/>
              <w:bottom w:val="single" w:sz="4" w:space="0" w:color="auto"/>
              <w:right w:val="single" w:sz="4" w:space="0" w:color="auto"/>
            </w:tcBorders>
            <w:vAlign w:val="center"/>
          </w:tcPr>
          <w:p w:rsidR="00436499" w:rsidRPr="00E0496F" w:rsidRDefault="00436499" w:rsidP="009E3B9F">
            <w:pPr>
              <w:spacing w:after="0" w:line="240" w:lineRule="auto"/>
              <w:jc w:val="center"/>
              <w:rPr>
                <w:sz w:val="20"/>
                <w:szCs w:val="20"/>
              </w:rPr>
            </w:pPr>
            <w:r>
              <w:rPr>
                <w:sz w:val="20"/>
                <w:szCs w:val="20"/>
              </w:rPr>
              <w:t>2</w:t>
            </w:r>
          </w:p>
        </w:tc>
        <w:tc>
          <w:tcPr>
            <w:tcW w:w="1109" w:type="dxa"/>
            <w:gridSpan w:val="3"/>
            <w:tcBorders>
              <w:top w:val="single" w:sz="4" w:space="0" w:color="auto"/>
              <w:left w:val="single" w:sz="4" w:space="0" w:color="auto"/>
              <w:bottom w:val="single" w:sz="4" w:space="0" w:color="auto"/>
              <w:right w:val="single" w:sz="4" w:space="0" w:color="auto"/>
            </w:tcBorders>
            <w:vAlign w:val="center"/>
          </w:tcPr>
          <w:p w:rsidR="00436499" w:rsidRPr="00E0496F" w:rsidRDefault="00436499" w:rsidP="009E3B9F">
            <w:pPr>
              <w:spacing w:after="0" w:line="240" w:lineRule="auto"/>
              <w:jc w:val="center"/>
              <w:rPr>
                <w:sz w:val="20"/>
                <w:szCs w:val="20"/>
              </w:rPr>
            </w:pPr>
            <w:r>
              <w:rPr>
                <w:sz w:val="20"/>
                <w:szCs w:val="20"/>
              </w:rPr>
              <w:t>2</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436499" w:rsidRPr="00E0496F" w:rsidRDefault="00436499" w:rsidP="009E3B9F">
            <w:pPr>
              <w:spacing w:after="0" w:line="240" w:lineRule="auto"/>
              <w:jc w:val="center"/>
              <w:rPr>
                <w:sz w:val="20"/>
                <w:szCs w:val="20"/>
              </w:rPr>
            </w:pPr>
            <w:r>
              <w:rPr>
                <w:sz w:val="20"/>
                <w:szCs w:val="20"/>
              </w:rPr>
              <w:t>0</w:t>
            </w:r>
          </w:p>
        </w:tc>
      </w:tr>
      <w:tr w:rsidR="00436499" w:rsidRPr="00E0496F" w:rsidTr="00436499">
        <w:trPr>
          <w:trHeight w:val="433"/>
        </w:trPr>
        <w:tc>
          <w:tcPr>
            <w:tcW w:w="665" w:type="dxa"/>
            <w:tcBorders>
              <w:top w:val="single" w:sz="4" w:space="0" w:color="auto"/>
              <w:left w:val="single" w:sz="4" w:space="0" w:color="auto"/>
              <w:bottom w:val="single" w:sz="4" w:space="0" w:color="auto"/>
              <w:right w:val="single" w:sz="4" w:space="0" w:color="auto"/>
            </w:tcBorders>
          </w:tcPr>
          <w:p w:rsidR="00436499" w:rsidRPr="00E0496F" w:rsidRDefault="00436499" w:rsidP="009E3B9F">
            <w:pPr>
              <w:spacing w:after="0" w:line="240" w:lineRule="auto"/>
              <w:rPr>
                <w:sz w:val="20"/>
                <w:szCs w:val="20"/>
              </w:rPr>
            </w:pPr>
            <w:r>
              <w:rPr>
                <w:sz w:val="20"/>
                <w:szCs w:val="20"/>
              </w:rPr>
              <w:t>59</w:t>
            </w:r>
          </w:p>
        </w:tc>
        <w:tc>
          <w:tcPr>
            <w:tcW w:w="5825" w:type="dxa"/>
            <w:gridSpan w:val="2"/>
            <w:tcBorders>
              <w:top w:val="single" w:sz="4" w:space="0" w:color="auto"/>
              <w:left w:val="single" w:sz="4" w:space="0" w:color="auto"/>
              <w:bottom w:val="single" w:sz="4" w:space="0" w:color="auto"/>
              <w:right w:val="single" w:sz="4" w:space="0" w:color="auto"/>
            </w:tcBorders>
          </w:tcPr>
          <w:p w:rsidR="00436499" w:rsidRPr="00E0496F" w:rsidRDefault="00436499" w:rsidP="009E3B9F">
            <w:pPr>
              <w:autoSpaceDE w:val="0"/>
              <w:autoSpaceDN w:val="0"/>
              <w:adjustRightInd w:val="0"/>
              <w:spacing w:after="0" w:line="240" w:lineRule="auto"/>
              <w:jc w:val="both"/>
              <w:rPr>
                <w:sz w:val="20"/>
                <w:szCs w:val="20"/>
              </w:rPr>
            </w:pPr>
            <w:r>
              <w:rPr>
                <w:sz w:val="20"/>
                <w:szCs w:val="20"/>
              </w:rPr>
              <w:t>е</w:t>
            </w:r>
            <w:r w:rsidRPr="00B524FE">
              <w:rPr>
                <w:sz w:val="20"/>
                <w:szCs w:val="20"/>
              </w:rPr>
              <w:t>жемесячная компенсация за потерю кормильца - участника ликвидации последствий катастрофы на Чернобыльской АЭС;</w:t>
            </w:r>
          </w:p>
        </w:tc>
        <w:tc>
          <w:tcPr>
            <w:tcW w:w="894" w:type="dxa"/>
            <w:tcBorders>
              <w:top w:val="single" w:sz="4" w:space="0" w:color="auto"/>
              <w:left w:val="single" w:sz="4" w:space="0" w:color="auto"/>
              <w:bottom w:val="single" w:sz="4" w:space="0" w:color="auto"/>
              <w:right w:val="single" w:sz="4" w:space="0" w:color="auto"/>
            </w:tcBorders>
            <w:vAlign w:val="center"/>
          </w:tcPr>
          <w:p w:rsidR="00436499" w:rsidRPr="00E0496F" w:rsidRDefault="00436499" w:rsidP="009E3B9F">
            <w:pPr>
              <w:spacing w:after="0" w:line="240" w:lineRule="auto"/>
              <w:jc w:val="center"/>
              <w:rPr>
                <w:sz w:val="20"/>
                <w:szCs w:val="20"/>
              </w:rPr>
            </w:pPr>
            <w:r>
              <w:rPr>
                <w:sz w:val="20"/>
                <w:szCs w:val="20"/>
              </w:rPr>
              <w:t>11</w:t>
            </w:r>
          </w:p>
        </w:tc>
        <w:tc>
          <w:tcPr>
            <w:tcW w:w="1109" w:type="dxa"/>
            <w:gridSpan w:val="3"/>
            <w:tcBorders>
              <w:top w:val="single" w:sz="4" w:space="0" w:color="auto"/>
              <w:left w:val="single" w:sz="4" w:space="0" w:color="auto"/>
              <w:bottom w:val="single" w:sz="4" w:space="0" w:color="auto"/>
              <w:right w:val="single" w:sz="4" w:space="0" w:color="auto"/>
            </w:tcBorders>
            <w:vAlign w:val="center"/>
          </w:tcPr>
          <w:p w:rsidR="00436499" w:rsidRPr="00E0496F" w:rsidRDefault="00436499" w:rsidP="009E3B9F">
            <w:pPr>
              <w:spacing w:after="0" w:line="240" w:lineRule="auto"/>
              <w:jc w:val="center"/>
              <w:rPr>
                <w:sz w:val="20"/>
                <w:szCs w:val="20"/>
              </w:rPr>
            </w:pPr>
            <w:r>
              <w:rPr>
                <w:sz w:val="20"/>
                <w:szCs w:val="20"/>
              </w:rPr>
              <w:t>10</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436499" w:rsidRPr="00E0496F" w:rsidRDefault="00436499" w:rsidP="009E3B9F">
            <w:pPr>
              <w:spacing w:after="0" w:line="240" w:lineRule="auto"/>
              <w:jc w:val="center"/>
              <w:rPr>
                <w:sz w:val="20"/>
                <w:szCs w:val="20"/>
              </w:rPr>
            </w:pPr>
            <w:r>
              <w:rPr>
                <w:sz w:val="20"/>
                <w:szCs w:val="20"/>
              </w:rPr>
              <w:t>10</w:t>
            </w:r>
          </w:p>
        </w:tc>
      </w:tr>
      <w:tr w:rsidR="00436499" w:rsidRPr="00E0496F" w:rsidTr="00436499">
        <w:trPr>
          <w:trHeight w:val="433"/>
        </w:trPr>
        <w:tc>
          <w:tcPr>
            <w:tcW w:w="665" w:type="dxa"/>
            <w:tcBorders>
              <w:top w:val="single" w:sz="4" w:space="0" w:color="auto"/>
              <w:left w:val="single" w:sz="4" w:space="0" w:color="auto"/>
              <w:bottom w:val="single" w:sz="4" w:space="0" w:color="auto"/>
              <w:right w:val="single" w:sz="4" w:space="0" w:color="auto"/>
            </w:tcBorders>
          </w:tcPr>
          <w:p w:rsidR="00436499" w:rsidRPr="00E0496F" w:rsidRDefault="00436499" w:rsidP="009E3B9F">
            <w:pPr>
              <w:spacing w:after="0" w:line="240" w:lineRule="auto"/>
              <w:rPr>
                <w:sz w:val="20"/>
                <w:szCs w:val="20"/>
              </w:rPr>
            </w:pPr>
            <w:r>
              <w:rPr>
                <w:sz w:val="20"/>
                <w:szCs w:val="20"/>
              </w:rPr>
              <w:t>60</w:t>
            </w:r>
          </w:p>
        </w:tc>
        <w:tc>
          <w:tcPr>
            <w:tcW w:w="5825" w:type="dxa"/>
            <w:gridSpan w:val="2"/>
            <w:tcBorders>
              <w:top w:val="single" w:sz="4" w:space="0" w:color="auto"/>
              <w:left w:val="single" w:sz="4" w:space="0" w:color="auto"/>
              <w:bottom w:val="single" w:sz="4" w:space="0" w:color="auto"/>
              <w:right w:val="single" w:sz="4" w:space="0" w:color="auto"/>
            </w:tcBorders>
          </w:tcPr>
          <w:p w:rsidR="00436499" w:rsidRPr="00E0496F" w:rsidRDefault="00436499" w:rsidP="009E3B9F">
            <w:pPr>
              <w:autoSpaceDE w:val="0"/>
              <w:autoSpaceDN w:val="0"/>
              <w:adjustRightInd w:val="0"/>
              <w:spacing w:after="0" w:line="240" w:lineRule="auto"/>
              <w:jc w:val="both"/>
              <w:rPr>
                <w:sz w:val="20"/>
                <w:szCs w:val="20"/>
              </w:rPr>
            </w:pPr>
            <w:r w:rsidRPr="00B524FE">
              <w:rPr>
                <w:sz w:val="20"/>
                <w:szCs w:val="20"/>
              </w:rPr>
              <w:t xml:space="preserve">ежемесячная денежная компенсация гражданам, проживавшим в 1949 - 1956 годах в населенных пунктах, подвергшихся радиоактивному загрязнению вследствие сбросов радиоактивных отходов в реку </w:t>
            </w:r>
            <w:proofErr w:type="spellStart"/>
            <w:r w:rsidRPr="00B524FE">
              <w:rPr>
                <w:sz w:val="20"/>
                <w:szCs w:val="20"/>
              </w:rPr>
              <w:t>Теча</w:t>
            </w:r>
            <w:proofErr w:type="spellEnd"/>
            <w:r w:rsidRPr="00B524FE">
              <w:rPr>
                <w:sz w:val="20"/>
                <w:szCs w:val="20"/>
              </w:rPr>
              <w:t xml:space="preserve">, и получившим накопленную эффективную дозу облучения свыше 7, но не более 35 </w:t>
            </w:r>
            <w:proofErr w:type="spellStart"/>
            <w:r w:rsidRPr="00B524FE">
              <w:rPr>
                <w:sz w:val="20"/>
                <w:szCs w:val="20"/>
              </w:rPr>
              <w:t>сЗв</w:t>
            </w:r>
            <w:proofErr w:type="spellEnd"/>
            <w:r w:rsidRPr="00B524FE">
              <w:rPr>
                <w:sz w:val="20"/>
                <w:szCs w:val="20"/>
              </w:rPr>
              <w:t xml:space="preserve"> (бэр);</w:t>
            </w:r>
          </w:p>
        </w:tc>
        <w:tc>
          <w:tcPr>
            <w:tcW w:w="894" w:type="dxa"/>
            <w:tcBorders>
              <w:top w:val="single" w:sz="4" w:space="0" w:color="auto"/>
              <w:left w:val="single" w:sz="4" w:space="0" w:color="auto"/>
              <w:bottom w:val="single" w:sz="4" w:space="0" w:color="auto"/>
              <w:right w:val="single" w:sz="4" w:space="0" w:color="auto"/>
            </w:tcBorders>
            <w:vAlign w:val="center"/>
          </w:tcPr>
          <w:p w:rsidR="00436499" w:rsidRPr="00E0496F" w:rsidRDefault="00436499" w:rsidP="009E3B9F">
            <w:pPr>
              <w:spacing w:after="0" w:line="240" w:lineRule="auto"/>
              <w:jc w:val="center"/>
              <w:rPr>
                <w:sz w:val="20"/>
                <w:szCs w:val="20"/>
              </w:rPr>
            </w:pPr>
            <w:r>
              <w:rPr>
                <w:sz w:val="20"/>
                <w:szCs w:val="20"/>
              </w:rPr>
              <w:t>7</w:t>
            </w:r>
          </w:p>
        </w:tc>
        <w:tc>
          <w:tcPr>
            <w:tcW w:w="1109" w:type="dxa"/>
            <w:gridSpan w:val="3"/>
            <w:tcBorders>
              <w:top w:val="single" w:sz="4" w:space="0" w:color="auto"/>
              <w:left w:val="single" w:sz="4" w:space="0" w:color="auto"/>
              <w:bottom w:val="single" w:sz="4" w:space="0" w:color="auto"/>
              <w:right w:val="single" w:sz="4" w:space="0" w:color="auto"/>
            </w:tcBorders>
            <w:vAlign w:val="center"/>
          </w:tcPr>
          <w:p w:rsidR="00436499" w:rsidRPr="00E0496F" w:rsidRDefault="00436499" w:rsidP="009E3B9F">
            <w:pPr>
              <w:spacing w:after="0" w:line="240" w:lineRule="auto"/>
              <w:jc w:val="center"/>
              <w:rPr>
                <w:sz w:val="20"/>
                <w:szCs w:val="20"/>
              </w:rPr>
            </w:pPr>
            <w:r>
              <w:rPr>
                <w:sz w:val="20"/>
                <w:szCs w:val="20"/>
              </w:rPr>
              <w:t>7</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436499" w:rsidRPr="00E0496F" w:rsidRDefault="00436499" w:rsidP="009E3B9F">
            <w:pPr>
              <w:spacing w:after="0" w:line="240" w:lineRule="auto"/>
              <w:jc w:val="center"/>
              <w:rPr>
                <w:sz w:val="20"/>
                <w:szCs w:val="20"/>
              </w:rPr>
            </w:pPr>
            <w:r>
              <w:rPr>
                <w:sz w:val="20"/>
                <w:szCs w:val="20"/>
              </w:rPr>
              <w:t>6</w:t>
            </w:r>
          </w:p>
        </w:tc>
      </w:tr>
      <w:tr w:rsidR="00436499" w:rsidRPr="00E0496F" w:rsidTr="00436499">
        <w:trPr>
          <w:trHeight w:val="433"/>
        </w:trPr>
        <w:tc>
          <w:tcPr>
            <w:tcW w:w="665" w:type="dxa"/>
            <w:tcBorders>
              <w:top w:val="single" w:sz="4" w:space="0" w:color="auto"/>
              <w:left w:val="single" w:sz="4" w:space="0" w:color="auto"/>
              <w:bottom w:val="single" w:sz="4" w:space="0" w:color="auto"/>
              <w:right w:val="single" w:sz="4" w:space="0" w:color="auto"/>
            </w:tcBorders>
          </w:tcPr>
          <w:p w:rsidR="00436499" w:rsidRPr="00E0496F" w:rsidRDefault="00436499" w:rsidP="009E3B9F">
            <w:pPr>
              <w:spacing w:after="0" w:line="240" w:lineRule="auto"/>
              <w:rPr>
                <w:sz w:val="20"/>
                <w:szCs w:val="20"/>
              </w:rPr>
            </w:pPr>
            <w:r>
              <w:rPr>
                <w:sz w:val="20"/>
                <w:szCs w:val="20"/>
              </w:rPr>
              <w:t>61</w:t>
            </w:r>
          </w:p>
        </w:tc>
        <w:tc>
          <w:tcPr>
            <w:tcW w:w="5825" w:type="dxa"/>
            <w:gridSpan w:val="2"/>
            <w:tcBorders>
              <w:top w:val="single" w:sz="4" w:space="0" w:color="auto"/>
              <w:left w:val="single" w:sz="4" w:space="0" w:color="auto"/>
              <w:bottom w:val="single" w:sz="4" w:space="0" w:color="auto"/>
              <w:right w:val="single" w:sz="4" w:space="0" w:color="auto"/>
            </w:tcBorders>
          </w:tcPr>
          <w:p w:rsidR="00436499" w:rsidRPr="00E0496F" w:rsidRDefault="00436499" w:rsidP="009E3B9F">
            <w:pPr>
              <w:autoSpaceDE w:val="0"/>
              <w:autoSpaceDN w:val="0"/>
              <w:adjustRightInd w:val="0"/>
              <w:spacing w:after="0" w:line="240" w:lineRule="auto"/>
              <w:jc w:val="both"/>
              <w:rPr>
                <w:sz w:val="20"/>
                <w:szCs w:val="20"/>
              </w:rPr>
            </w:pPr>
            <w:r w:rsidRPr="00B524FE">
              <w:rPr>
                <w:sz w:val="20"/>
                <w:szCs w:val="20"/>
              </w:rPr>
              <w:t xml:space="preserve">ежемесячная денежная компенсация на приобретение продовольственных товаров гражданам, получившим суммарную (накопленную) эффективную дозу облучения, превышающую 25 </w:t>
            </w:r>
            <w:proofErr w:type="spellStart"/>
            <w:r w:rsidRPr="00B524FE">
              <w:rPr>
                <w:sz w:val="20"/>
                <w:szCs w:val="20"/>
              </w:rPr>
              <w:t>сЗв</w:t>
            </w:r>
            <w:proofErr w:type="spellEnd"/>
            <w:r w:rsidRPr="00B524FE">
              <w:rPr>
                <w:sz w:val="20"/>
                <w:szCs w:val="20"/>
              </w:rPr>
              <w:t xml:space="preserve"> (бэр), вследствие ядерных испытаний на Семипалатинском полигоне;</w:t>
            </w:r>
          </w:p>
        </w:tc>
        <w:tc>
          <w:tcPr>
            <w:tcW w:w="894" w:type="dxa"/>
            <w:tcBorders>
              <w:top w:val="single" w:sz="4" w:space="0" w:color="auto"/>
              <w:left w:val="single" w:sz="4" w:space="0" w:color="auto"/>
              <w:bottom w:val="single" w:sz="4" w:space="0" w:color="auto"/>
              <w:right w:val="single" w:sz="4" w:space="0" w:color="auto"/>
            </w:tcBorders>
            <w:vAlign w:val="center"/>
          </w:tcPr>
          <w:p w:rsidR="00436499" w:rsidRPr="00E0496F" w:rsidRDefault="00436499" w:rsidP="009E3B9F">
            <w:pPr>
              <w:spacing w:after="0" w:line="240" w:lineRule="auto"/>
              <w:jc w:val="center"/>
              <w:rPr>
                <w:sz w:val="20"/>
                <w:szCs w:val="20"/>
              </w:rPr>
            </w:pPr>
            <w:r>
              <w:rPr>
                <w:sz w:val="20"/>
                <w:szCs w:val="20"/>
              </w:rPr>
              <w:t>1</w:t>
            </w:r>
          </w:p>
        </w:tc>
        <w:tc>
          <w:tcPr>
            <w:tcW w:w="1109" w:type="dxa"/>
            <w:gridSpan w:val="3"/>
            <w:tcBorders>
              <w:top w:val="single" w:sz="4" w:space="0" w:color="auto"/>
              <w:left w:val="single" w:sz="4" w:space="0" w:color="auto"/>
              <w:bottom w:val="single" w:sz="4" w:space="0" w:color="auto"/>
              <w:right w:val="single" w:sz="4" w:space="0" w:color="auto"/>
            </w:tcBorders>
            <w:vAlign w:val="center"/>
          </w:tcPr>
          <w:p w:rsidR="00436499" w:rsidRPr="00E0496F" w:rsidRDefault="00436499" w:rsidP="009E3B9F">
            <w:pPr>
              <w:spacing w:after="0" w:line="240" w:lineRule="auto"/>
              <w:jc w:val="center"/>
              <w:rPr>
                <w:sz w:val="20"/>
                <w:szCs w:val="20"/>
              </w:rPr>
            </w:pPr>
            <w:r>
              <w:rPr>
                <w:sz w:val="20"/>
                <w:szCs w:val="20"/>
              </w:rPr>
              <w:t>2</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436499" w:rsidRPr="00E0496F" w:rsidRDefault="00436499" w:rsidP="009E3B9F">
            <w:pPr>
              <w:spacing w:after="0" w:line="240" w:lineRule="auto"/>
              <w:jc w:val="center"/>
              <w:rPr>
                <w:sz w:val="20"/>
                <w:szCs w:val="20"/>
              </w:rPr>
            </w:pPr>
            <w:r>
              <w:rPr>
                <w:sz w:val="20"/>
                <w:szCs w:val="20"/>
              </w:rPr>
              <w:t>2</w:t>
            </w:r>
          </w:p>
        </w:tc>
      </w:tr>
      <w:tr w:rsidR="00436499" w:rsidRPr="00E0496F" w:rsidTr="00436499">
        <w:trPr>
          <w:trHeight w:val="433"/>
        </w:trPr>
        <w:tc>
          <w:tcPr>
            <w:tcW w:w="665" w:type="dxa"/>
            <w:tcBorders>
              <w:top w:val="single" w:sz="4" w:space="0" w:color="auto"/>
              <w:left w:val="single" w:sz="4" w:space="0" w:color="auto"/>
              <w:bottom w:val="single" w:sz="4" w:space="0" w:color="auto"/>
              <w:right w:val="single" w:sz="4" w:space="0" w:color="auto"/>
            </w:tcBorders>
          </w:tcPr>
          <w:p w:rsidR="00436499" w:rsidRPr="00E0496F" w:rsidRDefault="00436499" w:rsidP="009E3B9F">
            <w:pPr>
              <w:spacing w:after="0" w:line="240" w:lineRule="auto"/>
              <w:rPr>
                <w:sz w:val="20"/>
                <w:szCs w:val="20"/>
              </w:rPr>
            </w:pPr>
            <w:r>
              <w:rPr>
                <w:sz w:val="20"/>
                <w:szCs w:val="20"/>
              </w:rPr>
              <w:t>62</w:t>
            </w:r>
          </w:p>
        </w:tc>
        <w:tc>
          <w:tcPr>
            <w:tcW w:w="5825" w:type="dxa"/>
            <w:gridSpan w:val="2"/>
            <w:tcBorders>
              <w:top w:val="single" w:sz="4" w:space="0" w:color="auto"/>
              <w:left w:val="single" w:sz="4" w:space="0" w:color="auto"/>
              <w:bottom w:val="single" w:sz="4" w:space="0" w:color="auto"/>
              <w:right w:val="single" w:sz="4" w:space="0" w:color="auto"/>
            </w:tcBorders>
          </w:tcPr>
          <w:p w:rsidR="00436499" w:rsidRPr="00E0496F" w:rsidRDefault="00436499" w:rsidP="009E3B9F">
            <w:pPr>
              <w:autoSpaceDE w:val="0"/>
              <w:autoSpaceDN w:val="0"/>
              <w:adjustRightInd w:val="0"/>
              <w:spacing w:after="0" w:line="240" w:lineRule="auto"/>
              <w:jc w:val="both"/>
              <w:rPr>
                <w:sz w:val="20"/>
                <w:szCs w:val="20"/>
              </w:rPr>
            </w:pPr>
            <w:r w:rsidRPr="00B524FE">
              <w:rPr>
                <w:sz w:val="20"/>
                <w:szCs w:val="20"/>
              </w:rPr>
              <w:t xml:space="preserve">оплата дополнительного оплачиваемого отпуска продолжительностью 14 календарных дней гражданам, получившим суммарную (накопленную) эффективную дозу облучения, превышающую 25 </w:t>
            </w:r>
            <w:proofErr w:type="spellStart"/>
            <w:r w:rsidRPr="00B524FE">
              <w:rPr>
                <w:sz w:val="20"/>
                <w:szCs w:val="20"/>
              </w:rPr>
              <w:t>сЗв</w:t>
            </w:r>
            <w:proofErr w:type="spellEnd"/>
            <w:r w:rsidRPr="00B524FE">
              <w:rPr>
                <w:sz w:val="20"/>
                <w:szCs w:val="20"/>
              </w:rPr>
              <w:t xml:space="preserve"> (бэр), вследствие ядерных испытаний на Семипалатинском полигоне;</w:t>
            </w:r>
          </w:p>
        </w:tc>
        <w:tc>
          <w:tcPr>
            <w:tcW w:w="894" w:type="dxa"/>
            <w:tcBorders>
              <w:top w:val="single" w:sz="4" w:space="0" w:color="auto"/>
              <w:left w:val="single" w:sz="4" w:space="0" w:color="auto"/>
              <w:bottom w:val="single" w:sz="4" w:space="0" w:color="auto"/>
              <w:right w:val="single" w:sz="4" w:space="0" w:color="auto"/>
            </w:tcBorders>
            <w:vAlign w:val="center"/>
          </w:tcPr>
          <w:p w:rsidR="00436499" w:rsidRPr="00E0496F" w:rsidRDefault="00436499" w:rsidP="009E3B9F">
            <w:pPr>
              <w:spacing w:after="0" w:line="240" w:lineRule="auto"/>
              <w:jc w:val="center"/>
              <w:rPr>
                <w:sz w:val="20"/>
                <w:szCs w:val="20"/>
              </w:rPr>
            </w:pPr>
            <w:r>
              <w:rPr>
                <w:sz w:val="20"/>
                <w:szCs w:val="20"/>
              </w:rPr>
              <w:t>0</w:t>
            </w:r>
          </w:p>
        </w:tc>
        <w:tc>
          <w:tcPr>
            <w:tcW w:w="1109" w:type="dxa"/>
            <w:gridSpan w:val="3"/>
            <w:tcBorders>
              <w:top w:val="single" w:sz="4" w:space="0" w:color="auto"/>
              <w:left w:val="single" w:sz="4" w:space="0" w:color="auto"/>
              <w:bottom w:val="single" w:sz="4" w:space="0" w:color="auto"/>
              <w:right w:val="single" w:sz="4" w:space="0" w:color="auto"/>
            </w:tcBorders>
            <w:vAlign w:val="center"/>
          </w:tcPr>
          <w:p w:rsidR="00436499" w:rsidRPr="00E0496F" w:rsidRDefault="00436499" w:rsidP="009E3B9F">
            <w:pPr>
              <w:spacing w:after="0" w:line="240" w:lineRule="auto"/>
              <w:jc w:val="center"/>
              <w:rPr>
                <w:sz w:val="20"/>
                <w:szCs w:val="20"/>
              </w:rPr>
            </w:pPr>
            <w:r>
              <w:rPr>
                <w:sz w:val="20"/>
                <w:szCs w:val="20"/>
              </w:rPr>
              <w:t>2</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436499" w:rsidRPr="00E0496F" w:rsidRDefault="00436499" w:rsidP="009E3B9F">
            <w:pPr>
              <w:spacing w:after="0" w:line="240" w:lineRule="auto"/>
              <w:jc w:val="center"/>
              <w:rPr>
                <w:sz w:val="20"/>
                <w:szCs w:val="20"/>
              </w:rPr>
            </w:pPr>
            <w:r>
              <w:rPr>
                <w:sz w:val="20"/>
                <w:szCs w:val="20"/>
              </w:rPr>
              <w:t>2</w:t>
            </w:r>
          </w:p>
        </w:tc>
      </w:tr>
      <w:tr w:rsidR="00436499" w:rsidRPr="00E0496F" w:rsidTr="00436499">
        <w:trPr>
          <w:trHeight w:val="433"/>
        </w:trPr>
        <w:tc>
          <w:tcPr>
            <w:tcW w:w="665" w:type="dxa"/>
            <w:tcBorders>
              <w:top w:val="single" w:sz="4" w:space="0" w:color="auto"/>
              <w:left w:val="single" w:sz="4" w:space="0" w:color="auto"/>
              <w:bottom w:val="single" w:sz="4" w:space="0" w:color="auto"/>
              <w:right w:val="single" w:sz="4" w:space="0" w:color="auto"/>
            </w:tcBorders>
          </w:tcPr>
          <w:p w:rsidR="00436499" w:rsidRPr="00E0496F" w:rsidRDefault="00436499" w:rsidP="009E3B9F">
            <w:pPr>
              <w:spacing w:after="0" w:line="240" w:lineRule="auto"/>
              <w:rPr>
                <w:sz w:val="20"/>
                <w:szCs w:val="20"/>
              </w:rPr>
            </w:pPr>
            <w:r>
              <w:rPr>
                <w:sz w:val="20"/>
                <w:szCs w:val="20"/>
              </w:rPr>
              <w:t>63</w:t>
            </w:r>
          </w:p>
        </w:tc>
        <w:tc>
          <w:tcPr>
            <w:tcW w:w="5825" w:type="dxa"/>
            <w:gridSpan w:val="2"/>
            <w:tcBorders>
              <w:top w:val="single" w:sz="4" w:space="0" w:color="auto"/>
              <w:left w:val="single" w:sz="4" w:space="0" w:color="auto"/>
              <w:bottom w:val="single" w:sz="4" w:space="0" w:color="auto"/>
              <w:right w:val="single" w:sz="4" w:space="0" w:color="auto"/>
            </w:tcBorders>
          </w:tcPr>
          <w:p w:rsidR="00436499" w:rsidRPr="00E0496F" w:rsidRDefault="00436499" w:rsidP="009E3B9F">
            <w:pPr>
              <w:autoSpaceDE w:val="0"/>
              <w:autoSpaceDN w:val="0"/>
              <w:adjustRightInd w:val="0"/>
              <w:spacing w:after="0" w:line="240" w:lineRule="auto"/>
              <w:jc w:val="both"/>
              <w:rPr>
                <w:sz w:val="20"/>
                <w:szCs w:val="20"/>
              </w:rPr>
            </w:pPr>
            <w:r w:rsidRPr="00B524FE">
              <w:rPr>
                <w:sz w:val="20"/>
                <w:szCs w:val="20"/>
              </w:rPr>
              <w:t>средства (часть средств) областного материнского (семейного) капитала;</w:t>
            </w:r>
          </w:p>
        </w:tc>
        <w:tc>
          <w:tcPr>
            <w:tcW w:w="894" w:type="dxa"/>
            <w:tcBorders>
              <w:top w:val="single" w:sz="4" w:space="0" w:color="auto"/>
              <w:left w:val="single" w:sz="4" w:space="0" w:color="auto"/>
              <w:bottom w:val="single" w:sz="4" w:space="0" w:color="auto"/>
              <w:right w:val="single" w:sz="4" w:space="0" w:color="auto"/>
            </w:tcBorders>
            <w:vAlign w:val="center"/>
          </w:tcPr>
          <w:p w:rsidR="00436499" w:rsidRPr="00E0496F" w:rsidRDefault="00436499" w:rsidP="009E3B9F">
            <w:pPr>
              <w:spacing w:after="0" w:line="240" w:lineRule="auto"/>
              <w:jc w:val="center"/>
              <w:rPr>
                <w:sz w:val="20"/>
                <w:szCs w:val="20"/>
              </w:rPr>
            </w:pPr>
            <w:r>
              <w:rPr>
                <w:sz w:val="20"/>
                <w:szCs w:val="20"/>
              </w:rPr>
              <w:t>190</w:t>
            </w:r>
          </w:p>
        </w:tc>
        <w:tc>
          <w:tcPr>
            <w:tcW w:w="1109" w:type="dxa"/>
            <w:gridSpan w:val="3"/>
            <w:tcBorders>
              <w:top w:val="single" w:sz="4" w:space="0" w:color="auto"/>
              <w:left w:val="single" w:sz="4" w:space="0" w:color="auto"/>
              <w:bottom w:val="single" w:sz="4" w:space="0" w:color="auto"/>
              <w:right w:val="single" w:sz="4" w:space="0" w:color="auto"/>
            </w:tcBorders>
            <w:vAlign w:val="center"/>
          </w:tcPr>
          <w:p w:rsidR="00436499" w:rsidRPr="00E0496F" w:rsidRDefault="00436499" w:rsidP="009E3B9F">
            <w:pPr>
              <w:spacing w:after="0" w:line="240" w:lineRule="auto"/>
              <w:jc w:val="center"/>
              <w:rPr>
                <w:sz w:val="20"/>
                <w:szCs w:val="20"/>
              </w:rPr>
            </w:pPr>
            <w:r>
              <w:rPr>
                <w:sz w:val="20"/>
                <w:szCs w:val="20"/>
              </w:rPr>
              <w:t>243</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436499" w:rsidRPr="00E0496F" w:rsidRDefault="00436499" w:rsidP="009E3B9F">
            <w:pPr>
              <w:spacing w:after="0" w:line="240" w:lineRule="auto"/>
              <w:jc w:val="center"/>
              <w:rPr>
                <w:sz w:val="20"/>
                <w:szCs w:val="20"/>
              </w:rPr>
            </w:pPr>
            <w:r>
              <w:rPr>
                <w:sz w:val="20"/>
                <w:szCs w:val="20"/>
              </w:rPr>
              <w:t>137</w:t>
            </w:r>
          </w:p>
        </w:tc>
      </w:tr>
    </w:tbl>
    <w:p w:rsidR="005124F8" w:rsidRDefault="005124F8" w:rsidP="005124F8">
      <w:pPr>
        <w:pStyle w:val="a5"/>
        <w:jc w:val="center"/>
        <w:rPr>
          <w:rFonts w:ascii="Times New Roman" w:eastAsia="Calibri" w:hAnsi="Times New Roman"/>
          <w:b/>
          <w:sz w:val="28"/>
          <w:szCs w:val="28"/>
        </w:rPr>
      </w:pPr>
    </w:p>
    <w:p w:rsidR="00F62D88" w:rsidRPr="00302482" w:rsidRDefault="00636052" w:rsidP="00636052">
      <w:pPr>
        <w:pStyle w:val="a3"/>
        <w:spacing w:after="0"/>
        <w:ind w:left="0"/>
        <w:jc w:val="center"/>
        <w:rPr>
          <w:rFonts w:ascii="Times New Roman" w:eastAsia="Calibri" w:hAnsi="Times New Roman"/>
          <w:b/>
          <w:sz w:val="28"/>
          <w:szCs w:val="28"/>
        </w:rPr>
      </w:pPr>
      <w:r>
        <w:rPr>
          <w:rFonts w:ascii="Times New Roman" w:eastAsia="Calibri" w:hAnsi="Times New Roman"/>
          <w:b/>
          <w:sz w:val="28"/>
          <w:szCs w:val="28"/>
        </w:rPr>
        <w:t>2.</w:t>
      </w:r>
      <w:r w:rsidR="005124F8">
        <w:rPr>
          <w:rFonts w:ascii="Times New Roman" w:eastAsia="Calibri" w:hAnsi="Times New Roman"/>
          <w:b/>
          <w:sz w:val="28"/>
          <w:szCs w:val="28"/>
        </w:rPr>
        <w:t>О</w:t>
      </w:r>
      <w:r w:rsidR="00DE3C9E" w:rsidRPr="00DD4AD8">
        <w:rPr>
          <w:rFonts w:ascii="Times New Roman" w:eastAsia="Calibri" w:hAnsi="Times New Roman"/>
          <w:b/>
          <w:sz w:val="28"/>
          <w:szCs w:val="28"/>
        </w:rPr>
        <w:t xml:space="preserve">существление полномочий </w:t>
      </w:r>
      <w:r w:rsidR="005124F8">
        <w:rPr>
          <w:rFonts w:ascii="Times New Roman" w:eastAsia="Calibri" w:hAnsi="Times New Roman"/>
          <w:b/>
          <w:sz w:val="28"/>
          <w:szCs w:val="28"/>
        </w:rPr>
        <w:br/>
      </w:r>
      <w:r w:rsidR="00DE3C9E" w:rsidRPr="00DD4AD8">
        <w:rPr>
          <w:rFonts w:ascii="Times New Roman" w:eastAsia="Calibri" w:hAnsi="Times New Roman"/>
          <w:b/>
          <w:sz w:val="28"/>
          <w:szCs w:val="28"/>
        </w:rPr>
        <w:t>в сфере социального обслуживания граждан</w:t>
      </w:r>
      <w:r w:rsidR="005124F8">
        <w:rPr>
          <w:rFonts w:ascii="Times New Roman" w:eastAsia="Calibri" w:hAnsi="Times New Roman"/>
          <w:b/>
          <w:sz w:val="28"/>
          <w:szCs w:val="28"/>
        </w:rPr>
        <w:br/>
      </w:r>
      <w:r w:rsidR="00DE3C9E" w:rsidRPr="00DD4AD8">
        <w:rPr>
          <w:rFonts w:ascii="Times New Roman" w:eastAsia="Calibri" w:hAnsi="Times New Roman"/>
          <w:b/>
          <w:sz w:val="28"/>
          <w:szCs w:val="28"/>
        </w:rPr>
        <w:t xml:space="preserve"> на территории </w:t>
      </w:r>
      <w:r w:rsidR="00DE3C9E">
        <w:rPr>
          <w:rFonts w:ascii="Times New Roman" w:eastAsia="Calibri" w:hAnsi="Times New Roman"/>
          <w:b/>
          <w:sz w:val="28"/>
          <w:szCs w:val="28"/>
        </w:rPr>
        <w:t>Кировского</w:t>
      </w:r>
      <w:r w:rsidR="00DE3C9E" w:rsidRPr="00DD4AD8">
        <w:rPr>
          <w:rFonts w:ascii="Times New Roman" w:eastAsia="Calibri" w:hAnsi="Times New Roman"/>
          <w:b/>
          <w:sz w:val="28"/>
          <w:szCs w:val="28"/>
        </w:rPr>
        <w:t xml:space="preserve"> района города </w:t>
      </w:r>
      <w:r w:rsidR="00DE3C9E">
        <w:rPr>
          <w:rFonts w:ascii="Times New Roman" w:eastAsia="Calibri" w:hAnsi="Times New Roman"/>
          <w:b/>
          <w:sz w:val="28"/>
          <w:szCs w:val="28"/>
        </w:rPr>
        <w:t>Е</w:t>
      </w:r>
      <w:r w:rsidR="00DE3C9E" w:rsidRPr="00DD4AD8">
        <w:rPr>
          <w:rFonts w:ascii="Times New Roman" w:eastAsia="Calibri" w:hAnsi="Times New Roman"/>
          <w:b/>
          <w:sz w:val="28"/>
          <w:szCs w:val="28"/>
        </w:rPr>
        <w:t>катеринбурга</w:t>
      </w:r>
    </w:p>
    <w:p w:rsidR="002814BB" w:rsidRDefault="002E7E7A" w:rsidP="005124F8">
      <w:pPr>
        <w:pStyle w:val="a5"/>
        <w:ind w:firstLine="851"/>
        <w:jc w:val="both"/>
        <w:rPr>
          <w:rFonts w:ascii="Times New Roman" w:eastAsia="Calibri" w:hAnsi="Times New Roman"/>
          <w:sz w:val="28"/>
          <w:szCs w:val="28"/>
        </w:rPr>
      </w:pPr>
      <w:proofErr w:type="gramStart"/>
      <w:r>
        <w:rPr>
          <w:rFonts w:ascii="Times New Roman" w:eastAsia="Calibri" w:hAnsi="Times New Roman"/>
          <w:sz w:val="28"/>
          <w:szCs w:val="28"/>
        </w:rPr>
        <w:t xml:space="preserve">С 1 января 2015 года </w:t>
      </w:r>
      <w:r w:rsidR="004155B8">
        <w:rPr>
          <w:rFonts w:ascii="Times New Roman" w:eastAsia="Calibri" w:hAnsi="Times New Roman"/>
          <w:sz w:val="28"/>
          <w:szCs w:val="28"/>
        </w:rPr>
        <w:t>в</w:t>
      </w:r>
      <w:r w:rsidR="002814BB" w:rsidRPr="00DD4AD8">
        <w:rPr>
          <w:rFonts w:ascii="Times New Roman" w:eastAsia="Calibri" w:hAnsi="Times New Roman"/>
          <w:sz w:val="28"/>
          <w:szCs w:val="28"/>
        </w:rPr>
        <w:t xml:space="preserve"> цел</w:t>
      </w:r>
      <w:r w:rsidR="004155B8">
        <w:rPr>
          <w:rFonts w:ascii="Times New Roman" w:eastAsia="Calibri" w:hAnsi="Times New Roman"/>
          <w:sz w:val="28"/>
          <w:szCs w:val="28"/>
        </w:rPr>
        <w:t>ях</w:t>
      </w:r>
      <w:r w:rsidR="002814BB" w:rsidRPr="00DD4AD8">
        <w:rPr>
          <w:rFonts w:ascii="Times New Roman" w:eastAsia="Calibri" w:hAnsi="Times New Roman"/>
          <w:sz w:val="28"/>
          <w:szCs w:val="28"/>
        </w:rPr>
        <w:t xml:space="preserve"> информирования граждан об изменении законодательства в сфере социального обслуживания населения, ознакомления с нормами Федерального закона № 442 –ФЗ от 28.12.2013 г. «Об основах социального обслуживания граждан в Российской Федерации», Закона Свердловской области от</w:t>
      </w:r>
      <w:r w:rsidR="00F14EE1">
        <w:rPr>
          <w:rFonts w:ascii="Times New Roman" w:eastAsia="Calibri" w:hAnsi="Times New Roman"/>
          <w:sz w:val="28"/>
          <w:szCs w:val="28"/>
        </w:rPr>
        <w:t xml:space="preserve"> </w:t>
      </w:r>
      <w:r w:rsidR="002814BB" w:rsidRPr="00DD4AD8">
        <w:rPr>
          <w:rFonts w:ascii="Times New Roman" w:eastAsia="Calibri" w:hAnsi="Times New Roman"/>
          <w:sz w:val="28"/>
          <w:szCs w:val="28"/>
        </w:rPr>
        <w:t xml:space="preserve">03.12.2014 г. № 108-ОЗ «О социальном обслуживании граждан в Свердловской области» </w:t>
      </w:r>
      <w:r w:rsidR="004155B8">
        <w:rPr>
          <w:rFonts w:ascii="Times New Roman" w:eastAsia="Calibri" w:hAnsi="Times New Roman"/>
          <w:sz w:val="28"/>
          <w:szCs w:val="28"/>
        </w:rPr>
        <w:t xml:space="preserve">и организации исполнения требований законодательства в сфере социального обслуживания граждан </w:t>
      </w:r>
      <w:r w:rsidR="002814BB" w:rsidRPr="00DD4AD8">
        <w:rPr>
          <w:rFonts w:ascii="Times New Roman" w:eastAsia="Calibri" w:hAnsi="Times New Roman"/>
          <w:sz w:val="28"/>
          <w:szCs w:val="28"/>
        </w:rPr>
        <w:t>Управлением</w:t>
      </w:r>
      <w:proofErr w:type="gramEnd"/>
      <w:r w:rsidR="002814BB" w:rsidRPr="00DD4AD8">
        <w:rPr>
          <w:rFonts w:ascii="Times New Roman" w:eastAsia="Calibri" w:hAnsi="Times New Roman"/>
          <w:sz w:val="28"/>
          <w:szCs w:val="28"/>
        </w:rPr>
        <w:t xml:space="preserve"> проведен</w:t>
      </w:r>
      <w:r w:rsidR="00F14EE1">
        <w:rPr>
          <w:rFonts w:ascii="Times New Roman" w:eastAsia="Calibri" w:hAnsi="Times New Roman"/>
          <w:sz w:val="28"/>
          <w:szCs w:val="28"/>
        </w:rPr>
        <w:t>ы</w:t>
      </w:r>
      <w:r w:rsidR="002814BB" w:rsidRPr="00DD4AD8">
        <w:rPr>
          <w:rFonts w:ascii="Times New Roman" w:eastAsia="Calibri" w:hAnsi="Times New Roman"/>
          <w:sz w:val="28"/>
          <w:szCs w:val="28"/>
        </w:rPr>
        <w:t xml:space="preserve"> </w:t>
      </w:r>
      <w:r w:rsidR="00F14EE1">
        <w:rPr>
          <w:rFonts w:ascii="Times New Roman" w:eastAsia="Calibri" w:hAnsi="Times New Roman"/>
          <w:sz w:val="28"/>
          <w:szCs w:val="28"/>
        </w:rPr>
        <w:t xml:space="preserve">следующие </w:t>
      </w:r>
      <w:r w:rsidR="002814BB" w:rsidRPr="00DD4AD8">
        <w:rPr>
          <w:rFonts w:ascii="Times New Roman" w:eastAsia="Calibri" w:hAnsi="Times New Roman"/>
          <w:sz w:val="28"/>
          <w:szCs w:val="28"/>
        </w:rPr>
        <w:t xml:space="preserve"> мероприяти</w:t>
      </w:r>
      <w:r w:rsidR="00F14EE1">
        <w:rPr>
          <w:rFonts w:ascii="Times New Roman" w:eastAsia="Calibri" w:hAnsi="Times New Roman"/>
          <w:sz w:val="28"/>
          <w:szCs w:val="28"/>
        </w:rPr>
        <w:t>я</w:t>
      </w:r>
      <w:r w:rsidR="002814BB" w:rsidRPr="00DD4AD8">
        <w:rPr>
          <w:rFonts w:ascii="Times New Roman" w:eastAsia="Calibri" w:hAnsi="Times New Roman"/>
          <w:sz w:val="28"/>
          <w:szCs w:val="28"/>
        </w:rPr>
        <w:t>:</w:t>
      </w:r>
      <w:r w:rsidR="00C43614">
        <w:rPr>
          <w:rFonts w:ascii="Times New Roman" w:eastAsia="Calibri" w:hAnsi="Times New Roman"/>
          <w:sz w:val="28"/>
          <w:szCs w:val="28"/>
        </w:rPr>
        <w:t xml:space="preserve"> </w:t>
      </w:r>
    </w:p>
    <w:p w:rsidR="002814BB" w:rsidRPr="00DD4AD8" w:rsidRDefault="00F14EE1" w:rsidP="002814BB">
      <w:pPr>
        <w:pStyle w:val="a5"/>
        <w:numPr>
          <w:ilvl w:val="0"/>
          <w:numId w:val="6"/>
        </w:numPr>
        <w:jc w:val="both"/>
        <w:rPr>
          <w:rFonts w:ascii="Times New Roman" w:eastAsia="Calibri" w:hAnsi="Times New Roman"/>
          <w:sz w:val="28"/>
          <w:szCs w:val="28"/>
        </w:rPr>
      </w:pPr>
      <w:r>
        <w:rPr>
          <w:rFonts w:ascii="Times New Roman" w:eastAsia="Calibri" w:hAnsi="Times New Roman"/>
          <w:sz w:val="28"/>
          <w:szCs w:val="28"/>
        </w:rPr>
        <w:t>о</w:t>
      </w:r>
      <w:r w:rsidR="002814BB" w:rsidRPr="00DD4AD8">
        <w:rPr>
          <w:rFonts w:ascii="Times New Roman" w:eastAsia="Calibri" w:hAnsi="Times New Roman"/>
          <w:sz w:val="28"/>
          <w:szCs w:val="28"/>
        </w:rPr>
        <w:t>формлены информационные стенды и размещ</w:t>
      </w:r>
      <w:r w:rsidR="009235F6">
        <w:rPr>
          <w:rFonts w:ascii="Times New Roman" w:eastAsia="Calibri" w:hAnsi="Times New Roman"/>
          <w:sz w:val="28"/>
          <w:szCs w:val="28"/>
        </w:rPr>
        <w:t>ена</w:t>
      </w:r>
      <w:r w:rsidR="002814BB" w:rsidRPr="00DD4AD8">
        <w:rPr>
          <w:rFonts w:ascii="Times New Roman" w:eastAsia="Calibri" w:hAnsi="Times New Roman"/>
          <w:sz w:val="28"/>
          <w:szCs w:val="28"/>
        </w:rPr>
        <w:t xml:space="preserve"> информация на сайте </w:t>
      </w:r>
      <w:r>
        <w:rPr>
          <w:rFonts w:ascii="Times New Roman" w:eastAsia="Calibri" w:hAnsi="Times New Roman"/>
          <w:sz w:val="28"/>
          <w:szCs w:val="28"/>
        </w:rPr>
        <w:t>У</w:t>
      </w:r>
      <w:r w:rsidR="002814BB" w:rsidRPr="00DD4AD8">
        <w:rPr>
          <w:rFonts w:ascii="Times New Roman" w:eastAsia="Calibri" w:hAnsi="Times New Roman"/>
          <w:sz w:val="28"/>
          <w:szCs w:val="28"/>
        </w:rPr>
        <w:t xml:space="preserve">правления, а также стенды в зданиях и на официальных сайтах </w:t>
      </w:r>
      <w:r>
        <w:rPr>
          <w:rFonts w:ascii="Times New Roman" w:eastAsia="Calibri" w:hAnsi="Times New Roman"/>
          <w:sz w:val="28"/>
          <w:szCs w:val="28"/>
        </w:rPr>
        <w:t xml:space="preserve">подведомственных </w:t>
      </w:r>
      <w:r w:rsidR="002814BB" w:rsidRPr="00DD4AD8">
        <w:rPr>
          <w:rFonts w:ascii="Times New Roman" w:eastAsia="Calibri" w:hAnsi="Times New Roman"/>
          <w:sz w:val="28"/>
          <w:szCs w:val="28"/>
        </w:rPr>
        <w:t>учреждений</w:t>
      </w:r>
      <w:r>
        <w:rPr>
          <w:rFonts w:ascii="Times New Roman" w:eastAsia="Calibri" w:hAnsi="Times New Roman"/>
          <w:sz w:val="28"/>
          <w:szCs w:val="28"/>
        </w:rPr>
        <w:t>;</w:t>
      </w:r>
    </w:p>
    <w:p w:rsidR="00F14EE1" w:rsidRDefault="00F14EE1" w:rsidP="00F14EE1">
      <w:pPr>
        <w:pStyle w:val="a5"/>
        <w:numPr>
          <w:ilvl w:val="0"/>
          <w:numId w:val="6"/>
        </w:numPr>
        <w:jc w:val="both"/>
        <w:rPr>
          <w:rFonts w:ascii="Times New Roman" w:eastAsia="Calibri" w:hAnsi="Times New Roman"/>
          <w:sz w:val="28"/>
          <w:szCs w:val="28"/>
        </w:rPr>
      </w:pPr>
      <w:r w:rsidRPr="00F14EE1">
        <w:rPr>
          <w:rFonts w:ascii="Times New Roman" w:eastAsia="Calibri" w:hAnsi="Times New Roman"/>
          <w:sz w:val="28"/>
          <w:szCs w:val="28"/>
        </w:rPr>
        <w:lastRenderedPageBreak/>
        <w:t>о</w:t>
      </w:r>
      <w:r w:rsidR="002814BB" w:rsidRPr="00F14EE1">
        <w:rPr>
          <w:rFonts w:ascii="Times New Roman" w:eastAsia="Calibri" w:hAnsi="Times New Roman"/>
          <w:sz w:val="28"/>
          <w:szCs w:val="28"/>
        </w:rPr>
        <w:t xml:space="preserve">существляется информирование населения </w:t>
      </w:r>
      <w:r>
        <w:rPr>
          <w:rFonts w:ascii="Times New Roman" w:eastAsia="Calibri" w:hAnsi="Times New Roman"/>
          <w:sz w:val="28"/>
          <w:szCs w:val="28"/>
        </w:rPr>
        <w:t>во время работы</w:t>
      </w:r>
      <w:r w:rsidRPr="00DD4AD8">
        <w:rPr>
          <w:rFonts w:ascii="Times New Roman" w:eastAsia="Calibri" w:hAnsi="Times New Roman"/>
          <w:sz w:val="28"/>
          <w:szCs w:val="28"/>
        </w:rPr>
        <w:t xml:space="preserve"> выездных консультативных пункт</w:t>
      </w:r>
      <w:r>
        <w:rPr>
          <w:rFonts w:ascii="Times New Roman" w:eastAsia="Calibri" w:hAnsi="Times New Roman"/>
          <w:sz w:val="28"/>
          <w:szCs w:val="28"/>
        </w:rPr>
        <w:t xml:space="preserve">ов, </w:t>
      </w:r>
      <w:r w:rsidR="002814BB" w:rsidRPr="00F14EE1">
        <w:rPr>
          <w:rFonts w:ascii="Times New Roman" w:eastAsia="Calibri" w:hAnsi="Times New Roman"/>
          <w:sz w:val="28"/>
          <w:szCs w:val="28"/>
        </w:rPr>
        <w:t xml:space="preserve">на родительских собраниях в школах </w:t>
      </w:r>
      <w:r>
        <w:rPr>
          <w:rFonts w:ascii="Times New Roman" w:eastAsia="Calibri" w:hAnsi="Times New Roman"/>
          <w:sz w:val="28"/>
          <w:szCs w:val="28"/>
        </w:rPr>
        <w:t>Кировского</w:t>
      </w:r>
      <w:r w:rsidR="002814BB" w:rsidRPr="00F14EE1">
        <w:rPr>
          <w:rFonts w:ascii="Times New Roman" w:eastAsia="Calibri" w:hAnsi="Times New Roman"/>
          <w:sz w:val="28"/>
          <w:szCs w:val="28"/>
        </w:rPr>
        <w:t xml:space="preserve"> района, на заседаниях </w:t>
      </w:r>
      <w:r>
        <w:rPr>
          <w:rFonts w:ascii="Times New Roman" w:eastAsia="Calibri" w:hAnsi="Times New Roman"/>
          <w:sz w:val="28"/>
          <w:szCs w:val="28"/>
        </w:rPr>
        <w:t>территориальной комиссии по делам несовершеннолетних и защите их прав</w:t>
      </w:r>
      <w:r w:rsidR="00C919D1">
        <w:rPr>
          <w:rFonts w:ascii="Times New Roman" w:eastAsia="Calibri" w:hAnsi="Times New Roman"/>
          <w:sz w:val="28"/>
          <w:szCs w:val="28"/>
        </w:rPr>
        <w:t>, при проведении массовых мероприятий</w:t>
      </w:r>
      <w:r>
        <w:rPr>
          <w:rFonts w:ascii="Times New Roman" w:eastAsia="Calibri" w:hAnsi="Times New Roman"/>
          <w:sz w:val="28"/>
          <w:szCs w:val="28"/>
        </w:rPr>
        <w:t xml:space="preserve">; </w:t>
      </w:r>
    </w:p>
    <w:p w:rsidR="00C919D1" w:rsidRPr="00DD4AD8" w:rsidRDefault="00FA699E" w:rsidP="00C919D1">
      <w:pPr>
        <w:pStyle w:val="a5"/>
        <w:numPr>
          <w:ilvl w:val="0"/>
          <w:numId w:val="6"/>
        </w:numPr>
        <w:jc w:val="both"/>
        <w:rPr>
          <w:rFonts w:ascii="Times New Roman" w:eastAsia="Calibri" w:hAnsi="Times New Roman"/>
          <w:sz w:val="28"/>
          <w:szCs w:val="28"/>
        </w:rPr>
      </w:pPr>
      <w:r>
        <w:rPr>
          <w:rFonts w:ascii="Times New Roman" w:eastAsia="Calibri" w:hAnsi="Times New Roman"/>
          <w:sz w:val="28"/>
          <w:szCs w:val="28"/>
        </w:rPr>
        <w:t xml:space="preserve">организованы </w:t>
      </w:r>
      <w:r w:rsidR="00C919D1">
        <w:rPr>
          <w:rFonts w:ascii="Times New Roman" w:eastAsia="Calibri" w:hAnsi="Times New Roman"/>
          <w:sz w:val="28"/>
          <w:szCs w:val="28"/>
        </w:rPr>
        <w:t>в</w:t>
      </w:r>
      <w:r w:rsidR="00C919D1" w:rsidRPr="00DD4AD8">
        <w:rPr>
          <w:rFonts w:ascii="Times New Roman" w:eastAsia="Calibri" w:hAnsi="Times New Roman"/>
          <w:sz w:val="28"/>
          <w:szCs w:val="28"/>
        </w:rPr>
        <w:t xml:space="preserve">ыступления на совещаниях в Администрации </w:t>
      </w:r>
      <w:r w:rsidR="00C919D1">
        <w:rPr>
          <w:rFonts w:ascii="Times New Roman" w:eastAsia="Calibri" w:hAnsi="Times New Roman"/>
          <w:sz w:val="28"/>
          <w:szCs w:val="28"/>
        </w:rPr>
        <w:t>Кировского</w:t>
      </w:r>
      <w:r w:rsidR="00C919D1" w:rsidRPr="00DD4AD8">
        <w:rPr>
          <w:rFonts w:ascii="Times New Roman" w:eastAsia="Calibri" w:hAnsi="Times New Roman"/>
          <w:sz w:val="28"/>
          <w:szCs w:val="28"/>
        </w:rPr>
        <w:t xml:space="preserve"> района</w:t>
      </w:r>
      <w:r w:rsidR="00C919D1">
        <w:rPr>
          <w:rFonts w:ascii="Times New Roman" w:eastAsia="Calibri" w:hAnsi="Times New Roman"/>
          <w:sz w:val="28"/>
          <w:szCs w:val="28"/>
        </w:rPr>
        <w:t>;</w:t>
      </w:r>
    </w:p>
    <w:p w:rsidR="00C919D1" w:rsidRPr="00DD4AD8" w:rsidRDefault="00C919D1" w:rsidP="00C919D1">
      <w:pPr>
        <w:pStyle w:val="a5"/>
        <w:numPr>
          <w:ilvl w:val="0"/>
          <w:numId w:val="6"/>
        </w:numPr>
        <w:jc w:val="both"/>
        <w:rPr>
          <w:rFonts w:ascii="Times New Roman" w:eastAsia="Calibri" w:hAnsi="Times New Roman"/>
          <w:sz w:val="28"/>
          <w:szCs w:val="28"/>
        </w:rPr>
      </w:pPr>
      <w:r>
        <w:rPr>
          <w:rFonts w:ascii="Times New Roman" w:eastAsia="Calibri" w:hAnsi="Times New Roman"/>
          <w:sz w:val="28"/>
          <w:szCs w:val="28"/>
        </w:rPr>
        <w:t>д</w:t>
      </w:r>
      <w:r w:rsidRPr="00DD4AD8">
        <w:rPr>
          <w:rFonts w:ascii="Times New Roman" w:eastAsia="Calibri" w:hAnsi="Times New Roman"/>
          <w:sz w:val="28"/>
          <w:szCs w:val="28"/>
        </w:rPr>
        <w:t xml:space="preserve">ля населения района разработаны и выдаются </w:t>
      </w:r>
      <w:r>
        <w:rPr>
          <w:rFonts w:ascii="Times New Roman" w:eastAsia="Calibri" w:hAnsi="Times New Roman"/>
          <w:sz w:val="28"/>
          <w:szCs w:val="28"/>
        </w:rPr>
        <w:t xml:space="preserve">информационные  </w:t>
      </w:r>
      <w:r w:rsidRPr="00DD4AD8">
        <w:rPr>
          <w:rFonts w:ascii="Times New Roman" w:eastAsia="Calibri" w:hAnsi="Times New Roman"/>
          <w:sz w:val="28"/>
          <w:szCs w:val="28"/>
        </w:rPr>
        <w:t>буклеты</w:t>
      </w:r>
      <w:r>
        <w:rPr>
          <w:rFonts w:ascii="Times New Roman" w:eastAsia="Calibri" w:hAnsi="Times New Roman"/>
          <w:sz w:val="28"/>
          <w:szCs w:val="28"/>
        </w:rPr>
        <w:t>;</w:t>
      </w:r>
      <w:r w:rsidRPr="00DD4AD8">
        <w:rPr>
          <w:rFonts w:ascii="Times New Roman" w:eastAsia="Calibri" w:hAnsi="Times New Roman"/>
          <w:sz w:val="28"/>
          <w:szCs w:val="28"/>
        </w:rPr>
        <w:t xml:space="preserve"> </w:t>
      </w:r>
    </w:p>
    <w:p w:rsidR="009255F1" w:rsidRPr="00DD4AD8" w:rsidRDefault="009255F1" w:rsidP="009255F1">
      <w:pPr>
        <w:pStyle w:val="a5"/>
        <w:numPr>
          <w:ilvl w:val="0"/>
          <w:numId w:val="6"/>
        </w:numPr>
        <w:jc w:val="both"/>
        <w:rPr>
          <w:rFonts w:ascii="Times New Roman" w:eastAsia="Calibri" w:hAnsi="Times New Roman"/>
          <w:sz w:val="28"/>
          <w:szCs w:val="28"/>
        </w:rPr>
      </w:pPr>
      <w:r>
        <w:rPr>
          <w:rFonts w:ascii="Times New Roman" w:eastAsia="Calibri" w:hAnsi="Times New Roman"/>
          <w:sz w:val="28"/>
          <w:szCs w:val="28"/>
        </w:rPr>
        <w:t>п</w:t>
      </w:r>
      <w:r w:rsidRPr="00DD4AD8">
        <w:rPr>
          <w:rFonts w:ascii="Times New Roman" w:eastAsia="Calibri" w:hAnsi="Times New Roman"/>
          <w:sz w:val="28"/>
          <w:szCs w:val="28"/>
        </w:rPr>
        <w:t>роведены учебы, семинары, встречи сотрудников Управления, сотрудников учреждений социального обслуживания</w:t>
      </w:r>
      <w:r>
        <w:rPr>
          <w:rFonts w:ascii="Times New Roman" w:eastAsia="Calibri" w:hAnsi="Times New Roman"/>
          <w:sz w:val="28"/>
          <w:szCs w:val="28"/>
        </w:rPr>
        <w:t>;</w:t>
      </w:r>
    </w:p>
    <w:p w:rsidR="009255F1" w:rsidRPr="00DD4AD8" w:rsidRDefault="009255F1" w:rsidP="009255F1">
      <w:pPr>
        <w:pStyle w:val="a5"/>
        <w:numPr>
          <w:ilvl w:val="0"/>
          <w:numId w:val="6"/>
        </w:numPr>
        <w:jc w:val="both"/>
        <w:rPr>
          <w:rFonts w:ascii="Times New Roman" w:eastAsia="Calibri" w:hAnsi="Times New Roman"/>
          <w:sz w:val="28"/>
          <w:szCs w:val="28"/>
        </w:rPr>
      </w:pPr>
      <w:r>
        <w:rPr>
          <w:rFonts w:ascii="Times New Roman" w:eastAsia="Calibri" w:hAnsi="Times New Roman"/>
          <w:sz w:val="28"/>
          <w:szCs w:val="28"/>
        </w:rPr>
        <w:t>п</w:t>
      </w:r>
      <w:r w:rsidRPr="00DD4AD8">
        <w:rPr>
          <w:rFonts w:ascii="Times New Roman" w:eastAsia="Calibri" w:hAnsi="Times New Roman"/>
          <w:sz w:val="28"/>
          <w:szCs w:val="28"/>
        </w:rPr>
        <w:t>роведены встречи с представителями общественных и ветеранских организаций</w:t>
      </w:r>
      <w:r>
        <w:rPr>
          <w:rFonts w:ascii="Times New Roman" w:eastAsia="Calibri" w:hAnsi="Times New Roman"/>
          <w:sz w:val="28"/>
          <w:szCs w:val="28"/>
        </w:rPr>
        <w:t>;</w:t>
      </w:r>
    </w:p>
    <w:p w:rsidR="00C919D1" w:rsidRPr="00C43614" w:rsidRDefault="00C43614" w:rsidP="00F14EE1">
      <w:pPr>
        <w:pStyle w:val="a5"/>
        <w:numPr>
          <w:ilvl w:val="0"/>
          <w:numId w:val="6"/>
        </w:numPr>
        <w:jc w:val="both"/>
        <w:rPr>
          <w:rFonts w:ascii="Times New Roman" w:eastAsia="Calibri" w:hAnsi="Times New Roman"/>
          <w:sz w:val="28"/>
          <w:szCs w:val="28"/>
        </w:rPr>
      </w:pPr>
      <w:r w:rsidRPr="00C43614">
        <w:rPr>
          <w:rFonts w:ascii="Times New Roman" w:eastAsia="Calibri" w:hAnsi="Times New Roman"/>
          <w:sz w:val="28"/>
          <w:szCs w:val="28"/>
        </w:rPr>
        <w:t xml:space="preserve">внесены изменения в </w:t>
      </w:r>
      <w:r w:rsidR="001802D3">
        <w:rPr>
          <w:rFonts w:ascii="Times New Roman" w:eastAsia="Calibri" w:hAnsi="Times New Roman"/>
          <w:sz w:val="28"/>
          <w:szCs w:val="28"/>
        </w:rPr>
        <w:t xml:space="preserve">структуру, штатное расписание и </w:t>
      </w:r>
      <w:r w:rsidRPr="00C43614">
        <w:rPr>
          <w:rFonts w:ascii="Times New Roman" w:eastAsia="Calibri" w:hAnsi="Times New Roman"/>
          <w:sz w:val="28"/>
          <w:szCs w:val="28"/>
        </w:rPr>
        <w:t xml:space="preserve">положения об </w:t>
      </w:r>
      <w:r>
        <w:rPr>
          <w:rFonts w:ascii="Times New Roman" w:eastAsia="Calibri" w:hAnsi="Times New Roman"/>
          <w:sz w:val="28"/>
          <w:szCs w:val="28"/>
        </w:rPr>
        <w:t>отделах Управления</w:t>
      </w:r>
      <w:r w:rsidR="001802D3">
        <w:rPr>
          <w:rFonts w:ascii="Times New Roman" w:eastAsia="Calibri" w:hAnsi="Times New Roman"/>
          <w:sz w:val="28"/>
          <w:szCs w:val="28"/>
        </w:rPr>
        <w:t>;</w:t>
      </w:r>
    </w:p>
    <w:p w:rsidR="002814BB" w:rsidRDefault="001802D3" w:rsidP="00F14EE1">
      <w:pPr>
        <w:pStyle w:val="a5"/>
        <w:numPr>
          <w:ilvl w:val="0"/>
          <w:numId w:val="6"/>
        </w:numPr>
        <w:jc w:val="both"/>
        <w:rPr>
          <w:rFonts w:ascii="Times New Roman" w:eastAsia="Calibri" w:hAnsi="Times New Roman"/>
          <w:sz w:val="28"/>
          <w:szCs w:val="28"/>
        </w:rPr>
      </w:pPr>
      <w:r>
        <w:rPr>
          <w:rFonts w:ascii="Times New Roman" w:eastAsia="Calibri" w:hAnsi="Times New Roman"/>
          <w:sz w:val="28"/>
          <w:szCs w:val="28"/>
        </w:rPr>
        <w:t>в</w:t>
      </w:r>
      <w:r w:rsidR="002814BB" w:rsidRPr="00C43614">
        <w:rPr>
          <w:rFonts w:ascii="Times New Roman" w:eastAsia="Calibri" w:hAnsi="Times New Roman"/>
          <w:sz w:val="28"/>
          <w:szCs w:val="28"/>
        </w:rPr>
        <w:t>несены изменения в должностные регламенты специалистов</w:t>
      </w:r>
      <w:r>
        <w:rPr>
          <w:rFonts w:ascii="Times New Roman" w:eastAsia="Calibri" w:hAnsi="Times New Roman"/>
          <w:sz w:val="28"/>
          <w:szCs w:val="28"/>
        </w:rPr>
        <w:t xml:space="preserve"> Управления.</w:t>
      </w:r>
      <w:r w:rsidR="00D6398D">
        <w:rPr>
          <w:rFonts w:ascii="Times New Roman" w:eastAsia="Calibri" w:hAnsi="Times New Roman"/>
          <w:sz w:val="28"/>
          <w:szCs w:val="28"/>
        </w:rPr>
        <w:t xml:space="preserve"> </w:t>
      </w:r>
    </w:p>
    <w:p w:rsidR="005124F8" w:rsidRDefault="00D6398D" w:rsidP="00636052">
      <w:pPr>
        <w:pStyle w:val="a5"/>
        <w:ind w:firstLine="709"/>
        <w:jc w:val="both"/>
        <w:rPr>
          <w:rFonts w:ascii="Times New Roman" w:eastAsia="Calibri" w:hAnsi="Times New Roman"/>
          <w:sz w:val="28"/>
          <w:szCs w:val="28"/>
        </w:rPr>
      </w:pPr>
      <w:r>
        <w:rPr>
          <w:rFonts w:ascii="Times New Roman" w:eastAsia="Calibri" w:hAnsi="Times New Roman"/>
          <w:sz w:val="28"/>
          <w:szCs w:val="28"/>
        </w:rPr>
        <w:t>С</w:t>
      </w:r>
      <w:r w:rsidRPr="00DD4AD8">
        <w:rPr>
          <w:rFonts w:ascii="Times New Roman" w:eastAsia="Calibri" w:hAnsi="Times New Roman"/>
          <w:sz w:val="28"/>
          <w:szCs w:val="28"/>
        </w:rPr>
        <w:t xml:space="preserve"> 01.01.2015 года </w:t>
      </w:r>
      <w:r w:rsidR="00302482">
        <w:rPr>
          <w:rFonts w:ascii="Times New Roman" w:eastAsia="Calibri" w:hAnsi="Times New Roman"/>
          <w:sz w:val="28"/>
          <w:szCs w:val="28"/>
        </w:rPr>
        <w:t xml:space="preserve">в сфере социального обслуживания </w:t>
      </w:r>
      <w:r w:rsidRPr="00DD4AD8">
        <w:rPr>
          <w:rFonts w:ascii="Times New Roman" w:eastAsia="Calibri" w:hAnsi="Times New Roman"/>
          <w:sz w:val="28"/>
          <w:szCs w:val="28"/>
        </w:rPr>
        <w:t xml:space="preserve">Управление  </w:t>
      </w:r>
      <w:r w:rsidR="00302482">
        <w:rPr>
          <w:rFonts w:ascii="Times New Roman" w:eastAsia="Calibri" w:hAnsi="Times New Roman"/>
          <w:sz w:val="28"/>
          <w:szCs w:val="28"/>
        </w:rPr>
        <w:t xml:space="preserve">осуществляет следующие полномочия: </w:t>
      </w:r>
    </w:p>
    <w:p w:rsidR="00302482" w:rsidRPr="005124F8" w:rsidRDefault="00302482" w:rsidP="00C6439B">
      <w:pPr>
        <w:pStyle w:val="a5"/>
        <w:numPr>
          <w:ilvl w:val="0"/>
          <w:numId w:val="21"/>
        </w:numPr>
        <w:ind w:left="0" w:firstLine="0"/>
        <w:jc w:val="both"/>
        <w:rPr>
          <w:rFonts w:ascii="Times New Roman" w:eastAsia="Calibri" w:hAnsi="Times New Roman"/>
          <w:sz w:val="28"/>
          <w:szCs w:val="28"/>
        </w:rPr>
      </w:pPr>
      <w:r w:rsidRPr="00302482">
        <w:rPr>
          <w:rFonts w:ascii="Times New Roman" w:hAnsi="Times New Roman"/>
          <w:b/>
          <w:sz w:val="28"/>
          <w:szCs w:val="28"/>
        </w:rPr>
        <w:t xml:space="preserve">признание граждан </w:t>
      </w:r>
      <w:proofErr w:type="gramStart"/>
      <w:r w:rsidRPr="00302482">
        <w:rPr>
          <w:rFonts w:ascii="Times New Roman" w:hAnsi="Times New Roman"/>
          <w:b/>
          <w:sz w:val="28"/>
          <w:szCs w:val="28"/>
        </w:rPr>
        <w:t>нуждающимися</w:t>
      </w:r>
      <w:proofErr w:type="gramEnd"/>
      <w:r w:rsidRPr="00302482">
        <w:rPr>
          <w:rFonts w:ascii="Times New Roman" w:hAnsi="Times New Roman"/>
          <w:b/>
          <w:sz w:val="28"/>
          <w:szCs w:val="28"/>
        </w:rPr>
        <w:t xml:space="preserve"> в социальном обслуживании</w:t>
      </w:r>
      <w:r>
        <w:rPr>
          <w:rFonts w:ascii="Times New Roman" w:hAnsi="Times New Roman"/>
          <w:b/>
          <w:sz w:val="28"/>
          <w:szCs w:val="28"/>
        </w:rPr>
        <w:t>:</w:t>
      </w:r>
    </w:p>
    <w:p w:rsidR="00302482" w:rsidRPr="008D6413" w:rsidRDefault="00302482" w:rsidP="00C6439B">
      <w:pPr>
        <w:pStyle w:val="a3"/>
        <w:autoSpaceDE w:val="0"/>
        <w:autoSpaceDN w:val="0"/>
        <w:adjustRightInd w:val="0"/>
        <w:spacing w:before="80" w:after="0" w:line="240" w:lineRule="auto"/>
        <w:ind w:left="0"/>
        <w:jc w:val="both"/>
        <w:rPr>
          <w:rFonts w:ascii="Times New Roman" w:hAnsi="Times New Roman"/>
          <w:i/>
          <w:sz w:val="28"/>
          <w:szCs w:val="28"/>
          <w:u w:val="single"/>
        </w:rPr>
      </w:pPr>
      <w:r w:rsidRPr="008D6413">
        <w:rPr>
          <w:rFonts w:ascii="Times New Roman" w:hAnsi="Times New Roman"/>
          <w:i/>
          <w:sz w:val="28"/>
          <w:szCs w:val="28"/>
          <w:u w:val="single"/>
        </w:rPr>
        <w:t>рассмотрение заявления о предоставлении социального обслуживания и документов, подтверждающих нуждаемость гражд</w:t>
      </w:r>
      <w:r w:rsidR="00652ED8" w:rsidRPr="008D6413">
        <w:rPr>
          <w:rFonts w:ascii="Times New Roman" w:hAnsi="Times New Roman"/>
          <w:i/>
          <w:sz w:val="28"/>
          <w:szCs w:val="28"/>
          <w:u w:val="single"/>
        </w:rPr>
        <w:t>анина в социальном обслуживании:</w:t>
      </w:r>
    </w:p>
    <w:p w:rsidR="008D6413" w:rsidRPr="008D6413" w:rsidRDefault="008D6413" w:rsidP="008D6413">
      <w:pPr>
        <w:autoSpaceDE w:val="0"/>
        <w:autoSpaceDN w:val="0"/>
        <w:adjustRightInd w:val="0"/>
        <w:spacing w:after="0" w:line="240" w:lineRule="auto"/>
        <w:ind w:hanging="74"/>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8D6413">
        <w:rPr>
          <w:rFonts w:ascii="Times New Roman" w:hAnsi="Times New Roman"/>
          <w:sz w:val="28"/>
          <w:szCs w:val="28"/>
        </w:rPr>
        <w:t>за отчетный период</w:t>
      </w:r>
      <w:r w:rsidRPr="008D6413">
        <w:rPr>
          <w:rFonts w:ascii="Times New Roman" w:hAnsi="Times New Roman"/>
          <w:color w:val="FF0000"/>
          <w:sz w:val="28"/>
          <w:szCs w:val="28"/>
        </w:rPr>
        <w:t xml:space="preserve"> </w:t>
      </w:r>
      <w:r>
        <w:rPr>
          <w:rFonts w:ascii="Times New Roman" w:hAnsi="Times New Roman"/>
          <w:sz w:val="28"/>
          <w:szCs w:val="28"/>
        </w:rPr>
        <w:t>в</w:t>
      </w:r>
      <w:r w:rsidRPr="008D6413">
        <w:rPr>
          <w:rFonts w:ascii="Times New Roman" w:hAnsi="Times New Roman"/>
          <w:sz w:val="28"/>
          <w:szCs w:val="28"/>
        </w:rPr>
        <w:t xml:space="preserve">сего рассмотрено заявлений </w:t>
      </w:r>
      <w:r>
        <w:rPr>
          <w:rFonts w:ascii="Times New Roman" w:hAnsi="Times New Roman"/>
          <w:sz w:val="28"/>
          <w:szCs w:val="28"/>
        </w:rPr>
        <w:t xml:space="preserve">о предоставлении социального обслуживания </w:t>
      </w:r>
      <w:r w:rsidRPr="008D6413">
        <w:rPr>
          <w:rFonts w:ascii="Times New Roman" w:hAnsi="Times New Roman"/>
          <w:sz w:val="28"/>
          <w:szCs w:val="28"/>
        </w:rPr>
        <w:t xml:space="preserve"> 3978, из них:</w:t>
      </w:r>
    </w:p>
    <w:p w:rsidR="008D6413" w:rsidRDefault="008D6413" w:rsidP="008D6413">
      <w:pPr>
        <w:autoSpaceDE w:val="0"/>
        <w:autoSpaceDN w:val="0"/>
        <w:adjustRightInd w:val="0"/>
        <w:spacing w:after="0" w:line="240" w:lineRule="auto"/>
        <w:ind w:hanging="74"/>
        <w:jc w:val="both"/>
        <w:rPr>
          <w:rFonts w:ascii="Times New Roman" w:hAnsi="Times New Roman"/>
          <w:sz w:val="28"/>
          <w:szCs w:val="28"/>
        </w:rPr>
      </w:pPr>
      <w:r w:rsidRPr="008D6413">
        <w:rPr>
          <w:rFonts w:ascii="Times New Roman" w:hAnsi="Times New Roman"/>
          <w:sz w:val="28"/>
          <w:szCs w:val="28"/>
        </w:rPr>
        <w:t>- в отношении несовершеннолетних граждан – 1661, в том числе на предоставление</w:t>
      </w:r>
      <w:r>
        <w:rPr>
          <w:rFonts w:ascii="Times New Roman" w:hAnsi="Times New Roman"/>
          <w:sz w:val="28"/>
          <w:szCs w:val="28"/>
        </w:rPr>
        <w:t xml:space="preserve"> срочных социальных услуг – 199, из них: в 2015 году – 765, в 2016 году – 673 (в том числе на предоставление срочных социальных услуг – 199), за истекший период 2017 года – 223; </w:t>
      </w:r>
    </w:p>
    <w:p w:rsidR="008D6413" w:rsidRDefault="008D6413" w:rsidP="00FF775E">
      <w:pPr>
        <w:pStyle w:val="a3"/>
        <w:autoSpaceDE w:val="0"/>
        <w:autoSpaceDN w:val="0"/>
        <w:adjustRightInd w:val="0"/>
        <w:spacing w:after="0" w:line="240" w:lineRule="auto"/>
        <w:ind w:left="0"/>
        <w:jc w:val="both"/>
        <w:rPr>
          <w:rFonts w:ascii="Times New Roman" w:hAnsi="Times New Roman"/>
          <w:color w:val="FF0000"/>
          <w:sz w:val="28"/>
          <w:szCs w:val="28"/>
        </w:rPr>
      </w:pPr>
      <w:r w:rsidRPr="008D6413">
        <w:rPr>
          <w:rFonts w:ascii="Times New Roman" w:hAnsi="Times New Roman"/>
          <w:sz w:val="28"/>
          <w:szCs w:val="28"/>
        </w:rPr>
        <w:t>- в отношении совершеннолетних граждан 2317, в том числе на предоставление срочных социальных услуг – 639</w:t>
      </w:r>
      <w:r>
        <w:rPr>
          <w:rFonts w:ascii="Times New Roman" w:hAnsi="Times New Roman"/>
          <w:sz w:val="28"/>
          <w:szCs w:val="28"/>
        </w:rPr>
        <w:t xml:space="preserve">, из них: в 2015 году – 546, в 2016 году – 1068 (в том числе о предоставлении срочных социальных услуг </w:t>
      </w:r>
      <w:r w:rsidR="00FF775E">
        <w:rPr>
          <w:rFonts w:ascii="Times New Roman" w:hAnsi="Times New Roman"/>
          <w:sz w:val="28"/>
          <w:szCs w:val="28"/>
        </w:rPr>
        <w:t>–</w:t>
      </w:r>
      <w:r>
        <w:rPr>
          <w:rFonts w:ascii="Times New Roman" w:hAnsi="Times New Roman"/>
          <w:sz w:val="28"/>
          <w:szCs w:val="28"/>
        </w:rPr>
        <w:t xml:space="preserve"> 491</w:t>
      </w:r>
      <w:r w:rsidR="00FF775E">
        <w:rPr>
          <w:rFonts w:ascii="Times New Roman" w:hAnsi="Times New Roman"/>
          <w:sz w:val="28"/>
          <w:szCs w:val="28"/>
        </w:rPr>
        <w:t>), за истекший период 2017 года – 703 (в том числе о предоставлении срочных социальных слуг – 148).</w:t>
      </w:r>
    </w:p>
    <w:p w:rsidR="00C6439B" w:rsidRDefault="00FF775E" w:rsidP="00C6439B">
      <w:pPr>
        <w:pStyle w:val="a3"/>
        <w:autoSpaceDE w:val="0"/>
        <w:autoSpaceDN w:val="0"/>
        <w:adjustRightInd w:val="0"/>
        <w:spacing w:after="0" w:line="240" w:lineRule="auto"/>
        <w:ind w:left="0"/>
        <w:jc w:val="both"/>
        <w:rPr>
          <w:rFonts w:ascii="Times New Roman" w:hAnsi="Times New Roman"/>
          <w:b/>
          <w:sz w:val="28"/>
          <w:szCs w:val="28"/>
        </w:rPr>
      </w:pPr>
      <w:r w:rsidRPr="00FF775E">
        <w:rPr>
          <w:rFonts w:ascii="Times New Roman" w:hAnsi="Times New Roman"/>
          <w:b/>
          <w:sz w:val="28"/>
          <w:szCs w:val="28"/>
        </w:rPr>
        <w:t>2)</w:t>
      </w:r>
      <w:r>
        <w:rPr>
          <w:rFonts w:ascii="Times New Roman" w:hAnsi="Times New Roman"/>
          <w:color w:val="FF0000"/>
          <w:sz w:val="28"/>
          <w:szCs w:val="28"/>
        </w:rPr>
        <w:t xml:space="preserve"> </w:t>
      </w:r>
      <w:r w:rsidR="00B6701D">
        <w:rPr>
          <w:rFonts w:ascii="Times New Roman" w:hAnsi="Times New Roman"/>
          <w:b/>
          <w:sz w:val="28"/>
          <w:szCs w:val="28"/>
        </w:rPr>
        <w:t>с</w:t>
      </w:r>
      <w:r w:rsidR="00B6701D" w:rsidRPr="00B6701D">
        <w:rPr>
          <w:rFonts w:ascii="Times New Roman" w:hAnsi="Times New Roman"/>
          <w:b/>
          <w:sz w:val="28"/>
          <w:szCs w:val="28"/>
        </w:rPr>
        <w:t>оставление индивидуальной программы предоставлени</w:t>
      </w:r>
      <w:r w:rsidR="00553BC5">
        <w:rPr>
          <w:rFonts w:ascii="Times New Roman" w:hAnsi="Times New Roman"/>
          <w:b/>
          <w:sz w:val="28"/>
          <w:szCs w:val="28"/>
        </w:rPr>
        <w:t>я</w:t>
      </w:r>
      <w:r w:rsidR="00B6701D" w:rsidRPr="00B6701D">
        <w:rPr>
          <w:rFonts w:ascii="Times New Roman" w:hAnsi="Times New Roman"/>
          <w:b/>
          <w:sz w:val="28"/>
          <w:szCs w:val="28"/>
        </w:rPr>
        <w:t xml:space="preserve"> социальных услуг</w:t>
      </w:r>
      <w:r w:rsidR="00B6701D">
        <w:rPr>
          <w:rFonts w:ascii="Times New Roman" w:hAnsi="Times New Roman"/>
          <w:b/>
          <w:sz w:val="28"/>
          <w:szCs w:val="28"/>
        </w:rPr>
        <w:t>:</w:t>
      </w:r>
    </w:p>
    <w:p w:rsidR="00B921B5" w:rsidRPr="00C6439B" w:rsidRDefault="00B921B5" w:rsidP="00C6439B">
      <w:pPr>
        <w:pStyle w:val="a3"/>
        <w:autoSpaceDE w:val="0"/>
        <w:autoSpaceDN w:val="0"/>
        <w:adjustRightInd w:val="0"/>
        <w:spacing w:after="0" w:line="240" w:lineRule="auto"/>
        <w:ind w:left="0"/>
        <w:jc w:val="both"/>
        <w:rPr>
          <w:rFonts w:ascii="Times New Roman" w:hAnsi="Times New Roman"/>
          <w:b/>
          <w:sz w:val="28"/>
          <w:szCs w:val="28"/>
        </w:rPr>
      </w:pPr>
      <w:r w:rsidRPr="00FF775E">
        <w:rPr>
          <w:rFonts w:ascii="Times New Roman" w:hAnsi="Times New Roman"/>
          <w:i/>
          <w:sz w:val="28"/>
          <w:szCs w:val="28"/>
          <w:u w:val="single"/>
        </w:rPr>
        <w:t>определение индивидуальной потребности гражданина в форме социального обслуживания, видах, объемах, периодичности, условиях и сроках предоставления социальных услуг, мероприятиях по социальному сопровождению, перечня рекомендуемых поставщиков социальных услуг:</w:t>
      </w:r>
    </w:p>
    <w:p w:rsidR="00FF775E" w:rsidRPr="00FF775E" w:rsidRDefault="00FF775E" w:rsidP="00FF775E">
      <w:pPr>
        <w:autoSpaceDE w:val="0"/>
        <w:autoSpaceDN w:val="0"/>
        <w:adjustRightInd w:val="0"/>
        <w:spacing w:after="0" w:line="240" w:lineRule="auto"/>
        <w:ind w:hanging="74"/>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r>
      <w:r>
        <w:rPr>
          <w:rFonts w:ascii="Times New Roman" w:hAnsi="Times New Roman"/>
          <w:sz w:val="28"/>
          <w:szCs w:val="28"/>
        </w:rPr>
        <w:tab/>
      </w:r>
      <w:r w:rsidRPr="00FF775E">
        <w:rPr>
          <w:rFonts w:ascii="Times New Roman" w:hAnsi="Times New Roman"/>
          <w:sz w:val="28"/>
          <w:szCs w:val="28"/>
        </w:rPr>
        <w:t xml:space="preserve">Всего </w:t>
      </w:r>
      <w:r>
        <w:rPr>
          <w:rFonts w:ascii="Times New Roman" w:hAnsi="Times New Roman"/>
          <w:sz w:val="28"/>
          <w:szCs w:val="28"/>
        </w:rPr>
        <w:t xml:space="preserve">за отчётный период Управлением </w:t>
      </w:r>
      <w:r w:rsidRPr="00FF775E">
        <w:rPr>
          <w:rFonts w:ascii="Times New Roman" w:hAnsi="Times New Roman"/>
          <w:sz w:val="28"/>
          <w:szCs w:val="28"/>
        </w:rPr>
        <w:t>разработано индивидуальных программ предоставления социальных услуг (далее – ИППСУ) – 3140, из них:</w:t>
      </w:r>
      <w:r>
        <w:rPr>
          <w:rFonts w:ascii="Times New Roman" w:hAnsi="Times New Roman"/>
          <w:sz w:val="28"/>
          <w:szCs w:val="28"/>
        </w:rPr>
        <w:t xml:space="preserve"> </w:t>
      </w:r>
      <w:r w:rsidRPr="00FF775E">
        <w:rPr>
          <w:rFonts w:ascii="Times New Roman" w:hAnsi="Times New Roman"/>
          <w:sz w:val="28"/>
          <w:szCs w:val="28"/>
        </w:rPr>
        <w:t>- в отношении несовершеннолетних граждан – 1462;</w:t>
      </w:r>
    </w:p>
    <w:p w:rsidR="00FF775E" w:rsidRDefault="00FF775E" w:rsidP="00FF775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FF775E">
        <w:rPr>
          <w:rFonts w:ascii="Times New Roman" w:hAnsi="Times New Roman"/>
          <w:sz w:val="28"/>
          <w:szCs w:val="28"/>
        </w:rPr>
        <w:t xml:space="preserve">- в отношении </w:t>
      </w:r>
      <w:r>
        <w:rPr>
          <w:rFonts w:ascii="Times New Roman" w:hAnsi="Times New Roman"/>
          <w:sz w:val="28"/>
          <w:szCs w:val="28"/>
        </w:rPr>
        <w:t xml:space="preserve">совершеннолетних граждан – 1678, </w:t>
      </w:r>
    </w:p>
    <w:p w:rsidR="00916307" w:rsidRDefault="00FF775E" w:rsidP="00FF775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в том числе: </w:t>
      </w:r>
      <w:r w:rsidRPr="00FF775E">
        <w:rPr>
          <w:rFonts w:ascii="Times New Roman" w:hAnsi="Times New Roman"/>
          <w:sz w:val="28"/>
          <w:szCs w:val="28"/>
        </w:rPr>
        <w:t xml:space="preserve"> </w:t>
      </w:r>
    </w:p>
    <w:p w:rsidR="00916307" w:rsidRDefault="00916307" w:rsidP="00FF775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 </w:t>
      </w:r>
      <w:r w:rsidR="00FF775E">
        <w:rPr>
          <w:rFonts w:ascii="Times New Roman" w:hAnsi="Times New Roman"/>
          <w:sz w:val="28"/>
          <w:szCs w:val="28"/>
        </w:rPr>
        <w:t xml:space="preserve">в 2015 году – 1311, в том числе в отношении несовершеннолетних граждан </w:t>
      </w:r>
      <w:r>
        <w:rPr>
          <w:rFonts w:ascii="Times New Roman" w:hAnsi="Times New Roman"/>
          <w:sz w:val="28"/>
          <w:szCs w:val="28"/>
        </w:rPr>
        <w:t>–</w:t>
      </w:r>
      <w:r w:rsidR="00FF775E">
        <w:rPr>
          <w:rFonts w:ascii="Times New Roman" w:hAnsi="Times New Roman"/>
          <w:sz w:val="28"/>
          <w:szCs w:val="28"/>
        </w:rPr>
        <w:t xml:space="preserve"> </w:t>
      </w:r>
      <w:r>
        <w:rPr>
          <w:rFonts w:ascii="Times New Roman" w:hAnsi="Times New Roman"/>
          <w:sz w:val="28"/>
          <w:szCs w:val="28"/>
        </w:rPr>
        <w:t>765, в отношении совершеннолетних граждан – 546;</w:t>
      </w:r>
    </w:p>
    <w:p w:rsidR="00916307" w:rsidRDefault="00916307" w:rsidP="00FF775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в 2016 году – 1051, в том числе в отношении несовершеннолетних граждан – 474, в отношении совершеннолетних граждан – 577;</w:t>
      </w:r>
    </w:p>
    <w:p w:rsidR="00FF775E" w:rsidRPr="00FF775E" w:rsidRDefault="00916307" w:rsidP="00FF775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 в 2017 году – 778, в том числе в отношении несовершеннолетних граждан – 223, в отношении </w:t>
      </w:r>
      <w:r w:rsidR="00FF775E" w:rsidRPr="00FF775E">
        <w:rPr>
          <w:rFonts w:ascii="Times New Roman" w:hAnsi="Times New Roman"/>
          <w:sz w:val="28"/>
          <w:szCs w:val="28"/>
        </w:rPr>
        <w:t xml:space="preserve"> </w:t>
      </w:r>
      <w:r>
        <w:rPr>
          <w:rFonts w:ascii="Times New Roman" w:hAnsi="Times New Roman"/>
          <w:sz w:val="28"/>
          <w:szCs w:val="28"/>
        </w:rPr>
        <w:t>совершеннолетних граждан – 555.</w:t>
      </w:r>
    </w:p>
    <w:p w:rsidR="009F01C6" w:rsidRPr="00916307" w:rsidRDefault="009F01C6" w:rsidP="00C6439B">
      <w:pPr>
        <w:autoSpaceDE w:val="0"/>
        <w:autoSpaceDN w:val="0"/>
        <w:adjustRightInd w:val="0"/>
        <w:spacing w:before="100" w:after="0" w:line="240" w:lineRule="auto"/>
        <w:jc w:val="both"/>
        <w:rPr>
          <w:rFonts w:ascii="Times New Roman" w:hAnsi="Times New Roman"/>
          <w:i/>
          <w:sz w:val="28"/>
          <w:szCs w:val="28"/>
          <w:u w:val="single"/>
        </w:rPr>
      </w:pPr>
      <w:r w:rsidRPr="00916307">
        <w:rPr>
          <w:rFonts w:ascii="Times New Roman" w:hAnsi="Times New Roman"/>
          <w:i/>
          <w:sz w:val="28"/>
          <w:szCs w:val="28"/>
          <w:u w:val="single"/>
        </w:rPr>
        <w:t>представление в Министерство социальной политики Свердловской области информации для формирования и ведения реестра поставщиков социальных услуг Свердловской области и регистра получателей социальных услуг Свердловской области:</w:t>
      </w:r>
    </w:p>
    <w:p w:rsidR="00916307" w:rsidRDefault="00916307" w:rsidP="0091630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на территории </w:t>
      </w:r>
      <w:r>
        <w:rPr>
          <w:rFonts w:ascii="Times New Roman" w:hAnsi="Times New Roman"/>
          <w:sz w:val="28"/>
          <w:szCs w:val="28"/>
        </w:rPr>
        <w:tab/>
        <w:t>Кировского района города Екатеринбурга располагаются учреждения социального обслуживания населения:</w:t>
      </w:r>
    </w:p>
    <w:p w:rsidR="00916307" w:rsidRPr="00916307" w:rsidRDefault="00916307" w:rsidP="00916307">
      <w:pPr>
        <w:autoSpaceDE w:val="0"/>
        <w:autoSpaceDN w:val="0"/>
        <w:adjustRightInd w:val="0"/>
        <w:spacing w:after="0" w:line="240" w:lineRule="auto"/>
        <w:jc w:val="both"/>
        <w:rPr>
          <w:rFonts w:ascii="Times New Roman" w:hAnsi="Times New Roman"/>
          <w:sz w:val="28"/>
          <w:szCs w:val="28"/>
        </w:rPr>
      </w:pPr>
      <w:r w:rsidRPr="00916307">
        <w:rPr>
          <w:rFonts w:ascii="Times New Roman" w:hAnsi="Times New Roman"/>
          <w:sz w:val="28"/>
          <w:szCs w:val="28"/>
        </w:rPr>
        <w:t xml:space="preserve">- ГАУ СОН </w:t>
      </w:r>
      <w:proofErr w:type="gramStart"/>
      <w:r w:rsidRPr="00916307">
        <w:rPr>
          <w:rFonts w:ascii="Times New Roman" w:hAnsi="Times New Roman"/>
          <w:sz w:val="28"/>
          <w:szCs w:val="28"/>
        </w:rPr>
        <w:t>СО</w:t>
      </w:r>
      <w:proofErr w:type="gramEnd"/>
      <w:r w:rsidRPr="00916307">
        <w:rPr>
          <w:rFonts w:ascii="Times New Roman" w:hAnsi="Times New Roman"/>
          <w:sz w:val="28"/>
          <w:szCs w:val="28"/>
        </w:rPr>
        <w:t xml:space="preserve"> «Комплексный центр социального об</w:t>
      </w:r>
      <w:r>
        <w:rPr>
          <w:rFonts w:ascii="Times New Roman" w:hAnsi="Times New Roman"/>
          <w:sz w:val="28"/>
          <w:szCs w:val="28"/>
        </w:rPr>
        <w:t>с</w:t>
      </w:r>
      <w:r w:rsidRPr="00916307">
        <w:rPr>
          <w:rFonts w:ascii="Times New Roman" w:hAnsi="Times New Roman"/>
          <w:sz w:val="28"/>
          <w:szCs w:val="28"/>
        </w:rPr>
        <w:t xml:space="preserve">луживания населения» </w:t>
      </w:r>
      <w:r>
        <w:rPr>
          <w:rFonts w:ascii="Times New Roman" w:hAnsi="Times New Roman"/>
          <w:sz w:val="28"/>
          <w:szCs w:val="28"/>
        </w:rPr>
        <w:t>Кировского района города Екатеринбурга;</w:t>
      </w:r>
    </w:p>
    <w:p w:rsidR="00916307" w:rsidRPr="00916307" w:rsidRDefault="00916307" w:rsidP="00916307">
      <w:pPr>
        <w:autoSpaceDE w:val="0"/>
        <w:autoSpaceDN w:val="0"/>
        <w:adjustRightInd w:val="0"/>
        <w:spacing w:after="0" w:line="240" w:lineRule="auto"/>
        <w:jc w:val="both"/>
        <w:rPr>
          <w:rFonts w:ascii="Times New Roman" w:hAnsi="Times New Roman"/>
          <w:sz w:val="28"/>
          <w:szCs w:val="28"/>
        </w:rPr>
      </w:pPr>
      <w:r w:rsidRPr="00916307">
        <w:rPr>
          <w:rFonts w:ascii="Times New Roman" w:hAnsi="Times New Roman"/>
          <w:sz w:val="28"/>
          <w:szCs w:val="28"/>
        </w:rPr>
        <w:t xml:space="preserve">- ГАУ СОН </w:t>
      </w:r>
      <w:proofErr w:type="gramStart"/>
      <w:r w:rsidRPr="00916307">
        <w:rPr>
          <w:rFonts w:ascii="Times New Roman" w:hAnsi="Times New Roman"/>
          <w:sz w:val="28"/>
          <w:szCs w:val="28"/>
        </w:rPr>
        <w:t>СО</w:t>
      </w:r>
      <w:proofErr w:type="gramEnd"/>
      <w:r w:rsidRPr="00916307">
        <w:rPr>
          <w:rFonts w:ascii="Times New Roman" w:hAnsi="Times New Roman"/>
          <w:sz w:val="28"/>
          <w:szCs w:val="28"/>
        </w:rPr>
        <w:t xml:space="preserve"> «Реабилитационный центр для детей и подростков с ограниченными возможностями «</w:t>
      </w:r>
      <w:proofErr w:type="spellStart"/>
      <w:r w:rsidRPr="00916307">
        <w:rPr>
          <w:rFonts w:ascii="Times New Roman" w:hAnsi="Times New Roman"/>
          <w:sz w:val="28"/>
          <w:szCs w:val="28"/>
        </w:rPr>
        <w:t>Лювена</w:t>
      </w:r>
      <w:proofErr w:type="spellEnd"/>
      <w:r w:rsidRPr="00916307">
        <w:rPr>
          <w:rFonts w:ascii="Times New Roman" w:hAnsi="Times New Roman"/>
          <w:sz w:val="28"/>
          <w:szCs w:val="28"/>
        </w:rPr>
        <w:t xml:space="preserve">»  </w:t>
      </w:r>
      <w:r>
        <w:rPr>
          <w:rFonts w:ascii="Times New Roman" w:hAnsi="Times New Roman"/>
          <w:sz w:val="28"/>
          <w:szCs w:val="28"/>
        </w:rPr>
        <w:t>Кировского района города Екатеринбурга»;</w:t>
      </w:r>
    </w:p>
    <w:p w:rsidR="00916307" w:rsidRPr="00916307" w:rsidRDefault="00916307" w:rsidP="00916307">
      <w:pPr>
        <w:autoSpaceDE w:val="0"/>
        <w:autoSpaceDN w:val="0"/>
        <w:adjustRightInd w:val="0"/>
        <w:spacing w:after="0" w:line="240" w:lineRule="auto"/>
        <w:jc w:val="both"/>
        <w:rPr>
          <w:rFonts w:ascii="Times New Roman" w:hAnsi="Times New Roman"/>
          <w:sz w:val="28"/>
          <w:szCs w:val="28"/>
        </w:rPr>
      </w:pPr>
      <w:r w:rsidRPr="00916307">
        <w:rPr>
          <w:rFonts w:ascii="Times New Roman" w:hAnsi="Times New Roman"/>
          <w:sz w:val="28"/>
          <w:szCs w:val="28"/>
        </w:rPr>
        <w:t xml:space="preserve">- ГАУ СОН </w:t>
      </w:r>
      <w:proofErr w:type="gramStart"/>
      <w:r w:rsidRPr="00916307">
        <w:rPr>
          <w:rFonts w:ascii="Times New Roman" w:hAnsi="Times New Roman"/>
          <w:sz w:val="28"/>
          <w:szCs w:val="28"/>
        </w:rPr>
        <w:t>СО</w:t>
      </w:r>
      <w:proofErr w:type="gramEnd"/>
      <w:r w:rsidRPr="00916307">
        <w:rPr>
          <w:rFonts w:ascii="Times New Roman" w:hAnsi="Times New Roman"/>
          <w:sz w:val="28"/>
          <w:szCs w:val="28"/>
        </w:rPr>
        <w:t xml:space="preserve"> «Центр социальной помощи семье и детям «Гнездышко»  </w:t>
      </w:r>
      <w:r>
        <w:rPr>
          <w:rFonts w:ascii="Times New Roman" w:hAnsi="Times New Roman"/>
          <w:sz w:val="28"/>
          <w:szCs w:val="28"/>
        </w:rPr>
        <w:t>Кировского района города Екатеринбурга».</w:t>
      </w:r>
    </w:p>
    <w:p w:rsidR="00916307" w:rsidRPr="00916307" w:rsidRDefault="00916307" w:rsidP="00916307">
      <w:pPr>
        <w:spacing w:after="0" w:line="240" w:lineRule="auto"/>
        <w:jc w:val="both"/>
        <w:rPr>
          <w:rFonts w:ascii="Times New Roman" w:hAnsi="Times New Roman"/>
          <w:spacing w:val="-5"/>
          <w:sz w:val="28"/>
          <w:szCs w:val="28"/>
        </w:rPr>
      </w:pPr>
      <w:r>
        <w:rPr>
          <w:rFonts w:ascii="Times New Roman" w:hAnsi="Times New Roman"/>
          <w:sz w:val="28"/>
          <w:szCs w:val="28"/>
        </w:rPr>
        <w:tab/>
        <w:t>З</w:t>
      </w:r>
      <w:r w:rsidRPr="00916307">
        <w:rPr>
          <w:rFonts w:ascii="Times New Roman" w:hAnsi="Times New Roman"/>
          <w:sz w:val="28"/>
          <w:szCs w:val="28"/>
        </w:rPr>
        <w:t>а отчетный период рассмотрены документы и осуществлена проверка достоверности и актуальности информации, предоставленной поставщиком социальных услуг</w:t>
      </w:r>
      <w:r w:rsidR="006269CD">
        <w:rPr>
          <w:rFonts w:ascii="Times New Roman" w:hAnsi="Times New Roman"/>
          <w:sz w:val="28"/>
          <w:szCs w:val="28"/>
        </w:rPr>
        <w:t>,</w:t>
      </w:r>
      <w:r w:rsidRPr="00916307">
        <w:rPr>
          <w:rFonts w:ascii="Times New Roman" w:hAnsi="Times New Roman"/>
          <w:sz w:val="28"/>
          <w:szCs w:val="28"/>
        </w:rPr>
        <w:t xml:space="preserve"> для принятия решения о включении в Реестр поставщиков социальных услуг в Свердловской области 4</w:t>
      </w:r>
      <w:r w:rsidR="00C6439B">
        <w:rPr>
          <w:rFonts w:ascii="Times New Roman" w:hAnsi="Times New Roman"/>
          <w:sz w:val="28"/>
          <w:szCs w:val="28"/>
        </w:rPr>
        <w:t>-х</w:t>
      </w:r>
      <w:r w:rsidRPr="00916307">
        <w:rPr>
          <w:rFonts w:ascii="Times New Roman" w:hAnsi="Times New Roman"/>
          <w:sz w:val="28"/>
          <w:szCs w:val="28"/>
        </w:rPr>
        <w:t xml:space="preserve"> организаций:</w:t>
      </w:r>
      <w:r w:rsidRPr="00916307">
        <w:rPr>
          <w:rFonts w:ascii="Times New Roman" w:hAnsi="Times New Roman"/>
          <w:spacing w:val="-5"/>
          <w:sz w:val="28"/>
          <w:szCs w:val="28"/>
        </w:rPr>
        <w:t xml:space="preserve"> </w:t>
      </w:r>
    </w:p>
    <w:p w:rsidR="00916307" w:rsidRPr="00916307" w:rsidRDefault="00C6439B" w:rsidP="00916307">
      <w:pPr>
        <w:spacing w:after="0" w:line="240" w:lineRule="auto"/>
        <w:jc w:val="both"/>
        <w:rPr>
          <w:rFonts w:ascii="Times New Roman" w:hAnsi="Times New Roman"/>
          <w:sz w:val="28"/>
          <w:szCs w:val="28"/>
        </w:rPr>
      </w:pPr>
      <w:r>
        <w:rPr>
          <w:rFonts w:ascii="Times New Roman" w:hAnsi="Times New Roman"/>
          <w:spacing w:val="-5"/>
          <w:sz w:val="28"/>
          <w:szCs w:val="28"/>
        </w:rPr>
        <w:tab/>
      </w:r>
      <w:r w:rsidR="00916307" w:rsidRPr="00916307">
        <w:rPr>
          <w:rFonts w:ascii="Times New Roman" w:hAnsi="Times New Roman"/>
          <w:spacing w:val="-5"/>
          <w:sz w:val="28"/>
          <w:szCs w:val="28"/>
        </w:rPr>
        <w:t>- автономной некоммерческой организации «Детский санаторий «</w:t>
      </w:r>
      <w:proofErr w:type="spellStart"/>
      <w:r w:rsidR="00916307" w:rsidRPr="00916307">
        <w:rPr>
          <w:rFonts w:ascii="Times New Roman" w:hAnsi="Times New Roman"/>
          <w:spacing w:val="-5"/>
          <w:sz w:val="28"/>
          <w:szCs w:val="28"/>
        </w:rPr>
        <w:t>Изоплит</w:t>
      </w:r>
      <w:proofErr w:type="spellEnd"/>
      <w:r w:rsidR="00916307" w:rsidRPr="00916307">
        <w:rPr>
          <w:rFonts w:ascii="Times New Roman" w:hAnsi="Times New Roman"/>
          <w:spacing w:val="-5"/>
          <w:sz w:val="28"/>
          <w:szCs w:val="28"/>
        </w:rPr>
        <w:t>»</w:t>
      </w:r>
      <w:r w:rsidR="00AB4242">
        <w:rPr>
          <w:rFonts w:ascii="Times New Roman" w:hAnsi="Times New Roman"/>
          <w:spacing w:val="-5"/>
          <w:sz w:val="28"/>
          <w:szCs w:val="28"/>
        </w:rPr>
        <w:t>;</w:t>
      </w:r>
    </w:p>
    <w:p w:rsidR="00916307" w:rsidRPr="00916307" w:rsidRDefault="00C6439B" w:rsidP="00916307">
      <w:pPr>
        <w:spacing w:after="0" w:line="240" w:lineRule="auto"/>
        <w:jc w:val="both"/>
        <w:rPr>
          <w:rFonts w:ascii="Times New Roman" w:hAnsi="Times New Roman"/>
          <w:spacing w:val="-5"/>
          <w:sz w:val="28"/>
          <w:szCs w:val="28"/>
        </w:rPr>
      </w:pPr>
      <w:r>
        <w:rPr>
          <w:rFonts w:ascii="Times New Roman" w:hAnsi="Times New Roman"/>
          <w:sz w:val="28"/>
          <w:szCs w:val="28"/>
        </w:rPr>
        <w:tab/>
      </w:r>
      <w:r w:rsidR="00916307" w:rsidRPr="00916307">
        <w:rPr>
          <w:rFonts w:ascii="Times New Roman" w:hAnsi="Times New Roman"/>
          <w:sz w:val="28"/>
          <w:szCs w:val="28"/>
        </w:rPr>
        <w:t xml:space="preserve">- </w:t>
      </w:r>
      <w:r w:rsidR="00916307" w:rsidRPr="00916307">
        <w:rPr>
          <w:rFonts w:ascii="Times New Roman" w:hAnsi="Times New Roman"/>
          <w:spacing w:val="-5"/>
          <w:sz w:val="28"/>
          <w:szCs w:val="28"/>
        </w:rPr>
        <w:t>автономной некоммерческой организацией «Центр социальной помощи и реабилитации «Альтернатива»</w:t>
      </w:r>
      <w:r w:rsidR="00AB4242">
        <w:rPr>
          <w:rFonts w:ascii="Times New Roman" w:hAnsi="Times New Roman"/>
          <w:spacing w:val="-5"/>
          <w:sz w:val="28"/>
          <w:szCs w:val="28"/>
        </w:rPr>
        <w:t>;</w:t>
      </w:r>
    </w:p>
    <w:p w:rsidR="00916307" w:rsidRPr="00916307" w:rsidRDefault="00C6439B" w:rsidP="00916307">
      <w:pPr>
        <w:spacing w:after="0" w:line="240" w:lineRule="auto"/>
        <w:jc w:val="both"/>
        <w:rPr>
          <w:rFonts w:ascii="Times New Roman" w:hAnsi="Times New Roman"/>
          <w:spacing w:val="-5"/>
          <w:sz w:val="28"/>
          <w:szCs w:val="28"/>
        </w:rPr>
      </w:pPr>
      <w:r>
        <w:rPr>
          <w:rFonts w:ascii="Times New Roman" w:hAnsi="Times New Roman"/>
          <w:spacing w:val="-5"/>
          <w:sz w:val="28"/>
          <w:szCs w:val="28"/>
        </w:rPr>
        <w:tab/>
      </w:r>
      <w:r w:rsidR="00916307" w:rsidRPr="00916307">
        <w:rPr>
          <w:rFonts w:ascii="Times New Roman" w:hAnsi="Times New Roman"/>
          <w:spacing w:val="-5"/>
          <w:sz w:val="28"/>
          <w:szCs w:val="28"/>
        </w:rPr>
        <w:t xml:space="preserve">- </w:t>
      </w:r>
      <w:r w:rsidR="00916307">
        <w:rPr>
          <w:rFonts w:ascii="Times New Roman" w:hAnsi="Times New Roman"/>
          <w:spacing w:val="-5"/>
          <w:sz w:val="28"/>
          <w:szCs w:val="28"/>
        </w:rPr>
        <w:t>с</w:t>
      </w:r>
      <w:r w:rsidR="00916307" w:rsidRPr="00916307">
        <w:rPr>
          <w:rFonts w:ascii="Times New Roman" w:hAnsi="Times New Roman"/>
          <w:spacing w:val="-5"/>
          <w:sz w:val="28"/>
          <w:szCs w:val="28"/>
        </w:rPr>
        <w:t>оциально ориентированной Ассоциацией «Бюро помощи гражданам»</w:t>
      </w:r>
    </w:p>
    <w:p w:rsidR="00916307" w:rsidRPr="00916307" w:rsidRDefault="00C6439B" w:rsidP="00916307">
      <w:pPr>
        <w:spacing w:after="0" w:line="240" w:lineRule="auto"/>
        <w:jc w:val="both"/>
        <w:rPr>
          <w:rFonts w:ascii="Times New Roman" w:hAnsi="Times New Roman"/>
          <w:sz w:val="28"/>
          <w:szCs w:val="28"/>
        </w:rPr>
      </w:pPr>
      <w:r>
        <w:rPr>
          <w:rFonts w:ascii="Times New Roman" w:hAnsi="Times New Roman"/>
          <w:sz w:val="28"/>
          <w:szCs w:val="28"/>
        </w:rPr>
        <w:tab/>
      </w:r>
      <w:r w:rsidR="00916307" w:rsidRPr="00916307">
        <w:rPr>
          <w:rFonts w:ascii="Times New Roman" w:hAnsi="Times New Roman"/>
          <w:sz w:val="28"/>
          <w:szCs w:val="28"/>
        </w:rPr>
        <w:t xml:space="preserve">- </w:t>
      </w:r>
      <w:r w:rsidR="00AB4242">
        <w:rPr>
          <w:rFonts w:ascii="Times New Roman" w:hAnsi="Times New Roman"/>
          <w:sz w:val="28"/>
          <w:szCs w:val="28"/>
        </w:rPr>
        <w:t>С</w:t>
      </w:r>
      <w:r w:rsidR="00916307" w:rsidRPr="00916307">
        <w:rPr>
          <w:rFonts w:ascii="Times New Roman" w:hAnsi="Times New Roman"/>
          <w:sz w:val="28"/>
          <w:szCs w:val="28"/>
        </w:rPr>
        <w:t>вердловской региональной социально ориентированной общественной организации «Право на защиту и помощь»</w:t>
      </w:r>
      <w:r w:rsidR="00AB4242">
        <w:rPr>
          <w:rFonts w:ascii="Times New Roman" w:hAnsi="Times New Roman"/>
          <w:sz w:val="28"/>
          <w:szCs w:val="28"/>
        </w:rPr>
        <w:t>.</w:t>
      </w:r>
    </w:p>
    <w:p w:rsidR="00C6439B" w:rsidRDefault="00916307" w:rsidP="00C6439B">
      <w:pPr>
        <w:pStyle w:val="ConsPlusNormal"/>
        <w:jc w:val="both"/>
        <w:outlineLvl w:val="1"/>
        <w:rPr>
          <w:sz w:val="28"/>
          <w:szCs w:val="28"/>
        </w:rPr>
      </w:pPr>
      <w:r w:rsidRPr="00916307">
        <w:rPr>
          <w:sz w:val="28"/>
          <w:szCs w:val="28"/>
        </w:rPr>
        <w:t xml:space="preserve">    Проверка проводилась </w:t>
      </w:r>
      <w:proofErr w:type="gramStart"/>
      <w:r w:rsidRPr="00916307">
        <w:rPr>
          <w:sz w:val="28"/>
          <w:szCs w:val="28"/>
        </w:rPr>
        <w:t xml:space="preserve">в соответствии с приказами </w:t>
      </w:r>
      <w:r w:rsidR="005A4357">
        <w:rPr>
          <w:sz w:val="28"/>
          <w:szCs w:val="28"/>
        </w:rPr>
        <w:t>Управления</w:t>
      </w:r>
      <w:r w:rsidRPr="00916307">
        <w:rPr>
          <w:sz w:val="28"/>
          <w:szCs w:val="28"/>
        </w:rPr>
        <w:t xml:space="preserve"> комиссией Управления с выездом в организации непосредственно на места</w:t>
      </w:r>
      <w:proofErr w:type="gramEnd"/>
      <w:r w:rsidRPr="00916307">
        <w:rPr>
          <w:sz w:val="28"/>
          <w:szCs w:val="28"/>
        </w:rPr>
        <w:t xml:space="preserve"> предоставления социальных услуг. В ходе проверки уделялось внимание следующим вопросам: </w:t>
      </w:r>
      <w:r w:rsidRPr="00916307">
        <w:rPr>
          <w:spacing w:val="-5"/>
          <w:sz w:val="28"/>
          <w:szCs w:val="28"/>
        </w:rPr>
        <w:t>д</w:t>
      </w:r>
      <w:r w:rsidRPr="00916307">
        <w:rPr>
          <w:sz w:val="28"/>
          <w:szCs w:val="28"/>
        </w:rPr>
        <w:t>остоверности и актуальности пред</w:t>
      </w:r>
      <w:r w:rsidR="00A644DB">
        <w:rPr>
          <w:sz w:val="28"/>
          <w:szCs w:val="28"/>
        </w:rPr>
        <w:t>о</w:t>
      </w:r>
      <w:r w:rsidRPr="00916307">
        <w:rPr>
          <w:sz w:val="28"/>
          <w:szCs w:val="28"/>
        </w:rPr>
        <w:t>ставленной информации,</w:t>
      </w:r>
      <w:r w:rsidRPr="00916307">
        <w:rPr>
          <w:spacing w:val="-5"/>
          <w:sz w:val="28"/>
          <w:szCs w:val="28"/>
        </w:rPr>
        <w:t xml:space="preserve"> соответствия требованиям стандартов предоставления социальных услуг - о</w:t>
      </w:r>
      <w:r w:rsidRPr="00916307">
        <w:rPr>
          <w:sz w:val="28"/>
          <w:szCs w:val="28"/>
        </w:rPr>
        <w:t xml:space="preserve">бщие условия предоставления социальных услуг, качественный и количественный состав </w:t>
      </w:r>
      <w:r>
        <w:rPr>
          <w:sz w:val="28"/>
          <w:szCs w:val="28"/>
        </w:rPr>
        <w:t xml:space="preserve">поставщика </w:t>
      </w:r>
      <w:r w:rsidRPr="00916307">
        <w:rPr>
          <w:sz w:val="28"/>
          <w:szCs w:val="28"/>
        </w:rPr>
        <w:t xml:space="preserve">социальных услуг, </w:t>
      </w:r>
      <w:r w:rsidRPr="00916307">
        <w:rPr>
          <w:sz w:val="28"/>
          <w:szCs w:val="28"/>
        </w:rPr>
        <w:lastRenderedPageBreak/>
        <w:t xml:space="preserve">условия доступности предоставления социальных услуг для инвалидов и других лиц с учетом ограничений их жизнедеятельности, обеспечение безопасности. </w:t>
      </w:r>
    </w:p>
    <w:p w:rsidR="00916307" w:rsidRPr="00916307" w:rsidRDefault="00C6439B" w:rsidP="00C6439B">
      <w:pPr>
        <w:pStyle w:val="ConsPlusNormal"/>
        <w:jc w:val="both"/>
        <w:outlineLvl w:val="1"/>
        <w:rPr>
          <w:sz w:val="28"/>
          <w:szCs w:val="28"/>
        </w:rPr>
      </w:pPr>
      <w:r>
        <w:rPr>
          <w:sz w:val="28"/>
          <w:szCs w:val="28"/>
        </w:rPr>
        <w:tab/>
      </w:r>
      <w:r w:rsidR="00916307" w:rsidRPr="00916307">
        <w:rPr>
          <w:sz w:val="28"/>
          <w:szCs w:val="28"/>
        </w:rPr>
        <w:t xml:space="preserve">По результатам проверок Министерством социальной политики </w:t>
      </w:r>
      <w:r w:rsidR="00916307">
        <w:rPr>
          <w:sz w:val="28"/>
          <w:szCs w:val="28"/>
        </w:rPr>
        <w:t xml:space="preserve">Свердловской области </w:t>
      </w:r>
      <w:r w:rsidR="00916307" w:rsidRPr="00916307">
        <w:rPr>
          <w:sz w:val="28"/>
          <w:szCs w:val="28"/>
        </w:rPr>
        <w:t xml:space="preserve"> приняты решения о включении в Реестр поставщиков социальных услуг в Свердловской области указанных организаций. </w:t>
      </w:r>
    </w:p>
    <w:p w:rsidR="008360FE" w:rsidRDefault="00636052" w:rsidP="00636052">
      <w:pPr>
        <w:pStyle w:val="a5"/>
        <w:spacing w:before="100"/>
        <w:ind w:left="851"/>
        <w:jc w:val="center"/>
        <w:rPr>
          <w:rFonts w:ascii="Times New Roman" w:eastAsia="Calibri" w:hAnsi="Times New Roman"/>
          <w:b/>
          <w:sz w:val="28"/>
          <w:szCs w:val="28"/>
        </w:rPr>
      </w:pPr>
      <w:r>
        <w:rPr>
          <w:rFonts w:ascii="Times New Roman" w:eastAsia="Calibri" w:hAnsi="Times New Roman"/>
          <w:b/>
          <w:sz w:val="28"/>
          <w:szCs w:val="28"/>
        </w:rPr>
        <w:t>3.</w:t>
      </w:r>
      <w:r w:rsidR="008360FE" w:rsidRPr="008360FE">
        <w:rPr>
          <w:rFonts w:ascii="Times New Roman" w:eastAsia="Calibri" w:hAnsi="Times New Roman"/>
          <w:b/>
          <w:sz w:val="28"/>
          <w:szCs w:val="28"/>
        </w:rPr>
        <w:t>Осуществление полномочий в сфере опеки и попечительства на территории Кировского района города Екатеринбурга</w:t>
      </w:r>
    </w:p>
    <w:p w:rsidR="00C6439B" w:rsidRPr="00721D96" w:rsidRDefault="00F65508" w:rsidP="00636052">
      <w:pPr>
        <w:pStyle w:val="ConsPlusTitle"/>
        <w:spacing w:line="276" w:lineRule="auto"/>
        <w:ind w:right="176"/>
        <w:jc w:val="both"/>
        <w:rPr>
          <w:rStyle w:val="blk"/>
          <w:rFonts w:ascii="Times New Roman" w:hAnsi="Times New Roman"/>
          <w:b w:val="0"/>
          <w:sz w:val="28"/>
          <w:szCs w:val="28"/>
        </w:rPr>
      </w:pPr>
      <w:r>
        <w:rPr>
          <w:rFonts w:ascii="Times New Roman" w:hAnsi="Times New Roman"/>
          <w:b w:val="0"/>
          <w:i/>
          <w:color w:val="FF0000"/>
          <w:sz w:val="28"/>
          <w:szCs w:val="28"/>
        </w:rPr>
        <w:tab/>
      </w:r>
      <w:r w:rsidR="00C6439B" w:rsidRPr="00721D96">
        <w:rPr>
          <w:rStyle w:val="blk"/>
          <w:rFonts w:ascii="Times New Roman" w:hAnsi="Times New Roman"/>
          <w:b w:val="0"/>
          <w:sz w:val="28"/>
          <w:szCs w:val="28"/>
        </w:rPr>
        <w:t xml:space="preserve">Управление при исполнении функций органа опеки и попечительства руководствуется действующим законодательством, методическими материалами Министерства социальной политики </w:t>
      </w:r>
      <w:r w:rsidR="00723957">
        <w:rPr>
          <w:rStyle w:val="blk"/>
          <w:rFonts w:ascii="Times New Roman" w:hAnsi="Times New Roman"/>
          <w:b w:val="0"/>
          <w:sz w:val="28"/>
          <w:szCs w:val="28"/>
        </w:rPr>
        <w:t>С</w:t>
      </w:r>
      <w:r w:rsidR="00C6439B" w:rsidRPr="00721D96">
        <w:rPr>
          <w:rStyle w:val="blk"/>
          <w:rFonts w:ascii="Times New Roman" w:hAnsi="Times New Roman"/>
          <w:b w:val="0"/>
          <w:sz w:val="28"/>
          <w:szCs w:val="28"/>
        </w:rPr>
        <w:t>вердловской области. Отчётность при выполнении функций опеки и попечительства пред</w:t>
      </w:r>
      <w:r w:rsidR="000539C4">
        <w:rPr>
          <w:rStyle w:val="blk"/>
          <w:rFonts w:ascii="Times New Roman" w:hAnsi="Times New Roman"/>
          <w:b w:val="0"/>
          <w:sz w:val="28"/>
          <w:szCs w:val="28"/>
        </w:rPr>
        <w:t>о</w:t>
      </w:r>
      <w:r w:rsidR="00C6439B" w:rsidRPr="00721D96">
        <w:rPr>
          <w:rStyle w:val="blk"/>
          <w:rFonts w:ascii="Times New Roman" w:hAnsi="Times New Roman"/>
          <w:b w:val="0"/>
          <w:sz w:val="28"/>
          <w:szCs w:val="28"/>
        </w:rPr>
        <w:t xml:space="preserve">ставляется в установленные </w:t>
      </w:r>
      <w:r w:rsidR="002F252B" w:rsidRPr="00721D96">
        <w:rPr>
          <w:rStyle w:val="blk"/>
          <w:rFonts w:ascii="Times New Roman" w:hAnsi="Times New Roman"/>
          <w:b w:val="0"/>
          <w:sz w:val="28"/>
          <w:szCs w:val="28"/>
        </w:rPr>
        <w:t>с</w:t>
      </w:r>
      <w:r w:rsidR="00C6439B" w:rsidRPr="00721D96">
        <w:rPr>
          <w:rStyle w:val="blk"/>
          <w:rFonts w:ascii="Times New Roman" w:hAnsi="Times New Roman"/>
          <w:b w:val="0"/>
          <w:sz w:val="28"/>
          <w:szCs w:val="28"/>
        </w:rPr>
        <w:t>роки.</w:t>
      </w:r>
    </w:p>
    <w:p w:rsidR="00334144" w:rsidRDefault="002F252B" w:rsidP="00636052">
      <w:pPr>
        <w:pStyle w:val="a3"/>
        <w:autoSpaceDE w:val="0"/>
        <w:autoSpaceDN w:val="0"/>
        <w:adjustRightInd w:val="0"/>
        <w:spacing w:after="0"/>
        <w:ind w:left="0"/>
        <w:jc w:val="both"/>
        <w:rPr>
          <w:rFonts w:ascii="Times New Roman" w:hAnsi="Times New Roman"/>
          <w:sz w:val="28"/>
          <w:szCs w:val="28"/>
        </w:rPr>
      </w:pPr>
      <w:r>
        <w:rPr>
          <w:rFonts w:ascii="Times New Roman" w:hAnsi="Times New Roman"/>
          <w:b/>
          <w:i/>
          <w:color w:val="FF0000"/>
          <w:sz w:val="28"/>
          <w:szCs w:val="28"/>
        </w:rPr>
        <w:tab/>
      </w:r>
      <w:r w:rsidR="00F65508" w:rsidRPr="002F252B">
        <w:rPr>
          <w:rFonts w:ascii="Times New Roman" w:hAnsi="Times New Roman"/>
          <w:sz w:val="28"/>
          <w:szCs w:val="28"/>
        </w:rPr>
        <w:t xml:space="preserve">По состоянию на </w:t>
      </w:r>
      <w:r w:rsidRPr="002F252B">
        <w:rPr>
          <w:rFonts w:ascii="Times New Roman" w:hAnsi="Times New Roman"/>
          <w:sz w:val="28"/>
          <w:szCs w:val="28"/>
        </w:rPr>
        <w:t xml:space="preserve">31 </w:t>
      </w:r>
      <w:r w:rsidR="00F914F8">
        <w:rPr>
          <w:rFonts w:ascii="Times New Roman" w:hAnsi="Times New Roman"/>
          <w:sz w:val="28"/>
          <w:szCs w:val="28"/>
        </w:rPr>
        <w:t>августа</w:t>
      </w:r>
      <w:r w:rsidRPr="002F252B">
        <w:rPr>
          <w:rFonts w:ascii="Times New Roman" w:hAnsi="Times New Roman"/>
          <w:sz w:val="28"/>
          <w:szCs w:val="28"/>
        </w:rPr>
        <w:t xml:space="preserve"> </w:t>
      </w:r>
      <w:r w:rsidR="00F65508" w:rsidRPr="002F252B">
        <w:rPr>
          <w:rFonts w:ascii="Times New Roman" w:hAnsi="Times New Roman"/>
          <w:sz w:val="28"/>
          <w:szCs w:val="28"/>
        </w:rPr>
        <w:t xml:space="preserve"> 2017 го</w:t>
      </w:r>
      <w:r w:rsidRPr="002F252B">
        <w:rPr>
          <w:rFonts w:ascii="Times New Roman" w:hAnsi="Times New Roman"/>
          <w:sz w:val="28"/>
          <w:szCs w:val="28"/>
        </w:rPr>
        <w:t>да на учёте в Управлении состоит 406 детей-сирот и детей, оставшихся без попечения родителей, из них сирот 131 человек, детей, оставшихся без попечения родителей</w:t>
      </w:r>
      <w:r w:rsidR="001B05A0">
        <w:rPr>
          <w:rFonts w:ascii="Times New Roman" w:hAnsi="Times New Roman"/>
          <w:sz w:val="28"/>
          <w:szCs w:val="28"/>
        </w:rPr>
        <w:t>,</w:t>
      </w:r>
      <w:r w:rsidRPr="002F252B">
        <w:rPr>
          <w:rFonts w:ascii="Times New Roman" w:hAnsi="Times New Roman"/>
          <w:sz w:val="28"/>
          <w:szCs w:val="28"/>
        </w:rPr>
        <w:t xml:space="preserve"> – 275. Для сравнения в 2015 году на учёте состояло 423 человека, из них сирот – 134, детей, оставшихся без попечения родителей – 289.</w:t>
      </w:r>
    </w:p>
    <w:p w:rsidR="002F252B" w:rsidRDefault="002F252B" w:rsidP="00636052">
      <w:pPr>
        <w:pStyle w:val="a3"/>
        <w:autoSpaceDE w:val="0"/>
        <w:autoSpaceDN w:val="0"/>
        <w:adjustRightInd w:val="0"/>
        <w:spacing w:after="0"/>
        <w:ind w:left="0"/>
        <w:jc w:val="both"/>
        <w:rPr>
          <w:rFonts w:ascii="Times New Roman" w:hAnsi="Times New Roman"/>
          <w:sz w:val="28"/>
          <w:szCs w:val="28"/>
        </w:rPr>
      </w:pPr>
      <w:r>
        <w:rPr>
          <w:rFonts w:ascii="Times New Roman" w:hAnsi="Times New Roman"/>
          <w:sz w:val="28"/>
          <w:szCs w:val="28"/>
        </w:rPr>
        <w:tab/>
        <w:t xml:space="preserve">За отчётный период устроено детей в семьи граждан 288, в том числе: </w:t>
      </w:r>
    </w:p>
    <w:p w:rsidR="002F252B" w:rsidRDefault="002F252B" w:rsidP="00636052">
      <w:pPr>
        <w:pStyle w:val="a3"/>
        <w:autoSpaceDE w:val="0"/>
        <w:autoSpaceDN w:val="0"/>
        <w:adjustRightInd w:val="0"/>
        <w:spacing w:after="0"/>
        <w:ind w:left="0"/>
        <w:jc w:val="both"/>
        <w:rPr>
          <w:rFonts w:ascii="Times New Roman" w:hAnsi="Times New Roman"/>
          <w:sz w:val="28"/>
          <w:szCs w:val="28"/>
        </w:rPr>
      </w:pPr>
      <w:r>
        <w:rPr>
          <w:rFonts w:ascii="Times New Roman" w:hAnsi="Times New Roman"/>
          <w:sz w:val="28"/>
          <w:szCs w:val="28"/>
        </w:rPr>
        <w:t>- в 2015 году – 161, из них усыновлено – 10, передано под опеку на общих основаниях – 61, под опеку на возмездной основе – 90;</w:t>
      </w:r>
    </w:p>
    <w:p w:rsidR="002F252B" w:rsidRDefault="002F252B" w:rsidP="00636052">
      <w:pPr>
        <w:pStyle w:val="a3"/>
        <w:autoSpaceDE w:val="0"/>
        <w:autoSpaceDN w:val="0"/>
        <w:adjustRightInd w:val="0"/>
        <w:spacing w:after="0"/>
        <w:ind w:left="0"/>
        <w:jc w:val="both"/>
        <w:rPr>
          <w:rFonts w:ascii="Times New Roman" w:hAnsi="Times New Roman"/>
          <w:sz w:val="28"/>
          <w:szCs w:val="28"/>
        </w:rPr>
      </w:pPr>
      <w:r>
        <w:rPr>
          <w:rFonts w:ascii="Times New Roman" w:hAnsi="Times New Roman"/>
          <w:sz w:val="28"/>
          <w:szCs w:val="28"/>
        </w:rPr>
        <w:t xml:space="preserve">- в 2016 году – 94, из них: </w:t>
      </w:r>
      <w:r w:rsidR="009E3B9F">
        <w:rPr>
          <w:rFonts w:ascii="Times New Roman" w:hAnsi="Times New Roman"/>
          <w:sz w:val="28"/>
          <w:szCs w:val="28"/>
        </w:rPr>
        <w:t>усыновлено – 9, передано под опеку на общих основаниях – 44, устроено в приёмную семью – 41;</w:t>
      </w:r>
    </w:p>
    <w:p w:rsidR="009E3B9F" w:rsidRDefault="009E3B9F" w:rsidP="00636052">
      <w:pPr>
        <w:pStyle w:val="a3"/>
        <w:autoSpaceDE w:val="0"/>
        <w:autoSpaceDN w:val="0"/>
        <w:adjustRightInd w:val="0"/>
        <w:spacing w:after="0"/>
        <w:ind w:left="0"/>
        <w:jc w:val="both"/>
        <w:rPr>
          <w:rFonts w:ascii="Times New Roman" w:hAnsi="Times New Roman"/>
          <w:sz w:val="28"/>
          <w:szCs w:val="28"/>
        </w:rPr>
      </w:pPr>
      <w:r>
        <w:rPr>
          <w:rFonts w:ascii="Times New Roman" w:hAnsi="Times New Roman"/>
          <w:sz w:val="28"/>
          <w:szCs w:val="28"/>
        </w:rPr>
        <w:t>- в 2017 году – 33, из них усыновлено – 5, передано под опеку на общих основаниях – 18, передано под опеку на возмездной основе – 10.</w:t>
      </w:r>
    </w:p>
    <w:p w:rsidR="009E3B9F" w:rsidRDefault="009E3B9F" w:rsidP="00636052">
      <w:pPr>
        <w:pStyle w:val="a3"/>
        <w:autoSpaceDE w:val="0"/>
        <w:autoSpaceDN w:val="0"/>
        <w:adjustRightInd w:val="0"/>
        <w:spacing w:after="0"/>
        <w:ind w:left="0"/>
        <w:jc w:val="both"/>
        <w:rPr>
          <w:rFonts w:ascii="Times New Roman" w:hAnsi="Times New Roman"/>
          <w:sz w:val="28"/>
          <w:szCs w:val="28"/>
        </w:rPr>
      </w:pPr>
      <w:r>
        <w:rPr>
          <w:rFonts w:ascii="Times New Roman" w:hAnsi="Times New Roman"/>
          <w:sz w:val="28"/>
          <w:szCs w:val="28"/>
        </w:rPr>
        <w:tab/>
        <w:t>За отчётный период передано детей под надзор в организации для детей-сирот, детей, оставшиеся без попечения родителей всего 73 человека, в том числе в 2015 году – 26, в 2016 году – 40, за истекший период 2017 года – 7.</w:t>
      </w:r>
    </w:p>
    <w:p w:rsidR="009E3B9F" w:rsidRPr="002F252B" w:rsidRDefault="009E3B9F" w:rsidP="00636052">
      <w:pPr>
        <w:pStyle w:val="a3"/>
        <w:autoSpaceDE w:val="0"/>
        <w:autoSpaceDN w:val="0"/>
        <w:adjustRightInd w:val="0"/>
        <w:spacing w:after="0"/>
        <w:ind w:left="0"/>
        <w:jc w:val="both"/>
        <w:rPr>
          <w:rFonts w:ascii="Times New Roman" w:hAnsi="Times New Roman"/>
          <w:sz w:val="28"/>
          <w:szCs w:val="28"/>
        </w:rPr>
      </w:pPr>
      <w:r>
        <w:rPr>
          <w:rFonts w:ascii="Times New Roman" w:hAnsi="Times New Roman"/>
          <w:sz w:val="28"/>
          <w:szCs w:val="28"/>
        </w:rPr>
        <w:tab/>
        <w:t>Недееспособных граждан состоит на учете по состоянию на конец отчётного периода</w:t>
      </w:r>
      <w:r w:rsidR="00FE3654">
        <w:rPr>
          <w:rFonts w:ascii="Times New Roman" w:hAnsi="Times New Roman"/>
          <w:sz w:val="28"/>
          <w:szCs w:val="28"/>
        </w:rPr>
        <w:t xml:space="preserve"> </w:t>
      </w:r>
      <w:r>
        <w:rPr>
          <w:rFonts w:ascii="Times New Roman" w:hAnsi="Times New Roman"/>
          <w:sz w:val="28"/>
          <w:szCs w:val="28"/>
        </w:rPr>
        <w:t>207 человек, из них инвалидов 1 гр. – 106, инвалидов 2 гр. – 72, инвалидов 3 гр. – 1.</w:t>
      </w:r>
    </w:p>
    <w:p w:rsidR="009E3B9F" w:rsidRPr="00C6439B" w:rsidRDefault="009E3B9F" w:rsidP="00636052">
      <w:pPr>
        <w:pStyle w:val="ConsPlusTitle"/>
        <w:spacing w:line="276" w:lineRule="auto"/>
        <w:ind w:right="175"/>
        <w:jc w:val="both"/>
        <w:rPr>
          <w:rFonts w:ascii="Times New Roman" w:hAnsi="Times New Roman" w:cs="Times New Roman"/>
          <w:b w:val="0"/>
          <w:sz w:val="28"/>
          <w:szCs w:val="28"/>
        </w:rPr>
      </w:pPr>
      <w:proofErr w:type="gramStart"/>
      <w:r w:rsidRPr="00C6439B">
        <w:rPr>
          <w:rFonts w:ascii="Times New Roman" w:hAnsi="Times New Roman" w:cs="Times New Roman"/>
          <w:b w:val="0"/>
          <w:sz w:val="28"/>
          <w:szCs w:val="28"/>
        </w:rPr>
        <w:t xml:space="preserve">Решения об установлении опеки над несовершеннолетними принимаются в сроки, установленные «Правилами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w:t>
      </w:r>
      <w:r w:rsidRPr="00C6439B">
        <w:rPr>
          <w:rFonts w:ascii="Times New Roman" w:hAnsi="Times New Roman" w:cs="Times New Roman"/>
          <w:b w:val="0"/>
          <w:sz w:val="28"/>
          <w:szCs w:val="28"/>
        </w:rPr>
        <w:lastRenderedPageBreak/>
        <w:t xml:space="preserve">утвержденными постановлением </w:t>
      </w:r>
      <w:r w:rsidR="008212FF">
        <w:rPr>
          <w:rFonts w:ascii="Times New Roman" w:hAnsi="Times New Roman" w:cs="Times New Roman"/>
          <w:b w:val="0"/>
          <w:sz w:val="28"/>
          <w:szCs w:val="28"/>
        </w:rPr>
        <w:t>П</w:t>
      </w:r>
      <w:r w:rsidRPr="00C6439B">
        <w:rPr>
          <w:rFonts w:ascii="Times New Roman" w:hAnsi="Times New Roman" w:cs="Times New Roman"/>
          <w:b w:val="0"/>
          <w:sz w:val="28"/>
          <w:szCs w:val="28"/>
        </w:rPr>
        <w:t>равительства Российской Федерации №</w:t>
      </w:r>
      <w:r>
        <w:rPr>
          <w:rFonts w:ascii="Times New Roman" w:hAnsi="Times New Roman" w:cs="Times New Roman"/>
          <w:b w:val="0"/>
          <w:sz w:val="28"/>
          <w:szCs w:val="28"/>
        </w:rPr>
        <w:t xml:space="preserve"> </w:t>
      </w:r>
      <w:r w:rsidRPr="00C6439B">
        <w:rPr>
          <w:rFonts w:ascii="Times New Roman" w:hAnsi="Times New Roman" w:cs="Times New Roman"/>
          <w:b w:val="0"/>
          <w:sz w:val="28"/>
          <w:szCs w:val="28"/>
        </w:rPr>
        <w:t>423 от 18.05.2009</w:t>
      </w:r>
      <w:r w:rsidR="00023D8C">
        <w:rPr>
          <w:rFonts w:ascii="Times New Roman" w:hAnsi="Times New Roman" w:cs="Times New Roman"/>
          <w:b w:val="0"/>
          <w:sz w:val="28"/>
          <w:szCs w:val="28"/>
        </w:rPr>
        <w:t xml:space="preserve"> года</w:t>
      </w:r>
      <w:r w:rsidRPr="00C6439B">
        <w:rPr>
          <w:rFonts w:ascii="Times New Roman" w:hAnsi="Times New Roman" w:cs="Times New Roman"/>
          <w:b w:val="0"/>
          <w:sz w:val="28"/>
          <w:szCs w:val="28"/>
        </w:rPr>
        <w:t xml:space="preserve">. </w:t>
      </w:r>
      <w:proofErr w:type="gramEnd"/>
    </w:p>
    <w:p w:rsidR="009E3B9F" w:rsidRDefault="009E3B9F" w:rsidP="00636052">
      <w:pPr>
        <w:shd w:val="clear" w:color="auto" w:fill="FFFFFF"/>
        <w:spacing w:after="0"/>
        <w:ind w:right="176"/>
        <w:jc w:val="both"/>
        <w:rPr>
          <w:rStyle w:val="blk"/>
          <w:rFonts w:ascii="Times New Roman" w:hAnsi="Times New Roman"/>
          <w:sz w:val="28"/>
          <w:szCs w:val="28"/>
        </w:rPr>
      </w:pPr>
      <w:r>
        <w:rPr>
          <w:rStyle w:val="apple-converted-space"/>
          <w:rFonts w:ascii="Times New Roman" w:hAnsi="Times New Roman"/>
          <w:sz w:val="28"/>
          <w:szCs w:val="28"/>
        </w:rPr>
        <w:tab/>
      </w:r>
      <w:r w:rsidRPr="00C6439B">
        <w:rPr>
          <w:rStyle w:val="apple-converted-space"/>
          <w:rFonts w:ascii="Times New Roman" w:hAnsi="Times New Roman"/>
          <w:sz w:val="28"/>
          <w:szCs w:val="28"/>
        </w:rPr>
        <w:t xml:space="preserve">В соответствии со ст.148 Семейного Кодекса Российской Федерации при передаче несовершеннолетних под </w:t>
      </w:r>
      <w:r w:rsidRPr="00C6439B">
        <w:rPr>
          <w:rStyle w:val="blk"/>
          <w:rFonts w:ascii="Times New Roman" w:hAnsi="Times New Roman"/>
          <w:sz w:val="28"/>
          <w:szCs w:val="28"/>
        </w:rPr>
        <w:t xml:space="preserve">опеку (попечительство) за детьми сохраняются права собственности на жилое помещение или права пользования жилым помещением. </w:t>
      </w:r>
    </w:p>
    <w:p w:rsidR="00334144" w:rsidRDefault="00334144" w:rsidP="003A099F">
      <w:pPr>
        <w:pStyle w:val="a3"/>
        <w:autoSpaceDE w:val="0"/>
        <w:autoSpaceDN w:val="0"/>
        <w:adjustRightInd w:val="0"/>
        <w:spacing w:after="0" w:line="240" w:lineRule="auto"/>
        <w:ind w:left="928"/>
        <w:jc w:val="both"/>
        <w:rPr>
          <w:rFonts w:ascii="Times New Roman" w:hAnsi="Times New Roman"/>
          <w:b/>
          <w:i/>
          <w:color w:val="FF0000"/>
          <w:sz w:val="28"/>
          <w:szCs w:val="28"/>
        </w:rPr>
      </w:pPr>
    </w:p>
    <w:p w:rsidR="00551499" w:rsidRDefault="00551499" w:rsidP="009E3B9F">
      <w:pPr>
        <w:pStyle w:val="a5"/>
        <w:jc w:val="both"/>
        <w:rPr>
          <w:rFonts w:ascii="Times New Roman" w:hAnsi="Times New Roman"/>
          <w:b/>
          <w:sz w:val="28"/>
          <w:szCs w:val="28"/>
        </w:rPr>
      </w:pPr>
      <w:r w:rsidRPr="00551499">
        <w:rPr>
          <w:rFonts w:ascii="Times New Roman" w:hAnsi="Times New Roman"/>
          <w:b/>
          <w:sz w:val="28"/>
          <w:szCs w:val="28"/>
        </w:rPr>
        <w:t>1) выявление и учет граждан, нуждающихся в установлении над ними опеки или попечительства, установление опеки или попечительства</w:t>
      </w:r>
    </w:p>
    <w:p w:rsidR="00551499" w:rsidRPr="007B3216" w:rsidRDefault="009E3B9F" w:rsidP="00995C6B">
      <w:pPr>
        <w:autoSpaceDE w:val="0"/>
        <w:autoSpaceDN w:val="0"/>
        <w:adjustRightInd w:val="0"/>
        <w:spacing w:before="80" w:after="0" w:line="240" w:lineRule="auto"/>
        <w:jc w:val="both"/>
        <w:outlineLvl w:val="0"/>
        <w:rPr>
          <w:rFonts w:ascii="Times New Roman" w:hAnsi="Times New Roman"/>
          <w:i/>
          <w:sz w:val="28"/>
          <w:szCs w:val="28"/>
          <w:u w:val="single"/>
        </w:rPr>
      </w:pPr>
      <w:r w:rsidRPr="007B3216">
        <w:rPr>
          <w:rFonts w:ascii="Times New Roman" w:hAnsi="Times New Roman"/>
          <w:i/>
          <w:sz w:val="28"/>
          <w:szCs w:val="28"/>
          <w:u w:val="single"/>
        </w:rPr>
        <w:t>в</w:t>
      </w:r>
      <w:r w:rsidR="00551499" w:rsidRPr="007B3216">
        <w:rPr>
          <w:rFonts w:ascii="Times New Roman" w:hAnsi="Times New Roman"/>
          <w:i/>
          <w:sz w:val="28"/>
          <w:szCs w:val="28"/>
          <w:u w:val="single"/>
        </w:rPr>
        <w:t>ыявление детей, оставшихся без попечения родителей, учёт таких детей:</w:t>
      </w:r>
    </w:p>
    <w:p w:rsidR="009E3B9F" w:rsidRPr="001A44A4" w:rsidRDefault="009E3B9F" w:rsidP="00636052">
      <w:pPr>
        <w:pStyle w:val="a5"/>
        <w:spacing w:line="264" w:lineRule="auto"/>
        <w:ind w:firstLine="851"/>
        <w:jc w:val="both"/>
        <w:rPr>
          <w:rFonts w:ascii="Times New Roman" w:hAnsi="Times New Roman"/>
          <w:sz w:val="28"/>
          <w:szCs w:val="28"/>
        </w:rPr>
      </w:pPr>
      <w:r w:rsidRPr="001A44A4">
        <w:rPr>
          <w:rFonts w:ascii="Times New Roman" w:hAnsi="Times New Roman"/>
          <w:sz w:val="28"/>
          <w:szCs w:val="28"/>
        </w:rPr>
        <w:t>за отчётный период выявлено детей, оставшихся без попечения родителей всего 144, в том числе:</w:t>
      </w:r>
    </w:p>
    <w:p w:rsidR="009041A9" w:rsidRPr="001A44A4" w:rsidRDefault="009E3B9F" w:rsidP="00636052">
      <w:pPr>
        <w:pStyle w:val="a5"/>
        <w:spacing w:line="264" w:lineRule="auto"/>
        <w:jc w:val="both"/>
        <w:rPr>
          <w:rFonts w:ascii="Times New Roman" w:hAnsi="Times New Roman"/>
          <w:sz w:val="28"/>
          <w:szCs w:val="28"/>
        </w:rPr>
      </w:pPr>
      <w:r w:rsidRPr="001A44A4">
        <w:rPr>
          <w:rFonts w:ascii="Times New Roman" w:hAnsi="Times New Roman"/>
          <w:sz w:val="28"/>
          <w:szCs w:val="28"/>
        </w:rPr>
        <w:t>- в 2015 году – 50 детей, из них</w:t>
      </w:r>
      <w:r w:rsidR="009041A9" w:rsidRPr="001A44A4">
        <w:rPr>
          <w:rFonts w:ascii="Times New Roman" w:hAnsi="Times New Roman"/>
          <w:sz w:val="28"/>
          <w:szCs w:val="28"/>
        </w:rPr>
        <w:t xml:space="preserve">: </w:t>
      </w:r>
    </w:p>
    <w:p w:rsidR="009041A9" w:rsidRPr="009041A9" w:rsidRDefault="009041A9" w:rsidP="00636052">
      <w:pPr>
        <w:pStyle w:val="a5"/>
        <w:numPr>
          <w:ilvl w:val="0"/>
          <w:numId w:val="29"/>
        </w:numPr>
        <w:spacing w:line="264" w:lineRule="auto"/>
        <w:jc w:val="both"/>
        <w:rPr>
          <w:rFonts w:ascii="Times New Roman" w:hAnsi="Times New Roman"/>
          <w:i/>
          <w:sz w:val="28"/>
          <w:szCs w:val="28"/>
        </w:rPr>
      </w:pPr>
      <w:r w:rsidRPr="009041A9">
        <w:rPr>
          <w:rFonts w:ascii="Times New Roman" w:hAnsi="Times New Roman"/>
          <w:i/>
          <w:sz w:val="28"/>
          <w:szCs w:val="28"/>
        </w:rPr>
        <w:t xml:space="preserve">7 - </w:t>
      </w:r>
      <w:r w:rsidR="009E3B9F" w:rsidRPr="009041A9">
        <w:rPr>
          <w:rFonts w:ascii="Times New Roman" w:hAnsi="Times New Roman"/>
          <w:i/>
          <w:sz w:val="28"/>
          <w:szCs w:val="28"/>
        </w:rPr>
        <w:t xml:space="preserve">по причине смерти </w:t>
      </w:r>
      <w:proofErr w:type="gramStart"/>
      <w:r w:rsidR="009E3B9F" w:rsidRPr="009041A9">
        <w:rPr>
          <w:rFonts w:ascii="Times New Roman" w:hAnsi="Times New Roman"/>
          <w:i/>
          <w:sz w:val="28"/>
          <w:szCs w:val="28"/>
        </w:rPr>
        <w:t>единственного</w:t>
      </w:r>
      <w:proofErr w:type="gramEnd"/>
      <w:r w:rsidR="009E3B9F" w:rsidRPr="009041A9">
        <w:rPr>
          <w:rFonts w:ascii="Times New Roman" w:hAnsi="Times New Roman"/>
          <w:i/>
          <w:sz w:val="28"/>
          <w:szCs w:val="28"/>
        </w:rPr>
        <w:t xml:space="preserve"> или обоих родителей</w:t>
      </w:r>
      <w:r w:rsidRPr="009041A9">
        <w:rPr>
          <w:rFonts w:ascii="Times New Roman" w:hAnsi="Times New Roman"/>
          <w:i/>
          <w:sz w:val="28"/>
          <w:szCs w:val="28"/>
        </w:rPr>
        <w:t>;</w:t>
      </w:r>
      <w:r w:rsidR="009E3B9F" w:rsidRPr="009041A9">
        <w:rPr>
          <w:rFonts w:ascii="Times New Roman" w:hAnsi="Times New Roman"/>
          <w:i/>
          <w:sz w:val="28"/>
          <w:szCs w:val="28"/>
        </w:rPr>
        <w:t xml:space="preserve"> </w:t>
      </w:r>
      <w:r w:rsidRPr="009041A9">
        <w:rPr>
          <w:rFonts w:ascii="Times New Roman" w:hAnsi="Times New Roman"/>
          <w:i/>
          <w:sz w:val="28"/>
          <w:szCs w:val="28"/>
        </w:rPr>
        <w:t xml:space="preserve"> </w:t>
      </w:r>
    </w:p>
    <w:p w:rsidR="009E3B9F" w:rsidRPr="009041A9" w:rsidRDefault="009041A9" w:rsidP="00636052">
      <w:pPr>
        <w:pStyle w:val="a5"/>
        <w:numPr>
          <w:ilvl w:val="0"/>
          <w:numId w:val="29"/>
        </w:numPr>
        <w:spacing w:line="264" w:lineRule="auto"/>
        <w:jc w:val="both"/>
        <w:rPr>
          <w:rFonts w:ascii="Times New Roman" w:hAnsi="Times New Roman"/>
          <w:i/>
          <w:sz w:val="28"/>
          <w:szCs w:val="28"/>
        </w:rPr>
      </w:pPr>
      <w:r w:rsidRPr="009041A9">
        <w:rPr>
          <w:rFonts w:ascii="Times New Roman" w:hAnsi="Times New Roman"/>
          <w:i/>
          <w:sz w:val="28"/>
          <w:szCs w:val="28"/>
        </w:rPr>
        <w:t xml:space="preserve">2 - </w:t>
      </w:r>
      <w:r w:rsidR="009E3B9F" w:rsidRPr="009041A9">
        <w:rPr>
          <w:rFonts w:ascii="Times New Roman" w:hAnsi="Times New Roman"/>
          <w:i/>
          <w:sz w:val="28"/>
          <w:szCs w:val="28"/>
        </w:rPr>
        <w:t xml:space="preserve">по причине лишения родительских прав </w:t>
      </w:r>
      <w:r w:rsidRPr="009041A9">
        <w:rPr>
          <w:rFonts w:ascii="Times New Roman" w:hAnsi="Times New Roman"/>
          <w:i/>
          <w:sz w:val="28"/>
          <w:szCs w:val="28"/>
        </w:rPr>
        <w:t>единственного</w:t>
      </w:r>
      <w:r w:rsidR="009E3B9F" w:rsidRPr="009041A9">
        <w:rPr>
          <w:rFonts w:ascii="Times New Roman" w:hAnsi="Times New Roman"/>
          <w:i/>
          <w:sz w:val="28"/>
          <w:szCs w:val="28"/>
        </w:rPr>
        <w:t xml:space="preserve"> или обоих родителей</w:t>
      </w:r>
      <w:r w:rsidRPr="009041A9">
        <w:rPr>
          <w:rFonts w:ascii="Times New Roman" w:hAnsi="Times New Roman"/>
          <w:i/>
          <w:sz w:val="28"/>
          <w:szCs w:val="28"/>
        </w:rPr>
        <w:t>;</w:t>
      </w:r>
    </w:p>
    <w:p w:rsidR="009041A9" w:rsidRPr="009041A9" w:rsidRDefault="009041A9" w:rsidP="00636052">
      <w:pPr>
        <w:pStyle w:val="a5"/>
        <w:numPr>
          <w:ilvl w:val="0"/>
          <w:numId w:val="29"/>
        </w:numPr>
        <w:spacing w:line="264" w:lineRule="auto"/>
        <w:jc w:val="both"/>
        <w:rPr>
          <w:rFonts w:ascii="Times New Roman" w:hAnsi="Times New Roman"/>
          <w:i/>
          <w:sz w:val="28"/>
          <w:szCs w:val="28"/>
        </w:rPr>
      </w:pPr>
      <w:r w:rsidRPr="009041A9">
        <w:rPr>
          <w:rFonts w:ascii="Times New Roman" w:hAnsi="Times New Roman"/>
          <w:i/>
          <w:sz w:val="28"/>
          <w:szCs w:val="28"/>
        </w:rPr>
        <w:t>5 – по причине смерти одного родителя и лишении родительских прав другого родителя;</w:t>
      </w:r>
    </w:p>
    <w:p w:rsidR="009041A9" w:rsidRPr="009041A9" w:rsidRDefault="009041A9" w:rsidP="00636052">
      <w:pPr>
        <w:pStyle w:val="a5"/>
        <w:numPr>
          <w:ilvl w:val="0"/>
          <w:numId w:val="29"/>
        </w:numPr>
        <w:spacing w:line="264" w:lineRule="auto"/>
        <w:jc w:val="both"/>
        <w:rPr>
          <w:rFonts w:ascii="Times New Roman" w:hAnsi="Times New Roman"/>
          <w:i/>
          <w:sz w:val="28"/>
          <w:szCs w:val="28"/>
        </w:rPr>
      </w:pPr>
      <w:r w:rsidRPr="009041A9">
        <w:rPr>
          <w:rFonts w:ascii="Times New Roman" w:hAnsi="Times New Roman"/>
          <w:i/>
          <w:sz w:val="28"/>
          <w:szCs w:val="28"/>
        </w:rPr>
        <w:t>5 – по причине смерти одного родителя и лишении свободы второго родителя;</w:t>
      </w:r>
    </w:p>
    <w:p w:rsidR="009041A9" w:rsidRPr="009041A9" w:rsidRDefault="009041A9" w:rsidP="00636052">
      <w:pPr>
        <w:pStyle w:val="a5"/>
        <w:numPr>
          <w:ilvl w:val="0"/>
          <w:numId w:val="29"/>
        </w:numPr>
        <w:spacing w:line="264" w:lineRule="auto"/>
        <w:jc w:val="both"/>
        <w:rPr>
          <w:rFonts w:ascii="Times New Roman" w:hAnsi="Times New Roman"/>
          <w:i/>
          <w:sz w:val="28"/>
          <w:szCs w:val="28"/>
        </w:rPr>
      </w:pPr>
      <w:r w:rsidRPr="009041A9">
        <w:rPr>
          <w:rFonts w:ascii="Times New Roman" w:hAnsi="Times New Roman"/>
          <w:i/>
          <w:sz w:val="28"/>
          <w:szCs w:val="28"/>
        </w:rPr>
        <w:t>6 – по причине лишения родительских прав одного родителя и лишения свободы второго родителя;</w:t>
      </w:r>
    </w:p>
    <w:p w:rsidR="009041A9" w:rsidRPr="009041A9" w:rsidRDefault="009041A9" w:rsidP="00636052">
      <w:pPr>
        <w:pStyle w:val="a5"/>
        <w:numPr>
          <w:ilvl w:val="0"/>
          <w:numId w:val="29"/>
        </w:numPr>
        <w:spacing w:line="264" w:lineRule="auto"/>
        <w:jc w:val="both"/>
        <w:rPr>
          <w:rFonts w:ascii="Times New Roman" w:hAnsi="Times New Roman"/>
          <w:i/>
          <w:sz w:val="28"/>
          <w:szCs w:val="28"/>
        </w:rPr>
      </w:pPr>
      <w:r w:rsidRPr="009041A9">
        <w:rPr>
          <w:rFonts w:ascii="Times New Roman" w:hAnsi="Times New Roman"/>
          <w:i/>
          <w:sz w:val="28"/>
          <w:szCs w:val="28"/>
        </w:rPr>
        <w:t>4 – в связи с актом об оставлении ребёнка в роддоме;</w:t>
      </w:r>
    </w:p>
    <w:p w:rsidR="009041A9" w:rsidRPr="009041A9" w:rsidRDefault="009041A9" w:rsidP="00636052">
      <w:pPr>
        <w:pStyle w:val="a5"/>
        <w:numPr>
          <w:ilvl w:val="0"/>
          <w:numId w:val="29"/>
        </w:numPr>
        <w:spacing w:line="264" w:lineRule="auto"/>
        <w:jc w:val="both"/>
        <w:rPr>
          <w:rFonts w:ascii="Times New Roman" w:hAnsi="Times New Roman"/>
          <w:i/>
          <w:sz w:val="28"/>
          <w:szCs w:val="28"/>
        </w:rPr>
      </w:pPr>
      <w:r w:rsidRPr="009041A9">
        <w:rPr>
          <w:rFonts w:ascii="Times New Roman" w:hAnsi="Times New Roman"/>
          <w:i/>
          <w:sz w:val="28"/>
          <w:szCs w:val="28"/>
        </w:rPr>
        <w:t>13 – по причине наличия согласия на усыновление;</w:t>
      </w:r>
    </w:p>
    <w:p w:rsidR="009041A9" w:rsidRDefault="009041A9" w:rsidP="00636052">
      <w:pPr>
        <w:pStyle w:val="a5"/>
        <w:numPr>
          <w:ilvl w:val="0"/>
          <w:numId w:val="29"/>
        </w:numPr>
        <w:spacing w:line="264" w:lineRule="auto"/>
        <w:jc w:val="both"/>
        <w:rPr>
          <w:rFonts w:ascii="Times New Roman" w:hAnsi="Times New Roman"/>
          <w:i/>
          <w:sz w:val="28"/>
          <w:szCs w:val="28"/>
        </w:rPr>
      </w:pPr>
      <w:r w:rsidRPr="009041A9">
        <w:rPr>
          <w:rFonts w:ascii="Times New Roman" w:hAnsi="Times New Roman"/>
          <w:i/>
          <w:sz w:val="28"/>
          <w:szCs w:val="28"/>
        </w:rPr>
        <w:t xml:space="preserve">8 – по </w:t>
      </w:r>
      <w:r w:rsidR="001A44A4">
        <w:rPr>
          <w:rFonts w:ascii="Times New Roman" w:hAnsi="Times New Roman"/>
          <w:i/>
          <w:sz w:val="28"/>
          <w:szCs w:val="28"/>
        </w:rPr>
        <w:t>иным причинам;</w:t>
      </w:r>
    </w:p>
    <w:p w:rsidR="009041A9" w:rsidRPr="001A44A4" w:rsidRDefault="009041A9" w:rsidP="00636052">
      <w:pPr>
        <w:pStyle w:val="a5"/>
        <w:spacing w:line="264" w:lineRule="auto"/>
        <w:jc w:val="both"/>
        <w:rPr>
          <w:rFonts w:ascii="Times New Roman" w:hAnsi="Times New Roman"/>
          <w:sz w:val="28"/>
          <w:szCs w:val="28"/>
        </w:rPr>
      </w:pPr>
      <w:r w:rsidRPr="001A44A4">
        <w:rPr>
          <w:rFonts w:ascii="Times New Roman" w:hAnsi="Times New Roman"/>
          <w:sz w:val="28"/>
          <w:szCs w:val="28"/>
        </w:rPr>
        <w:t>- в 2016 году – 53, из них:</w:t>
      </w:r>
    </w:p>
    <w:p w:rsidR="009041A9" w:rsidRDefault="009041A9" w:rsidP="00636052">
      <w:pPr>
        <w:pStyle w:val="a5"/>
        <w:numPr>
          <w:ilvl w:val="0"/>
          <w:numId w:val="30"/>
        </w:numPr>
        <w:spacing w:line="264" w:lineRule="auto"/>
        <w:jc w:val="both"/>
        <w:rPr>
          <w:rFonts w:ascii="Times New Roman" w:hAnsi="Times New Roman"/>
          <w:i/>
          <w:sz w:val="28"/>
          <w:szCs w:val="28"/>
        </w:rPr>
      </w:pPr>
      <w:r>
        <w:rPr>
          <w:rFonts w:ascii="Times New Roman" w:hAnsi="Times New Roman"/>
          <w:i/>
          <w:sz w:val="28"/>
          <w:szCs w:val="28"/>
        </w:rPr>
        <w:t xml:space="preserve">10 – по причине смерти </w:t>
      </w:r>
      <w:proofErr w:type="gramStart"/>
      <w:r>
        <w:rPr>
          <w:rFonts w:ascii="Times New Roman" w:hAnsi="Times New Roman"/>
          <w:i/>
          <w:sz w:val="28"/>
          <w:szCs w:val="28"/>
        </w:rPr>
        <w:t>единственного</w:t>
      </w:r>
      <w:proofErr w:type="gramEnd"/>
      <w:r>
        <w:rPr>
          <w:rFonts w:ascii="Times New Roman" w:hAnsi="Times New Roman"/>
          <w:i/>
          <w:sz w:val="28"/>
          <w:szCs w:val="28"/>
        </w:rPr>
        <w:t xml:space="preserve"> или обоих родителей;</w:t>
      </w:r>
    </w:p>
    <w:p w:rsidR="009041A9" w:rsidRDefault="009041A9" w:rsidP="00636052">
      <w:pPr>
        <w:pStyle w:val="a5"/>
        <w:numPr>
          <w:ilvl w:val="0"/>
          <w:numId w:val="30"/>
        </w:numPr>
        <w:spacing w:line="264" w:lineRule="auto"/>
        <w:jc w:val="both"/>
        <w:rPr>
          <w:rFonts w:ascii="Times New Roman" w:hAnsi="Times New Roman"/>
          <w:i/>
          <w:sz w:val="28"/>
          <w:szCs w:val="28"/>
        </w:rPr>
      </w:pPr>
      <w:r>
        <w:rPr>
          <w:rFonts w:ascii="Times New Roman" w:hAnsi="Times New Roman"/>
          <w:i/>
          <w:sz w:val="28"/>
          <w:szCs w:val="28"/>
        </w:rPr>
        <w:t xml:space="preserve">18 </w:t>
      </w:r>
      <w:r w:rsidRPr="009041A9">
        <w:rPr>
          <w:rFonts w:ascii="Times New Roman" w:hAnsi="Times New Roman"/>
          <w:i/>
          <w:sz w:val="28"/>
          <w:szCs w:val="28"/>
        </w:rPr>
        <w:t>- по причине лишения родительских прав единственного или обоих родителей;</w:t>
      </w:r>
    </w:p>
    <w:p w:rsidR="001A44A4" w:rsidRPr="009041A9" w:rsidRDefault="001A44A4" w:rsidP="00636052">
      <w:pPr>
        <w:pStyle w:val="a5"/>
        <w:numPr>
          <w:ilvl w:val="0"/>
          <w:numId w:val="30"/>
        </w:numPr>
        <w:spacing w:line="264" w:lineRule="auto"/>
        <w:jc w:val="both"/>
        <w:rPr>
          <w:rFonts w:ascii="Times New Roman" w:hAnsi="Times New Roman"/>
          <w:i/>
          <w:sz w:val="28"/>
          <w:szCs w:val="28"/>
        </w:rPr>
      </w:pPr>
      <w:r>
        <w:rPr>
          <w:rFonts w:ascii="Times New Roman" w:hAnsi="Times New Roman"/>
          <w:i/>
          <w:sz w:val="28"/>
          <w:szCs w:val="28"/>
        </w:rPr>
        <w:t>11- в связи с согласием на усыновление;</w:t>
      </w:r>
    </w:p>
    <w:p w:rsidR="009041A9" w:rsidRDefault="001A44A4" w:rsidP="00636052">
      <w:pPr>
        <w:pStyle w:val="a5"/>
        <w:numPr>
          <w:ilvl w:val="0"/>
          <w:numId w:val="30"/>
        </w:numPr>
        <w:spacing w:line="264" w:lineRule="auto"/>
        <w:jc w:val="both"/>
        <w:rPr>
          <w:rFonts w:ascii="Times New Roman" w:hAnsi="Times New Roman"/>
          <w:i/>
          <w:sz w:val="28"/>
          <w:szCs w:val="28"/>
        </w:rPr>
      </w:pPr>
      <w:r>
        <w:rPr>
          <w:rFonts w:ascii="Times New Roman" w:hAnsi="Times New Roman"/>
          <w:i/>
          <w:sz w:val="28"/>
          <w:szCs w:val="28"/>
        </w:rPr>
        <w:t>1</w:t>
      </w:r>
      <w:r w:rsidR="009041A9" w:rsidRPr="009041A9">
        <w:rPr>
          <w:rFonts w:ascii="Times New Roman" w:hAnsi="Times New Roman"/>
          <w:i/>
          <w:sz w:val="28"/>
          <w:szCs w:val="28"/>
        </w:rPr>
        <w:t xml:space="preserve"> – по причине смерти одного родителя и лишении свободы второго родителя;</w:t>
      </w:r>
    </w:p>
    <w:p w:rsidR="001A44A4" w:rsidRPr="009041A9" w:rsidRDefault="001A44A4" w:rsidP="00636052">
      <w:pPr>
        <w:pStyle w:val="a5"/>
        <w:numPr>
          <w:ilvl w:val="0"/>
          <w:numId w:val="30"/>
        </w:numPr>
        <w:spacing w:line="264" w:lineRule="auto"/>
        <w:jc w:val="both"/>
        <w:rPr>
          <w:rFonts w:ascii="Times New Roman" w:hAnsi="Times New Roman"/>
          <w:i/>
          <w:sz w:val="28"/>
          <w:szCs w:val="28"/>
        </w:rPr>
      </w:pPr>
      <w:r>
        <w:rPr>
          <w:rFonts w:ascii="Times New Roman" w:hAnsi="Times New Roman"/>
          <w:i/>
          <w:sz w:val="28"/>
          <w:szCs w:val="28"/>
        </w:rPr>
        <w:t>1 – по причине смерти одного родителя и лишении родительских прав второго родителя;</w:t>
      </w:r>
    </w:p>
    <w:p w:rsidR="009041A9" w:rsidRPr="009041A9" w:rsidRDefault="001A44A4" w:rsidP="00636052">
      <w:pPr>
        <w:pStyle w:val="a5"/>
        <w:numPr>
          <w:ilvl w:val="0"/>
          <w:numId w:val="30"/>
        </w:numPr>
        <w:spacing w:line="264" w:lineRule="auto"/>
        <w:jc w:val="both"/>
        <w:rPr>
          <w:rFonts w:ascii="Times New Roman" w:hAnsi="Times New Roman"/>
          <w:i/>
          <w:sz w:val="28"/>
          <w:szCs w:val="28"/>
        </w:rPr>
      </w:pPr>
      <w:r>
        <w:rPr>
          <w:rFonts w:ascii="Times New Roman" w:hAnsi="Times New Roman"/>
          <w:i/>
          <w:sz w:val="28"/>
          <w:szCs w:val="28"/>
        </w:rPr>
        <w:t>3</w:t>
      </w:r>
      <w:r w:rsidR="009041A9" w:rsidRPr="009041A9">
        <w:rPr>
          <w:rFonts w:ascii="Times New Roman" w:hAnsi="Times New Roman"/>
          <w:i/>
          <w:sz w:val="28"/>
          <w:szCs w:val="28"/>
        </w:rPr>
        <w:t xml:space="preserve"> – </w:t>
      </w:r>
      <w:r>
        <w:rPr>
          <w:rFonts w:ascii="Times New Roman" w:hAnsi="Times New Roman"/>
          <w:i/>
          <w:sz w:val="28"/>
          <w:szCs w:val="28"/>
        </w:rPr>
        <w:t>в связи с юридическим отсутствием обоих родителей</w:t>
      </w:r>
      <w:r w:rsidR="009041A9" w:rsidRPr="009041A9">
        <w:rPr>
          <w:rFonts w:ascii="Times New Roman" w:hAnsi="Times New Roman"/>
          <w:i/>
          <w:sz w:val="28"/>
          <w:szCs w:val="28"/>
        </w:rPr>
        <w:t>;</w:t>
      </w:r>
    </w:p>
    <w:p w:rsidR="009041A9" w:rsidRPr="009041A9" w:rsidRDefault="001A44A4" w:rsidP="00636052">
      <w:pPr>
        <w:pStyle w:val="a5"/>
        <w:numPr>
          <w:ilvl w:val="0"/>
          <w:numId w:val="30"/>
        </w:numPr>
        <w:spacing w:line="264" w:lineRule="auto"/>
        <w:jc w:val="both"/>
        <w:rPr>
          <w:rFonts w:ascii="Times New Roman" w:hAnsi="Times New Roman"/>
          <w:i/>
          <w:sz w:val="28"/>
          <w:szCs w:val="28"/>
        </w:rPr>
      </w:pPr>
      <w:r>
        <w:rPr>
          <w:rFonts w:ascii="Times New Roman" w:hAnsi="Times New Roman"/>
          <w:i/>
          <w:sz w:val="28"/>
          <w:szCs w:val="28"/>
        </w:rPr>
        <w:t>4</w:t>
      </w:r>
      <w:r w:rsidR="009041A9" w:rsidRPr="009041A9">
        <w:rPr>
          <w:rFonts w:ascii="Times New Roman" w:hAnsi="Times New Roman"/>
          <w:i/>
          <w:sz w:val="28"/>
          <w:szCs w:val="28"/>
        </w:rPr>
        <w:t xml:space="preserve"> – в связи с актом об оставлении ребёнка в роддоме;</w:t>
      </w:r>
    </w:p>
    <w:p w:rsidR="009041A9" w:rsidRDefault="001A44A4" w:rsidP="00636052">
      <w:pPr>
        <w:pStyle w:val="a5"/>
        <w:numPr>
          <w:ilvl w:val="0"/>
          <w:numId w:val="30"/>
        </w:numPr>
        <w:spacing w:line="264" w:lineRule="auto"/>
        <w:jc w:val="both"/>
        <w:rPr>
          <w:rFonts w:ascii="Times New Roman" w:hAnsi="Times New Roman"/>
          <w:i/>
          <w:sz w:val="28"/>
          <w:szCs w:val="28"/>
        </w:rPr>
      </w:pPr>
      <w:r>
        <w:rPr>
          <w:rFonts w:ascii="Times New Roman" w:hAnsi="Times New Roman"/>
          <w:i/>
          <w:sz w:val="28"/>
          <w:szCs w:val="28"/>
        </w:rPr>
        <w:t>3 – по причине нахождения родителей в местах лишения свободы;</w:t>
      </w:r>
    </w:p>
    <w:p w:rsidR="001A44A4" w:rsidRDefault="001A44A4" w:rsidP="00636052">
      <w:pPr>
        <w:pStyle w:val="a5"/>
        <w:numPr>
          <w:ilvl w:val="0"/>
          <w:numId w:val="30"/>
        </w:numPr>
        <w:spacing w:line="264" w:lineRule="auto"/>
        <w:jc w:val="both"/>
        <w:rPr>
          <w:rFonts w:ascii="Times New Roman" w:hAnsi="Times New Roman"/>
          <w:i/>
          <w:sz w:val="28"/>
          <w:szCs w:val="28"/>
        </w:rPr>
      </w:pPr>
      <w:r>
        <w:rPr>
          <w:rFonts w:ascii="Times New Roman" w:hAnsi="Times New Roman"/>
          <w:i/>
          <w:sz w:val="28"/>
          <w:szCs w:val="28"/>
        </w:rPr>
        <w:t>2 – возврат в семью;</w:t>
      </w:r>
    </w:p>
    <w:p w:rsidR="001A44A4" w:rsidRPr="001A44A4" w:rsidRDefault="001A44A4" w:rsidP="00636052">
      <w:pPr>
        <w:pStyle w:val="a5"/>
        <w:spacing w:line="264" w:lineRule="auto"/>
        <w:jc w:val="both"/>
        <w:rPr>
          <w:rFonts w:ascii="Times New Roman" w:hAnsi="Times New Roman"/>
          <w:sz w:val="28"/>
          <w:szCs w:val="28"/>
        </w:rPr>
      </w:pPr>
      <w:r w:rsidRPr="001A44A4">
        <w:rPr>
          <w:rFonts w:ascii="Times New Roman" w:hAnsi="Times New Roman"/>
          <w:sz w:val="28"/>
          <w:szCs w:val="28"/>
        </w:rPr>
        <w:lastRenderedPageBreak/>
        <w:t xml:space="preserve">- в 2017 году – </w:t>
      </w:r>
      <w:r w:rsidR="008E5826">
        <w:rPr>
          <w:rFonts w:ascii="Times New Roman" w:hAnsi="Times New Roman"/>
          <w:sz w:val="28"/>
          <w:szCs w:val="28"/>
        </w:rPr>
        <w:t>41</w:t>
      </w:r>
      <w:r w:rsidRPr="001A44A4">
        <w:rPr>
          <w:rFonts w:ascii="Times New Roman" w:hAnsi="Times New Roman"/>
          <w:sz w:val="28"/>
          <w:szCs w:val="28"/>
        </w:rPr>
        <w:t>, из них:</w:t>
      </w:r>
    </w:p>
    <w:p w:rsidR="001A44A4" w:rsidRDefault="001A44A4" w:rsidP="00636052">
      <w:pPr>
        <w:pStyle w:val="a5"/>
        <w:numPr>
          <w:ilvl w:val="0"/>
          <w:numId w:val="31"/>
        </w:numPr>
        <w:spacing w:line="264" w:lineRule="auto"/>
        <w:jc w:val="both"/>
        <w:rPr>
          <w:rFonts w:ascii="Times New Roman" w:hAnsi="Times New Roman"/>
          <w:i/>
          <w:sz w:val="28"/>
          <w:szCs w:val="28"/>
        </w:rPr>
      </w:pPr>
      <w:r>
        <w:rPr>
          <w:rFonts w:ascii="Times New Roman" w:hAnsi="Times New Roman"/>
          <w:i/>
          <w:sz w:val="28"/>
          <w:szCs w:val="28"/>
        </w:rPr>
        <w:t xml:space="preserve">7 – по причине смерти </w:t>
      </w:r>
      <w:proofErr w:type="gramStart"/>
      <w:r>
        <w:rPr>
          <w:rFonts w:ascii="Times New Roman" w:hAnsi="Times New Roman"/>
          <w:i/>
          <w:sz w:val="28"/>
          <w:szCs w:val="28"/>
        </w:rPr>
        <w:t>единственного</w:t>
      </w:r>
      <w:proofErr w:type="gramEnd"/>
      <w:r>
        <w:rPr>
          <w:rFonts w:ascii="Times New Roman" w:hAnsi="Times New Roman"/>
          <w:i/>
          <w:sz w:val="28"/>
          <w:szCs w:val="28"/>
        </w:rPr>
        <w:t xml:space="preserve"> или обоих родителей;</w:t>
      </w:r>
    </w:p>
    <w:p w:rsidR="001A44A4" w:rsidRDefault="001A44A4" w:rsidP="00636052">
      <w:pPr>
        <w:pStyle w:val="a5"/>
        <w:numPr>
          <w:ilvl w:val="0"/>
          <w:numId w:val="31"/>
        </w:numPr>
        <w:spacing w:line="264" w:lineRule="auto"/>
        <w:jc w:val="both"/>
        <w:rPr>
          <w:rFonts w:ascii="Times New Roman" w:hAnsi="Times New Roman"/>
          <w:i/>
          <w:sz w:val="28"/>
          <w:szCs w:val="28"/>
        </w:rPr>
      </w:pPr>
      <w:r>
        <w:rPr>
          <w:rFonts w:ascii="Times New Roman" w:hAnsi="Times New Roman"/>
          <w:i/>
          <w:sz w:val="28"/>
          <w:szCs w:val="28"/>
        </w:rPr>
        <w:t xml:space="preserve">9 - </w:t>
      </w:r>
      <w:r w:rsidRPr="009041A9">
        <w:rPr>
          <w:rFonts w:ascii="Times New Roman" w:hAnsi="Times New Roman"/>
          <w:i/>
          <w:sz w:val="28"/>
          <w:szCs w:val="28"/>
        </w:rPr>
        <w:t>по причине лишения родительских прав единственного или обоих родителей;</w:t>
      </w:r>
    </w:p>
    <w:p w:rsidR="001A44A4" w:rsidRPr="009041A9" w:rsidRDefault="001A44A4" w:rsidP="00636052">
      <w:pPr>
        <w:pStyle w:val="a5"/>
        <w:numPr>
          <w:ilvl w:val="0"/>
          <w:numId w:val="30"/>
        </w:numPr>
        <w:spacing w:line="264" w:lineRule="auto"/>
        <w:jc w:val="both"/>
        <w:rPr>
          <w:rFonts w:ascii="Times New Roman" w:hAnsi="Times New Roman"/>
          <w:i/>
          <w:sz w:val="28"/>
          <w:szCs w:val="28"/>
        </w:rPr>
      </w:pPr>
      <w:r>
        <w:rPr>
          <w:rFonts w:ascii="Times New Roman" w:hAnsi="Times New Roman"/>
          <w:i/>
          <w:sz w:val="28"/>
          <w:szCs w:val="28"/>
        </w:rPr>
        <w:t>3 - по причине смерти одного родителя и лишении родительских прав второго родителя;</w:t>
      </w:r>
    </w:p>
    <w:p w:rsidR="001A44A4" w:rsidRDefault="001A44A4" w:rsidP="00636052">
      <w:pPr>
        <w:pStyle w:val="a5"/>
        <w:numPr>
          <w:ilvl w:val="0"/>
          <w:numId w:val="30"/>
        </w:numPr>
        <w:spacing w:line="264" w:lineRule="auto"/>
        <w:jc w:val="both"/>
        <w:rPr>
          <w:rFonts w:ascii="Times New Roman" w:hAnsi="Times New Roman"/>
          <w:i/>
          <w:sz w:val="28"/>
          <w:szCs w:val="28"/>
        </w:rPr>
      </w:pPr>
      <w:r>
        <w:rPr>
          <w:rFonts w:ascii="Times New Roman" w:hAnsi="Times New Roman"/>
          <w:i/>
          <w:sz w:val="28"/>
          <w:szCs w:val="28"/>
        </w:rPr>
        <w:t xml:space="preserve">3 - </w:t>
      </w:r>
      <w:r w:rsidRPr="009041A9">
        <w:rPr>
          <w:rFonts w:ascii="Times New Roman" w:hAnsi="Times New Roman"/>
          <w:i/>
          <w:sz w:val="28"/>
          <w:szCs w:val="28"/>
        </w:rPr>
        <w:t>по причине смерти одного родителя и лишении свободы второго родителя;</w:t>
      </w:r>
    </w:p>
    <w:p w:rsidR="001A44A4" w:rsidRPr="009041A9" w:rsidRDefault="001A44A4" w:rsidP="00636052">
      <w:pPr>
        <w:pStyle w:val="a5"/>
        <w:numPr>
          <w:ilvl w:val="0"/>
          <w:numId w:val="29"/>
        </w:numPr>
        <w:spacing w:line="264" w:lineRule="auto"/>
        <w:jc w:val="both"/>
        <w:rPr>
          <w:rFonts w:ascii="Times New Roman" w:hAnsi="Times New Roman"/>
          <w:i/>
          <w:sz w:val="28"/>
          <w:szCs w:val="28"/>
        </w:rPr>
      </w:pPr>
      <w:r>
        <w:rPr>
          <w:rFonts w:ascii="Times New Roman" w:hAnsi="Times New Roman"/>
          <w:i/>
          <w:sz w:val="28"/>
          <w:szCs w:val="28"/>
        </w:rPr>
        <w:t xml:space="preserve">7 - </w:t>
      </w:r>
      <w:r w:rsidRPr="009041A9">
        <w:rPr>
          <w:rFonts w:ascii="Times New Roman" w:hAnsi="Times New Roman"/>
          <w:i/>
          <w:sz w:val="28"/>
          <w:szCs w:val="28"/>
        </w:rPr>
        <w:t>по причине наличия согласия на усыновление;</w:t>
      </w:r>
    </w:p>
    <w:p w:rsidR="001A44A4" w:rsidRDefault="001A44A4" w:rsidP="00636052">
      <w:pPr>
        <w:pStyle w:val="a5"/>
        <w:numPr>
          <w:ilvl w:val="0"/>
          <w:numId w:val="31"/>
        </w:numPr>
        <w:spacing w:line="264" w:lineRule="auto"/>
        <w:jc w:val="both"/>
        <w:rPr>
          <w:rFonts w:ascii="Times New Roman" w:hAnsi="Times New Roman"/>
          <w:i/>
          <w:sz w:val="28"/>
          <w:szCs w:val="28"/>
        </w:rPr>
      </w:pPr>
      <w:r>
        <w:rPr>
          <w:rFonts w:ascii="Times New Roman" w:hAnsi="Times New Roman"/>
          <w:i/>
          <w:sz w:val="28"/>
          <w:szCs w:val="28"/>
        </w:rPr>
        <w:t>7 – по причине оставления в медицинской организации;</w:t>
      </w:r>
    </w:p>
    <w:p w:rsidR="001A44A4" w:rsidRDefault="001A44A4" w:rsidP="00636052">
      <w:pPr>
        <w:pStyle w:val="a5"/>
        <w:numPr>
          <w:ilvl w:val="0"/>
          <w:numId w:val="31"/>
        </w:numPr>
        <w:spacing w:line="264" w:lineRule="auto"/>
        <w:jc w:val="both"/>
        <w:rPr>
          <w:rFonts w:ascii="Times New Roman" w:hAnsi="Times New Roman"/>
          <w:i/>
          <w:sz w:val="28"/>
          <w:szCs w:val="28"/>
        </w:rPr>
      </w:pPr>
      <w:r>
        <w:rPr>
          <w:rFonts w:ascii="Times New Roman" w:hAnsi="Times New Roman"/>
          <w:i/>
          <w:sz w:val="28"/>
          <w:szCs w:val="28"/>
        </w:rPr>
        <w:t>5 – по иным причинам.</w:t>
      </w:r>
    </w:p>
    <w:p w:rsidR="00701B81" w:rsidRPr="00FE3654" w:rsidRDefault="00FE3654" w:rsidP="00C773F6">
      <w:pPr>
        <w:pStyle w:val="a5"/>
        <w:spacing w:line="264" w:lineRule="auto"/>
        <w:jc w:val="both"/>
        <w:rPr>
          <w:rFonts w:ascii="Times New Roman" w:hAnsi="Times New Roman"/>
          <w:i/>
          <w:sz w:val="28"/>
          <w:szCs w:val="28"/>
          <w:u w:val="single"/>
        </w:rPr>
      </w:pPr>
      <w:r w:rsidRPr="00FE3654">
        <w:rPr>
          <w:rFonts w:ascii="Times New Roman" w:hAnsi="Times New Roman"/>
          <w:i/>
          <w:sz w:val="28"/>
          <w:szCs w:val="28"/>
          <w:u w:val="single"/>
        </w:rPr>
        <w:t>в</w:t>
      </w:r>
      <w:r w:rsidR="00D52819" w:rsidRPr="00FE3654">
        <w:rPr>
          <w:rFonts w:ascii="Times New Roman" w:hAnsi="Times New Roman"/>
          <w:i/>
          <w:sz w:val="28"/>
          <w:szCs w:val="28"/>
          <w:u w:val="single"/>
        </w:rPr>
        <w:t>ыявле</w:t>
      </w:r>
      <w:r w:rsidR="00214981" w:rsidRPr="00FE3654">
        <w:rPr>
          <w:rFonts w:ascii="Times New Roman" w:hAnsi="Times New Roman"/>
          <w:i/>
          <w:sz w:val="28"/>
          <w:szCs w:val="28"/>
          <w:u w:val="single"/>
        </w:rPr>
        <w:t xml:space="preserve">ние </w:t>
      </w:r>
      <w:r w:rsidR="00D52819" w:rsidRPr="00FE3654">
        <w:rPr>
          <w:rFonts w:ascii="Times New Roman" w:hAnsi="Times New Roman"/>
          <w:i/>
          <w:sz w:val="28"/>
          <w:szCs w:val="28"/>
          <w:u w:val="single"/>
        </w:rPr>
        <w:t>совершеннолетних граждан, признанных недееспособными:</w:t>
      </w:r>
    </w:p>
    <w:p w:rsidR="00FE3654" w:rsidRPr="00FE3654" w:rsidRDefault="00FE3654" w:rsidP="00C773F6">
      <w:pPr>
        <w:pStyle w:val="a5"/>
        <w:spacing w:line="264" w:lineRule="auto"/>
        <w:jc w:val="both"/>
        <w:rPr>
          <w:rFonts w:ascii="Times New Roman" w:hAnsi="Times New Roman"/>
          <w:sz w:val="28"/>
          <w:szCs w:val="28"/>
        </w:rPr>
      </w:pPr>
      <w:r>
        <w:rPr>
          <w:rFonts w:ascii="Times New Roman" w:hAnsi="Times New Roman"/>
          <w:sz w:val="28"/>
          <w:szCs w:val="28"/>
        </w:rPr>
        <w:tab/>
        <w:t>з</w:t>
      </w:r>
      <w:r w:rsidRPr="00FE3654">
        <w:rPr>
          <w:rFonts w:ascii="Times New Roman" w:hAnsi="Times New Roman"/>
          <w:sz w:val="28"/>
          <w:szCs w:val="28"/>
        </w:rPr>
        <w:t>а отчётный период выявлено 89 совершеннолетних граждан, признанных впоследствии недееспособными, в том числе в 2015 году</w:t>
      </w:r>
      <w:r>
        <w:rPr>
          <w:rFonts w:ascii="Times New Roman" w:hAnsi="Times New Roman"/>
          <w:sz w:val="28"/>
          <w:szCs w:val="28"/>
        </w:rPr>
        <w:t xml:space="preserve"> </w:t>
      </w:r>
      <w:r w:rsidRPr="00FE3654">
        <w:rPr>
          <w:rFonts w:ascii="Times New Roman" w:hAnsi="Times New Roman"/>
          <w:sz w:val="28"/>
          <w:szCs w:val="28"/>
        </w:rPr>
        <w:t>- 28, в 2016 году – 38, за истекший период 2017 года- 23.</w:t>
      </w:r>
    </w:p>
    <w:p w:rsidR="00D22C2E" w:rsidRPr="00FE3654" w:rsidRDefault="00D22C2E" w:rsidP="00FE3654">
      <w:pPr>
        <w:autoSpaceDE w:val="0"/>
        <w:autoSpaceDN w:val="0"/>
        <w:adjustRightInd w:val="0"/>
        <w:spacing w:before="100" w:after="0" w:line="240" w:lineRule="auto"/>
        <w:jc w:val="both"/>
        <w:rPr>
          <w:rFonts w:ascii="Times New Roman" w:hAnsi="Times New Roman"/>
          <w:i/>
          <w:sz w:val="28"/>
          <w:szCs w:val="28"/>
          <w:u w:val="single"/>
        </w:rPr>
      </w:pPr>
      <w:r w:rsidRPr="00FE3654">
        <w:rPr>
          <w:rFonts w:ascii="Times New Roman" w:hAnsi="Times New Roman"/>
          <w:i/>
          <w:sz w:val="28"/>
          <w:szCs w:val="28"/>
          <w:u w:val="single"/>
        </w:rPr>
        <w:t>представление сведений о детях-сиротах, детях, оставшихся без попечения родителей, неустроенных на воспитание в семьи, в региональный банк данных о детях, оставшихся без попечения родителей:</w:t>
      </w:r>
    </w:p>
    <w:p w:rsidR="00D22C2E" w:rsidRPr="00773BEA" w:rsidRDefault="00773BEA" w:rsidP="00D22C2E">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FF0000"/>
          <w:sz w:val="28"/>
          <w:szCs w:val="28"/>
        </w:rPr>
        <w:tab/>
      </w:r>
      <w:r w:rsidR="00D22C2E" w:rsidRPr="00773BEA">
        <w:rPr>
          <w:rFonts w:ascii="Times New Roman" w:hAnsi="Times New Roman"/>
          <w:sz w:val="28"/>
          <w:szCs w:val="28"/>
        </w:rPr>
        <w:t>Приказом Управления от</w:t>
      </w:r>
      <w:r w:rsidRPr="00773BEA">
        <w:rPr>
          <w:rFonts w:ascii="Times New Roman" w:hAnsi="Times New Roman"/>
          <w:sz w:val="28"/>
          <w:szCs w:val="28"/>
        </w:rPr>
        <w:t xml:space="preserve"> 03.06.2014 г. № 627 </w:t>
      </w:r>
      <w:r w:rsidR="00305D8D">
        <w:rPr>
          <w:rFonts w:ascii="Times New Roman" w:hAnsi="Times New Roman"/>
          <w:sz w:val="28"/>
          <w:szCs w:val="28"/>
        </w:rPr>
        <w:t>в</w:t>
      </w:r>
      <w:r w:rsidRPr="00773BEA">
        <w:rPr>
          <w:rFonts w:ascii="Times New Roman" w:hAnsi="Times New Roman"/>
          <w:sz w:val="28"/>
          <w:szCs w:val="28"/>
        </w:rPr>
        <w:t>ведено</w:t>
      </w:r>
      <w:r w:rsidR="00D22C2E" w:rsidRPr="00773BEA">
        <w:rPr>
          <w:rFonts w:ascii="Times New Roman" w:hAnsi="Times New Roman"/>
          <w:sz w:val="28"/>
          <w:szCs w:val="28"/>
        </w:rPr>
        <w:t xml:space="preserve"> в эксплуатацию </w:t>
      </w:r>
      <w:r w:rsidRPr="00773BEA">
        <w:rPr>
          <w:rFonts w:ascii="Times New Roman" w:hAnsi="Times New Roman"/>
          <w:sz w:val="28"/>
          <w:szCs w:val="28"/>
        </w:rPr>
        <w:t>прикладное программное обеспечение АИСТ ГБД</w:t>
      </w:r>
      <w:r w:rsidR="00D22C2E" w:rsidRPr="00773BEA">
        <w:rPr>
          <w:rFonts w:ascii="Times New Roman" w:hAnsi="Times New Roman"/>
          <w:sz w:val="28"/>
          <w:szCs w:val="28"/>
        </w:rPr>
        <w:t xml:space="preserve"> «Аист», назначены ответственные</w:t>
      </w:r>
      <w:r w:rsidRPr="00773BEA">
        <w:rPr>
          <w:rFonts w:ascii="Times New Roman" w:hAnsi="Times New Roman"/>
          <w:sz w:val="28"/>
          <w:szCs w:val="28"/>
        </w:rPr>
        <w:t xml:space="preserve"> должностные лица по работе с данным </w:t>
      </w:r>
      <w:r w:rsidR="002A1296" w:rsidRPr="00773BEA">
        <w:rPr>
          <w:rFonts w:ascii="Times New Roman" w:hAnsi="Times New Roman"/>
          <w:sz w:val="28"/>
          <w:szCs w:val="28"/>
        </w:rPr>
        <w:t>программным</w:t>
      </w:r>
      <w:r w:rsidRPr="00773BEA">
        <w:rPr>
          <w:rFonts w:ascii="Times New Roman" w:hAnsi="Times New Roman"/>
          <w:sz w:val="28"/>
          <w:szCs w:val="28"/>
        </w:rPr>
        <w:t xml:space="preserve"> обеспечением.</w:t>
      </w:r>
    </w:p>
    <w:p w:rsidR="00FE3654" w:rsidRPr="00FE3654" w:rsidRDefault="00FE3654" w:rsidP="00302CD4">
      <w:pPr>
        <w:pStyle w:val="a5"/>
        <w:ind w:firstLine="851"/>
        <w:jc w:val="both"/>
        <w:rPr>
          <w:rFonts w:ascii="Times New Roman" w:eastAsia="Calibri" w:hAnsi="Times New Roman"/>
          <w:sz w:val="28"/>
          <w:szCs w:val="28"/>
        </w:rPr>
      </w:pPr>
      <w:r w:rsidRPr="00FE3654">
        <w:rPr>
          <w:rFonts w:ascii="Times New Roman" w:eastAsia="Calibri" w:hAnsi="Times New Roman"/>
          <w:sz w:val="28"/>
          <w:szCs w:val="28"/>
        </w:rPr>
        <w:t>За отчётный период:</w:t>
      </w:r>
    </w:p>
    <w:p w:rsidR="00FE3654" w:rsidRPr="00FE3654" w:rsidRDefault="00FE3654" w:rsidP="00FE3654">
      <w:pPr>
        <w:pStyle w:val="a5"/>
        <w:jc w:val="both"/>
        <w:rPr>
          <w:rFonts w:ascii="Times New Roman" w:eastAsia="Calibri" w:hAnsi="Times New Roman"/>
          <w:sz w:val="28"/>
          <w:szCs w:val="28"/>
        </w:rPr>
      </w:pPr>
      <w:r w:rsidRPr="00FE3654">
        <w:rPr>
          <w:rFonts w:ascii="Times New Roman" w:eastAsia="Calibri" w:hAnsi="Times New Roman"/>
          <w:sz w:val="28"/>
          <w:szCs w:val="28"/>
        </w:rPr>
        <w:tab/>
      </w:r>
      <w:proofErr w:type="gramStart"/>
      <w:r w:rsidRPr="00FE3654">
        <w:rPr>
          <w:rFonts w:ascii="Times New Roman" w:eastAsia="Calibri" w:hAnsi="Times New Roman"/>
          <w:sz w:val="28"/>
          <w:szCs w:val="28"/>
        </w:rPr>
        <w:t>- направлены в региональный банк данных о детях-сиротах и детях, оставшихся без попечения родителей</w:t>
      </w:r>
      <w:r w:rsidR="004729F9">
        <w:rPr>
          <w:rFonts w:ascii="Times New Roman" w:eastAsia="Calibri" w:hAnsi="Times New Roman"/>
          <w:sz w:val="28"/>
          <w:szCs w:val="28"/>
        </w:rPr>
        <w:t>,</w:t>
      </w:r>
      <w:r w:rsidRPr="00FE3654">
        <w:rPr>
          <w:rFonts w:ascii="Times New Roman" w:eastAsia="Calibri" w:hAnsi="Times New Roman"/>
          <w:sz w:val="28"/>
          <w:szCs w:val="28"/>
        </w:rPr>
        <w:t xml:space="preserve"> всего 158 анкет, в</w:t>
      </w:r>
      <w:r>
        <w:rPr>
          <w:rFonts w:ascii="Times New Roman" w:eastAsia="Calibri" w:hAnsi="Times New Roman"/>
          <w:sz w:val="28"/>
          <w:szCs w:val="28"/>
        </w:rPr>
        <w:t xml:space="preserve"> </w:t>
      </w:r>
      <w:r w:rsidRPr="00FE3654">
        <w:rPr>
          <w:rFonts w:ascii="Times New Roman" w:eastAsia="Calibri" w:hAnsi="Times New Roman"/>
          <w:sz w:val="28"/>
          <w:szCs w:val="28"/>
        </w:rPr>
        <w:t>том числе в 2015 году – 58, в 2016 году – 69, за истекший период 2017 года – 31;</w:t>
      </w:r>
      <w:proofErr w:type="gramEnd"/>
    </w:p>
    <w:p w:rsidR="00FE3654" w:rsidRDefault="00FE3654" w:rsidP="00FE3654">
      <w:pPr>
        <w:pStyle w:val="a5"/>
        <w:jc w:val="both"/>
        <w:rPr>
          <w:rFonts w:ascii="Times New Roman" w:hAnsi="Times New Roman"/>
          <w:sz w:val="28"/>
          <w:szCs w:val="28"/>
        </w:rPr>
      </w:pPr>
      <w:r w:rsidRPr="00FE3654">
        <w:rPr>
          <w:rFonts w:ascii="Times New Roman" w:eastAsia="Calibri" w:hAnsi="Times New Roman"/>
          <w:sz w:val="28"/>
          <w:szCs w:val="28"/>
        </w:rPr>
        <w:tab/>
        <w:t>- в</w:t>
      </w:r>
      <w:r w:rsidRPr="00FE3654">
        <w:rPr>
          <w:rFonts w:ascii="Times New Roman" w:hAnsi="Times New Roman"/>
          <w:sz w:val="28"/>
          <w:szCs w:val="28"/>
        </w:rPr>
        <w:t>несены сведения первичного учета в отношении  детей-сирот и детей, оставшихся без попечения родителей</w:t>
      </w:r>
      <w:r w:rsidR="009E0F48">
        <w:rPr>
          <w:rFonts w:ascii="Times New Roman" w:hAnsi="Times New Roman"/>
          <w:sz w:val="28"/>
          <w:szCs w:val="28"/>
        </w:rPr>
        <w:t>,</w:t>
      </w:r>
      <w:r>
        <w:rPr>
          <w:rFonts w:ascii="Times New Roman" w:hAnsi="Times New Roman"/>
          <w:sz w:val="28"/>
          <w:szCs w:val="28"/>
        </w:rPr>
        <w:t xml:space="preserve"> всего 144, в том числе в 2015 году - 50, в 2016 году – 53, за истекший период 2017 года – 41;</w:t>
      </w:r>
    </w:p>
    <w:p w:rsidR="00FE3654" w:rsidRDefault="00FE3654" w:rsidP="00FE3654">
      <w:pPr>
        <w:pStyle w:val="a5"/>
        <w:jc w:val="both"/>
        <w:rPr>
          <w:rFonts w:ascii="Times New Roman" w:hAnsi="Times New Roman"/>
          <w:sz w:val="28"/>
          <w:szCs w:val="28"/>
        </w:rPr>
      </w:pPr>
      <w:r>
        <w:rPr>
          <w:rFonts w:ascii="Times New Roman" w:hAnsi="Times New Roman"/>
          <w:sz w:val="28"/>
          <w:szCs w:val="28"/>
        </w:rPr>
        <w:tab/>
      </w:r>
      <w:r w:rsidRPr="00FE3654">
        <w:rPr>
          <w:rFonts w:ascii="Times New Roman" w:hAnsi="Times New Roman"/>
          <w:sz w:val="28"/>
          <w:szCs w:val="28"/>
        </w:rPr>
        <w:t xml:space="preserve">- прекращен учет данных </w:t>
      </w:r>
      <w:r>
        <w:rPr>
          <w:rFonts w:ascii="Times New Roman" w:hAnsi="Times New Roman"/>
          <w:sz w:val="28"/>
          <w:szCs w:val="28"/>
        </w:rPr>
        <w:t xml:space="preserve">265 </w:t>
      </w:r>
      <w:r w:rsidRPr="00FE3654">
        <w:rPr>
          <w:rFonts w:ascii="Times New Roman" w:hAnsi="Times New Roman"/>
          <w:sz w:val="28"/>
          <w:szCs w:val="28"/>
        </w:rPr>
        <w:t>несовершеннолетних</w:t>
      </w:r>
      <w:r>
        <w:rPr>
          <w:rFonts w:ascii="Times New Roman" w:hAnsi="Times New Roman"/>
          <w:sz w:val="28"/>
          <w:szCs w:val="28"/>
        </w:rPr>
        <w:t>, в том числе в 2015 году – 106 несовершеннолетних, в 2016 году – 104 детей, в 2017 году – 55 детей;</w:t>
      </w:r>
    </w:p>
    <w:p w:rsidR="00FE3654" w:rsidRDefault="00FE3654" w:rsidP="00FE3654">
      <w:pPr>
        <w:pStyle w:val="a5"/>
        <w:jc w:val="both"/>
        <w:rPr>
          <w:rFonts w:ascii="Times New Roman" w:hAnsi="Times New Roman"/>
          <w:sz w:val="28"/>
          <w:szCs w:val="28"/>
        </w:rPr>
      </w:pPr>
      <w:r w:rsidRPr="00FE3654">
        <w:rPr>
          <w:rFonts w:ascii="Times New Roman" w:eastAsia="Calibri" w:hAnsi="Times New Roman"/>
          <w:sz w:val="28"/>
          <w:szCs w:val="28"/>
        </w:rPr>
        <w:tab/>
        <w:t xml:space="preserve">- </w:t>
      </w:r>
      <w:r w:rsidRPr="00FE3654">
        <w:rPr>
          <w:rFonts w:ascii="Times New Roman" w:hAnsi="Times New Roman"/>
          <w:sz w:val="28"/>
          <w:szCs w:val="28"/>
        </w:rPr>
        <w:t>внесены данные кандидатов в усыновители (опекуны, попечители)</w:t>
      </w:r>
      <w:r>
        <w:rPr>
          <w:rFonts w:ascii="Times New Roman" w:hAnsi="Times New Roman"/>
          <w:sz w:val="28"/>
          <w:szCs w:val="28"/>
        </w:rPr>
        <w:t xml:space="preserve"> за отчётный период в отношении 62 человек, в том числе в 2015 году – в отношении</w:t>
      </w:r>
      <w:r w:rsidR="00D76FBD">
        <w:rPr>
          <w:rFonts w:ascii="Times New Roman" w:hAnsi="Times New Roman"/>
          <w:sz w:val="28"/>
          <w:szCs w:val="28"/>
        </w:rPr>
        <w:t xml:space="preserve"> </w:t>
      </w:r>
      <w:r>
        <w:rPr>
          <w:rFonts w:ascii="Times New Roman" w:hAnsi="Times New Roman"/>
          <w:sz w:val="28"/>
          <w:szCs w:val="28"/>
        </w:rPr>
        <w:t xml:space="preserve"> 28</w:t>
      </w:r>
      <w:r w:rsidR="00D76FBD">
        <w:rPr>
          <w:rFonts w:ascii="Times New Roman" w:hAnsi="Times New Roman"/>
          <w:sz w:val="28"/>
          <w:szCs w:val="28"/>
        </w:rPr>
        <w:t xml:space="preserve"> из</w:t>
      </w:r>
      <w:r>
        <w:rPr>
          <w:rFonts w:ascii="Times New Roman" w:hAnsi="Times New Roman"/>
          <w:sz w:val="28"/>
          <w:szCs w:val="28"/>
        </w:rPr>
        <w:t xml:space="preserve"> человек, в 2016 году – в отношении 21 человека, в 2017 году – в отношении 13 человек.</w:t>
      </w:r>
    </w:p>
    <w:p w:rsidR="00214981" w:rsidRPr="00FE3654" w:rsidRDefault="00FE3654" w:rsidP="00FE3654">
      <w:pPr>
        <w:pStyle w:val="a5"/>
        <w:jc w:val="both"/>
        <w:rPr>
          <w:rFonts w:ascii="Times New Roman" w:hAnsi="Times New Roman"/>
          <w:i/>
          <w:sz w:val="28"/>
          <w:szCs w:val="28"/>
        </w:rPr>
      </w:pPr>
      <w:r w:rsidRPr="00FE3654">
        <w:rPr>
          <w:rFonts w:ascii="Times New Roman" w:hAnsi="Times New Roman"/>
          <w:i/>
          <w:sz w:val="28"/>
          <w:szCs w:val="28"/>
          <w:u w:val="single"/>
        </w:rPr>
        <w:t>и</w:t>
      </w:r>
      <w:r w:rsidR="00302CD4" w:rsidRPr="00FE3654">
        <w:rPr>
          <w:rFonts w:ascii="Times New Roman" w:hAnsi="Times New Roman"/>
          <w:i/>
          <w:sz w:val="28"/>
          <w:szCs w:val="28"/>
          <w:u w:val="single"/>
        </w:rPr>
        <w:t>збрание форм устройства для детей, оставшихся без попечения родителей:</w:t>
      </w:r>
    </w:p>
    <w:p w:rsidR="006E1888" w:rsidRPr="006E1888" w:rsidRDefault="006E1888" w:rsidP="006E1888">
      <w:pPr>
        <w:spacing w:after="0" w:line="240" w:lineRule="auto"/>
        <w:rPr>
          <w:rFonts w:ascii="Times New Roman" w:hAnsi="Times New Roman"/>
          <w:sz w:val="28"/>
          <w:szCs w:val="28"/>
        </w:rPr>
      </w:pPr>
      <w:r>
        <w:rPr>
          <w:rFonts w:ascii="Times New Roman" w:hAnsi="Times New Roman"/>
          <w:sz w:val="28"/>
          <w:szCs w:val="28"/>
        </w:rPr>
        <w:tab/>
      </w:r>
      <w:r w:rsidRPr="006E1888">
        <w:rPr>
          <w:rFonts w:ascii="Times New Roman" w:hAnsi="Times New Roman"/>
          <w:sz w:val="28"/>
          <w:szCs w:val="28"/>
        </w:rPr>
        <w:t>за отчётный период из числа выявленных детей:</w:t>
      </w:r>
    </w:p>
    <w:p w:rsidR="006E1888" w:rsidRDefault="006E1888" w:rsidP="006E1888">
      <w:pPr>
        <w:spacing w:after="0" w:line="240" w:lineRule="auto"/>
        <w:jc w:val="both"/>
        <w:rPr>
          <w:rFonts w:ascii="Times New Roman" w:hAnsi="Times New Roman"/>
          <w:sz w:val="28"/>
          <w:szCs w:val="28"/>
        </w:rPr>
      </w:pPr>
      <w:proofErr w:type="gramStart"/>
      <w:r>
        <w:rPr>
          <w:rFonts w:ascii="Times New Roman" w:hAnsi="Times New Roman"/>
          <w:sz w:val="28"/>
          <w:szCs w:val="28"/>
        </w:rPr>
        <w:lastRenderedPageBreak/>
        <w:t>у</w:t>
      </w:r>
      <w:r w:rsidRPr="00C832F5">
        <w:rPr>
          <w:rFonts w:ascii="Times New Roman" w:hAnsi="Times New Roman"/>
          <w:sz w:val="28"/>
          <w:szCs w:val="28"/>
        </w:rPr>
        <w:t xml:space="preserve">строены под опеку </w:t>
      </w:r>
      <w:r>
        <w:rPr>
          <w:rFonts w:ascii="Times New Roman" w:hAnsi="Times New Roman"/>
          <w:sz w:val="28"/>
          <w:szCs w:val="28"/>
        </w:rPr>
        <w:t>–</w:t>
      </w:r>
      <w:r w:rsidRPr="00C832F5">
        <w:rPr>
          <w:rFonts w:ascii="Times New Roman" w:hAnsi="Times New Roman"/>
          <w:sz w:val="28"/>
          <w:szCs w:val="28"/>
        </w:rPr>
        <w:t xml:space="preserve"> 49</w:t>
      </w:r>
      <w:r>
        <w:rPr>
          <w:rFonts w:ascii="Times New Roman" w:hAnsi="Times New Roman"/>
          <w:sz w:val="28"/>
          <w:szCs w:val="28"/>
        </w:rPr>
        <w:t>, у</w:t>
      </w:r>
      <w:r w:rsidRPr="00C832F5">
        <w:rPr>
          <w:rFonts w:ascii="Times New Roman" w:hAnsi="Times New Roman"/>
          <w:sz w:val="28"/>
          <w:szCs w:val="28"/>
        </w:rPr>
        <w:t xml:space="preserve">строены в приемную семью </w:t>
      </w:r>
      <w:r>
        <w:rPr>
          <w:rFonts w:ascii="Times New Roman" w:hAnsi="Times New Roman"/>
          <w:sz w:val="28"/>
          <w:szCs w:val="28"/>
        </w:rPr>
        <w:t>–</w:t>
      </w:r>
      <w:r w:rsidRPr="00C832F5">
        <w:rPr>
          <w:rFonts w:ascii="Times New Roman" w:hAnsi="Times New Roman"/>
          <w:sz w:val="28"/>
          <w:szCs w:val="28"/>
        </w:rPr>
        <w:t xml:space="preserve"> 38</w:t>
      </w:r>
      <w:r>
        <w:rPr>
          <w:rFonts w:ascii="Times New Roman" w:hAnsi="Times New Roman"/>
          <w:sz w:val="28"/>
          <w:szCs w:val="28"/>
        </w:rPr>
        <w:t xml:space="preserve">, </w:t>
      </w:r>
      <w:r w:rsidRPr="00C832F5">
        <w:rPr>
          <w:rFonts w:ascii="Times New Roman" w:hAnsi="Times New Roman"/>
          <w:sz w:val="28"/>
          <w:szCs w:val="28"/>
        </w:rPr>
        <w:t>возвращены биологическим родителям – 5</w:t>
      </w:r>
      <w:r>
        <w:rPr>
          <w:rFonts w:ascii="Times New Roman" w:hAnsi="Times New Roman"/>
          <w:sz w:val="28"/>
          <w:szCs w:val="28"/>
        </w:rPr>
        <w:t xml:space="preserve">, переданы под надзор в организации </w:t>
      </w:r>
      <w:r w:rsidRPr="00C832F5">
        <w:rPr>
          <w:rFonts w:ascii="Times New Roman" w:hAnsi="Times New Roman"/>
          <w:sz w:val="28"/>
          <w:szCs w:val="28"/>
        </w:rPr>
        <w:t>для детей-сирот и детей, оставшихся без попечения родителей</w:t>
      </w:r>
      <w:r w:rsidR="00F728D3">
        <w:rPr>
          <w:rFonts w:ascii="Times New Roman" w:hAnsi="Times New Roman"/>
          <w:sz w:val="28"/>
          <w:szCs w:val="28"/>
        </w:rPr>
        <w:t>,</w:t>
      </w:r>
      <w:r w:rsidRPr="00C832F5">
        <w:rPr>
          <w:rFonts w:ascii="Times New Roman" w:hAnsi="Times New Roman"/>
          <w:sz w:val="28"/>
          <w:szCs w:val="28"/>
        </w:rPr>
        <w:t xml:space="preserve"> </w:t>
      </w:r>
      <w:r>
        <w:rPr>
          <w:rFonts w:ascii="Times New Roman" w:hAnsi="Times New Roman"/>
          <w:sz w:val="28"/>
          <w:szCs w:val="28"/>
        </w:rPr>
        <w:t>–</w:t>
      </w:r>
      <w:r w:rsidRPr="00C832F5">
        <w:rPr>
          <w:rFonts w:ascii="Times New Roman" w:hAnsi="Times New Roman"/>
          <w:sz w:val="28"/>
          <w:szCs w:val="28"/>
        </w:rPr>
        <w:t xml:space="preserve"> 44</w:t>
      </w:r>
      <w:r>
        <w:rPr>
          <w:rFonts w:ascii="Times New Roman" w:hAnsi="Times New Roman"/>
          <w:sz w:val="28"/>
          <w:szCs w:val="28"/>
        </w:rPr>
        <w:t xml:space="preserve">, в том числе, в соответствии со ст.12 Федерального закона от 24.04.2008  № 48-ФЗ «Об опеке и попечительства», в интересах несовершеннолетних и </w:t>
      </w:r>
      <w:r w:rsidR="00A015E1">
        <w:rPr>
          <w:rFonts w:ascii="Times New Roman" w:hAnsi="Times New Roman"/>
          <w:sz w:val="28"/>
          <w:szCs w:val="28"/>
        </w:rPr>
        <w:t xml:space="preserve">ввиду </w:t>
      </w:r>
      <w:r>
        <w:rPr>
          <w:rFonts w:ascii="Times New Roman" w:hAnsi="Times New Roman"/>
          <w:sz w:val="28"/>
          <w:szCs w:val="28"/>
        </w:rPr>
        <w:t>нецелесообразности помещения детей в организации для детей-сирот и детей, оставшихся без</w:t>
      </w:r>
      <w:proofErr w:type="gramEnd"/>
      <w:r>
        <w:rPr>
          <w:rFonts w:ascii="Times New Roman" w:hAnsi="Times New Roman"/>
          <w:sz w:val="28"/>
          <w:szCs w:val="28"/>
        </w:rPr>
        <w:t xml:space="preserve"> попечения родителей, за отчетный период 15 несовершеннолетних было передано под предварительную опеку. В том числе:</w:t>
      </w:r>
    </w:p>
    <w:tbl>
      <w:tblPr>
        <w:tblStyle w:val="a4"/>
        <w:tblW w:w="0" w:type="auto"/>
        <w:tblLook w:val="04A0"/>
      </w:tblPr>
      <w:tblGrid>
        <w:gridCol w:w="8187"/>
        <w:gridCol w:w="1383"/>
      </w:tblGrid>
      <w:tr w:rsidR="006E1888" w:rsidTr="0091463D">
        <w:tc>
          <w:tcPr>
            <w:tcW w:w="9571" w:type="dxa"/>
            <w:gridSpan w:val="2"/>
          </w:tcPr>
          <w:p w:rsidR="006E1888" w:rsidRPr="0091463D" w:rsidRDefault="006E1888" w:rsidP="0091463D">
            <w:pPr>
              <w:spacing w:after="0" w:line="240" w:lineRule="auto"/>
              <w:jc w:val="center"/>
              <w:rPr>
                <w:rFonts w:ascii="Times New Roman" w:hAnsi="Times New Roman"/>
                <w:b/>
                <w:sz w:val="28"/>
                <w:szCs w:val="28"/>
              </w:rPr>
            </w:pPr>
            <w:r w:rsidRPr="0091463D">
              <w:rPr>
                <w:rFonts w:ascii="Times New Roman" w:hAnsi="Times New Roman"/>
                <w:b/>
                <w:sz w:val="28"/>
                <w:szCs w:val="28"/>
              </w:rPr>
              <w:t>2015 год</w:t>
            </w:r>
          </w:p>
        </w:tc>
      </w:tr>
      <w:tr w:rsidR="006E1888" w:rsidTr="0091463D">
        <w:tc>
          <w:tcPr>
            <w:tcW w:w="8188" w:type="dxa"/>
          </w:tcPr>
          <w:p w:rsidR="006E1888" w:rsidRDefault="0091463D" w:rsidP="0091463D">
            <w:pPr>
              <w:spacing w:after="0" w:line="240" w:lineRule="auto"/>
              <w:rPr>
                <w:rFonts w:ascii="Times New Roman" w:hAnsi="Times New Roman"/>
                <w:sz w:val="28"/>
                <w:szCs w:val="28"/>
              </w:rPr>
            </w:pPr>
            <w:proofErr w:type="gramStart"/>
            <w:r>
              <w:rPr>
                <w:rFonts w:ascii="Times New Roman" w:hAnsi="Times New Roman"/>
                <w:sz w:val="28"/>
                <w:szCs w:val="28"/>
              </w:rPr>
              <w:t>переданы</w:t>
            </w:r>
            <w:proofErr w:type="gramEnd"/>
            <w:r>
              <w:rPr>
                <w:rFonts w:ascii="Times New Roman" w:hAnsi="Times New Roman"/>
                <w:sz w:val="28"/>
                <w:szCs w:val="28"/>
              </w:rPr>
              <w:t xml:space="preserve"> под опеку</w:t>
            </w:r>
          </w:p>
        </w:tc>
        <w:tc>
          <w:tcPr>
            <w:tcW w:w="1383" w:type="dxa"/>
          </w:tcPr>
          <w:p w:rsidR="006E1888" w:rsidRDefault="006E1888" w:rsidP="006E1888">
            <w:pPr>
              <w:spacing w:after="0" w:line="240" w:lineRule="auto"/>
              <w:jc w:val="both"/>
              <w:rPr>
                <w:rFonts w:ascii="Times New Roman" w:hAnsi="Times New Roman"/>
                <w:sz w:val="28"/>
                <w:szCs w:val="28"/>
              </w:rPr>
            </w:pPr>
            <w:r>
              <w:rPr>
                <w:rFonts w:ascii="Times New Roman" w:hAnsi="Times New Roman"/>
                <w:sz w:val="28"/>
                <w:szCs w:val="28"/>
              </w:rPr>
              <w:t>9</w:t>
            </w:r>
          </w:p>
        </w:tc>
      </w:tr>
      <w:tr w:rsidR="006E1888" w:rsidTr="0091463D">
        <w:tc>
          <w:tcPr>
            <w:tcW w:w="8188" w:type="dxa"/>
          </w:tcPr>
          <w:p w:rsidR="006E1888" w:rsidRDefault="0091463D" w:rsidP="006E1888">
            <w:pPr>
              <w:spacing w:after="0" w:line="240" w:lineRule="auto"/>
              <w:jc w:val="both"/>
              <w:rPr>
                <w:rFonts w:ascii="Times New Roman" w:hAnsi="Times New Roman"/>
                <w:sz w:val="28"/>
                <w:szCs w:val="28"/>
              </w:rPr>
            </w:pPr>
            <w:proofErr w:type="gramStart"/>
            <w:r>
              <w:rPr>
                <w:rFonts w:ascii="Times New Roman" w:hAnsi="Times New Roman"/>
                <w:sz w:val="28"/>
                <w:szCs w:val="28"/>
              </w:rPr>
              <w:t>у</w:t>
            </w:r>
            <w:r w:rsidR="006E1888">
              <w:rPr>
                <w:rFonts w:ascii="Times New Roman" w:hAnsi="Times New Roman"/>
                <w:sz w:val="28"/>
                <w:szCs w:val="28"/>
              </w:rPr>
              <w:t>строены</w:t>
            </w:r>
            <w:proofErr w:type="gramEnd"/>
            <w:r w:rsidR="006E1888">
              <w:rPr>
                <w:rFonts w:ascii="Times New Roman" w:hAnsi="Times New Roman"/>
                <w:sz w:val="28"/>
                <w:szCs w:val="28"/>
              </w:rPr>
              <w:t xml:space="preserve"> в приемную семью</w:t>
            </w:r>
          </w:p>
        </w:tc>
        <w:tc>
          <w:tcPr>
            <w:tcW w:w="1383" w:type="dxa"/>
          </w:tcPr>
          <w:p w:rsidR="006E1888" w:rsidRDefault="006E1888" w:rsidP="006E1888">
            <w:pPr>
              <w:spacing w:after="0" w:line="240" w:lineRule="auto"/>
              <w:jc w:val="both"/>
              <w:rPr>
                <w:rFonts w:ascii="Times New Roman" w:hAnsi="Times New Roman"/>
                <w:sz w:val="28"/>
                <w:szCs w:val="28"/>
              </w:rPr>
            </w:pPr>
            <w:r>
              <w:rPr>
                <w:rFonts w:ascii="Times New Roman" w:hAnsi="Times New Roman"/>
                <w:sz w:val="28"/>
                <w:szCs w:val="28"/>
              </w:rPr>
              <w:t>17</w:t>
            </w:r>
          </w:p>
        </w:tc>
      </w:tr>
      <w:tr w:rsidR="006E1888" w:rsidTr="0091463D">
        <w:tc>
          <w:tcPr>
            <w:tcW w:w="8188" w:type="dxa"/>
          </w:tcPr>
          <w:p w:rsidR="006E1888" w:rsidRDefault="0091463D" w:rsidP="006E1888">
            <w:pPr>
              <w:spacing w:after="0" w:line="240" w:lineRule="auto"/>
              <w:jc w:val="both"/>
              <w:rPr>
                <w:rFonts w:ascii="Times New Roman" w:hAnsi="Times New Roman"/>
                <w:sz w:val="28"/>
                <w:szCs w:val="28"/>
              </w:rPr>
            </w:pPr>
            <w:proofErr w:type="gramStart"/>
            <w:r>
              <w:rPr>
                <w:rFonts w:ascii="Times New Roman" w:hAnsi="Times New Roman"/>
                <w:sz w:val="28"/>
                <w:szCs w:val="28"/>
              </w:rPr>
              <w:t>переданы</w:t>
            </w:r>
            <w:proofErr w:type="gramEnd"/>
            <w:r>
              <w:rPr>
                <w:rFonts w:ascii="Times New Roman" w:hAnsi="Times New Roman"/>
                <w:sz w:val="28"/>
                <w:szCs w:val="28"/>
              </w:rPr>
              <w:t xml:space="preserve"> под предварительную опеку</w:t>
            </w:r>
          </w:p>
        </w:tc>
        <w:tc>
          <w:tcPr>
            <w:tcW w:w="1383" w:type="dxa"/>
          </w:tcPr>
          <w:p w:rsidR="006E1888" w:rsidRDefault="0091463D" w:rsidP="006E1888">
            <w:pPr>
              <w:spacing w:after="0" w:line="240" w:lineRule="auto"/>
              <w:jc w:val="both"/>
              <w:rPr>
                <w:rFonts w:ascii="Times New Roman" w:hAnsi="Times New Roman"/>
                <w:sz w:val="28"/>
                <w:szCs w:val="28"/>
              </w:rPr>
            </w:pPr>
            <w:r>
              <w:rPr>
                <w:rFonts w:ascii="Times New Roman" w:hAnsi="Times New Roman"/>
                <w:sz w:val="28"/>
                <w:szCs w:val="28"/>
              </w:rPr>
              <w:t>15</w:t>
            </w:r>
          </w:p>
        </w:tc>
      </w:tr>
      <w:tr w:rsidR="006E1888" w:rsidTr="0091463D">
        <w:tc>
          <w:tcPr>
            <w:tcW w:w="8188" w:type="dxa"/>
          </w:tcPr>
          <w:p w:rsidR="006E1888" w:rsidRDefault="0091463D" w:rsidP="006E1888">
            <w:pPr>
              <w:spacing w:after="0" w:line="240" w:lineRule="auto"/>
              <w:jc w:val="both"/>
              <w:rPr>
                <w:rFonts w:ascii="Times New Roman" w:hAnsi="Times New Roman"/>
                <w:sz w:val="28"/>
                <w:szCs w:val="28"/>
              </w:rPr>
            </w:pPr>
            <w:proofErr w:type="gramStart"/>
            <w:r>
              <w:rPr>
                <w:rFonts w:ascii="Times New Roman" w:hAnsi="Times New Roman"/>
                <w:sz w:val="28"/>
                <w:szCs w:val="28"/>
              </w:rPr>
              <w:t>п</w:t>
            </w:r>
            <w:r w:rsidR="006E1888">
              <w:rPr>
                <w:rFonts w:ascii="Times New Roman" w:hAnsi="Times New Roman"/>
                <w:sz w:val="28"/>
                <w:szCs w:val="28"/>
              </w:rPr>
              <w:t xml:space="preserve">омещены в организации для детей-сирот и детей, оставшихся без попечения родителей </w:t>
            </w:r>
            <w:proofErr w:type="gramEnd"/>
          </w:p>
        </w:tc>
        <w:tc>
          <w:tcPr>
            <w:tcW w:w="1383" w:type="dxa"/>
          </w:tcPr>
          <w:p w:rsidR="006E1888" w:rsidRDefault="006E1888" w:rsidP="006E1888">
            <w:pPr>
              <w:spacing w:after="0" w:line="240" w:lineRule="auto"/>
              <w:jc w:val="both"/>
              <w:rPr>
                <w:rFonts w:ascii="Times New Roman" w:hAnsi="Times New Roman"/>
                <w:sz w:val="28"/>
                <w:szCs w:val="28"/>
              </w:rPr>
            </w:pPr>
            <w:r>
              <w:rPr>
                <w:rFonts w:ascii="Times New Roman" w:hAnsi="Times New Roman"/>
                <w:sz w:val="28"/>
                <w:szCs w:val="28"/>
              </w:rPr>
              <w:t>19</w:t>
            </w:r>
          </w:p>
        </w:tc>
      </w:tr>
      <w:tr w:rsidR="0091463D" w:rsidTr="0091463D">
        <w:tc>
          <w:tcPr>
            <w:tcW w:w="8188" w:type="dxa"/>
          </w:tcPr>
          <w:p w:rsidR="0091463D" w:rsidRDefault="0091463D" w:rsidP="0091463D">
            <w:pPr>
              <w:spacing w:after="0" w:line="240" w:lineRule="auto"/>
              <w:rPr>
                <w:rFonts w:ascii="Times New Roman" w:hAnsi="Times New Roman"/>
                <w:sz w:val="28"/>
                <w:szCs w:val="28"/>
              </w:rPr>
            </w:pPr>
            <w:proofErr w:type="gramStart"/>
            <w:r>
              <w:rPr>
                <w:rFonts w:ascii="Times New Roman" w:hAnsi="Times New Roman"/>
                <w:sz w:val="28"/>
                <w:szCs w:val="28"/>
              </w:rPr>
              <w:t>возвращены</w:t>
            </w:r>
            <w:proofErr w:type="gramEnd"/>
            <w:r>
              <w:rPr>
                <w:rFonts w:ascii="Times New Roman" w:hAnsi="Times New Roman"/>
                <w:sz w:val="28"/>
                <w:szCs w:val="28"/>
              </w:rPr>
              <w:t xml:space="preserve"> биологическим родителям </w:t>
            </w:r>
          </w:p>
        </w:tc>
        <w:tc>
          <w:tcPr>
            <w:tcW w:w="1383" w:type="dxa"/>
          </w:tcPr>
          <w:p w:rsidR="0091463D" w:rsidRDefault="0091463D" w:rsidP="0091463D">
            <w:pPr>
              <w:spacing w:after="0" w:line="240" w:lineRule="auto"/>
              <w:jc w:val="both"/>
              <w:rPr>
                <w:rFonts w:ascii="Times New Roman" w:hAnsi="Times New Roman"/>
                <w:sz w:val="28"/>
                <w:szCs w:val="28"/>
              </w:rPr>
            </w:pPr>
            <w:r>
              <w:rPr>
                <w:rFonts w:ascii="Times New Roman" w:hAnsi="Times New Roman"/>
                <w:sz w:val="28"/>
                <w:szCs w:val="28"/>
              </w:rPr>
              <w:t>5</w:t>
            </w:r>
          </w:p>
        </w:tc>
      </w:tr>
      <w:tr w:rsidR="0091463D" w:rsidTr="0091463D">
        <w:tc>
          <w:tcPr>
            <w:tcW w:w="9571" w:type="dxa"/>
            <w:gridSpan w:val="2"/>
          </w:tcPr>
          <w:p w:rsidR="0091463D" w:rsidRPr="0091463D" w:rsidRDefault="0091463D" w:rsidP="0091463D">
            <w:pPr>
              <w:spacing w:after="0" w:line="240" w:lineRule="auto"/>
              <w:jc w:val="center"/>
              <w:rPr>
                <w:rFonts w:ascii="Times New Roman" w:hAnsi="Times New Roman"/>
                <w:b/>
                <w:sz w:val="28"/>
                <w:szCs w:val="28"/>
              </w:rPr>
            </w:pPr>
            <w:r w:rsidRPr="0091463D">
              <w:rPr>
                <w:rFonts w:ascii="Times New Roman" w:hAnsi="Times New Roman"/>
                <w:b/>
                <w:sz w:val="28"/>
                <w:szCs w:val="28"/>
              </w:rPr>
              <w:t>2016 год</w:t>
            </w:r>
          </w:p>
        </w:tc>
      </w:tr>
      <w:tr w:rsidR="0091463D" w:rsidTr="0091463D">
        <w:tc>
          <w:tcPr>
            <w:tcW w:w="8188" w:type="dxa"/>
          </w:tcPr>
          <w:p w:rsidR="0091463D" w:rsidRDefault="0091463D" w:rsidP="0091463D">
            <w:pPr>
              <w:spacing w:after="0" w:line="240" w:lineRule="auto"/>
              <w:rPr>
                <w:rFonts w:ascii="Times New Roman" w:hAnsi="Times New Roman"/>
                <w:sz w:val="28"/>
                <w:szCs w:val="28"/>
              </w:rPr>
            </w:pPr>
            <w:proofErr w:type="gramStart"/>
            <w:r>
              <w:rPr>
                <w:rFonts w:ascii="Times New Roman" w:hAnsi="Times New Roman"/>
                <w:sz w:val="28"/>
                <w:szCs w:val="28"/>
              </w:rPr>
              <w:t>переданы</w:t>
            </w:r>
            <w:proofErr w:type="gramEnd"/>
            <w:r>
              <w:rPr>
                <w:rFonts w:ascii="Times New Roman" w:hAnsi="Times New Roman"/>
                <w:sz w:val="28"/>
                <w:szCs w:val="28"/>
              </w:rPr>
              <w:t xml:space="preserve"> под опеку</w:t>
            </w:r>
          </w:p>
        </w:tc>
        <w:tc>
          <w:tcPr>
            <w:tcW w:w="1383" w:type="dxa"/>
          </w:tcPr>
          <w:p w:rsidR="0091463D" w:rsidRDefault="0091463D" w:rsidP="0091463D">
            <w:pPr>
              <w:spacing w:after="0" w:line="240" w:lineRule="auto"/>
              <w:jc w:val="both"/>
              <w:rPr>
                <w:rFonts w:ascii="Times New Roman" w:hAnsi="Times New Roman"/>
                <w:sz w:val="28"/>
                <w:szCs w:val="28"/>
              </w:rPr>
            </w:pPr>
            <w:r>
              <w:rPr>
                <w:rFonts w:ascii="Times New Roman" w:hAnsi="Times New Roman"/>
                <w:sz w:val="28"/>
                <w:szCs w:val="28"/>
              </w:rPr>
              <w:t>18</w:t>
            </w:r>
          </w:p>
        </w:tc>
      </w:tr>
      <w:tr w:rsidR="0091463D" w:rsidTr="0091463D">
        <w:tc>
          <w:tcPr>
            <w:tcW w:w="8188" w:type="dxa"/>
          </w:tcPr>
          <w:p w:rsidR="0091463D" w:rsidRDefault="0091463D" w:rsidP="0091463D">
            <w:pPr>
              <w:spacing w:after="0" w:line="240" w:lineRule="auto"/>
              <w:jc w:val="both"/>
              <w:rPr>
                <w:rFonts w:ascii="Times New Roman" w:hAnsi="Times New Roman"/>
                <w:sz w:val="28"/>
                <w:szCs w:val="28"/>
              </w:rPr>
            </w:pPr>
            <w:proofErr w:type="gramStart"/>
            <w:r>
              <w:rPr>
                <w:rFonts w:ascii="Times New Roman" w:hAnsi="Times New Roman"/>
                <w:sz w:val="28"/>
                <w:szCs w:val="28"/>
              </w:rPr>
              <w:t>устроены</w:t>
            </w:r>
            <w:proofErr w:type="gramEnd"/>
            <w:r>
              <w:rPr>
                <w:rFonts w:ascii="Times New Roman" w:hAnsi="Times New Roman"/>
                <w:sz w:val="28"/>
                <w:szCs w:val="28"/>
              </w:rPr>
              <w:t xml:space="preserve"> в приемную семью</w:t>
            </w:r>
          </w:p>
        </w:tc>
        <w:tc>
          <w:tcPr>
            <w:tcW w:w="1383" w:type="dxa"/>
          </w:tcPr>
          <w:p w:rsidR="0091463D" w:rsidRDefault="0091463D" w:rsidP="0091463D">
            <w:pPr>
              <w:spacing w:after="0" w:line="240" w:lineRule="auto"/>
              <w:jc w:val="both"/>
              <w:rPr>
                <w:rFonts w:ascii="Times New Roman" w:hAnsi="Times New Roman"/>
                <w:sz w:val="28"/>
                <w:szCs w:val="28"/>
              </w:rPr>
            </w:pPr>
            <w:r>
              <w:rPr>
                <w:rFonts w:ascii="Times New Roman" w:hAnsi="Times New Roman"/>
                <w:sz w:val="28"/>
                <w:szCs w:val="28"/>
              </w:rPr>
              <w:t>17</w:t>
            </w:r>
          </w:p>
        </w:tc>
      </w:tr>
      <w:tr w:rsidR="0091463D" w:rsidTr="0091463D">
        <w:tc>
          <w:tcPr>
            <w:tcW w:w="8188" w:type="dxa"/>
          </w:tcPr>
          <w:p w:rsidR="0091463D" w:rsidRDefault="0091463D" w:rsidP="0091463D">
            <w:pPr>
              <w:spacing w:after="0" w:line="240" w:lineRule="auto"/>
              <w:jc w:val="both"/>
              <w:rPr>
                <w:rFonts w:ascii="Times New Roman" w:hAnsi="Times New Roman"/>
                <w:sz w:val="28"/>
                <w:szCs w:val="28"/>
              </w:rPr>
            </w:pPr>
            <w:proofErr w:type="gramStart"/>
            <w:r>
              <w:rPr>
                <w:rFonts w:ascii="Times New Roman" w:hAnsi="Times New Roman"/>
                <w:sz w:val="28"/>
                <w:szCs w:val="28"/>
              </w:rPr>
              <w:t>переданы</w:t>
            </w:r>
            <w:proofErr w:type="gramEnd"/>
            <w:r>
              <w:rPr>
                <w:rFonts w:ascii="Times New Roman" w:hAnsi="Times New Roman"/>
                <w:sz w:val="28"/>
                <w:szCs w:val="28"/>
              </w:rPr>
              <w:t xml:space="preserve"> под предварительную опеку</w:t>
            </w:r>
          </w:p>
        </w:tc>
        <w:tc>
          <w:tcPr>
            <w:tcW w:w="1383" w:type="dxa"/>
          </w:tcPr>
          <w:p w:rsidR="0091463D" w:rsidRDefault="0091463D" w:rsidP="0091463D">
            <w:pPr>
              <w:spacing w:after="0" w:line="240" w:lineRule="auto"/>
              <w:jc w:val="both"/>
              <w:rPr>
                <w:rFonts w:ascii="Times New Roman" w:hAnsi="Times New Roman"/>
                <w:sz w:val="28"/>
                <w:szCs w:val="28"/>
              </w:rPr>
            </w:pPr>
            <w:r>
              <w:rPr>
                <w:rFonts w:ascii="Times New Roman" w:hAnsi="Times New Roman"/>
                <w:sz w:val="28"/>
                <w:szCs w:val="28"/>
              </w:rPr>
              <w:t>15</w:t>
            </w:r>
          </w:p>
        </w:tc>
      </w:tr>
      <w:tr w:rsidR="0091463D" w:rsidTr="0091463D">
        <w:tc>
          <w:tcPr>
            <w:tcW w:w="8188" w:type="dxa"/>
          </w:tcPr>
          <w:p w:rsidR="0091463D" w:rsidRDefault="0091463D" w:rsidP="0091463D">
            <w:pPr>
              <w:spacing w:after="0" w:line="240" w:lineRule="auto"/>
              <w:jc w:val="both"/>
              <w:rPr>
                <w:rFonts w:ascii="Times New Roman" w:hAnsi="Times New Roman"/>
                <w:sz w:val="28"/>
                <w:szCs w:val="28"/>
              </w:rPr>
            </w:pPr>
            <w:proofErr w:type="gramStart"/>
            <w:r>
              <w:rPr>
                <w:rFonts w:ascii="Times New Roman" w:hAnsi="Times New Roman"/>
                <w:sz w:val="28"/>
                <w:szCs w:val="28"/>
              </w:rPr>
              <w:t xml:space="preserve">помещены в организации для детей-сирот и детей, оставшихся без попечения родителей </w:t>
            </w:r>
            <w:proofErr w:type="gramEnd"/>
          </w:p>
        </w:tc>
        <w:tc>
          <w:tcPr>
            <w:tcW w:w="1383" w:type="dxa"/>
          </w:tcPr>
          <w:p w:rsidR="0091463D" w:rsidRDefault="0091463D" w:rsidP="0091463D">
            <w:pPr>
              <w:spacing w:after="0" w:line="240" w:lineRule="auto"/>
              <w:jc w:val="both"/>
              <w:rPr>
                <w:rFonts w:ascii="Times New Roman" w:hAnsi="Times New Roman"/>
                <w:sz w:val="28"/>
                <w:szCs w:val="28"/>
              </w:rPr>
            </w:pPr>
            <w:r>
              <w:rPr>
                <w:rFonts w:ascii="Times New Roman" w:hAnsi="Times New Roman"/>
                <w:sz w:val="28"/>
                <w:szCs w:val="28"/>
              </w:rPr>
              <w:t>15</w:t>
            </w:r>
          </w:p>
        </w:tc>
      </w:tr>
      <w:tr w:rsidR="0091463D" w:rsidTr="0091463D">
        <w:tc>
          <w:tcPr>
            <w:tcW w:w="8188" w:type="dxa"/>
          </w:tcPr>
          <w:p w:rsidR="0091463D" w:rsidRDefault="0091463D" w:rsidP="0091463D">
            <w:pPr>
              <w:spacing w:after="0" w:line="240" w:lineRule="auto"/>
              <w:rPr>
                <w:rFonts w:ascii="Times New Roman" w:hAnsi="Times New Roman"/>
                <w:sz w:val="28"/>
                <w:szCs w:val="28"/>
              </w:rPr>
            </w:pPr>
            <w:proofErr w:type="gramStart"/>
            <w:r>
              <w:rPr>
                <w:rFonts w:ascii="Times New Roman" w:hAnsi="Times New Roman"/>
                <w:sz w:val="28"/>
                <w:szCs w:val="28"/>
              </w:rPr>
              <w:t>возвращены</w:t>
            </w:r>
            <w:proofErr w:type="gramEnd"/>
            <w:r>
              <w:rPr>
                <w:rFonts w:ascii="Times New Roman" w:hAnsi="Times New Roman"/>
                <w:sz w:val="28"/>
                <w:szCs w:val="28"/>
              </w:rPr>
              <w:t xml:space="preserve"> биологическим родителям </w:t>
            </w:r>
          </w:p>
          <w:p w:rsidR="0091463D" w:rsidRDefault="0091463D" w:rsidP="0091463D">
            <w:pPr>
              <w:spacing w:after="0" w:line="240" w:lineRule="auto"/>
              <w:jc w:val="both"/>
              <w:rPr>
                <w:rFonts w:ascii="Times New Roman" w:hAnsi="Times New Roman"/>
                <w:sz w:val="28"/>
                <w:szCs w:val="28"/>
              </w:rPr>
            </w:pPr>
          </w:p>
        </w:tc>
        <w:tc>
          <w:tcPr>
            <w:tcW w:w="1383" w:type="dxa"/>
          </w:tcPr>
          <w:p w:rsidR="0091463D" w:rsidRDefault="0091463D" w:rsidP="0091463D">
            <w:pPr>
              <w:spacing w:after="0" w:line="240" w:lineRule="auto"/>
              <w:jc w:val="both"/>
              <w:rPr>
                <w:rFonts w:ascii="Times New Roman" w:hAnsi="Times New Roman"/>
                <w:sz w:val="28"/>
                <w:szCs w:val="28"/>
              </w:rPr>
            </w:pPr>
            <w:r>
              <w:rPr>
                <w:rFonts w:ascii="Times New Roman" w:hAnsi="Times New Roman"/>
                <w:sz w:val="28"/>
                <w:szCs w:val="28"/>
              </w:rPr>
              <w:t>3</w:t>
            </w:r>
          </w:p>
        </w:tc>
      </w:tr>
      <w:tr w:rsidR="0091463D" w:rsidTr="0091463D">
        <w:tc>
          <w:tcPr>
            <w:tcW w:w="9571" w:type="dxa"/>
            <w:gridSpan w:val="2"/>
          </w:tcPr>
          <w:p w:rsidR="0091463D" w:rsidRPr="0091463D" w:rsidRDefault="0091463D" w:rsidP="0091463D">
            <w:pPr>
              <w:spacing w:after="0" w:line="240" w:lineRule="auto"/>
              <w:jc w:val="center"/>
              <w:rPr>
                <w:rFonts w:ascii="Times New Roman" w:hAnsi="Times New Roman"/>
                <w:b/>
                <w:sz w:val="28"/>
                <w:szCs w:val="28"/>
              </w:rPr>
            </w:pPr>
            <w:r w:rsidRPr="0091463D">
              <w:rPr>
                <w:rFonts w:ascii="Times New Roman" w:hAnsi="Times New Roman"/>
                <w:b/>
                <w:sz w:val="28"/>
                <w:szCs w:val="28"/>
              </w:rPr>
              <w:t>2017 год</w:t>
            </w:r>
          </w:p>
        </w:tc>
      </w:tr>
      <w:tr w:rsidR="0091463D" w:rsidTr="0091463D">
        <w:tc>
          <w:tcPr>
            <w:tcW w:w="8188" w:type="dxa"/>
          </w:tcPr>
          <w:p w:rsidR="0091463D" w:rsidRDefault="0091463D" w:rsidP="0091463D">
            <w:pPr>
              <w:spacing w:after="0" w:line="240" w:lineRule="auto"/>
              <w:rPr>
                <w:rFonts w:ascii="Times New Roman" w:hAnsi="Times New Roman"/>
                <w:sz w:val="28"/>
                <w:szCs w:val="28"/>
              </w:rPr>
            </w:pPr>
            <w:proofErr w:type="gramStart"/>
            <w:r>
              <w:rPr>
                <w:rFonts w:ascii="Times New Roman" w:hAnsi="Times New Roman"/>
                <w:sz w:val="28"/>
                <w:szCs w:val="28"/>
              </w:rPr>
              <w:t>переданы</w:t>
            </w:r>
            <w:proofErr w:type="gramEnd"/>
            <w:r>
              <w:rPr>
                <w:rFonts w:ascii="Times New Roman" w:hAnsi="Times New Roman"/>
                <w:sz w:val="28"/>
                <w:szCs w:val="28"/>
              </w:rPr>
              <w:t xml:space="preserve"> под опеку</w:t>
            </w:r>
          </w:p>
        </w:tc>
        <w:tc>
          <w:tcPr>
            <w:tcW w:w="1383" w:type="dxa"/>
          </w:tcPr>
          <w:p w:rsidR="0091463D" w:rsidRDefault="00636052" w:rsidP="0091463D">
            <w:pPr>
              <w:spacing w:after="0" w:line="240" w:lineRule="auto"/>
              <w:jc w:val="both"/>
              <w:rPr>
                <w:rFonts w:ascii="Times New Roman" w:hAnsi="Times New Roman"/>
                <w:sz w:val="28"/>
                <w:szCs w:val="28"/>
              </w:rPr>
            </w:pPr>
            <w:r>
              <w:rPr>
                <w:rFonts w:ascii="Times New Roman" w:hAnsi="Times New Roman"/>
                <w:sz w:val="28"/>
                <w:szCs w:val="28"/>
              </w:rPr>
              <w:t>22</w:t>
            </w:r>
          </w:p>
        </w:tc>
      </w:tr>
      <w:tr w:rsidR="0091463D" w:rsidTr="0091463D">
        <w:tc>
          <w:tcPr>
            <w:tcW w:w="8188" w:type="dxa"/>
          </w:tcPr>
          <w:p w:rsidR="0091463D" w:rsidRDefault="0091463D" w:rsidP="0091463D">
            <w:pPr>
              <w:spacing w:after="0" w:line="240" w:lineRule="auto"/>
              <w:jc w:val="both"/>
              <w:rPr>
                <w:rFonts w:ascii="Times New Roman" w:hAnsi="Times New Roman"/>
                <w:sz w:val="28"/>
                <w:szCs w:val="28"/>
              </w:rPr>
            </w:pPr>
            <w:proofErr w:type="gramStart"/>
            <w:r>
              <w:rPr>
                <w:rFonts w:ascii="Times New Roman" w:hAnsi="Times New Roman"/>
                <w:sz w:val="28"/>
                <w:szCs w:val="28"/>
              </w:rPr>
              <w:t>устроены</w:t>
            </w:r>
            <w:proofErr w:type="gramEnd"/>
            <w:r>
              <w:rPr>
                <w:rFonts w:ascii="Times New Roman" w:hAnsi="Times New Roman"/>
                <w:sz w:val="28"/>
                <w:szCs w:val="28"/>
              </w:rPr>
              <w:t xml:space="preserve"> в приемную семью</w:t>
            </w:r>
          </w:p>
        </w:tc>
        <w:tc>
          <w:tcPr>
            <w:tcW w:w="1383" w:type="dxa"/>
          </w:tcPr>
          <w:p w:rsidR="0091463D" w:rsidRDefault="00636052" w:rsidP="0091463D">
            <w:pPr>
              <w:spacing w:after="0" w:line="240" w:lineRule="auto"/>
              <w:jc w:val="both"/>
              <w:rPr>
                <w:rFonts w:ascii="Times New Roman" w:hAnsi="Times New Roman"/>
                <w:sz w:val="28"/>
                <w:szCs w:val="28"/>
              </w:rPr>
            </w:pPr>
            <w:r>
              <w:rPr>
                <w:rFonts w:ascii="Times New Roman" w:hAnsi="Times New Roman"/>
                <w:sz w:val="28"/>
                <w:szCs w:val="28"/>
              </w:rPr>
              <w:t>4</w:t>
            </w:r>
          </w:p>
        </w:tc>
      </w:tr>
      <w:tr w:rsidR="0091463D" w:rsidTr="0091463D">
        <w:tc>
          <w:tcPr>
            <w:tcW w:w="8188" w:type="dxa"/>
          </w:tcPr>
          <w:p w:rsidR="0091463D" w:rsidRDefault="0091463D" w:rsidP="0091463D">
            <w:pPr>
              <w:spacing w:after="0" w:line="240" w:lineRule="auto"/>
              <w:jc w:val="both"/>
              <w:rPr>
                <w:rFonts w:ascii="Times New Roman" w:hAnsi="Times New Roman"/>
                <w:sz w:val="28"/>
                <w:szCs w:val="28"/>
              </w:rPr>
            </w:pPr>
            <w:proofErr w:type="gramStart"/>
            <w:r>
              <w:rPr>
                <w:rFonts w:ascii="Times New Roman" w:hAnsi="Times New Roman"/>
                <w:sz w:val="28"/>
                <w:szCs w:val="28"/>
              </w:rPr>
              <w:t>переданы</w:t>
            </w:r>
            <w:proofErr w:type="gramEnd"/>
            <w:r>
              <w:rPr>
                <w:rFonts w:ascii="Times New Roman" w:hAnsi="Times New Roman"/>
                <w:sz w:val="28"/>
                <w:szCs w:val="28"/>
              </w:rPr>
              <w:t xml:space="preserve"> под предварительную опеку</w:t>
            </w:r>
          </w:p>
        </w:tc>
        <w:tc>
          <w:tcPr>
            <w:tcW w:w="1383" w:type="dxa"/>
          </w:tcPr>
          <w:p w:rsidR="0091463D" w:rsidRDefault="00636052" w:rsidP="0091463D">
            <w:pPr>
              <w:spacing w:after="0" w:line="240" w:lineRule="auto"/>
              <w:jc w:val="both"/>
              <w:rPr>
                <w:rFonts w:ascii="Times New Roman" w:hAnsi="Times New Roman"/>
                <w:sz w:val="28"/>
                <w:szCs w:val="28"/>
              </w:rPr>
            </w:pPr>
            <w:r>
              <w:rPr>
                <w:rFonts w:ascii="Times New Roman" w:hAnsi="Times New Roman"/>
                <w:sz w:val="28"/>
                <w:szCs w:val="28"/>
              </w:rPr>
              <w:t>17</w:t>
            </w:r>
          </w:p>
        </w:tc>
      </w:tr>
      <w:tr w:rsidR="0091463D" w:rsidTr="0091463D">
        <w:tc>
          <w:tcPr>
            <w:tcW w:w="8188" w:type="dxa"/>
          </w:tcPr>
          <w:p w:rsidR="0091463D" w:rsidRDefault="0091463D" w:rsidP="0091463D">
            <w:pPr>
              <w:spacing w:after="0" w:line="240" w:lineRule="auto"/>
              <w:jc w:val="both"/>
              <w:rPr>
                <w:rFonts w:ascii="Times New Roman" w:hAnsi="Times New Roman"/>
                <w:sz w:val="28"/>
                <w:szCs w:val="28"/>
              </w:rPr>
            </w:pPr>
            <w:proofErr w:type="gramStart"/>
            <w:r>
              <w:rPr>
                <w:rFonts w:ascii="Times New Roman" w:hAnsi="Times New Roman"/>
                <w:sz w:val="28"/>
                <w:szCs w:val="28"/>
              </w:rPr>
              <w:t xml:space="preserve">помещены в организации для детей-сирот и детей, оставшихся без попечения родителей </w:t>
            </w:r>
            <w:proofErr w:type="gramEnd"/>
          </w:p>
        </w:tc>
        <w:tc>
          <w:tcPr>
            <w:tcW w:w="1383" w:type="dxa"/>
          </w:tcPr>
          <w:p w:rsidR="0091463D" w:rsidRDefault="00636052" w:rsidP="0091463D">
            <w:pPr>
              <w:spacing w:after="0" w:line="240" w:lineRule="auto"/>
              <w:jc w:val="both"/>
              <w:rPr>
                <w:rFonts w:ascii="Times New Roman" w:hAnsi="Times New Roman"/>
                <w:sz w:val="28"/>
                <w:szCs w:val="28"/>
              </w:rPr>
            </w:pPr>
            <w:r>
              <w:rPr>
                <w:rFonts w:ascii="Times New Roman" w:hAnsi="Times New Roman"/>
                <w:sz w:val="28"/>
                <w:szCs w:val="28"/>
              </w:rPr>
              <w:t>10</w:t>
            </w:r>
          </w:p>
        </w:tc>
      </w:tr>
      <w:tr w:rsidR="0091463D" w:rsidTr="0091463D">
        <w:tc>
          <w:tcPr>
            <w:tcW w:w="8188" w:type="dxa"/>
          </w:tcPr>
          <w:p w:rsidR="0091463D" w:rsidRDefault="0091463D" w:rsidP="0091463D">
            <w:pPr>
              <w:spacing w:after="0" w:line="240" w:lineRule="auto"/>
              <w:rPr>
                <w:rFonts w:ascii="Times New Roman" w:hAnsi="Times New Roman"/>
                <w:sz w:val="28"/>
                <w:szCs w:val="28"/>
              </w:rPr>
            </w:pPr>
            <w:proofErr w:type="gramStart"/>
            <w:r>
              <w:rPr>
                <w:rFonts w:ascii="Times New Roman" w:hAnsi="Times New Roman"/>
                <w:sz w:val="28"/>
                <w:szCs w:val="28"/>
              </w:rPr>
              <w:t>возвращены</w:t>
            </w:r>
            <w:proofErr w:type="gramEnd"/>
            <w:r>
              <w:rPr>
                <w:rFonts w:ascii="Times New Roman" w:hAnsi="Times New Roman"/>
                <w:sz w:val="28"/>
                <w:szCs w:val="28"/>
              </w:rPr>
              <w:t xml:space="preserve"> биологическим родителям </w:t>
            </w:r>
          </w:p>
        </w:tc>
        <w:tc>
          <w:tcPr>
            <w:tcW w:w="1383" w:type="dxa"/>
          </w:tcPr>
          <w:p w:rsidR="0091463D" w:rsidRDefault="00636052" w:rsidP="0091463D">
            <w:pPr>
              <w:spacing w:after="0" w:line="240" w:lineRule="auto"/>
              <w:jc w:val="both"/>
              <w:rPr>
                <w:rFonts w:ascii="Times New Roman" w:hAnsi="Times New Roman"/>
                <w:sz w:val="28"/>
                <w:szCs w:val="28"/>
              </w:rPr>
            </w:pPr>
            <w:r>
              <w:rPr>
                <w:rFonts w:ascii="Times New Roman" w:hAnsi="Times New Roman"/>
                <w:sz w:val="28"/>
                <w:szCs w:val="28"/>
              </w:rPr>
              <w:t>3</w:t>
            </w:r>
          </w:p>
        </w:tc>
      </w:tr>
    </w:tbl>
    <w:p w:rsidR="006E1888" w:rsidRDefault="006E1888" w:rsidP="006E1888">
      <w:pPr>
        <w:spacing w:after="0" w:line="240" w:lineRule="auto"/>
        <w:jc w:val="both"/>
        <w:rPr>
          <w:rFonts w:ascii="Times New Roman" w:hAnsi="Times New Roman"/>
          <w:sz w:val="28"/>
          <w:szCs w:val="28"/>
        </w:rPr>
      </w:pPr>
    </w:p>
    <w:p w:rsidR="006E1888" w:rsidRPr="0091463D" w:rsidRDefault="0091463D" w:rsidP="006E1888">
      <w:pPr>
        <w:spacing w:after="0" w:line="240" w:lineRule="auto"/>
        <w:jc w:val="both"/>
        <w:rPr>
          <w:rFonts w:ascii="Times New Roman" w:hAnsi="Times New Roman"/>
          <w:sz w:val="28"/>
          <w:szCs w:val="28"/>
        </w:rPr>
      </w:pPr>
      <w:r>
        <w:rPr>
          <w:rFonts w:ascii="Times New Roman" w:hAnsi="Times New Roman"/>
          <w:sz w:val="28"/>
          <w:szCs w:val="28"/>
        </w:rPr>
        <w:tab/>
      </w:r>
      <w:r w:rsidR="006E1888" w:rsidRPr="0091463D">
        <w:rPr>
          <w:rFonts w:ascii="Times New Roman" w:hAnsi="Times New Roman"/>
          <w:sz w:val="28"/>
          <w:szCs w:val="28"/>
        </w:rPr>
        <w:t xml:space="preserve">Из числа ранее выявленных и выявленных на </w:t>
      </w:r>
      <w:r>
        <w:rPr>
          <w:rFonts w:ascii="Times New Roman" w:hAnsi="Times New Roman"/>
          <w:sz w:val="28"/>
          <w:szCs w:val="28"/>
        </w:rPr>
        <w:t>территории муниципальных образований Свердловской области</w:t>
      </w:r>
      <w:r w:rsidR="006E1888" w:rsidRPr="0091463D">
        <w:rPr>
          <w:rFonts w:ascii="Times New Roman" w:hAnsi="Times New Roman"/>
          <w:sz w:val="28"/>
          <w:szCs w:val="28"/>
        </w:rPr>
        <w:t xml:space="preserve"> (воспитанники организаций для детей-сирот и детей, оставшихся без попечения родителей):</w:t>
      </w:r>
    </w:p>
    <w:tbl>
      <w:tblPr>
        <w:tblStyle w:val="a4"/>
        <w:tblW w:w="0" w:type="auto"/>
        <w:tblLook w:val="04A0"/>
      </w:tblPr>
      <w:tblGrid>
        <w:gridCol w:w="2092"/>
        <w:gridCol w:w="1097"/>
        <w:gridCol w:w="2305"/>
        <w:gridCol w:w="885"/>
        <w:gridCol w:w="2233"/>
        <w:gridCol w:w="958"/>
      </w:tblGrid>
      <w:tr w:rsidR="0091463D" w:rsidTr="00656FEA">
        <w:tc>
          <w:tcPr>
            <w:tcW w:w="3189" w:type="dxa"/>
            <w:gridSpan w:val="2"/>
          </w:tcPr>
          <w:p w:rsidR="0091463D" w:rsidRPr="0091463D" w:rsidRDefault="0091463D" w:rsidP="0091463D">
            <w:pPr>
              <w:spacing w:after="0" w:line="240" w:lineRule="auto"/>
              <w:jc w:val="center"/>
              <w:rPr>
                <w:rFonts w:ascii="Times New Roman" w:hAnsi="Times New Roman"/>
                <w:b/>
                <w:sz w:val="24"/>
                <w:szCs w:val="24"/>
              </w:rPr>
            </w:pPr>
            <w:r w:rsidRPr="0091463D">
              <w:rPr>
                <w:rFonts w:ascii="Times New Roman" w:hAnsi="Times New Roman"/>
                <w:b/>
                <w:sz w:val="24"/>
                <w:szCs w:val="24"/>
              </w:rPr>
              <w:t>2015 год</w:t>
            </w:r>
          </w:p>
        </w:tc>
        <w:tc>
          <w:tcPr>
            <w:tcW w:w="3190" w:type="dxa"/>
            <w:gridSpan w:val="2"/>
          </w:tcPr>
          <w:p w:rsidR="0091463D" w:rsidRPr="0091463D" w:rsidRDefault="0091463D" w:rsidP="0091463D">
            <w:pPr>
              <w:spacing w:after="0" w:line="240" w:lineRule="auto"/>
              <w:jc w:val="center"/>
              <w:rPr>
                <w:rFonts w:ascii="Times New Roman" w:hAnsi="Times New Roman"/>
                <w:b/>
                <w:sz w:val="24"/>
                <w:szCs w:val="24"/>
              </w:rPr>
            </w:pPr>
            <w:r w:rsidRPr="0091463D">
              <w:rPr>
                <w:rFonts w:ascii="Times New Roman" w:hAnsi="Times New Roman"/>
                <w:b/>
                <w:sz w:val="24"/>
                <w:szCs w:val="24"/>
              </w:rPr>
              <w:t>2016 год</w:t>
            </w:r>
          </w:p>
        </w:tc>
        <w:tc>
          <w:tcPr>
            <w:tcW w:w="3191" w:type="dxa"/>
            <w:gridSpan w:val="2"/>
          </w:tcPr>
          <w:p w:rsidR="0091463D" w:rsidRPr="0091463D" w:rsidRDefault="0091463D" w:rsidP="0091463D">
            <w:pPr>
              <w:spacing w:after="0" w:line="240" w:lineRule="auto"/>
              <w:jc w:val="center"/>
              <w:rPr>
                <w:rFonts w:ascii="Times New Roman" w:hAnsi="Times New Roman"/>
                <w:b/>
                <w:sz w:val="24"/>
                <w:szCs w:val="24"/>
              </w:rPr>
            </w:pPr>
            <w:r w:rsidRPr="0091463D">
              <w:rPr>
                <w:rFonts w:ascii="Times New Roman" w:hAnsi="Times New Roman"/>
                <w:b/>
                <w:sz w:val="24"/>
                <w:szCs w:val="24"/>
              </w:rPr>
              <w:t>2017 год</w:t>
            </w:r>
          </w:p>
        </w:tc>
      </w:tr>
      <w:tr w:rsidR="0091463D" w:rsidRPr="0091463D" w:rsidTr="00656FEA">
        <w:tc>
          <w:tcPr>
            <w:tcW w:w="2092" w:type="dxa"/>
          </w:tcPr>
          <w:p w:rsidR="0091463D" w:rsidRPr="0091463D" w:rsidRDefault="0091463D" w:rsidP="006E1888">
            <w:pPr>
              <w:spacing w:after="0" w:line="240" w:lineRule="auto"/>
              <w:rPr>
                <w:rFonts w:ascii="Times New Roman" w:hAnsi="Times New Roman"/>
                <w:sz w:val="24"/>
                <w:szCs w:val="24"/>
              </w:rPr>
            </w:pPr>
            <w:proofErr w:type="gramStart"/>
            <w:r>
              <w:rPr>
                <w:rFonts w:ascii="Times New Roman" w:hAnsi="Times New Roman"/>
                <w:sz w:val="24"/>
                <w:szCs w:val="24"/>
              </w:rPr>
              <w:t>п</w:t>
            </w:r>
            <w:r w:rsidRPr="0091463D">
              <w:rPr>
                <w:rFonts w:ascii="Times New Roman" w:hAnsi="Times New Roman"/>
                <w:sz w:val="24"/>
                <w:szCs w:val="24"/>
              </w:rPr>
              <w:t>ереданы</w:t>
            </w:r>
            <w:proofErr w:type="gramEnd"/>
            <w:r w:rsidRPr="0091463D">
              <w:rPr>
                <w:rFonts w:ascii="Times New Roman" w:hAnsi="Times New Roman"/>
                <w:sz w:val="24"/>
                <w:szCs w:val="24"/>
              </w:rPr>
              <w:t xml:space="preserve"> под опеку</w:t>
            </w:r>
          </w:p>
        </w:tc>
        <w:tc>
          <w:tcPr>
            <w:tcW w:w="1097" w:type="dxa"/>
          </w:tcPr>
          <w:p w:rsidR="0091463D" w:rsidRPr="0091463D" w:rsidRDefault="0091463D" w:rsidP="006E1888">
            <w:pPr>
              <w:spacing w:after="0" w:line="240" w:lineRule="auto"/>
              <w:rPr>
                <w:rFonts w:ascii="Times New Roman" w:hAnsi="Times New Roman"/>
                <w:sz w:val="24"/>
                <w:szCs w:val="24"/>
              </w:rPr>
            </w:pPr>
            <w:r w:rsidRPr="0091463D">
              <w:rPr>
                <w:rFonts w:ascii="Times New Roman" w:hAnsi="Times New Roman"/>
                <w:sz w:val="24"/>
                <w:szCs w:val="24"/>
              </w:rPr>
              <w:t>50</w:t>
            </w:r>
          </w:p>
        </w:tc>
        <w:tc>
          <w:tcPr>
            <w:tcW w:w="2305" w:type="dxa"/>
          </w:tcPr>
          <w:p w:rsidR="0091463D" w:rsidRPr="0091463D" w:rsidRDefault="0091463D" w:rsidP="0091463D">
            <w:pPr>
              <w:spacing w:after="0" w:line="240" w:lineRule="auto"/>
              <w:rPr>
                <w:rFonts w:ascii="Times New Roman" w:hAnsi="Times New Roman"/>
                <w:sz w:val="24"/>
                <w:szCs w:val="24"/>
              </w:rPr>
            </w:pPr>
            <w:proofErr w:type="gramStart"/>
            <w:r>
              <w:rPr>
                <w:rFonts w:ascii="Times New Roman" w:hAnsi="Times New Roman"/>
                <w:sz w:val="24"/>
                <w:szCs w:val="24"/>
              </w:rPr>
              <w:t>п</w:t>
            </w:r>
            <w:r w:rsidRPr="0091463D">
              <w:rPr>
                <w:rFonts w:ascii="Times New Roman" w:hAnsi="Times New Roman"/>
                <w:sz w:val="24"/>
                <w:szCs w:val="24"/>
              </w:rPr>
              <w:t>ереданы</w:t>
            </w:r>
            <w:proofErr w:type="gramEnd"/>
            <w:r w:rsidRPr="0091463D">
              <w:rPr>
                <w:rFonts w:ascii="Times New Roman" w:hAnsi="Times New Roman"/>
                <w:sz w:val="24"/>
                <w:szCs w:val="24"/>
              </w:rPr>
              <w:t xml:space="preserve"> под опеку</w:t>
            </w:r>
          </w:p>
        </w:tc>
        <w:tc>
          <w:tcPr>
            <w:tcW w:w="885" w:type="dxa"/>
          </w:tcPr>
          <w:p w:rsidR="0091463D" w:rsidRPr="0091463D" w:rsidRDefault="0091463D" w:rsidP="006E1888">
            <w:pPr>
              <w:spacing w:after="0" w:line="240" w:lineRule="auto"/>
              <w:rPr>
                <w:rFonts w:ascii="Times New Roman" w:hAnsi="Times New Roman"/>
                <w:sz w:val="24"/>
                <w:szCs w:val="24"/>
              </w:rPr>
            </w:pPr>
            <w:r>
              <w:rPr>
                <w:rFonts w:ascii="Times New Roman" w:hAnsi="Times New Roman"/>
                <w:sz w:val="24"/>
                <w:szCs w:val="24"/>
              </w:rPr>
              <w:t>22</w:t>
            </w:r>
          </w:p>
        </w:tc>
        <w:tc>
          <w:tcPr>
            <w:tcW w:w="2233" w:type="dxa"/>
          </w:tcPr>
          <w:p w:rsidR="0091463D" w:rsidRPr="0091463D" w:rsidRDefault="0091463D" w:rsidP="0091463D">
            <w:pPr>
              <w:spacing w:after="0" w:line="240" w:lineRule="auto"/>
              <w:rPr>
                <w:rFonts w:ascii="Times New Roman" w:hAnsi="Times New Roman"/>
                <w:sz w:val="24"/>
                <w:szCs w:val="24"/>
              </w:rPr>
            </w:pPr>
            <w:proofErr w:type="gramStart"/>
            <w:r>
              <w:rPr>
                <w:rFonts w:ascii="Times New Roman" w:hAnsi="Times New Roman"/>
                <w:sz w:val="24"/>
                <w:szCs w:val="24"/>
              </w:rPr>
              <w:t>п</w:t>
            </w:r>
            <w:r w:rsidRPr="0091463D">
              <w:rPr>
                <w:rFonts w:ascii="Times New Roman" w:hAnsi="Times New Roman"/>
                <w:sz w:val="24"/>
                <w:szCs w:val="24"/>
              </w:rPr>
              <w:t>ереданы</w:t>
            </w:r>
            <w:proofErr w:type="gramEnd"/>
            <w:r w:rsidRPr="0091463D">
              <w:rPr>
                <w:rFonts w:ascii="Times New Roman" w:hAnsi="Times New Roman"/>
                <w:sz w:val="24"/>
                <w:szCs w:val="24"/>
              </w:rPr>
              <w:t xml:space="preserve"> под опеку</w:t>
            </w:r>
          </w:p>
        </w:tc>
        <w:tc>
          <w:tcPr>
            <w:tcW w:w="958" w:type="dxa"/>
          </w:tcPr>
          <w:p w:rsidR="0091463D" w:rsidRPr="0091463D" w:rsidRDefault="0091463D" w:rsidP="006E1888">
            <w:pPr>
              <w:spacing w:after="0" w:line="240" w:lineRule="auto"/>
              <w:rPr>
                <w:rFonts w:ascii="Times New Roman" w:hAnsi="Times New Roman"/>
                <w:sz w:val="24"/>
                <w:szCs w:val="24"/>
              </w:rPr>
            </w:pPr>
            <w:r>
              <w:rPr>
                <w:rFonts w:ascii="Times New Roman" w:hAnsi="Times New Roman"/>
                <w:sz w:val="24"/>
                <w:szCs w:val="24"/>
              </w:rPr>
              <w:t>1</w:t>
            </w:r>
          </w:p>
        </w:tc>
      </w:tr>
      <w:tr w:rsidR="0091463D" w:rsidRPr="0091463D" w:rsidTr="00656FEA">
        <w:tc>
          <w:tcPr>
            <w:tcW w:w="2092" w:type="dxa"/>
          </w:tcPr>
          <w:p w:rsidR="0091463D" w:rsidRPr="0091463D" w:rsidRDefault="0091463D" w:rsidP="006E1888">
            <w:pPr>
              <w:spacing w:after="0" w:line="240" w:lineRule="auto"/>
              <w:rPr>
                <w:rFonts w:ascii="Times New Roman" w:hAnsi="Times New Roman"/>
                <w:sz w:val="24"/>
                <w:szCs w:val="24"/>
              </w:rPr>
            </w:pPr>
            <w:proofErr w:type="gramStart"/>
            <w:r>
              <w:rPr>
                <w:rFonts w:ascii="Times New Roman" w:hAnsi="Times New Roman"/>
                <w:sz w:val="24"/>
                <w:szCs w:val="24"/>
              </w:rPr>
              <w:t>п</w:t>
            </w:r>
            <w:r w:rsidRPr="0091463D">
              <w:rPr>
                <w:rFonts w:ascii="Times New Roman" w:hAnsi="Times New Roman"/>
                <w:sz w:val="24"/>
                <w:szCs w:val="24"/>
              </w:rPr>
              <w:t>ереданы</w:t>
            </w:r>
            <w:proofErr w:type="gramEnd"/>
            <w:r w:rsidRPr="0091463D">
              <w:rPr>
                <w:rFonts w:ascii="Times New Roman" w:hAnsi="Times New Roman"/>
                <w:sz w:val="24"/>
                <w:szCs w:val="24"/>
              </w:rPr>
              <w:t xml:space="preserve"> в приёмную семью</w:t>
            </w:r>
          </w:p>
        </w:tc>
        <w:tc>
          <w:tcPr>
            <w:tcW w:w="1097" w:type="dxa"/>
          </w:tcPr>
          <w:p w:rsidR="0091463D" w:rsidRPr="0091463D" w:rsidRDefault="0091463D" w:rsidP="006E1888">
            <w:pPr>
              <w:spacing w:after="0" w:line="240" w:lineRule="auto"/>
              <w:rPr>
                <w:rFonts w:ascii="Times New Roman" w:hAnsi="Times New Roman"/>
                <w:sz w:val="24"/>
                <w:szCs w:val="24"/>
              </w:rPr>
            </w:pPr>
            <w:r w:rsidRPr="0091463D">
              <w:rPr>
                <w:rFonts w:ascii="Times New Roman" w:hAnsi="Times New Roman"/>
                <w:sz w:val="24"/>
                <w:szCs w:val="24"/>
              </w:rPr>
              <w:t>73</w:t>
            </w:r>
          </w:p>
        </w:tc>
        <w:tc>
          <w:tcPr>
            <w:tcW w:w="2305" w:type="dxa"/>
          </w:tcPr>
          <w:p w:rsidR="0091463D" w:rsidRPr="0091463D" w:rsidRDefault="0091463D" w:rsidP="0091463D">
            <w:pPr>
              <w:spacing w:after="0" w:line="240" w:lineRule="auto"/>
              <w:rPr>
                <w:rFonts w:ascii="Times New Roman" w:hAnsi="Times New Roman"/>
                <w:sz w:val="24"/>
                <w:szCs w:val="24"/>
              </w:rPr>
            </w:pPr>
            <w:proofErr w:type="gramStart"/>
            <w:r>
              <w:rPr>
                <w:rFonts w:ascii="Times New Roman" w:hAnsi="Times New Roman"/>
                <w:sz w:val="24"/>
                <w:szCs w:val="24"/>
              </w:rPr>
              <w:t>п</w:t>
            </w:r>
            <w:r w:rsidRPr="0091463D">
              <w:rPr>
                <w:rFonts w:ascii="Times New Roman" w:hAnsi="Times New Roman"/>
                <w:sz w:val="24"/>
                <w:szCs w:val="24"/>
              </w:rPr>
              <w:t>ереданы</w:t>
            </w:r>
            <w:proofErr w:type="gramEnd"/>
            <w:r w:rsidRPr="0091463D">
              <w:rPr>
                <w:rFonts w:ascii="Times New Roman" w:hAnsi="Times New Roman"/>
                <w:sz w:val="24"/>
                <w:szCs w:val="24"/>
              </w:rPr>
              <w:t xml:space="preserve"> в приёмную семью</w:t>
            </w:r>
          </w:p>
        </w:tc>
        <w:tc>
          <w:tcPr>
            <w:tcW w:w="885" w:type="dxa"/>
          </w:tcPr>
          <w:p w:rsidR="0091463D" w:rsidRPr="0091463D" w:rsidRDefault="0091463D" w:rsidP="006E1888">
            <w:pPr>
              <w:spacing w:after="0" w:line="240" w:lineRule="auto"/>
              <w:rPr>
                <w:rFonts w:ascii="Times New Roman" w:hAnsi="Times New Roman"/>
                <w:sz w:val="24"/>
                <w:szCs w:val="24"/>
              </w:rPr>
            </w:pPr>
            <w:r>
              <w:rPr>
                <w:rFonts w:ascii="Times New Roman" w:hAnsi="Times New Roman"/>
                <w:sz w:val="24"/>
                <w:szCs w:val="24"/>
              </w:rPr>
              <w:t>24</w:t>
            </w:r>
          </w:p>
        </w:tc>
        <w:tc>
          <w:tcPr>
            <w:tcW w:w="2233" w:type="dxa"/>
          </w:tcPr>
          <w:p w:rsidR="0091463D" w:rsidRPr="0091463D" w:rsidRDefault="0091463D" w:rsidP="0091463D">
            <w:pPr>
              <w:spacing w:after="0" w:line="240" w:lineRule="auto"/>
              <w:rPr>
                <w:rFonts w:ascii="Times New Roman" w:hAnsi="Times New Roman"/>
                <w:sz w:val="24"/>
                <w:szCs w:val="24"/>
              </w:rPr>
            </w:pPr>
            <w:proofErr w:type="gramStart"/>
            <w:r>
              <w:rPr>
                <w:rFonts w:ascii="Times New Roman" w:hAnsi="Times New Roman"/>
                <w:sz w:val="24"/>
                <w:szCs w:val="24"/>
              </w:rPr>
              <w:t>п</w:t>
            </w:r>
            <w:r w:rsidRPr="0091463D">
              <w:rPr>
                <w:rFonts w:ascii="Times New Roman" w:hAnsi="Times New Roman"/>
                <w:sz w:val="24"/>
                <w:szCs w:val="24"/>
              </w:rPr>
              <w:t>ереданы</w:t>
            </w:r>
            <w:proofErr w:type="gramEnd"/>
            <w:r w:rsidRPr="0091463D">
              <w:rPr>
                <w:rFonts w:ascii="Times New Roman" w:hAnsi="Times New Roman"/>
                <w:sz w:val="24"/>
                <w:szCs w:val="24"/>
              </w:rPr>
              <w:t xml:space="preserve"> в приёмную семью</w:t>
            </w:r>
          </w:p>
        </w:tc>
        <w:tc>
          <w:tcPr>
            <w:tcW w:w="958" w:type="dxa"/>
          </w:tcPr>
          <w:p w:rsidR="0091463D" w:rsidRPr="0091463D" w:rsidRDefault="0091463D" w:rsidP="006E1888">
            <w:pPr>
              <w:spacing w:after="0" w:line="240" w:lineRule="auto"/>
              <w:rPr>
                <w:rFonts w:ascii="Times New Roman" w:hAnsi="Times New Roman"/>
                <w:sz w:val="24"/>
                <w:szCs w:val="24"/>
              </w:rPr>
            </w:pPr>
            <w:r>
              <w:rPr>
                <w:rFonts w:ascii="Times New Roman" w:hAnsi="Times New Roman"/>
                <w:sz w:val="24"/>
                <w:szCs w:val="24"/>
              </w:rPr>
              <w:t>1</w:t>
            </w:r>
          </w:p>
        </w:tc>
      </w:tr>
      <w:tr w:rsidR="0091463D" w:rsidTr="00656FEA">
        <w:tc>
          <w:tcPr>
            <w:tcW w:w="2092" w:type="dxa"/>
          </w:tcPr>
          <w:p w:rsidR="0091463D" w:rsidRPr="0091463D" w:rsidRDefault="0091463D" w:rsidP="006E1888">
            <w:pPr>
              <w:spacing w:after="0" w:line="240" w:lineRule="auto"/>
              <w:rPr>
                <w:rFonts w:ascii="Times New Roman" w:hAnsi="Times New Roman"/>
                <w:b/>
                <w:sz w:val="24"/>
                <w:szCs w:val="24"/>
              </w:rPr>
            </w:pPr>
          </w:p>
        </w:tc>
        <w:tc>
          <w:tcPr>
            <w:tcW w:w="1097" w:type="dxa"/>
          </w:tcPr>
          <w:p w:rsidR="0091463D" w:rsidRPr="0091463D" w:rsidRDefault="0091463D" w:rsidP="006E1888">
            <w:pPr>
              <w:spacing w:after="0" w:line="240" w:lineRule="auto"/>
              <w:rPr>
                <w:rFonts w:ascii="Times New Roman" w:hAnsi="Times New Roman"/>
                <w:b/>
                <w:sz w:val="24"/>
                <w:szCs w:val="24"/>
              </w:rPr>
            </w:pPr>
          </w:p>
        </w:tc>
        <w:tc>
          <w:tcPr>
            <w:tcW w:w="2305" w:type="dxa"/>
          </w:tcPr>
          <w:p w:rsidR="0091463D" w:rsidRPr="0091463D" w:rsidRDefault="0091463D" w:rsidP="006E1888">
            <w:pPr>
              <w:spacing w:after="0" w:line="240" w:lineRule="auto"/>
              <w:rPr>
                <w:rFonts w:ascii="Times New Roman" w:hAnsi="Times New Roman"/>
                <w:sz w:val="24"/>
                <w:szCs w:val="24"/>
              </w:rPr>
            </w:pPr>
            <w:proofErr w:type="gramStart"/>
            <w:r w:rsidRPr="0091463D">
              <w:rPr>
                <w:rFonts w:ascii="Times New Roman" w:hAnsi="Times New Roman"/>
                <w:sz w:val="24"/>
                <w:szCs w:val="24"/>
              </w:rPr>
              <w:t>возвращены</w:t>
            </w:r>
            <w:proofErr w:type="gramEnd"/>
            <w:r w:rsidRPr="0091463D">
              <w:rPr>
                <w:rFonts w:ascii="Times New Roman" w:hAnsi="Times New Roman"/>
                <w:sz w:val="24"/>
                <w:szCs w:val="24"/>
              </w:rPr>
              <w:t xml:space="preserve"> биологическим родителям</w:t>
            </w:r>
          </w:p>
        </w:tc>
        <w:tc>
          <w:tcPr>
            <w:tcW w:w="885" w:type="dxa"/>
          </w:tcPr>
          <w:p w:rsidR="0091463D" w:rsidRPr="0091463D" w:rsidRDefault="0091463D" w:rsidP="006E1888">
            <w:pPr>
              <w:spacing w:after="0" w:line="240" w:lineRule="auto"/>
              <w:rPr>
                <w:rFonts w:ascii="Times New Roman" w:hAnsi="Times New Roman"/>
                <w:b/>
                <w:sz w:val="24"/>
                <w:szCs w:val="24"/>
              </w:rPr>
            </w:pPr>
          </w:p>
        </w:tc>
        <w:tc>
          <w:tcPr>
            <w:tcW w:w="2233" w:type="dxa"/>
          </w:tcPr>
          <w:p w:rsidR="0091463D" w:rsidRPr="0091463D" w:rsidRDefault="0091463D" w:rsidP="0091463D">
            <w:pPr>
              <w:spacing w:after="0" w:line="240" w:lineRule="auto"/>
              <w:rPr>
                <w:rFonts w:ascii="Times New Roman" w:hAnsi="Times New Roman"/>
                <w:sz w:val="24"/>
                <w:szCs w:val="24"/>
              </w:rPr>
            </w:pPr>
            <w:proofErr w:type="gramStart"/>
            <w:r w:rsidRPr="0091463D">
              <w:rPr>
                <w:rFonts w:ascii="Times New Roman" w:hAnsi="Times New Roman"/>
                <w:sz w:val="24"/>
                <w:szCs w:val="24"/>
              </w:rPr>
              <w:t>возвращены</w:t>
            </w:r>
            <w:proofErr w:type="gramEnd"/>
            <w:r w:rsidRPr="0091463D">
              <w:rPr>
                <w:rFonts w:ascii="Times New Roman" w:hAnsi="Times New Roman"/>
                <w:sz w:val="24"/>
                <w:szCs w:val="24"/>
              </w:rPr>
              <w:t xml:space="preserve"> биологическим родителям</w:t>
            </w:r>
          </w:p>
        </w:tc>
        <w:tc>
          <w:tcPr>
            <w:tcW w:w="958" w:type="dxa"/>
          </w:tcPr>
          <w:p w:rsidR="0091463D" w:rsidRPr="0091463D" w:rsidRDefault="0091463D" w:rsidP="006E1888">
            <w:pPr>
              <w:spacing w:after="0" w:line="240" w:lineRule="auto"/>
              <w:rPr>
                <w:rFonts w:ascii="Times New Roman" w:hAnsi="Times New Roman"/>
                <w:b/>
                <w:sz w:val="24"/>
                <w:szCs w:val="24"/>
              </w:rPr>
            </w:pPr>
            <w:r>
              <w:rPr>
                <w:rFonts w:ascii="Times New Roman" w:hAnsi="Times New Roman"/>
                <w:b/>
                <w:sz w:val="24"/>
                <w:szCs w:val="24"/>
              </w:rPr>
              <w:t>2</w:t>
            </w:r>
          </w:p>
        </w:tc>
      </w:tr>
    </w:tbl>
    <w:p w:rsidR="0091463D" w:rsidRDefault="0091463D" w:rsidP="006E1888">
      <w:pPr>
        <w:spacing w:after="0" w:line="240" w:lineRule="auto"/>
        <w:rPr>
          <w:rFonts w:ascii="Times New Roman" w:hAnsi="Times New Roman"/>
          <w:b/>
          <w:sz w:val="28"/>
          <w:szCs w:val="28"/>
        </w:rPr>
      </w:pPr>
    </w:p>
    <w:p w:rsidR="008D6270" w:rsidRPr="00D76FBD" w:rsidRDefault="008D6270" w:rsidP="00D76FBD">
      <w:pPr>
        <w:autoSpaceDE w:val="0"/>
        <w:autoSpaceDN w:val="0"/>
        <w:adjustRightInd w:val="0"/>
        <w:spacing w:after="0" w:line="240" w:lineRule="auto"/>
        <w:jc w:val="both"/>
        <w:rPr>
          <w:rFonts w:ascii="Times New Roman" w:hAnsi="Times New Roman"/>
          <w:i/>
          <w:sz w:val="28"/>
          <w:szCs w:val="28"/>
          <w:u w:val="single"/>
        </w:rPr>
      </w:pPr>
      <w:r w:rsidRPr="00D76FBD">
        <w:rPr>
          <w:rFonts w:ascii="Times New Roman" w:hAnsi="Times New Roman"/>
          <w:i/>
          <w:sz w:val="28"/>
          <w:szCs w:val="28"/>
          <w:u w:val="single"/>
        </w:rPr>
        <w:t>выдача заключения об обоснованности усыновления и его соответствии интересам усыновляемого ребенка:</w:t>
      </w:r>
      <w:r w:rsidR="00080A08" w:rsidRPr="00D76FBD">
        <w:rPr>
          <w:rFonts w:ascii="Times New Roman" w:hAnsi="Times New Roman"/>
          <w:i/>
          <w:sz w:val="28"/>
          <w:szCs w:val="28"/>
          <w:u w:val="single"/>
        </w:rPr>
        <w:t xml:space="preserve"> </w:t>
      </w:r>
    </w:p>
    <w:p w:rsidR="00773BEA" w:rsidRPr="00773BEA" w:rsidRDefault="00773BEA" w:rsidP="00773BEA">
      <w:pPr>
        <w:autoSpaceDE w:val="0"/>
        <w:autoSpaceDN w:val="0"/>
        <w:adjustRightInd w:val="0"/>
        <w:spacing w:after="0" w:line="240" w:lineRule="auto"/>
        <w:jc w:val="both"/>
        <w:rPr>
          <w:rFonts w:ascii="Times New Roman" w:hAnsi="Times New Roman"/>
          <w:sz w:val="28"/>
          <w:szCs w:val="28"/>
        </w:rPr>
      </w:pPr>
      <w:r w:rsidRPr="00773BEA">
        <w:rPr>
          <w:rFonts w:ascii="Times New Roman" w:hAnsi="Times New Roman"/>
          <w:sz w:val="28"/>
          <w:szCs w:val="28"/>
        </w:rPr>
        <w:tab/>
        <w:t xml:space="preserve">в отчетном периоде выдано заключений об обоснованности усыновления и его соответствия интересам усыновляемого ребёнка всего </w:t>
      </w:r>
      <w:r w:rsidR="005C44D3">
        <w:rPr>
          <w:rFonts w:ascii="Times New Roman" w:hAnsi="Times New Roman"/>
          <w:sz w:val="28"/>
          <w:szCs w:val="28"/>
        </w:rPr>
        <w:t>40</w:t>
      </w:r>
      <w:r w:rsidRPr="00773BEA">
        <w:rPr>
          <w:rFonts w:ascii="Times New Roman" w:hAnsi="Times New Roman"/>
          <w:sz w:val="28"/>
          <w:szCs w:val="28"/>
        </w:rPr>
        <w:t>, в том числе:</w:t>
      </w:r>
    </w:p>
    <w:p w:rsidR="00773BEA" w:rsidRPr="008E5826" w:rsidRDefault="00773BEA" w:rsidP="00773BEA">
      <w:pPr>
        <w:autoSpaceDE w:val="0"/>
        <w:autoSpaceDN w:val="0"/>
        <w:adjustRightInd w:val="0"/>
        <w:spacing w:after="0" w:line="240" w:lineRule="auto"/>
        <w:jc w:val="both"/>
        <w:rPr>
          <w:rFonts w:ascii="Times New Roman" w:hAnsi="Times New Roman"/>
          <w:sz w:val="28"/>
          <w:szCs w:val="28"/>
        </w:rPr>
      </w:pPr>
      <w:proofErr w:type="gramStart"/>
      <w:r w:rsidRPr="008E5826">
        <w:rPr>
          <w:rFonts w:ascii="Times New Roman" w:hAnsi="Times New Roman"/>
          <w:sz w:val="28"/>
          <w:szCs w:val="28"/>
        </w:rPr>
        <w:t>- в 2015 году</w:t>
      </w:r>
      <w:r w:rsidR="008E5826" w:rsidRPr="008E5826">
        <w:rPr>
          <w:rFonts w:ascii="Times New Roman" w:hAnsi="Times New Roman"/>
          <w:sz w:val="28"/>
          <w:szCs w:val="28"/>
        </w:rPr>
        <w:t xml:space="preserve"> </w:t>
      </w:r>
      <w:r w:rsidRPr="008E5826">
        <w:rPr>
          <w:rFonts w:ascii="Times New Roman" w:hAnsi="Times New Roman"/>
          <w:sz w:val="28"/>
          <w:szCs w:val="28"/>
        </w:rPr>
        <w:t>- 1</w:t>
      </w:r>
      <w:r w:rsidR="008E5826" w:rsidRPr="008E5826">
        <w:rPr>
          <w:rFonts w:ascii="Times New Roman" w:hAnsi="Times New Roman"/>
          <w:sz w:val="28"/>
          <w:szCs w:val="28"/>
        </w:rPr>
        <w:t>7</w:t>
      </w:r>
      <w:r w:rsidRPr="008E5826">
        <w:rPr>
          <w:rFonts w:ascii="Times New Roman" w:hAnsi="Times New Roman"/>
          <w:sz w:val="28"/>
          <w:szCs w:val="28"/>
        </w:rPr>
        <w:t>, из них 10 заключений на усыновлением посторонними гражданами, 7 – на усыновление родственниками;</w:t>
      </w:r>
      <w:proofErr w:type="gramEnd"/>
    </w:p>
    <w:p w:rsidR="00773BEA" w:rsidRPr="008E5826" w:rsidRDefault="00773BEA" w:rsidP="00773BEA">
      <w:pPr>
        <w:autoSpaceDE w:val="0"/>
        <w:autoSpaceDN w:val="0"/>
        <w:adjustRightInd w:val="0"/>
        <w:spacing w:after="0" w:line="240" w:lineRule="auto"/>
        <w:jc w:val="both"/>
        <w:rPr>
          <w:rFonts w:ascii="Times New Roman" w:hAnsi="Times New Roman"/>
          <w:sz w:val="28"/>
          <w:szCs w:val="28"/>
        </w:rPr>
      </w:pPr>
      <w:r w:rsidRPr="008E5826">
        <w:rPr>
          <w:rFonts w:ascii="Times New Roman" w:hAnsi="Times New Roman"/>
          <w:sz w:val="28"/>
          <w:szCs w:val="28"/>
        </w:rPr>
        <w:t xml:space="preserve">- в 2016 году – </w:t>
      </w:r>
      <w:r w:rsidR="008E5826" w:rsidRPr="008E5826">
        <w:rPr>
          <w:rFonts w:ascii="Times New Roman" w:hAnsi="Times New Roman"/>
          <w:sz w:val="28"/>
          <w:szCs w:val="28"/>
        </w:rPr>
        <w:t>15</w:t>
      </w:r>
      <w:r w:rsidRPr="008E5826">
        <w:rPr>
          <w:rFonts w:ascii="Times New Roman" w:hAnsi="Times New Roman"/>
          <w:sz w:val="28"/>
          <w:szCs w:val="28"/>
        </w:rPr>
        <w:t xml:space="preserve"> заключений, из них – 9 на усыновление </w:t>
      </w:r>
      <w:r w:rsidR="008E5826" w:rsidRPr="008E5826">
        <w:rPr>
          <w:rFonts w:ascii="Times New Roman" w:hAnsi="Times New Roman"/>
          <w:sz w:val="28"/>
          <w:szCs w:val="28"/>
        </w:rPr>
        <w:t>посторонними</w:t>
      </w:r>
      <w:r w:rsidRPr="008E5826">
        <w:rPr>
          <w:rFonts w:ascii="Times New Roman" w:hAnsi="Times New Roman"/>
          <w:sz w:val="28"/>
          <w:szCs w:val="28"/>
        </w:rPr>
        <w:t xml:space="preserve"> гражданами, 6 – на усыновление родственниками;</w:t>
      </w:r>
    </w:p>
    <w:p w:rsidR="00773BEA" w:rsidRPr="008E5826" w:rsidRDefault="00773BEA" w:rsidP="00773BEA">
      <w:pPr>
        <w:autoSpaceDE w:val="0"/>
        <w:autoSpaceDN w:val="0"/>
        <w:adjustRightInd w:val="0"/>
        <w:spacing w:after="0" w:line="240" w:lineRule="auto"/>
        <w:jc w:val="both"/>
        <w:rPr>
          <w:rFonts w:ascii="Times New Roman" w:hAnsi="Times New Roman"/>
          <w:sz w:val="28"/>
          <w:szCs w:val="28"/>
        </w:rPr>
      </w:pPr>
      <w:r w:rsidRPr="008E5826">
        <w:rPr>
          <w:rFonts w:ascii="Times New Roman" w:hAnsi="Times New Roman"/>
          <w:sz w:val="28"/>
          <w:szCs w:val="28"/>
        </w:rPr>
        <w:t>- в 2017 году – 8 заключений, все на усыновление посторонними гражданами.</w:t>
      </w:r>
    </w:p>
    <w:p w:rsidR="00080A08" w:rsidRDefault="00373219" w:rsidP="00773BEA">
      <w:pPr>
        <w:autoSpaceDE w:val="0"/>
        <w:autoSpaceDN w:val="0"/>
        <w:adjustRightInd w:val="0"/>
        <w:spacing w:after="0" w:line="240" w:lineRule="auto"/>
        <w:jc w:val="both"/>
        <w:rPr>
          <w:rFonts w:ascii="Times New Roman" w:hAnsi="Times New Roman"/>
          <w:i/>
          <w:sz w:val="28"/>
          <w:szCs w:val="28"/>
          <w:u w:val="single"/>
        </w:rPr>
      </w:pPr>
      <w:r w:rsidRPr="00773BEA">
        <w:rPr>
          <w:rFonts w:ascii="Times New Roman" w:hAnsi="Times New Roman"/>
          <w:i/>
          <w:sz w:val="28"/>
          <w:szCs w:val="28"/>
          <w:u w:val="single"/>
        </w:rPr>
        <w:t>установление патронажа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w:t>
      </w:r>
    </w:p>
    <w:p w:rsidR="00773BEA" w:rsidRPr="008E5826" w:rsidRDefault="00773BEA" w:rsidP="00773BEA">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FF0000"/>
          <w:sz w:val="28"/>
          <w:szCs w:val="28"/>
        </w:rPr>
        <w:tab/>
      </w:r>
      <w:r w:rsidRPr="008E5826">
        <w:rPr>
          <w:rFonts w:ascii="Times New Roman" w:hAnsi="Times New Roman"/>
          <w:sz w:val="28"/>
          <w:szCs w:val="28"/>
        </w:rPr>
        <w:t xml:space="preserve">на учёте в Управлении </w:t>
      </w:r>
      <w:r w:rsidR="008E5826" w:rsidRPr="008E5826">
        <w:rPr>
          <w:rFonts w:ascii="Times New Roman" w:hAnsi="Times New Roman"/>
          <w:sz w:val="28"/>
          <w:szCs w:val="28"/>
        </w:rPr>
        <w:t xml:space="preserve">не </w:t>
      </w:r>
      <w:r w:rsidRPr="008E5826">
        <w:rPr>
          <w:rFonts w:ascii="Times New Roman" w:hAnsi="Times New Roman"/>
          <w:sz w:val="28"/>
          <w:szCs w:val="28"/>
        </w:rPr>
        <w:t>состо</w:t>
      </w:r>
      <w:r w:rsidR="008E5826" w:rsidRPr="008E5826">
        <w:rPr>
          <w:rFonts w:ascii="Times New Roman" w:hAnsi="Times New Roman"/>
          <w:sz w:val="28"/>
          <w:szCs w:val="28"/>
        </w:rPr>
        <w:t>я</w:t>
      </w:r>
      <w:r w:rsidRPr="008E5826">
        <w:rPr>
          <w:rFonts w:ascii="Times New Roman" w:hAnsi="Times New Roman"/>
          <w:sz w:val="28"/>
          <w:szCs w:val="28"/>
        </w:rPr>
        <w:t>т совершеннолетни</w:t>
      </w:r>
      <w:r w:rsidR="008E5826" w:rsidRPr="008E5826">
        <w:rPr>
          <w:rFonts w:ascii="Times New Roman" w:hAnsi="Times New Roman"/>
          <w:sz w:val="28"/>
          <w:szCs w:val="28"/>
        </w:rPr>
        <w:t>е</w:t>
      </w:r>
      <w:r w:rsidRPr="008E5826">
        <w:rPr>
          <w:rFonts w:ascii="Times New Roman" w:hAnsi="Times New Roman"/>
          <w:sz w:val="28"/>
          <w:szCs w:val="28"/>
        </w:rPr>
        <w:t xml:space="preserve"> граждан</w:t>
      </w:r>
      <w:r w:rsidR="008E5826" w:rsidRPr="008E5826">
        <w:rPr>
          <w:rFonts w:ascii="Times New Roman" w:hAnsi="Times New Roman"/>
          <w:sz w:val="28"/>
          <w:szCs w:val="28"/>
        </w:rPr>
        <w:t>е</w:t>
      </w:r>
      <w:r w:rsidRPr="008E5826">
        <w:rPr>
          <w:rFonts w:ascii="Times New Roman" w:hAnsi="Times New Roman"/>
          <w:sz w:val="28"/>
          <w:szCs w:val="28"/>
        </w:rPr>
        <w:t xml:space="preserve">, в отношении которых был установлен патронаж. </w:t>
      </w:r>
    </w:p>
    <w:p w:rsidR="00345576" w:rsidRDefault="00345576" w:rsidP="002A1296">
      <w:pPr>
        <w:autoSpaceDE w:val="0"/>
        <w:autoSpaceDN w:val="0"/>
        <w:adjustRightInd w:val="0"/>
        <w:spacing w:before="80" w:after="0" w:line="240" w:lineRule="auto"/>
        <w:jc w:val="both"/>
        <w:rPr>
          <w:rFonts w:ascii="Times New Roman" w:hAnsi="Times New Roman"/>
          <w:i/>
          <w:sz w:val="28"/>
          <w:szCs w:val="28"/>
          <w:u w:val="single"/>
        </w:rPr>
      </w:pPr>
      <w:r w:rsidRPr="00773BEA">
        <w:rPr>
          <w:rFonts w:ascii="Times New Roman" w:hAnsi="Times New Roman"/>
          <w:i/>
          <w:sz w:val="28"/>
          <w:szCs w:val="28"/>
          <w:u w:val="single"/>
        </w:rPr>
        <w:t xml:space="preserve">заключение с опекуном или попечителем договора об осуществлении опеки или попечительства: </w:t>
      </w:r>
    </w:p>
    <w:p w:rsidR="00773BEA" w:rsidRPr="002A1296" w:rsidRDefault="00773BEA" w:rsidP="00773BEA">
      <w:pPr>
        <w:autoSpaceDE w:val="0"/>
        <w:autoSpaceDN w:val="0"/>
        <w:adjustRightInd w:val="0"/>
        <w:spacing w:after="0" w:line="240" w:lineRule="auto"/>
        <w:jc w:val="both"/>
        <w:rPr>
          <w:rFonts w:ascii="Times New Roman" w:hAnsi="Times New Roman"/>
          <w:sz w:val="28"/>
          <w:szCs w:val="28"/>
        </w:rPr>
      </w:pPr>
      <w:r w:rsidRPr="002A1296">
        <w:rPr>
          <w:rFonts w:ascii="Times New Roman" w:hAnsi="Times New Roman"/>
          <w:sz w:val="28"/>
          <w:szCs w:val="28"/>
        </w:rPr>
        <w:tab/>
        <w:t xml:space="preserve">за отчётный период Управлением заключено договоров об осуществлении опеки или попечительства </w:t>
      </w:r>
      <w:r w:rsidR="002A1296">
        <w:rPr>
          <w:rFonts w:ascii="Times New Roman" w:hAnsi="Times New Roman"/>
          <w:sz w:val="28"/>
          <w:szCs w:val="28"/>
        </w:rPr>
        <w:t xml:space="preserve"> в отношении </w:t>
      </w:r>
      <w:r w:rsidR="008E5826">
        <w:rPr>
          <w:rFonts w:ascii="Times New Roman" w:hAnsi="Times New Roman"/>
          <w:sz w:val="28"/>
          <w:szCs w:val="28"/>
        </w:rPr>
        <w:t>несовершеннолетних</w:t>
      </w:r>
      <w:r w:rsidR="002A1296">
        <w:rPr>
          <w:rFonts w:ascii="Times New Roman" w:hAnsi="Times New Roman"/>
          <w:sz w:val="28"/>
          <w:szCs w:val="28"/>
        </w:rPr>
        <w:t xml:space="preserve"> граждан </w:t>
      </w:r>
      <w:r w:rsidR="005C023B">
        <w:rPr>
          <w:rFonts w:ascii="Times New Roman" w:hAnsi="Times New Roman"/>
          <w:sz w:val="28"/>
          <w:szCs w:val="28"/>
        </w:rPr>
        <w:t>на</w:t>
      </w:r>
      <w:r w:rsidR="002A1296">
        <w:rPr>
          <w:rFonts w:ascii="Times New Roman" w:hAnsi="Times New Roman"/>
          <w:sz w:val="28"/>
          <w:szCs w:val="28"/>
        </w:rPr>
        <w:t xml:space="preserve"> возмездных условиях </w:t>
      </w:r>
      <w:r w:rsidRPr="002A1296">
        <w:rPr>
          <w:rFonts w:ascii="Times New Roman" w:hAnsi="Times New Roman"/>
          <w:sz w:val="28"/>
          <w:szCs w:val="28"/>
        </w:rPr>
        <w:t xml:space="preserve">всего </w:t>
      </w:r>
      <w:r w:rsidR="002A1296" w:rsidRPr="002A1296">
        <w:rPr>
          <w:rFonts w:ascii="Times New Roman" w:hAnsi="Times New Roman"/>
          <w:sz w:val="28"/>
          <w:szCs w:val="28"/>
        </w:rPr>
        <w:t>77, в том числе:</w:t>
      </w:r>
    </w:p>
    <w:p w:rsidR="002A1296" w:rsidRDefault="002A1296" w:rsidP="00773BEA">
      <w:pPr>
        <w:autoSpaceDE w:val="0"/>
        <w:autoSpaceDN w:val="0"/>
        <w:adjustRightInd w:val="0"/>
        <w:spacing w:after="0" w:line="240" w:lineRule="auto"/>
        <w:jc w:val="both"/>
        <w:rPr>
          <w:rFonts w:ascii="Times New Roman" w:hAnsi="Times New Roman"/>
          <w:sz w:val="28"/>
          <w:szCs w:val="28"/>
        </w:rPr>
      </w:pPr>
      <w:r w:rsidRPr="002A1296">
        <w:rPr>
          <w:rFonts w:ascii="Times New Roman" w:hAnsi="Times New Roman"/>
          <w:sz w:val="28"/>
          <w:szCs w:val="28"/>
        </w:rPr>
        <w:t xml:space="preserve">- </w:t>
      </w:r>
      <w:r>
        <w:rPr>
          <w:rFonts w:ascii="Times New Roman" w:hAnsi="Times New Roman"/>
          <w:sz w:val="28"/>
          <w:szCs w:val="28"/>
        </w:rPr>
        <w:t>в 2015 году – 32, из них договоров в отношении одного несовершеннолетнего подопечного – 23, в отношении двух детей – 7, договоров в отношении трёх детей – 2;</w:t>
      </w:r>
    </w:p>
    <w:p w:rsidR="002A1296" w:rsidRDefault="002A1296" w:rsidP="00773BE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в 2016 году – 34, из них договоров в отношении одного ребёнка - 31 в отношении двух несовершеннолетних – 2, в отношении трёх детей – 1;</w:t>
      </w:r>
    </w:p>
    <w:p w:rsidR="002A1296" w:rsidRDefault="002A1296" w:rsidP="00773BE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в 2017 году – 11, из них договоров в отношении одного несовершеннолетнего – 8, в отношении двух – 2, в отношении трёх -1.</w:t>
      </w:r>
    </w:p>
    <w:p w:rsidR="00345576" w:rsidRDefault="00345576" w:rsidP="00636052">
      <w:pPr>
        <w:pStyle w:val="a5"/>
        <w:spacing w:before="40"/>
        <w:jc w:val="both"/>
        <w:rPr>
          <w:rFonts w:ascii="Times New Roman" w:hAnsi="Times New Roman"/>
          <w:b/>
          <w:sz w:val="28"/>
          <w:szCs w:val="28"/>
        </w:rPr>
      </w:pPr>
      <w:r w:rsidRPr="00345576">
        <w:rPr>
          <w:rFonts w:ascii="Times New Roman" w:hAnsi="Times New Roman"/>
          <w:b/>
          <w:sz w:val="28"/>
          <w:szCs w:val="28"/>
        </w:rPr>
        <w:t>2) обращение в суд в случаях, предусмотренных законодательством Российской Федерации и Свердловской области</w:t>
      </w:r>
      <w:r w:rsidR="004902B6">
        <w:rPr>
          <w:rFonts w:ascii="Times New Roman" w:hAnsi="Times New Roman"/>
          <w:b/>
          <w:sz w:val="28"/>
          <w:szCs w:val="28"/>
        </w:rPr>
        <w:t xml:space="preserve"> </w:t>
      </w:r>
    </w:p>
    <w:p w:rsidR="004902B6" w:rsidRDefault="004902B6" w:rsidP="002A1296">
      <w:pPr>
        <w:pStyle w:val="a5"/>
        <w:spacing w:before="80"/>
        <w:jc w:val="both"/>
        <w:rPr>
          <w:rFonts w:ascii="Times New Roman" w:hAnsi="Times New Roman"/>
          <w:i/>
          <w:sz w:val="28"/>
          <w:szCs w:val="28"/>
          <w:u w:val="single"/>
        </w:rPr>
      </w:pPr>
      <w:r w:rsidRPr="002A1296">
        <w:rPr>
          <w:rFonts w:ascii="Times New Roman" w:hAnsi="Times New Roman"/>
          <w:i/>
          <w:sz w:val="28"/>
          <w:szCs w:val="28"/>
          <w:u w:val="single"/>
        </w:rPr>
        <w:t xml:space="preserve">участие в судебных заседаниях в случаях, предусмотренных законодательством Российской Федерации и Свердловской области: </w:t>
      </w:r>
    </w:p>
    <w:p w:rsidR="002A1296" w:rsidRPr="002A1296" w:rsidRDefault="002A1296" w:rsidP="002A1296">
      <w:pPr>
        <w:pStyle w:val="a5"/>
        <w:spacing w:before="80"/>
        <w:jc w:val="both"/>
        <w:rPr>
          <w:rFonts w:ascii="Times New Roman" w:hAnsi="Times New Roman"/>
          <w:sz w:val="28"/>
          <w:szCs w:val="28"/>
        </w:rPr>
      </w:pPr>
      <w:r>
        <w:rPr>
          <w:rFonts w:ascii="Times New Roman" w:hAnsi="Times New Roman"/>
          <w:sz w:val="28"/>
          <w:szCs w:val="28"/>
        </w:rPr>
        <w:tab/>
      </w:r>
      <w:r w:rsidRPr="002A1296">
        <w:rPr>
          <w:rFonts w:ascii="Times New Roman" w:hAnsi="Times New Roman"/>
          <w:sz w:val="28"/>
          <w:szCs w:val="28"/>
        </w:rPr>
        <w:t>специалисты отдела  опеки и попечительства Управления в отчётный период приняли участие в судебных заседаниях всего 661</w:t>
      </w:r>
      <w:r w:rsidR="00750324">
        <w:rPr>
          <w:rFonts w:ascii="Times New Roman" w:hAnsi="Times New Roman"/>
          <w:sz w:val="28"/>
          <w:szCs w:val="28"/>
        </w:rPr>
        <w:t xml:space="preserve"> раз</w:t>
      </w:r>
      <w:r w:rsidRPr="002A1296">
        <w:rPr>
          <w:rFonts w:ascii="Times New Roman" w:hAnsi="Times New Roman"/>
          <w:sz w:val="28"/>
          <w:szCs w:val="28"/>
        </w:rPr>
        <w:t>, в том числе:</w:t>
      </w:r>
    </w:p>
    <w:tbl>
      <w:tblPr>
        <w:tblStyle w:val="a4"/>
        <w:tblW w:w="0" w:type="auto"/>
        <w:tblLook w:val="04A0"/>
      </w:tblPr>
      <w:tblGrid>
        <w:gridCol w:w="5777"/>
        <w:gridCol w:w="1418"/>
        <w:gridCol w:w="1276"/>
        <w:gridCol w:w="1099"/>
      </w:tblGrid>
      <w:tr w:rsidR="002A1296" w:rsidRPr="002A1296" w:rsidTr="00C773F6">
        <w:tc>
          <w:tcPr>
            <w:tcW w:w="5777" w:type="dxa"/>
            <w:vMerge w:val="restart"/>
          </w:tcPr>
          <w:p w:rsidR="002A1296" w:rsidRPr="002A1296" w:rsidRDefault="002A1296" w:rsidP="002A1296">
            <w:pPr>
              <w:pStyle w:val="a5"/>
              <w:spacing w:before="80"/>
              <w:jc w:val="both"/>
              <w:rPr>
                <w:rFonts w:ascii="Times New Roman" w:hAnsi="Times New Roman"/>
                <w:b/>
                <w:sz w:val="24"/>
                <w:szCs w:val="24"/>
              </w:rPr>
            </w:pPr>
            <w:r w:rsidRPr="002A1296">
              <w:rPr>
                <w:rFonts w:ascii="Times New Roman" w:hAnsi="Times New Roman"/>
                <w:b/>
                <w:sz w:val="24"/>
                <w:szCs w:val="24"/>
              </w:rPr>
              <w:t>Вопросы судебных заседаний</w:t>
            </w:r>
          </w:p>
        </w:tc>
        <w:tc>
          <w:tcPr>
            <w:tcW w:w="3793" w:type="dxa"/>
            <w:gridSpan w:val="3"/>
          </w:tcPr>
          <w:p w:rsidR="002A1296" w:rsidRPr="002A1296" w:rsidRDefault="002A1296" w:rsidP="002A1296">
            <w:pPr>
              <w:pStyle w:val="a5"/>
              <w:spacing w:before="80"/>
              <w:jc w:val="center"/>
              <w:rPr>
                <w:rFonts w:ascii="Times New Roman" w:hAnsi="Times New Roman"/>
                <w:b/>
                <w:sz w:val="24"/>
                <w:szCs w:val="24"/>
              </w:rPr>
            </w:pPr>
            <w:r w:rsidRPr="002A1296">
              <w:rPr>
                <w:rFonts w:ascii="Times New Roman" w:hAnsi="Times New Roman"/>
                <w:b/>
                <w:sz w:val="24"/>
                <w:szCs w:val="24"/>
              </w:rPr>
              <w:t>Количество заседаний</w:t>
            </w:r>
          </w:p>
        </w:tc>
      </w:tr>
      <w:tr w:rsidR="002A1296" w:rsidRPr="002A1296" w:rsidTr="00C773F6">
        <w:tc>
          <w:tcPr>
            <w:tcW w:w="5777" w:type="dxa"/>
            <w:vMerge/>
          </w:tcPr>
          <w:p w:rsidR="002A1296" w:rsidRPr="002A1296" w:rsidRDefault="002A1296" w:rsidP="002A1296">
            <w:pPr>
              <w:pStyle w:val="a5"/>
              <w:spacing w:before="80"/>
              <w:jc w:val="both"/>
              <w:rPr>
                <w:rFonts w:ascii="Times New Roman" w:hAnsi="Times New Roman"/>
                <w:b/>
                <w:i/>
                <w:sz w:val="28"/>
                <w:szCs w:val="28"/>
                <w:u w:val="single"/>
              </w:rPr>
            </w:pPr>
          </w:p>
        </w:tc>
        <w:tc>
          <w:tcPr>
            <w:tcW w:w="1418" w:type="dxa"/>
          </w:tcPr>
          <w:p w:rsidR="002A1296" w:rsidRPr="002A1296" w:rsidRDefault="002A1296" w:rsidP="002A1296">
            <w:pPr>
              <w:pStyle w:val="a5"/>
              <w:spacing w:before="80"/>
              <w:jc w:val="both"/>
              <w:rPr>
                <w:rFonts w:ascii="Times New Roman" w:hAnsi="Times New Roman"/>
                <w:b/>
                <w:sz w:val="28"/>
                <w:szCs w:val="28"/>
              </w:rPr>
            </w:pPr>
            <w:r w:rsidRPr="002A1296">
              <w:rPr>
                <w:rFonts w:ascii="Times New Roman" w:hAnsi="Times New Roman"/>
                <w:b/>
                <w:sz w:val="28"/>
                <w:szCs w:val="28"/>
              </w:rPr>
              <w:t>2015</w:t>
            </w:r>
          </w:p>
        </w:tc>
        <w:tc>
          <w:tcPr>
            <w:tcW w:w="1276" w:type="dxa"/>
          </w:tcPr>
          <w:p w:rsidR="002A1296" w:rsidRPr="002A1296" w:rsidRDefault="002A1296" w:rsidP="002A1296">
            <w:pPr>
              <w:pStyle w:val="a5"/>
              <w:spacing w:before="80"/>
              <w:jc w:val="both"/>
              <w:rPr>
                <w:rFonts w:ascii="Times New Roman" w:hAnsi="Times New Roman"/>
                <w:b/>
                <w:sz w:val="28"/>
                <w:szCs w:val="28"/>
              </w:rPr>
            </w:pPr>
            <w:r w:rsidRPr="002A1296">
              <w:rPr>
                <w:rFonts w:ascii="Times New Roman" w:hAnsi="Times New Roman"/>
                <w:b/>
                <w:sz w:val="28"/>
                <w:szCs w:val="28"/>
              </w:rPr>
              <w:t>2016</w:t>
            </w:r>
          </w:p>
        </w:tc>
        <w:tc>
          <w:tcPr>
            <w:tcW w:w="1099" w:type="dxa"/>
          </w:tcPr>
          <w:p w:rsidR="002A1296" w:rsidRPr="002A1296" w:rsidRDefault="002A1296" w:rsidP="002A1296">
            <w:pPr>
              <w:pStyle w:val="a5"/>
              <w:spacing w:before="80"/>
              <w:jc w:val="both"/>
              <w:rPr>
                <w:rFonts w:ascii="Times New Roman" w:hAnsi="Times New Roman"/>
                <w:b/>
                <w:sz w:val="28"/>
                <w:szCs w:val="28"/>
              </w:rPr>
            </w:pPr>
            <w:r w:rsidRPr="002A1296">
              <w:rPr>
                <w:rFonts w:ascii="Times New Roman" w:hAnsi="Times New Roman"/>
                <w:b/>
                <w:sz w:val="28"/>
                <w:szCs w:val="28"/>
              </w:rPr>
              <w:t>2017</w:t>
            </w:r>
          </w:p>
        </w:tc>
      </w:tr>
      <w:tr w:rsidR="00FF7E99" w:rsidRPr="00FF7E99" w:rsidTr="00C773F6">
        <w:tc>
          <w:tcPr>
            <w:tcW w:w="5777" w:type="dxa"/>
          </w:tcPr>
          <w:p w:rsidR="00FF7E99" w:rsidRPr="00FF7E99" w:rsidRDefault="00FF7E99" w:rsidP="00C773F6">
            <w:pPr>
              <w:autoSpaceDE w:val="0"/>
              <w:autoSpaceDN w:val="0"/>
              <w:adjustRightInd w:val="0"/>
              <w:spacing w:after="0"/>
              <w:jc w:val="both"/>
              <w:rPr>
                <w:rFonts w:ascii="Times New Roman" w:hAnsi="Times New Roman"/>
                <w:sz w:val="24"/>
                <w:szCs w:val="24"/>
              </w:rPr>
            </w:pPr>
          </w:p>
          <w:p w:rsidR="00FF7E99" w:rsidRPr="00FF7E99" w:rsidRDefault="00FF7E99" w:rsidP="00C773F6">
            <w:pPr>
              <w:autoSpaceDE w:val="0"/>
              <w:autoSpaceDN w:val="0"/>
              <w:adjustRightInd w:val="0"/>
              <w:spacing w:after="0"/>
              <w:jc w:val="both"/>
              <w:rPr>
                <w:rFonts w:ascii="Times New Roman" w:hAnsi="Times New Roman"/>
                <w:sz w:val="24"/>
                <w:szCs w:val="24"/>
              </w:rPr>
            </w:pPr>
            <w:r w:rsidRPr="00FF7E99">
              <w:rPr>
                <w:rFonts w:ascii="Times New Roman" w:hAnsi="Times New Roman"/>
                <w:sz w:val="24"/>
                <w:szCs w:val="24"/>
              </w:rPr>
              <w:t xml:space="preserve"> Установление, оспаривание отцовства</w:t>
            </w:r>
          </w:p>
        </w:tc>
        <w:tc>
          <w:tcPr>
            <w:tcW w:w="1418" w:type="dxa"/>
          </w:tcPr>
          <w:p w:rsidR="00FF7E99" w:rsidRPr="00636052" w:rsidRDefault="00FF7E99" w:rsidP="001977B9">
            <w:pPr>
              <w:spacing w:after="0" w:line="240" w:lineRule="auto"/>
              <w:jc w:val="center"/>
              <w:rPr>
                <w:rFonts w:ascii="Times New Roman" w:hAnsi="Times New Roman"/>
              </w:rPr>
            </w:pPr>
            <w:r w:rsidRPr="00636052">
              <w:rPr>
                <w:rFonts w:ascii="Times New Roman" w:hAnsi="Times New Roman"/>
              </w:rPr>
              <w:t>6</w:t>
            </w:r>
          </w:p>
        </w:tc>
        <w:tc>
          <w:tcPr>
            <w:tcW w:w="1276" w:type="dxa"/>
          </w:tcPr>
          <w:p w:rsidR="00FF7E99" w:rsidRPr="00636052" w:rsidRDefault="00FF7E99" w:rsidP="001977B9">
            <w:pPr>
              <w:spacing w:after="0" w:line="240" w:lineRule="auto"/>
              <w:jc w:val="center"/>
              <w:rPr>
                <w:rFonts w:ascii="Times New Roman" w:hAnsi="Times New Roman"/>
              </w:rPr>
            </w:pPr>
            <w:r w:rsidRPr="00636052">
              <w:rPr>
                <w:rFonts w:ascii="Times New Roman" w:hAnsi="Times New Roman"/>
              </w:rPr>
              <w:t>8</w:t>
            </w:r>
          </w:p>
        </w:tc>
        <w:tc>
          <w:tcPr>
            <w:tcW w:w="1099" w:type="dxa"/>
          </w:tcPr>
          <w:p w:rsidR="00FF7E99" w:rsidRPr="00636052" w:rsidRDefault="00FF7E99" w:rsidP="001977B9">
            <w:pPr>
              <w:spacing w:after="0" w:line="240" w:lineRule="auto"/>
              <w:jc w:val="center"/>
              <w:rPr>
                <w:rFonts w:ascii="Times New Roman" w:hAnsi="Times New Roman"/>
              </w:rPr>
            </w:pPr>
            <w:r w:rsidRPr="00636052">
              <w:rPr>
                <w:rFonts w:ascii="Times New Roman" w:hAnsi="Times New Roman"/>
              </w:rPr>
              <w:t>1</w:t>
            </w:r>
          </w:p>
        </w:tc>
      </w:tr>
      <w:tr w:rsidR="00FF7E99" w:rsidRPr="00FF7E99" w:rsidTr="00C773F6">
        <w:tc>
          <w:tcPr>
            <w:tcW w:w="5777" w:type="dxa"/>
          </w:tcPr>
          <w:p w:rsidR="00FF7E99" w:rsidRPr="00FF7E99" w:rsidRDefault="00FF7E99" w:rsidP="00C773F6">
            <w:pPr>
              <w:autoSpaceDE w:val="0"/>
              <w:autoSpaceDN w:val="0"/>
              <w:adjustRightInd w:val="0"/>
              <w:spacing w:after="0"/>
              <w:jc w:val="both"/>
              <w:rPr>
                <w:rFonts w:ascii="Times New Roman" w:hAnsi="Times New Roman"/>
                <w:sz w:val="24"/>
                <w:szCs w:val="24"/>
              </w:rPr>
            </w:pPr>
            <w:r w:rsidRPr="00FF7E99">
              <w:rPr>
                <w:rFonts w:ascii="Times New Roman" w:hAnsi="Times New Roman"/>
                <w:sz w:val="24"/>
                <w:szCs w:val="24"/>
              </w:rPr>
              <w:t>Восстановление в родительских правах</w:t>
            </w:r>
          </w:p>
        </w:tc>
        <w:tc>
          <w:tcPr>
            <w:tcW w:w="1418" w:type="dxa"/>
          </w:tcPr>
          <w:p w:rsidR="00FF7E99" w:rsidRPr="00636052" w:rsidRDefault="00FF7E99" w:rsidP="001977B9">
            <w:pPr>
              <w:spacing w:after="0" w:line="240" w:lineRule="auto"/>
              <w:jc w:val="center"/>
              <w:rPr>
                <w:rFonts w:ascii="Times New Roman" w:hAnsi="Times New Roman"/>
              </w:rPr>
            </w:pPr>
            <w:r w:rsidRPr="00636052">
              <w:rPr>
                <w:rFonts w:ascii="Times New Roman" w:hAnsi="Times New Roman"/>
              </w:rPr>
              <w:t>1</w:t>
            </w:r>
          </w:p>
        </w:tc>
        <w:tc>
          <w:tcPr>
            <w:tcW w:w="1276" w:type="dxa"/>
          </w:tcPr>
          <w:p w:rsidR="00FF7E99" w:rsidRPr="00636052" w:rsidRDefault="00FF7E99" w:rsidP="001977B9">
            <w:pPr>
              <w:spacing w:after="0" w:line="240" w:lineRule="auto"/>
              <w:jc w:val="center"/>
              <w:rPr>
                <w:rFonts w:ascii="Times New Roman" w:hAnsi="Times New Roman"/>
              </w:rPr>
            </w:pPr>
            <w:r w:rsidRPr="00636052">
              <w:rPr>
                <w:rFonts w:ascii="Times New Roman" w:hAnsi="Times New Roman"/>
              </w:rPr>
              <w:t>0</w:t>
            </w:r>
          </w:p>
        </w:tc>
        <w:tc>
          <w:tcPr>
            <w:tcW w:w="1099" w:type="dxa"/>
          </w:tcPr>
          <w:p w:rsidR="00FF7E99" w:rsidRPr="00636052" w:rsidRDefault="00FF7E99" w:rsidP="001977B9">
            <w:pPr>
              <w:spacing w:after="0" w:line="240" w:lineRule="auto"/>
              <w:jc w:val="center"/>
              <w:rPr>
                <w:rFonts w:ascii="Times New Roman" w:hAnsi="Times New Roman"/>
              </w:rPr>
            </w:pPr>
            <w:r w:rsidRPr="00636052">
              <w:rPr>
                <w:rFonts w:ascii="Times New Roman" w:hAnsi="Times New Roman"/>
              </w:rPr>
              <w:t>3</w:t>
            </w:r>
          </w:p>
        </w:tc>
      </w:tr>
      <w:tr w:rsidR="00FF7E99" w:rsidRPr="00FF7E99" w:rsidTr="00C773F6">
        <w:tc>
          <w:tcPr>
            <w:tcW w:w="5777" w:type="dxa"/>
          </w:tcPr>
          <w:p w:rsidR="00FF7E99" w:rsidRPr="00FF7E99" w:rsidRDefault="00FF7E99" w:rsidP="00C773F6">
            <w:pPr>
              <w:autoSpaceDE w:val="0"/>
              <w:autoSpaceDN w:val="0"/>
              <w:adjustRightInd w:val="0"/>
              <w:spacing w:after="0"/>
              <w:jc w:val="both"/>
              <w:rPr>
                <w:rFonts w:ascii="Times New Roman" w:hAnsi="Times New Roman"/>
                <w:sz w:val="24"/>
                <w:szCs w:val="24"/>
              </w:rPr>
            </w:pPr>
            <w:r w:rsidRPr="00FF7E99">
              <w:rPr>
                <w:rFonts w:ascii="Times New Roman" w:hAnsi="Times New Roman"/>
                <w:sz w:val="24"/>
                <w:szCs w:val="24"/>
              </w:rPr>
              <w:t>Ограничение (отмена ограничения) в родительских правах</w:t>
            </w:r>
          </w:p>
        </w:tc>
        <w:tc>
          <w:tcPr>
            <w:tcW w:w="1418" w:type="dxa"/>
          </w:tcPr>
          <w:p w:rsidR="00FF7E99" w:rsidRPr="00636052" w:rsidRDefault="00FF7E99" w:rsidP="001977B9">
            <w:pPr>
              <w:spacing w:after="0" w:line="240" w:lineRule="auto"/>
              <w:jc w:val="center"/>
              <w:rPr>
                <w:rFonts w:ascii="Times New Roman" w:hAnsi="Times New Roman"/>
              </w:rPr>
            </w:pPr>
            <w:r w:rsidRPr="00636052">
              <w:rPr>
                <w:rFonts w:ascii="Times New Roman" w:hAnsi="Times New Roman"/>
              </w:rPr>
              <w:t>1</w:t>
            </w:r>
          </w:p>
        </w:tc>
        <w:tc>
          <w:tcPr>
            <w:tcW w:w="1276" w:type="dxa"/>
          </w:tcPr>
          <w:p w:rsidR="00FF7E99" w:rsidRPr="00636052" w:rsidRDefault="00FF7E99" w:rsidP="001977B9">
            <w:pPr>
              <w:spacing w:after="0" w:line="240" w:lineRule="auto"/>
              <w:jc w:val="center"/>
              <w:rPr>
                <w:rFonts w:ascii="Times New Roman" w:hAnsi="Times New Roman"/>
              </w:rPr>
            </w:pPr>
            <w:r w:rsidRPr="00636052">
              <w:rPr>
                <w:rFonts w:ascii="Times New Roman" w:hAnsi="Times New Roman"/>
              </w:rPr>
              <w:t>11</w:t>
            </w:r>
          </w:p>
        </w:tc>
        <w:tc>
          <w:tcPr>
            <w:tcW w:w="1099" w:type="dxa"/>
          </w:tcPr>
          <w:p w:rsidR="00FF7E99" w:rsidRPr="00636052" w:rsidRDefault="00FF7E99" w:rsidP="001977B9">
            <w:pPr>
              <w:spacing w:after="0" w:line="240" w:lineRule="auto"/>
              <w:jc w:val="center"/>
              <w:rPr>
                <w:rFonts w:ascii="Times New Roman" w:hAnsi="Times New Roman"/>
              </w:rPr>
            </w:pPr>
            <w:r w:rsidRPr="00636052">
              <w:rPr>
                <w:rFonts w:ascii="Times New Roman" w:hAnsi="Times New Roman"/>
              </w:rPr>
              <w:t>7</w:t>
            </w:r>
          </w:p>
        </w:tc>
      </w:tr>
      <w:tr w:rsidR="00FF7E99" w:rsidRPr="00FF7E99" w:rsidTr="00C773F6">
        <w:tc>
          <w:tcPr>
            <w:tcW w:w="5777" w:type="dxa"/>
          </w:tcPr>
          <w:p w:rsidR="00FF7E99" w:rsidRPr="00FF7E99" w:rsidRDefault="00FF7E99" w:rsidP="00C773F6">
            <w:pPr>
              <w:autoSpaceDE w:val="0"/>
              <w:autoSpaceDN w:val="0"/>
              <w:adjustRightInd w:val="0"/>
              <w:spacing w:after="0"/>
              <w:jc w:val="both"/>
              <w:rPr>
                <w:rFonts w:ascii="Times New Roman" w:hAnsi="Times New Roman"/>
                <w:sz w:val="24"/>
                <w:szCs w:val="24"/>
              </w:rPr>
            </w:pPr>
            <w:r w:rsidRPr="00FF7E99">
              <w:rPr>
                <w:rFonts w:ascii="Times New Roman" w:hAnsi="Times New Roman"/>
                <w:sz w:val="24"/>
                <w:szCs w:val="24"/>
              </w:rPr>
              <w:lastRenderedPageBreak/>
              <w:t xml:space="preserve"> Другие споры, связанные с воспитанием детей, в т. ч. о порядке общения с ребенком, об определении места жительства ребенка, удерживаемого другими лицами без законных оснований</w:t>
            </w:r>
          </w:p>
        </w:tc>
        <w:tc>
          <w:tcPr>
            <w:tcW w:w="1418" w:type="dxa"/>
          </w:tcPr>
          <w:p w:rsidR="00FF7E99" w:rsidRPr="00636052" w:rsidRDefault="00FF7E99" w:rsidP="001977B9">
            <w:pPr>
              <w:spacing w:after="0" w:line="240" w:lineRule="auto"/>
              <w:jc w:val="center"/>
              <w:rPr>
                <w:rFonts w:ascii="Times New Roman" w:hAnsi="Times New Roman"/>
              </w:rPr>
            </w:pPr>
            <w:r w:rsidRPr="00636052">
              <w:rPr>
                <w:rFonts w:ascii="Times New Roman" w:hAnsi="Times New Roman"/>
              </w:rPr>
              <w:t>53</w:t>
            </w:r>
          </w:p>
        </w:tc>
        <w:tc>
          <w:tcPr>
            <w:tcW w:w="1276" w:type="dxa"/>
          </w:tcPr>
          <w:p w:rsidR="00FF7E99" w:rsidRPr="00636052" w:rsidRDefault="00FF7E99" w:rsidP="001977B9">
            <w:pPr>
              <w:spacing w:after="0" w:line="240" w:lineRule="auto"/>
              <w:jc w:val="center"/>
              <w:rPr>
                <w:rFonts w:ascii="Times New Roman" w:hAnsi="Times New Roman"/>
              </w:rPr>
            </w:pPr>
            <w:r w:rsidRPr="00636052">
              <w:rPr>
                <w:rFonts w:ascii="Times New Roman" w:hAnsi="Times New Roman"/>
              </w:rPr>
              <w:t>59</w:t>
            </w:r>
          </w:p>
        </w:tc>
        <w:tc>
          <w:tcPr>
            <w:tcW w:w="1099" w:type="dxa"/>
          </w:tcPr>
          <w:p w:rsidR="00FF7E99" w:rsidRPr="00636052" w:rsidRDefault="00FF7E99" w:rsidP="001977B9">
            <w:pPr>
              <w:spacing w:after="0" w:line="240" w:lineRule="auto"/>
              <w:jc w:val="center"/>
              <w:rPr>
                <w:rFonts w:ascii="Times New Roman" w:hAnsi="Times New Roman"/>
              </w:rPr>
            </w:pPr>
            <w:r w:rsidRPr="00636052">
              <w:rPr>
                <w:rFonts w:ascii="Times New Roman" w:hAnsi="Times New Roman"/>
              </w:rPr>
              <w:t>34</w:t>
            </w:r>
          </w:p>
        </w:tc>
      </w:tr>
      <w:tr w:rsidR="00FF7E99" w:rsidRPr="00FF7E99" w:rsidTr="00C773F6">
        <w:tc>
          <w:tcPr>
            <w:tcW w:w="5777" w:type="dxa"/>
          </w:tcPr>
          <w:p w:rsidR="00FF7E99" w:rsidRPr="00FF7E99" w:rsidRDefault="00FF7E99" w:rsidP="00C773F6">
            <w:pPr>
              <w:autoSpaceDE w:val="0"/>
              <w:autoSpaceDN w:val="0"/>
              <w:adjustRightInd w:val="0"/>
              <w:spacing w:after="0"/>
              <w:jc w:val="both"/>
              <w:rPr>
                <w:rFonts w:ascii="Times New Roman" w:hAnsi="Times New Roman"/>
                <w:sz w:val="24"/>
                <w:szCs w:val="24"/>
              </w:rPr>
            </w:pPr>
            <w:r w:rsidRPr="00FF7E99">
              <w:rPr>
                <w:rFonts w:ascii="Times New Roman" w:hAnsi="Times New Roman"/>
                <w:sz w:val="24"/>
                <w:szCs w:val="24"/>
              </w:rPr>
              <w:t>Имущественные, в т.ч. жилищные споры</w:t>
            </w:r>
          </w:p>
        </w:tc>
        <w:tc>
          <w:tcPr>
            <w:tcW w:w="1418" w:type="dxa"/>
          </w:tcPr>
          <w:p w:rsidR="00FF7E99" w:rsidRPr="00636052" w:rsidRDefault="00FF7E99" w:rsidP="001977B9">
            <w:pPr>
              <w:spacing w:after="0" w:line="240" w:lineRule="auto"/>
              <w:jc w:val="center"/>
              <w:rPr>
                <w:rFonts w:ascii="Times New Roman" w:hAnsi="Times New Roman"/>
              </w:rPr>
            </w:pPr>
            <w:r w:rsidRPr="00636052">
              <w:rPr>
                <w:rFonts w:ascii="Times New Roman" w:hAnsi="Times New Roman"/>
              </w:rPr>
              <w:t>79</w:t>
            </w:r>
          </w:p>
        </w:tc>
        <w:tc>
          <w:tcPr>
            <w:tcW w:w="1276" w:type="dxa"/>
          </w:tcPr>
          <w:p w:rsidR="00FF7E99" w:rsidRPr="00636052" w:rsidRDefault="00FF7E99" w:rsidP="001977B9">
            <w:pPr>
              <w:spacing w:after="0" w:line="240" w:lineRule="auto"/>
              <w:jc w:val="center"/>
              <w:rPr>
                <w:rFonts w:ascii="Times New Roman" w:hAnsi="Times New Roman"/>
              </w:rPr>
            </w:pPr>
            <w:r w:rsidRPr="00636052">
              <w:rPr>
                <w:rFonts w:ascii="Times New Roman" w:hAnsi="Times New Roman"/>
              </w:rPr>
              <w:t>10</w:t>
            </w:r>
          </w:p>
        </w:tc>
        <w:tc>
          <w:tcPr>
            <w:tcW w:w="1099" w:type="dxa"/>
          </w:tcPr>
          <w:p w:rsidR="00FF7E99" w:rsidRPr="00636052" w:rsidRDefault="00FF7E99" w:rsidP="001977B9">
            <w:pPr>
              <w:spacing w:after="0" w:line="240" w:lineRule="auto"/>
              <w:jc w:val="center"/>
              <w:rPr>
                <w:rFonts w:ascii="Times New Roman" w:hAnsi="Times New Roman"/>
              </w:rPr>
            </w:pPr>
            <w:r w:rsidRPr="00636052">
              <w:rPr>
                <w:rFonts w:ascii="Times New Roman" w:hAnsi="Times New Roman"/>
              </w:rPr>
              <w:t>34</w:t>
            </w:r>
          </w:p>
        </w:tc>
      </w:tr>
      <w:tr w:rsidR="00FF7E99" w:rsidRPr="00FF7E99" w:rsidTr="00C773F6">
        <w:tc>
          <w:tcPr>
            <w:tcW w:w="5777" w:type="dxa"/>
          </w:tcPr>
          <w:p w:rsidR="00FF7E99" w:rsidRPr="00FF7E99" w:rsidRDefault="00FF7E99" w:rsidP="00C773F6">
            <w:pPr>
              <w:autoSpaceDE w:val="0"/>
              <w:autoSpaceDN w:val="0"/>
              <w:adjustRightInd w:val="0"/>
              <w:spacing w:after="0"/>
              <w:jc w:val="both"/>
              <w:rPr>
                <w:rFonts w:ascii="Times New Roman" w:hAnsi="Times New Roman"/>
                <w:sz w:val="24"/>
                <w:szCs w:val="24"/>
              </w:rPr>
            </w:pPr>
            <w:r w:rsidRPr="00FF7E99">
              <w:rPr>
                <w:rFonts w:ascii="Times New Roman" w:hAnsi="Times New Roman"/>
                <w:sz w:val="24"/>
                <w:szCs w:val="24"/>
              </w:rPr>
              <w:t>Представительство в уголовных процессах, в т.ч. применение мер медицинского характера</w:t>
            </w:r>
          </w:p>
        </w:tc>
        <w:tc>
          <w:tcPr>
            <w:tcW w:w="1418" w:type="dxa"/>
          </w:tcPr>
          <w:p w:rsidR="00FF7E99" w:rsidRPr="00636052" w:rsidRDefault="00FF7E99" w:rsidP="001977B9">
            <w:pPr>
              <w:spacing w:after="0" w:line="240" w:lineRule="auto"/>
              <w:jc w:val="center"/>
              <w:rPr>
                <w:rFonts w:ascii="Times New Roman" w:hAnsi="Times New Roman"/>
              </w:rPr>
            </w:pPr>
            <w:r w:rsidRPr="00636052">
              <w:rPr>
                <w:rFonts w:ascii="Times New Roman" w:hAnsi="Times New Roman"/>
              </w:rPr>
              <w:t>17</w:t>
            </w:r>
          </w:p>
        </w:tc>
        <w:tc>
          <w:tcPr>
            <w:tcW w:w="1276" w:type="dxa"/>
          </w:tcPr>
          <w:p w:rsidR="00FF7E99" w:rsidRPr="00636052" w:rsidRDefault="00FF7E99" w:rsidP="001977B9">
            <w:pPr>
              <w:spacing w:after="0" w:line="240" w:lineRule="auto"/>
              <w:jc w:val="center"/>
              <w:rPr>
                <w:rFonts w:ascii="Times New Roman" w:hAnsi="Times New Roman"/>
              </w:rPr>
            </w:pPr>
            <w:r w:rsidRPr="00636052">
              <w:rPr>
                <w:rFonts w:ascii="Times New Roman" w:hAnsi="Times New Roman"/>
              </w:rPr>
              <w:t>28</w:t>
            </w:r>
          </w:p>
        </w:tc>
        <w:tc>
          <w:tcPr>
            <w:tcW w:w="1099" w:type="dxa"/>
          </w:tcPr>
          <w:p w:rsidR="00FF7E99" w:rsidRPr="00636052" w:rsidRDefault="00FF7E99" w:rsidP="001977B9">
            <w:pPr>
              <w:spacing w:after="0" w:line="240" w:lineRule="auto"/>
              <w:jc w:val="center"/>
              <w:rPr>
                <w:rFonts w:ascii="Times New Roman" w:hAnsi="Times New Roman"/>
              </w:rPr>
            </w:pPr>
            <w:r w:rsidRPr="00636052">
              <w:rPr>
                <w:rFonts w:ascii="Times New Roman" w:hAnsi="Times New Roman"/>
              </w:rPr>
              <w:t>8</w:t>
            </w:r>
          </w:p>
        </w:tc>
      </w:tr>
      <w:tr w:rsidR="00FF7E99" w:rsidRPr="00FF7E99" w:rsidTr="00C773F6">
        <w:tc>
          <w:tcPr>
            <w:tcW w:w="5777" w:type="dxa"/>
          </w:tcPr>
          <w:p w:rsidR="00FF7E99" w:rsidRPr="00FF7E99" w:rsidRDefault="00FF7E99" w:rsidP="00C773F6">
            <w:pPr>
              <w:autoSpaceDE w:val="0"/>
              <w:autoSpaceDN w:val="0"/>
              <w:adjustRightInd w:val="0"/>
              <w:spacing w:after="0"/>
              <w:jc w:val="both"/>
              <w:rPr>
                <w:rFonts w:ascii="Times New Roman" w:hAnsi="Times New Roman"/>
                <w:sz w:val="24"/>
                <w:szCs w:val="24"/>
              </w:rPr>
            </w:pPr>
            <w:r w:rsidRPr="00FF7E99">
              <w:rPr>
                <w:rFonts w:ascii="Times New Roman" w:hAnsi="Times New Roman"/>
                <w:sz w:val="24"/>
                <w:szCs w:val="24"/>
              </w:rPr>
              <w:t xml:space="preserve"> Признание </w:t>
            </w:r>
            <w:proofErr w:type="gramStart"/>
            <w:r w:rsidRPr="00FF7E99">
              <w:rPr>
                <w:rFonts w:ascii="Times New Roman" w:hAnsi="Times New Roman"/>
                <w:sz w:val="24"/>
                <w:szCs w:val="24"/>
              </w:rPr>
              <w:t>недееспособным</w:t>
            </w:r>
            <w:proofErr w:type="gramEnd"/>
          </w:p>
        </w:tc>
        <w:tc>
          <w:tcPr>
            <w:tcW w:w="1418" w:type="dxa"/>
          </w:tcPr>
          <w:p w:rsidR="00FF7E99" w:rsidRPr="00636052" w:rsidRDefault="00FF7E99" w:rsidP="001977B9">
            <w:pPr>
              <w:spacing w:after="0" w:line="240" w:lineRule="auto"/>
              <w:jc w:val="center"/>
              <w:rPr>
                <w:rFonts w:ascii="Times New Roman" w:hAnsi="Times New Roman"/>
              </w:rPr>
            </w:pPr>
            <w:r w:rsidRPr="00636052">
              <w:rPr>
                <w:rFonts w:ascii="Times New Roman" w:hAnsi="Times New Roman"/>
              </w:rPr>
              <w:t>27</w:t>
            </w:r>
          </w:p>
        </w:tc>
        <w:tc>
          <w:tcPr>
            <w:tcW w:w="1276" w:type="dxa"/>
          </w:tcPr>
          <w:p w:rsidR="00FF7E99" w:rsidRPr="00636052" w:rsidRDefault="00FF7E99" w:rsidP="001977B9">
            <w:pPr>
              <w:spacing w:after="0" w:line="240" w:lineRule="auto"/>
              <w:jc w:val="center"/>
              <w:rPr>
                <w:rFonts w:ascii="Times New Roman" w:hAnsi="Times New Roman"/>
              </w:rPr>
            </w:pPr>
            <w:r w:rsidRPr="00636052">
              <w:rPr>
                <w:rFonts w:ascii="Times New Roman" w:hAnsi="Times New Roman"/>
              </w:rPr>
              <w:t>55</w:t>
            </w:r>
          </w:p>
        </w:tc>
        <w:tc>
          <w:tcPr>
            <w:tcW w:w="1099" w:type="dxa"/>
          </w:tcPr>
          <w:p w:rsidR="00FF7E99" w:rsidRPr="00636052" w:rsidRDefault="00FF7E99" w:rsidP="001977B9">
            <w:pPr>
              <w:spacing w:after="0" w:line="240" w:lineRule="auto"/>
              <w:jc w:val="center"/>
              <w:rPr>
                <w:rFonts w:ascii="Times New Roman" w:hAnsi="Times New Roman"/>
              </w:rPr>
            </w:pPr>
            <w:r w:rsidRPr="00636052">
              <w:rPr>
                <w:rFonts w:ascii="Times New Roman" w:hAnsi="Times New Roman"/>
              </w:rPr>
              <w:t>8</w:t>
            </w:r>
          </w:p>
        </w:tc>
      </w:tr>
      <w:tr w:rsidR="00FF7E99" w:rsidRPr="00FF7E99" w:rsidTr="00C773F6">
        <w:tc>
          <w:tcPr>
            <w:tcW w:w="5777" w:type="dxa"/>
          </w:tcPr>
          <w:p w:rsidR="00FF7E99" w:rsidRPr="00FF7E99" w:rsidRDefault="00FF7E99" w:rsidP="00C773F6">
            <w:pPr>
              <w:autoSpaceDE w:val="0"/>
              <w:autoSpaceDN w:val="0"/>
              <w:adjustRightInd w:val="0"/>
              <w:spacing w:after="0"/>
              <w:jc w:val="both"/>
              <w:rPr>
                <w:rFonts w:ascii="Times New Roman" w:hAnsi="Times New Roman"/>
                <w:sz w:val="24"/>
                <w:szCs w:val="24"/>
              </w:rPr>
            </w:pPr>
            <w:r w:rsidRPr="00FF7E99">
              <w:rPr>
                <w:rFonts w:ascii="Times New Roman" w:hAnsi="Times New Roman"/>
                <w:sz w:val="24"/>
                <w:szCs w:val="24"/>
              </w:rPr>
              <w:t xml:space="preserve"> Установление других  юридических фактов, в т.ч. о признании безвестно отсутствующим, умершим</w:t>
            </w:r>
          </w:p>
        </w:tc>
        <w:tc>
          <w:tcPr>
            <w:tcW w:w="1418" w:type="dxa"/>
          </w:tcPr>
          <w:p w:rsidR="00FF7E99" w:rsidRPr="00636052" w:rsidRDefault="00FF7E99" w:rsidP="001977B9">
            <w:pPr>
              <w:spacing w:after="0" w:line="240" w:lineRule="auto"/>
              <w:jc w:val="center"/>
              <w:rPr>
                <w:rFonts w:ascii="Times New Roman" w:hAnsi="Times New Roman"/>
              </w:rPr>
            </w:pPr>
            <w:r w:rsidRPr="00636052">
              <w:rPr>
                <w:rFonts w:ascii="Times New Roman" w:hAnsi="Times New Roman"/>
              </w:rPr>
              <w:t>3</w:t>
            </w:r>
          </w:p>
        </w:tc>
        <w:tc>
          <w:tcPr>
            <w:tcW w:w="1276" w:type="dxa"/>
          </w:tcPr>
          <w:p w:rsidR="00FF7E99" w:rsidRPr="00636052" w:rsidRDefault="00FF7E99" w:rsidP="001977B9">
            <w:pPr>
              <w:spacing w:after="0" w:line="240" w:lineRule="auto"/>
              <w:jc w:val="center"/>
              <w:rPr>
                <w:rFonts w:ascii="Times New Roman" w:hAnsi="Times New Roman"/>
              </w:rPr>
            </w:pPr>
            <w:r w:rsidRPr="00636052">
              <w:rPr>
                <w:rFonts w:ascii="Times New Roman" w:hAnsi="Times New Roman"/>
              </w:rPr>
              <w:t>4</w:t>
            </w:r>
          </w:p>
        </w:tc>
        <w:tc>
          <w:tcPr>
            <w:tcW w:w="1099" w:type="dxa"/>
          </w:tcPr>
          <w:p w:rsidR="00FF7E99" w:rsidRPr="00636052" w:rsidRDefault="00FF7E99" w:rsidP="001977B9">
            <w:pPr>
              <w:spacing w:after="0" w:line="240" w:lineRule="auto"/>
              <w:jc w:val="center"/>
              <w:rPr>
                <w:rFonts w:ascii="Times New Roman" w:hAnsi="Times New Roman"/>
              </w:rPr>
            </w:pPr>
            <w:r w:rsidRPr="00636052">
              <w:rPr>
                <w:rFonts w:ascii="Times New Roman" w:hAnsi="Times New Roman"/>
              </w:rPr>
              <w:t>1</w:t>
            </w:r>
          </w:p>
        </w:tc>
      </w:tr>
      <w:tr w:rsidR="00FF7E99" w:rsidRPr="00FF7E99" w:rsidTr="00C773F6">
        <w:tc>
          <w:tcPr>
            <w:tcW w:w="5777" w:type="dxa"/>
          </w:tcPr>
          <w:p w:rsidR="00FF7E99" w:rsidRPr="00FF7E99" w:rsidRDefault="00FF7E99" w:rsidP="00C773F6">
            <w:pPr>
              <w:autoSpaceDE w:val="0"/>
              <w:autoSpaceDN w:val="0"/>
              <w:adjustRightInd w:val="0"/>
              <w:spacing w:after="0"/>
              <w:jc w:val="both"/>
              <w:rPr>
                <w:rFonts w:ascii="Times New Roman" w:hAnsi="Times New Roman"/>
                <w:sz w:val="24"/>
                <w:szCs w:val="24"/>
              </w:rPr>
            </w:pPr>
            <w:r w:rsidRPr="00FF7E99">
              <w:rPr>
                <w:rFonts w:ascii="Times New Roman" w:hAnsi="Times New Roman"/>
                <w:sz w:val="24"/>
                <w:szCs w:val="24"/>
              </w:rPr>
              <w:t xml:space="preserve"> Обеспечение жильем детей-сирот, детей, оставшихся без попечения родителей, лиц из числа детей-сирот и детей, оставшихся без попечения родителей</w:t>
            </w:r>
          </w:p>
        </w:tc>
        <w:tc>
          <w:tcPr>
            <w:tcW w:w="1418" w:type="dxa"/>
          </w:tcPr>
          <w:p w:rsidR="00FF7E99" w:rsidRPr="00636052" w:rsidRDefault="00FF7E99" w:rsidP="001977B9">
            <w:pPr>
              <w:spacing w:after="0" w:line="240" w:lineRule="auto"/>
              <w:jc w:val="center"/>
              <w:rPr>
                <w:rFonts w:ascii="Times New Roman" w:hAnsi="Times New Roman"/>
              </w:rPr>
            </w:pPr>
            <w:r w:rsidRPr="00636052">
              <w:rPr>
                <w:rFonts w:ascii="Times New Roman" w:hAnsi="Times New Roman"/>
              </w:rPr>
              <w:t>0</w:t>
            </w:r>
          </w:p>
        </w:tc>
        <w:tc>
          <w:tcPr>
            <w:tcW w:w="1276" w:type="dxa"/>
          </w:tcPr>
          <w:p w:rsidR="00FF7E99" w:rsidRPr="00636052" w:rsidRDefault="00FF7E99" w:rsidP="001977B9">
            <w:pPr>
              <w:spacing w:after="0" w:line="240" w:lineRule="auto"/>
              <w:jc w:val="center"/>
              <w:rPr>
                <w:rFonts w:ascii="Times New Roman" w:hAnsi="Times New Roman"/>
              </w:rPr>
            </w:pPr>
            <w:r w:rsidRPr="00636052">
              <w:rPr>
                <w:rFonts w:ascii="Times New Roman" w:hAnsi="Times New Roman"/>
              </w:rPr>
              <w:t>11</w:t>
            </w:r>
          </w:p>
        </w:tc>
        <w:tc>
          <w:tcPr>
            <w:tcW w:w="1099" w:type="dxa"/>
          </w:tcPr>
          <w:p w:rsidR="00FF7E99" w:rsidRPr="00636052" w:rsidRDefault="00FF7E99" w:rsidP="001977B9">
            <w:pPr>
              <w:spacing w:after="0" w:line="240" w:lineRule="auto"/>
              <w:jc w:val="center"/>
              <w:rPr>
                <w:rFonts w:ascii="Times New Roman" w:hAnsi="Times New Roman"/>
              </w:rPr>
            </w:pPr>
            <w:r w:rsidRPr="00636052">
              <w:rPr>
                <w:rFonts w:ascii="Times New Roman" w:hAnsi="Times New Roman"/>
              </w:rPr>
              <w:t>3</w:t>
            </w:r>
          </w:p>
        </w:tc>
      </w:tr>
      <w:tr w:rsidR="00FF7E99" w:rsidRPr="00FF7E99" w:rsidTr="00C773F6">
        <w:tc>
          <w:tcPr>
            <w:tcW w:w="5777" w:type="dxa"/>
          </w:tcPr>
          <w:p w:rsidR="00FF7E99" w:rsidRPr="00FF7E99" w:rsidRDefault="00FF7E99" w:rsidP="00C773F6">
            <w:pPr>
              <w:autoSpaceDE w:val="0"/>
              <w:autoSpaceDN w:val="0"/>
              <w:adjustRightInd w:val="0"/>
              <w:spacing w:after="0"/>
              <w:jc w:val="both"/>
              <w:rPr>
                <w:rFonts w:ascii="Times New Roman" w:hAnsi="Times New Roman"/>
                <w:sz w:val="24"/>
                <w:szCs w:val="24"/>
              </w:rPr>
            </w:pPr>
            <w:r w:rsidRPr="00FF7E99">
              <w:rPr>
                <w:rFonts w:ascii="Times New Roman" w:hAnsi="Times New Roman"/>
                <w:sz w:val="24"/>
                <w:szCs w:val="24"/>
              </w:rPr>
              <w:t>Лишения родительских прав</w:t>
            </w:r>
          </w:p>
        </w:tc>
        <w:tc>
          <w:tcPr>
            <w:tcW w:w="1418" w:type="dxa"/>
          </w:tcPr>
          <w:p w:rsidR="00FF7E99" w:rsidRPr="00636052" w:rsidRDefault="00FF7E99" w:rsidP="001977B9">
            <w:pPr>
              <w:spacing w:after="0" w:line="240" w:lineRule="auto"/>
              <w:jc w:val="center"/>
              <w:rPr>
                <w:rFonts w:ascii="Times New Roman" w:hAnsi="Times New Roman"/>
              </w:rPr>
            </w:pPr>
            <w:r w:rsidRPr="00636052">
              <w:rPr>
                <w:rFonts w:ascii="Times New Roman" w:hAnsi="Times New Roman"/>
              </w:rPr>
              <w:t>40</w:t>
            </w:r>
          </w:p>
        </w:tc>
        <w:tc>
          <w:tcPr>
            <w:tcW w:w="1276" w:type="dxa"/>
          </w:tcPr>
          <w:p w:rsidR="00FF7E99" w:rsidRPr="00636052" w:rsidRDefault="00FF7E99" w:rsidP="001977B9">
            <w:pPr>
              <w:spacing w:after="0" w:line="240" w:lineRule="auto"/>
              <w:jc w:val="center"/>
              <w:rPr>
                <w:rFonts w:ascii="Times New Roman" w:hAnsi="Times New Roman"/>
              </w:rPr>
            </w:pPr>
            <w:r w:rsidRPr="00636052">
              <w:rPr>
                <w:rFonts w:ascii="Times New Roman" w:hAnsi="Times New Roman"/>
              </w:rPr>
              <w:t>60</w:t>
            </w:r>
          </w:p>
        </w:tc>
        <w:tc>
          <w:tcPr>
            <w:tcW w:w="1099" w:type="dxa"/>
          </w:tcPr>
          <w:p w:rsidR="00FF7E99" w:rsidRPr="00636052" w:rsidRDefault="00FF7E99" w:rsidP="001977B9">
            <w:pPr>
              <w:spacing w:after="0" w:line="240" w:lineRule="auto"/>
              <w:jc w:val="center"/>
              <w:rPr>
                <w:rFonts w:ascii="Times New Roman" w:hAnsi="Times New Roman"/>
              </w:rPr>
            </w:pPr>
            <w:r w:rsidRPr="00636052">
              <w:rPr>
                <w:rFonts w:ascii="Times New Roman" w:hAnsi="Times New Roman"/>
              </w:rPr>
              <w:t>57</w:t>
            </w:r>
          </w:p>
        </w:tc>
      </w:tr>
      <w:tr w:rsidR="00FF7E99" w:rsidRPr="00FF7E99" w:rsidTr="00C773F6">
        <w:tc>
          <w:tcPr>
            <w:tcW w:w="5777" w:type="dxa"/>
          </w:tcPr>
          <w:p w:rsidR="00FF7E99" w:rsidRPr="00FF7E99" w:rsidRDefault="00FF7E99" w:rsidP="001977B9">
            <w:pPr>
              <w:autoSpaceDE w:val="0"/>
              <w:autoSpaceDN w:val="0"/>
              <w:adjustRightInd w:val="0"/>
              <w:spacing w:after="0" w:line="240" w:lineRule="auto"/>
              <w:jc w:val="both"/>
              <w:rPr>
                <w:rFonts w:ascii="Times New Roman" w:hAnsi="Times New Roman"/>
                <w:sz w:val="24"/>
                <w:szCs w:val="24"/>
              </w:rPr>
            </w:pPr>
            <w:r w:rsidRPr="00FF7E99">
              <w:rPr>
                <w:rFonts w:ascii="Times New Roman" w:hAnsi="Times New Roman"/>
                <w:sz w:val="24"/>
                <w:szCs w:val="24"/>
              </w:rPr>
              <w:t xml:space="preserve"> Усыновление</w:t>
            </w:r>
          </w:p>
        </w:tc>
        <w:tc>
          <w:tcPr>
            <w:tcW w:w="1418" w:type="dxa"/>
          </w:tcPr>
          <w:p w:rsidR="00FF7E99" w:rsidRPr="00636052" w:rsidRDefault="00FF7E99" w:rsidP="001977B9">
            <w:pPr>
              <w:spacing w:after="0" w:line="240" w:lineRule="auto"/>
              <w:jc w:val="center"/>
              <w:rPr>
                <w:rFonts w:ascii="Times New Roman" w:hAnsi="Times New Roman"/>
              </w:rPr>
            </w:pPr>
            <w:r w:rsidRPr="00636052">
              <w:rPr>
                <w:rFonts w:ascii="Times New Roman" w:hAnsi="Times New Roman"/>
              </w:rPr>
              <w:t>10</w:t>
            </w:r>
          </w:p>
        </w:tc>
        <w:tc>
          <w:tcPr>
            <w:tcW w:w="1276" w:type="dxa"/>
          </w:tcPr>
          <w:p w:rsidR="00FF7E99" w:rsidRPr="00636052" w:rsidRDefault="00FF7E99" w:rsidP="001977B9">
            <w:pPr>
              <w:spacing w:after="0" w:line="240" w:lineRule="auto"/>
              <w:jc w:val="center"/>
              <w:rPr>
                <w:rFonts w:ascii="Times New Roman" w:hAnsi="Times New Roman"/>
              </w:rPr>
            </w:pPr>
            <w:r w:rsidRPr="00636052">
              <w:rPr>
                <w:rFonts w:ascii="Times New Roman" w:hAnsi="Times New Roman"/>
              </w:rPr>
              <w:t>9</w:t>
            </w:r>
          </w:p>
        </w:tc>
        <w:tc>
          <w:tcPr>
            <w:tcW w:w="1099" w:type="dxa"/>
          </w:tcPr>
          <w:p w:rsidR="00FF7E99" w:rsidRPr="00636052" w:rsidRDefault="00FF7E99" w:rsidP="001977B9">
            <w:pPr>
              <w:spacing w:after="0" w:line="240" w:lineRule="auto"/>
              <w:jc w:val="center"/>
              <w:rPr>
                <w:rFonts w:ascii="Times New Roman" w:hAnsi="Times New Roman"/>
              </w:rPr>
            </w:pPr>
            <w:r w:rsidRPr="00636052">
              <w:rPr>
                <w:rFonts w:ascii="Times New Roman" w:hAnsi="Times New Roman"/>
              </w:rPr>
              <w:t>8</w:t>
            </w:r>
          </w:p>
        </w:tc>
      </w:tr>
    </w:tbl>
    <w:p w:rsidR="002A1296" w:rsidRDefault="002A1296" w:rsidP="002A1296">
      <w:pPr>
        <w:pStyle w:val="a5"/>
        <w:spacing w:before="80"/>
        <w:jc w:val="both"/>
        <w:rPr>
          <w:rFonts w:ascii="Times New Roman" w:hAnsi="Times New Roman"/>
          <w:i/>
          <w:sz w:val="28"/>
          <w:szCs w:val="28"/>
          <w:u w:val="single"/>
        </w:rPr>
      </w:pPr>
    </w:p>
    <w:p w:rsidR="004902B6" w:rsidRDefault="003D6BCC" w:rsidP="00636052">
      <w:pPr>
        <w:pStyle w:val="a5"/>
        <w:spacing w:line="276" w:lineRule="auto"/>
        <w:jc w:val="both"/>
        <w:rPr>
          <w:rFonts w:ascii="Times New Roman" w:hAnsi="Times New Roman"/>
          <w:b/>
          <w:sz w:val="28"/>
          <w:szCs w:val="28"/>
        </w:rPr>
      </w:pPr>
      <w:r>
        <w:rPr>
          <w:rFonts w:ascii="Times New Roman" w:hAnsi="Times New Roman"/>
          <w:b/>
          <w:sz w:val="28"/>
          <w:szCs w:val="28"/>
        </w:rPr>
        <w:t>4</w:t>
      </w:r>
      <w:r w:rsidR="00370F72" w:rsidRPr="00AB5F58">
        <w:rPr>
          <w:rFonts w:ascii="Times New Roman" w:hAnsi="Times New Roman"/>
          <w:b/>
          <w:sz w:val="28"/>
          <w:szCs w:val="28"/>
        </w:rPr>
        <w:t>) осуществление надзора за деятельностью опекунов и попечителей, организаций, в которые помещены недееспособные или не полностью дееспособные граждане</w:t>
      </w:r>
      <w:r w:rsidR="008C3DED">
        <w:rPr>
          <w:rFonts w:ascii="Times New Roman" w:hAnsi="Times New Roman"/>
          <w:b/>
          <w:sz w:val="28"/>
          <w:szCs w:val="28"/>
        </w:rPr>
        <w:t xml:space="preserve"> </w:t>
      </w:r>
    </w:p>
    <w:p w:rsidR="00FF7E99" w:rsidRPr="00FF7E99" w:rsidRDefault="00FF7E99" w:rsidP="00636052">
      <w:pPr>
        <w:pStyle w:val="a5"/>
        <w:spacing w:line="276" w:lineRule="auto"/>
        <w:jc w:val="both"/>
        <w:rPr>
          <w:rFonts w:ascii="Times New Roman" w:hAnsi="Times New Roman"/>
          <w:sz w:val="28"/>
          <w:szCs w:val="28"/>
        </w:rPr>
      </w:pPr>
      <w:r>
        <w:rPr>
          <w:rFonts w:ascii="Times New Roman" w:hAnsi="Times New Roman"/>
          <w:b/>
          <w:sz w:val="28"/>
          <w:szCs w:val="28"/>
        </w:rPr>
        <w:tab/>
      </w:r>
      <w:r w:rsidRPr="00FF7E99">
        <w:rPr>
          <w:rFonts w:ascii="Times New Roman" w:hAnsi="Times New Roman"/>
          <w:sz w:val="28"/>
          <w:szCs w:val="28"/>
        </w:rPr>
        <w:t xml:space="preserve">С целью контроля осуществления своих обязанностей опекунами и попечителями  специалистами отдела опеки и попечительства осуществляются плановые и внеплановые проверки опекунов и попечителей. За отчётный период проведено всего </w:t>
      </w:r>
      <w:r w:rsidR="00B01FCD">
        <w:rPr>
          <w:rFonts w:ascii="Times New Roman" w:hAnsi="Times New Roman"/>
          <w:sz w:val="28"/>
          <w:szCs w:val="28"/>
        </w:rPr>
        <w:t>1189</w:t>
      </w:r>
      <w:r w:rsidRPr="00FF7E99">
        <w:rPr>
          <w:rFonts w:ascii="Times New Roman" w:hAnsi="Times New Roman"/>
          <w:sz w:val="28"/>
          <w:szCs w:val="28"/>
        </w:rPr>
        <w:t xml:space="preserve"> таких проверок, из них 2 внеплановых, в том числе в 2015 году</w:t>
      </w:r>
      <w:r w:rsidR="001977B9">
        <w:rPr>
          <w:rFonts w:ascii="Times New Roman" w:hAnsi="Times New Roman"/>
          <w:sz w:val="28"/>
          <w:szCs w:val="28"/>
        </w:rPr>
        <w:t xml:space="preserve"> </w:t>
      </w:r>
      <w:r w:rsidRPr="00FF7E99">
        <w:rPr>
          <w:rFonts w:ascii="Times New Roman" w:hAnsi="Times New Roman"/>
          <w:sz w:val="28"/>
          <w:szCs w:val="28"/>
        </w:rPr>
        <w:t>- 624 плановых проверки 1 – внеплановая, в 2016 году 484 плановых проверок, 1 – внеплановая, за истекший период 2017 года – 79 проверок.</w:t>
      </w:r>
    </w:p>
    <w:p w:rsidR="00FF7E99" w:rsidRDefault="00FF7E99" w:rsidP="00773BEA">
      <w:pPr>
        <w:pStyle w:val="a5"/>
        <w:jc w:val="both"/>
        <w:rPr>
          <w:rFonts w:ascii="Times New Roman" w:hAnsi="Times New Roman"/>
          <w:b/>
          <w:sz w:val="28"/>
          <w:szCs w:val="28"/>
        </w:rPr>
      </w:pPr>
      <w:r>
        <w:rPr>
          <w:rFonts w:ascii="Times New Roman" w:hAnsi="Times New Roman"/>
          <w:b/>
          <w:sz w:val="28"/>
          <w:szCs w:val="28"/>
        </w:rPr>
        <w:tab/>
      </w:r>
      <w:r w:rsidRPr="00FF7E99">
        <w:rPr>
          <w:rFonts w:ascii="Times New Roman" w:hAnsi="Times New Roman"/>
          <w:sz w:val="28"/>
          <w:szCs w:val="28"/>
        </w:rPr>
        <w:t>За</w:t>
      </w:r>
      <w:r>
        <w:rPr>
          <w:rFonts w:ascii="Times New Roman" w:hAnsi="Times New Roman"/>
          <w:b/>
          <w:sz w:val="28"/>
          <w:szCs w:val="28"/>
        </w:rPr>
        <w:t xml:space="preserve"> </w:t>
      </w:r>
      <w:r w:rsidRPr="00FF7E99">
        <w:rPr>
          <w:rFonts w:ascii="Times New Roman" w:hAnsi="Times New Roman"/>
          <w:sz w:val="28"/>
          <w:szCs w:val="28"/>
        </w:rPr>
        <w:t xml:space="preserve">отчётный период составлено актов всего </w:t>
      </w:r>
      <w:r w:rsidR="00B01FCD">
        <w:rPr>
          <w:rFonts w:ascii="Times New Roman" w:hAnsi="Times New Roman"/>
          <w:sz w:val="28"/>
          <w:szCs w:val="28"/>
        </w:rPr>
        <w:t>1187,</w:t>
      </w:r>
      <w:r w:rsidRPr="00FF7E99">
        <w:rPr>
          <w:rFonts w:ascii="Times New Roman" w:hAnsi="Times New Roman"/>
          <w:sz w:val="28"/>
          <w:szCs w:val="28"/>
        </w:rPr>
        <w:t xml:space="preserve"> в том числе:</w:t>
      </w:r>
    </w:p>
    <w:tbl>
      <w:tblPr>
        <w:tblStyle w:val="a4"/>
        <w:tblW w:w="0" w:type="auto"/>
        <w:tblLayout w:type="fixed"/>
        <w:tblLook w:val="04A0"/>
      </w:tblPr>
      <w:tblGrid>
        <w:gridCol w:w="5778"/>
        <w:gridCol w:w="1276"/>
        <w:gridCol w:w="1276"/>
        <w:gridCol w:w="1241"/>
      </w:tblGrid>
      <w:tr w:rsidR="00FF7E99" w:rsidTr="001977B9">
        <w:tc>
          <w:tcPr>
            <w:tcW w:w="5778" w:type="dxa"/>
            <w:vMerge w:val="restart"/>
          </w:tcPr>
          <w:p w:rsidR="00FF7E99" w:rsidRPr="00636052" w:rsidRDefault="00FF7E99" w:rsidP="00FF7E99">
            <w:pPr>
              <w:pStyle w:val="a5"/>
              <w:jc w:val="center"/>
              <w:rPr>
                <w:rFonts w:ascii="Times New Roman" w:hAnsi="Times New Roman"/>
                <w:b/>
                <w:sz w:val="24"/>
                <w:szCs w:val="24"/>
              </w:rPr>
            </w:pPr>
            <w:r w:rsidRPr="00636052">
              <w:rPr>
                <w:rFonts w:ascii="Times New Roman" w:hAnsi="Times New Roman"/>
                <w:b/>
                <w:sz w:val="24"/>
                <w:szCs w:val="24"/>
              </w:rPr>
              <w:t>Условия проверки</w:t>
            </w:r>
          </w:p>
        </w:tc>
        <w:tc>
          <w:tcPr>
            <w:tcW w:w="3793" w:type="dxa"/>
            <w:gridSpan w:val="3"/>
          </w:tcPr>
          <w:p w:rsidR="00FF7E99" w:rsidRPr="00636052" w:rsidRDefault="00FF7E99" w:rsidP="00FF7E99">
            <w:pPr>
              <w:pStyle w:val="a5"/>
              <w:jc w:val="center"/>
              <w:rPr>
                <w:rFonts w:ascii="Times New Roman" w:hAnsi="Times New Roman"/>
                <w:b/>
                <w:sz w:val="24"/>
                <w:szCs w:val="24"/>
              </w:rPr>
            </w:pPr>
            <w:r w:rsidRPr="00636052">
              <w:rPr>
                <w:rFonts w:ascii="Times New Roman" w:hAnsi="Times New Roman"/>
                <w:b/>
                <w:sz w:val="24"/>
                <w:szCs w:val="24"/>
              </w:rPr>
              <w:t>Количество актов</w:t>
            </w:r>
          </w:p>
        </w:tc>
      </w:tr>
      <w:tr w:rsidR="00FF7E99" w:rsidTr="001977B9">
        <w:tc>
          <w:tcPr>
            <w:tcW w:w="5778" w:type="dxa"/>
            <w:vMerge/>
          </w:tcPr>
          <w:p w:rsidR="00FF7E99" w:rsidRPr="00636052" w:rsidRDefault="00FF7E99" w:rsidP="00FF7E99">
            <w:pPr>
              <w:rPr>
                <w:rFonts w:ascii="Times New Roman" w:hAnsi="Times New Roman"/>
                <w:b/>
                <w:sz w:val="24"/>
                <w:szCs w:val="24"/>
              </w:rPr>
            </w:pPr>
          </w:p>
        </w:tc>
        <w:tc>
          <w:tcPr>
            <w:tcW w:w="1276" w:type="dxa"/>
          </w:tcPr>
          <w:p w:rsidR="00FF7E99" w:rsidRPr="00636052" w:rsidRDefault="00FF7E99" w:rsidP="00FF7E99">
            <w:pPr>
              <w:pStyle w:val="a5"/>
              <w:jc w:val="center"/>
              <w:rPr>
                <w:rFonts w:ascii="Times New Roman" w:hAnsi="Times New Roman"/>
                <w:b/>
                <w:sz w:val="24"/>
                <w:szCs w:val="24"/>
              </w:rPr>
            </w:pPr>
            <w:r w:rsidRPr="00636052">
              <w:rPr>
                <w:rFonts w:ascii="Times New Roman" w:hAnsi="Times New Roman"/>
                <w:b/>
                <w:sz w:val="24"/>
                <w:szCs w:val="24"/>
              </w:rPr>
              <w:t>2015</w:t>
            </w:r>
          </w:p>
        </w:tc>
        <w:tc>
          <w:tcPr>
            <w:tcW w:w="1276" w:type="dxa"/>
          </w:tcPr>
          <w:p w:rsidR="00FF7E99" w:rsidRPr="00636052" w:rsidRDefault="00FF7E99" w:rsidP="00FF7E99">
            <w:pPr>
              <w:pStyle w:val="a5"/>
              <w:jc w:val="center"/>
              <w:rPr>
                <w:rFonts w:ascii="Times New Roman" w:hAnsi="Times New Roman"/>
                <w:b/>
                <w:sz w:val="24"/>
                <w:szCs w:val="24"/>
              </w:rPr>
            </w:pPr>
            <w:r w:rsidRPr="00636052">
              <w:rPr>
                <w:rFonts w:ascii="Times New Roman" w:hAnsi="Times New Roman"/>
                <w:b/>
                <w:sz w:val="24"/>
                <w:szCs w:val="24"/>
              </w:rPr>
              <w:t>2016</w:t>
            </w:r>
          </w:p>
        </w:tc>
        <w:tc>
          <w:tcPr>
            <w:tcW w:w="1241" w:type="dxa"/>
          </w:tcPr>
          <w:p w:rsidR="00FF7E99" w:rsidRPr="00636052" w:rsidRDefault="00FF7E99" w:rsidP="00FF7E99">
            <w:pPr>
              <w:pStyle w:val="a5"/>
              <w:jc w:val="center"/>
              <w:rPr>
                <w:rFonts w:ascii="Times New Roman" w:hAnsi="Times New Roman"/>
                <w:b/>
                <w:sz w:val="24"/>
                <w:szCs w:val="24"/>
              </w:rPr>
            </w:pPr>
            <w:r w:rsidRPr="00636052">
              <w:rPr>
                <w:rFonts w:ascii="Times New Roman" w:hAnsi="Times New Roman"/>
                <w:b/>
                <w:sz w:val="24"/>
                <w:szCs w:val="24"/>
              </w:rPr>
              <w:t>2017</w:t>
            </w:r>
          </w:p>
        </w:tc>
      </w:tr>
      <w:tr w:rsidR="00FF7E99" w:rsidTr="001977B9">
        <w:tc>
          <w:tcPr>
            <w:tcW w:w="5778" w:type="dxa"/>
          </w:tcPr>
          <w:p w:rsidR="00FF7E99" w:rsidRPr="00636052" w:rsidRDefault="001977B9" w:rsidP="001977B9">
            <w:pPr>
              <w:rPr>
                <w:rFonts w:ascii="Times New Roman" w:hAnsi="Times New Roman"/>
                <w:sz w:val="24"/>
                <w:szCs w:val="24"/>
              </w:rPr>
            </w:pPr>
            <w:r w:rsidRPr="00636052">
              <w:rPr>
                <w:rFonts w:ascii="Times New Roman" w:hAnsi="Times New Roman"/>
                <w:sz w:val="24"/>
                <w:szCs w:val="24"/>
              </w:rPr>
              <w:t xml:space="preserve">актов </w:t>
            </w:r>
            <w:r w:rsidR="00FF7E99" w:rsidRPr="00636052">
              <w:rPr>
                <w:rFonts w:ascii="Times New Roman" w:hAnsi="Times New Roman"/>
                <w:sz w:val="24"/>
                <w:szCs w:val="24"/>
              </w:rPr>
              <w:t>о</w:t>
            </w:r>
            <w:r w:rsidR="00FF7E99" w:rsidRPr="00636052">
              <w:rPr>
                <w:rFonts w:ascii="Times New Roman" w:hAnsi="Times New Roman"/>
                <w:i/>
                <w:color w:val="FF0000"/>
                <w:sz w:val="24"/>
                <w:szCs w:val="24"/>
              </w:rPr>
              <w:t xml:space="preserve"> </w:t>
            </w:r>
            <w:r w:rsidR="00FF7E99" w:rsidRPr="00636052">
              <w:rPr>
                <w:rFonts w:ascii="Times New Roman" w:hAnsi="Times New Roman"/>
                <w:sz w:val="24"/>
                <w:szCs w:val="24"/>
              </w:rPr>
              <w:t xml:space="preserve"> проверке условий  жизни совершеннолетнего недееспособного гражданина, соблюдении опекуном прав и законных интересов совершеннолетнего недееспособного гражданина, обеспечении сохранности его имущества, а также о выполнении опекуном требований к осуществлению своих прав и исполнению своих обязанностей </w:t>
            </w:r>
          </w:p>
        </w:tc>
        <w:tc>
          <w:tcPr>
            <w:tcW w:w="1276" w:type="dxa"/>
          </w:tcPr>
          <w:p w:rsidR="00FF7E99" w:rsidRPr="00636052" w:rsidRDefault="001977B9" w:rsidP="00773BEA">
            <w:pPr>
              <w:pStyle w:val="a5"/>
              <w:jc w:val="both"/>
              <w:rPr>
                <w:rFonts w:ascii="Times New Roman" w:hAnsi="Times New Roman"/>
                <w:sz w:val="24"/>
                <w:szCs w:val="24"/>
              </w:rPr>
            </w:pPr>
            <w:r w:rsidRPr="00636052">
              <w:rPr>
                <w:rFonts w:ascii="Times New Roman" w:hAnsi="Times New Roman"/>
                <w:sz w:val="24"/>
                <w:szCs w:val="24"/>
              </w:rPr>
              <w:t>582</w:t>
            </w:r>
          </w:p>
        </w:tc>
        <w:tc>
          <w:tcPr>
            <w:tcW w:w="1276" w:type="dxa"/>
          </w:tcPr>
          <w:p w:rsidR="00FF7E99" w:rsidRPr="00636052" w:rsidRDefault="001977B9" w:rsidP="00773BEA">
            <w:pPr>
              <w:pStyle w:val="a5"/>
              <w:jc w:val="both"/>
              <w:rPr>
                <w:rFonts w:ascii="Times New Roman" w:hAnsi="Times New Roman"/>
                <w:sz w:val="24"/>
                <w:szCs w:val="24"/>
              </w:rPr>
            </w:pPr>
            <w:r w:rsidRPr="00636052">
              <w:rPr>
                <w:rFonts w:ascii="Times New Roman" w:hAnsi="Times New Roman"/>
                <w:sz w:val="24"/>
                <w:szCs w:val="24"/>
              </w:rPr>
              <w:t>442</w:t>
            </w:r>
          </w:p>
        </w:tc>
        <w:tc>
          <w:tcPr>
            <w:tcW w:w="1241" w:type="dxa"/>
          </w:tcPr>
          <w:p w:rsidR="00FF7E99" w:rsidRPr="00636052" w:rsidRDefault="001977B9" w:rsidP="00773BEA">
            <w:pPr>
              <w:pStyle w:val="a5"/>
              <w:jc w:val="both"/>
              <w:rPr>
                <w:rFonts w:ascii="Times New Roman" w:hAnsi="Times New Roman"/>
                <w:sz w:val="24"/>
                <w:szCs w:val="24"/>
              </w:rPr>
            </w:pPr>
            <w:r w:rsidRPr="00636052">
              <w:rPr>
                <w:rFonts w:ascii="Times New Roman" w:hAnsi="Times New Roman"/>
                <w:sz w:val="24"/>
                <w:szCs w:val="24"/>
              </w:rPr>
              <w:t>58</w:t>
            </w:r>
          </w:p>
        </w:tc>
      </w:tr>
      <w:tr w:rsidR="001977B9" w:rsidTr="001977B9">
        <w:tc>
          <w:tcPr>
            <w:tcW w:w="5778" w:type="dxa"/>
          </w:tcPr>
          <w:p w:rsidR="001977B9" w:rsidRPr="00636052" w:rsidRDefault="001977B9" w:rsidP="001977B9">
            <w:pPr>
              <w:spacing w:after="0" w:line="240" w:lineRule="auto"/>
              <w:jc w:val="both"/>
              <w:rPr>
                <w:rFonts w:ascii="Times New Roman" w:hAnsi="Times New Roman"/>
                <w:sz w:val="24"/>
                <w:szCs w:val="24"/>
              </w:rPr>
            </w:pPr>
            <w:r w:rsidRPr="00636052">
              <w:rPr>
                <w:rFonts w:ascii="Times New Roman" w:hAnsi="Times New Roman"/>
                <w:sz w:val="24"/>
                <w:szCs w:val="24"/>
              </w:rPr>
              <w:t>актов проверки жилого помещения, находящегося в собственности недееспособного гражданина</w:t>
            </w:r>
          </w:p>
          <w:p w:rsidR="001977B9" w:rsidRPr="00636052" w:rsidRDefault="001977B9" w:rsidP="001977B9">
            <w:pPr>
              <w:jc w:val="both"/>
              <w:rPr>
                <w:rFonts w:ascii="Times New Roman" w:hAnsi="Times New Roman"/>
                <w:sz w:val="24"/>
                <w:szCs w:val="24"/>
              </w:rPr>
            </w:pPr>
          </w:p>
        </w:tc>
        <w:tc>
          <w:tcPr>
            <w:tcW w:w="1276" w:type="dxa"/>
          </w:tcPr>
          <w:p w:rsidR="001977B9" w:rsidRPr="00636052" w:rsidRDefault="001977B9" w:rsidP="00773BEA">
            <w:pPr>
              <w:pStyle w:val="a5"/>
              <w:jc w:val="both"/>
              <w:rPr>
                <w:rFonts w:ascii="Times New Roman" w:hAnsi="Times New Roman"/>
                <w:sz w:val="24"/>
                <w:szCs w:val="24"/>
              </w:rPr>
            </w:pPr>
            <w:r w:rsidRPr="00636052">
              <w:rPr>
                <w:rFonts w:ascii="Times New Roman" w:hAnsi="Times New Roman"/>
                <w:sz w:val="24"/>
                <w:szCs w:val="24"/>
              </w:rPr>
              <w:t>42</w:t>
            </w:r>
          </w:p>
        </w:tc>
        <w:tc>
          <w:tcPr>
            <w:tcW w:w="1276" w:type="dxa"/>
          </w:tcPr>
          <w:p w:rsidR="001977B9" w:rsidRPr="00636052" w:rsidRDefault="001977B9" w:rsidP="001977B9">
            <w:pPr>
              <w:pStyle w:val="a5"/>
              <w:jc w:val="both"/>
              <w:rPr>
                <w:rFonts w:ascii="Times New Roman" w:hAnsi="Times New Roman"/>
                <w:sz w:val="24"/>
                <w:szCs w:val="24"/>
              </w:rPr>
            </w:pPr>
            <w:r w:rsidRPr="00636052">
              <w:rPr>
                <w:rFonts w:ascii="Times New Roman" w:hAnsi="Times New Roman"/>
                <w:sz w:val="24"/>
                <w:szCs w:val="24"/>
              </w:rPr>
              <w:t>42</w:t>
            </w:r>
          </w:p>
        </w:tc>
        <w:tc>
          <w:tcPr>
            <w:tcW w:w="1241" w:type="dxa"/>
          </w:tcPr>
          <w:p w:rsidR="001977B9" w:rsidRPr="00636052" w:rsidRDefault="001977B9" w:rsidP="00773BEA">
            <w:pPr>
              <w:pStyle w:val="a5"/>
              <w:jc w:val="both"/>
              <w:rPr>
                <w:rFonts w:ascii="Times New Roman" w:hAnsi="Times New Roman"/>
                <w:sz w:val="24"/>
                <w:szCs w:val="24"/>
              </w:rPr>
            </w:pPr>
            <w:r w:rsidRPr="00636052">
              <w:rPr>
                <w:rFonts w:ascii="Times New Roman" w:hAnsi="Times New Roman"/>
                <w:sz w:val="24"/>
                <w:szCs w:val="24"/>
              </w:rPr>
              <w:t>21</w:t>
            </w:r>
          </w:p>
        </w:tc>
      </w:tr>
    </w:tbl>
    <w:p w:rsidR="00656FEA" w:rsidRDefault="001977B9" w:rsidP="00636052">
      <w:pPr>
        <w:pStyle w:val="a5"/>
        <w:spacing w:line="264" w:lineRule="auto"/>
        <w:jc w:val="both"/>
        <w:rPr>
          <w:rFonts w:ascii="Times New Roman" w:hAnsi="Times New Roman"/>
          <w:b/>
          <w:sz w:val="28"/>
          <w:szCs w:val="28"/>
        </w:rPr>
      </w:pPr>
      <w:r>
        <w:rPr>
          <w:rFonts w:ascii="Times New Roman" w:hAnsi="Times New Roman"/>
          <w:b/>
          <w:sz w:val="28"/>
          <w:szCs w:val="28"/>
        </w:rPr>
        <w:tab/>
      </w:r>
    </w:p>
    <w:p w:rsidR="00656FEA" w:rsidRDefault="00656FEA" w:rsidP="00636052">
      <w:pPr>
        <w:pStyle w:val="a5"/>
        <w:spacing w:line="264" w:lineRule="auto"/>
        <w:jc w:val="both"/>
        <w:rPr>
          <w:rFonts w:ascii="Times New Roman" w:hAnsi="Times New Roman"/>
          <w:b/>
          <w:sz w:val="28"/>
          <w:szCs w:val="28"/>
        </w:rPr>
      </w:pPr>
    </w:p>
    <w:p w:rsidR="00FF7E99" w:rsidRDefault="00656FEA" w:rsidP="00636052">
      <w:pPr>
        <w:pStyle w:val="a5"/>
        <w:spacing w:line="264" w:lineRule="auto"/>
        <w:jc w:val="both"/>
        <w:rPr>
          <w:rFonts w:ascii="Times New Roman" w:hAnsi="Times New Roman"/>
          <w:sz w:val="28"/>
          <w:szCs w:val="28"/>
        </w:rPr>
      </w:pPr>
      <w:r>
        <w:rPr>
          <w:rFonts w:ascii="Times New Roman" w:hAnsi="Times New Roman"/>
          <w:b/>
          <w:sz w:val="28"/>
          <w:szCs w:val="28"/>
        </w:rPr>
        <w:tab/>
      </w:r>
      <w:r w:rsidR="001977B9" w:rsidRPr="001977B9">
        <w:rPr>
          <w:rFonts w:ascii="Times New Roman" w:hAnsi="Times New Roman"/>
          <w:sz w:val="28"/>
          <w:szCs w:val="28"/>
        </w:rPr>
        <w:t xml:space="preserve">За отчётный период предоставлено опекунами отчётов о хранении,  использовании имущества подопечного и об управлении имуществом подопечного всего </w:t>
      </w:r>
      <w:r w:rsidR="001977B9">
        <w:rPr>
          <w:rFonts w:ascii="Times New Roman" w:hAnsi="Times New Roman"/>
          <w:sz w:val="28"/>
          <w:szCs w:val="28"/>
        </w:rPr>
        <w:t>532, в том числе в 2015 году – 152, в 2016 году – 180, за истекший период 2017 года - 200.</w:t>
      </w:r>
    </w:p>
    <w:p w:rsidR="002D519B" w:rsidRDefault="003D6BCC" w:rsidP="00636052">
      <w:pPr>
        <w:pStyle w:val="a5"/>
        <w:spacing w:before="100" w:line="264" w:lineRule="auto"/>
        <w:jc w:val="both"/>
        <w:rPr>
          <w:rFonts w:ascii="Times New Roman" w:hAnsi="Times New Roman"/>
          <w:b/>
          <w:sz w:val="28"/>
          <w:szCs w:val="28"/>
        </w:rPr>
      </w:pPr>
      <w:r>
        <w:rPr>
          <w:rFonts w:ascii="Times New Roman" w:hAnsi="Times New Roman"/>
          <w:b/>
          <w:sz w:val="28"/>
          <w:szCs w:val="28"/>
        </w:rPr>
        <w:t>5</w:t>
      </w:r>
      <w:r w:rsidR="005B52F8">
        <w:rPr>
          <w:rFonts w:ascii="Times New Roman" w:hAnsi="Times New Roman"/>
          <w:b/>
          <w:sz w:val="28"/>
          <w:szCs w:val="28"/>
        </w:rPr>
        <w:t>)</w:t>
      </w:r>
      <w:r w:rsidR="002D519B" w:rsidRPr="002D519B">
        <w:rPr>
          <w:rFonts w:ascii="Times New Roman" w:hAnsi="Times New Roman"/>
          <w:b/>
          <w:sz w:val="28"/>
          <w:szCs w:val="28"/>
        </w:rPr>
        <w:t xml:space="preserve"> освобождение и отстранение в соответствии с законодательством Российской Федерации и Свердловской области опекунов и попечителей от исполнения ими своих обязанностей</w:t>
      </w:r>
      <w:r w:rsidR="00037D96">
        <w:rPr>
          <w:rFonts w:ascii="Times New Roman" w:hAnsi="Times New Roman"/>
          <w:b/>
          <w:sz w:val="28"/>
          <w:szCs w:val="28"/>
        </w:rPr>
        <w:t xml:space="preserve"> </w:t>
      </w:r>
    </w:p>
    <w:p w:rsidR="001977B9" w:rsidRDefault="006837F1" w:rsidP="00636052">
      <w:pPr>
        <w:pStyle w:val="a5"/>
        <w:spacing w:line="264" w:lineRule="auto"/>
        <w:jc w:val="both"/>
        <w:rPr>
          <w:rFonts w:ascii="Times New Roman" w:hAnsi="Times New Roman"/>
          <w:sz w:val="28"/>
          <w:szCs w:val="28"/>
        </w:rPr>
      </w:pPr>
      <w:r>
        <w:rPr>
          <w:rFonts w:ascii="Times New Roman" w:hAnsi="Times New Roman"/>
          <w:b/>
          <w:sz w:val="28"/>
          <w:szCs w:val="28"/>
        </w:rPr>
        <w:tab/>
      </w:r>
      <w:r w:rsidRPr="008E5826">
        <w:rPr>
          <w:rFonts w:ascii="Times New Roman" w:hAnsi="Times New Roman"/>
          <w:sz w:val="28"/>
          <w:szCs w:val="28"/>
        </w:rPr>
        <w:t xml:space="preserve">За отчётный период принято актов </w:t>
      </w:r>
      <w:r w:rsidR="008E5826">
        <w:rPr>
          <w:rFonts w:ascii="Times New Roman" w:hAnsi="Times New Roman"/>
          <w:sz w:val="28"/>
          <w:szCs w:val="28"/>
        </w:rPr>
        <w:t>о прекращении</w:t>
      </w:r>
      <w:r w:rsidRPr="008E5826">
        <w:rPr>
          <w:rFonts w:ascii="Times New Roman" w:hAnsi="Times New Roman"/>
          <w:sz w:val="28"/>
          <w:szCs w:val="28"/>
        </w:rPr>
        <w:t xml:space="preserve"> опеки недееспособных совершеннолетних граждан</w:t>
      </w:r>
      <w:r w:rsidR="008E5826">
        <w:rPr>
          <w:rFonts w:ascii="Times New Roman" w:hAnsi="Times New Roman"/>
          <w:sz w:val="28"/>
          <w:szCs w:val="28"/>
        </w:rPr>
        <w:t xml:space="preserve"> 52, в том числе в 2015 году – 13, в 2016 году – 15, за истекший период 2017 года – 24. Прекращение опеки производилось во всех случаях в связи со смертью. Случаев отстранения опекунов не было.</w:t>
      </w:r>
    </w:p>
    <w:p w:rsidR="008E5826" w:rsidRPr="008E5826" w:rsidRDefault="008E5826" w:rsidP="00636052">
      <w:pPr>
        <w:pStyle w:val="a5"/>
        <w:spacing w:line="264" w:lineRule="auto"/>
        <w:jc w:val="both"/>
        <w:rPr>
          <w:rFonts w:ascii="Times New Roman" w:hAnsi="Times New Roman"/>
          <w:sz w:val="28"/>
          <w:szCs w:val="28"/>
        </w:rPr>
      </w:pPr>
      <w:r>
        <w:rPr>
          <w:rFonts w:ascii="Times New Roman" w:hAnsi="Times New Roman"/>
          <w:sz w:val="28"/>
          <w:szCs w:val="28"/>
        </w:rPr>
        <w:tab/>
        <w:t>В отношении несовершеннолетних граждан имеется один случай прекращения опеки в связи со смертью опекуна. Случаев отстранения от опеки нет.</w:t>
      </w:r>
    </w:p>
    <w:p w:rsidR="008E5826" w:rsidRDefault="001977B9" w:rsidP="00636052">
      <w:pPr>
        <w:spacing w:before="100" w:after="0"/>
        <w:rPr>
          <w:rFonts w:ascii="Times New Roman" w:eastAsia="Calibri" w:hAnsi="Times New Roman"/>
          <w:b/>
          <w:sz w:val="28"/>
          <w:szCs w:val="28"/>
        </w:rPr>
      </w:pPr>
      <w:r>
        <w:rPr>
          <w:rFonts w:ascii="Times New Roman" w:hAnsi="Times New Roman"/>
          <w:b/>
          <w:sz w:val="28"/>
          <w:szCs w:val="28"/>
        </w:rPr>
        <w:t xml:space="preserve">6) </w:t>
      </w:r>
      <w:r w:rsidR="008E5826" w:rsidRPr="008E5826">
        <w:rPr>
          <w:rFonts w:ascii="Times New Roman" w:eastAsia="Calibri" w:hAnsi="Times New Roman"/>
          <w:b/>
          <w:sz w:val="28"/>
          <w:szCs w:val="28"/>
        </w:rPr>
        <w:t>выдача разрешений на совершение сделок с имуществом подопечных;</w:t>
      </w:r>
    </w:p>
    <w:p w:rsidR="008E5826" w:rsidRPr="008E5826" w:rsidRDefault="008E5826" w:rsidP="008E5826">
      <w:pPr>
        <w:spacing w:after="0"/>
        <w:rPr>
          <w:rFonts w:ascii="Times New Roman" w:eastAsia="Calibri" w:hAnsi="Times New Roman"/>
          <w:b/>
          <w:sz w:val="28"/>
          <w:szCs w:val="28"/>
        </w:rPr>
      </w:pPr>
      <w:r w:rsidRPr="008E5826">
        <w:rPr>
          <w:rFonts w:ascii="Times New Roman" w:eastAsia="Calibri" w:hAnsi="Times New Roman"/>
          <w:b/>
          <w:sz w:val="28"/>
          <w:szCs w:val="28"/>
        </w:rPr>
        <w:t>7) заключение договоров доверительного управления имуществом</w:t>
      </w:r>
    </w:p>
    <w:p w:rsidR="008E5826" w:rsidRDefault="008E5826" w:rsidP="008E5826">
      <w:pPr>
        <w:spacing w:after="0"/>
        <w:rPr>
          <w:rFonts w:ascii="Times New Roman" w:hAnsi="Times New Roman"/>
          <w:i/>
          <w:sz w:val="28"/>
          <w:szCs w:val="28"/>
          <w:u w:val="single"/>
        </w:rPr>
      </w:pPr>
      <w:r w:rsidRPr="008E5826">
        <w:rPr>
          <w:rFonts w:ascii="Times New Roman" w:hAnsi="Times New Roman"/>
          <w:i/>
          <w:sz w:val="28"/>
          <w:szCs w:val="28"/>
          <w:u w:val="single"/>
        </w:rPr>
        <w:t xml:space="preserve">выдача разрешения распоряжаться доходами, имуществом подопечного: </w:t>
      </w:r>
    </w:p>
    <w:p w:rsidR="008E5826" w:rsidRDefault="001B51C4" w:rsidP="00A179AF">
      <w:pPr>
        <w:spacing w:after="0" w:line="240" w:lineRule="auto"/>
        <w:jc w:val="both"/>
        <w:rPr>
          <w:rFonts w:ascii="Times New Roman" w:hAnsi="Times New Roman"/>
          <w:sz w:val="28"/>
          <w:szCs w:val="28"/>
        </w:rPr>
      </w:pPr>
      <w:r w:rsidRPr="001B51C4">
        <w:rPr>
          <w:rFonts w:ascii="Times New Roman" w:hAnsi="Times New Roman"/>
          <w:sz w:val="28"/>
          <w:szCs w:val="28"/>
        </w:rPr>
        <w:tab/>
        <w:t>за отчётный период принято 2523 решения по заявлениям о распоряжении доходами, имуществом несовершеннолетних граждан (разрешения на продажу, мену, залог, снятие денежных средств и т.д.), в том числе – в 2015 году – 123, в 2016 году – 7</w:t>
      </w:r>
      <w:r w:rsidR="00B01FCD">
        <w:rPr>
          <w:rFonts w:ascii="Times New Roman" w:hAnsi="Times New Roman"/>
          <w:sz w:val="28"/>
          <w:szCs w:val="28"/>
        </w:rPr>
        <w:t>63, за истекший период 2017 год</w:t>
      </w:r>
      <w:r w:rsidRPr="001B51C4">
        <w:rPr>
          <w:rFonts w:ascii="Times New Roman" w:hAnsi="Times New Roman"/>
          <w:sz w:val="28"/>
          <w:szCs w:val="28"/>
        </w:rPr>
        <w:t>а- 528.</w:t>
      </w:r>
    </w:p>
    <w:p w:rsidR="001B51C4" w:rsidRPr="001B51C4" w:rsidRDefault="001B51C4" w:rsidP="00A179AF">
      <w:pPr>
        <w:spacing w:after="0" w:line="240" w:lineRule="auto"/>
        <w:jc w:val="both"/>
        <w:rPr>
          <w:rFonts w:ascii="Times New Roman" w:hAnsi="Times New Roman"/>
          <w:sz w:val="28"/>
          <w:szCs w:val="28"/>
        </w:rPr>
      </w:pPr>
      <w:r>
        <w:rPr>
          <w:rFonts w:ascii="Times New Roman" w:hAnsi="Times New Roman"/>
          <w:sz w:val="28"/>
          <w:szCs w:val="28"/>
        </w:rPr>
        <w:tab/>
        <w:t>В отношении недееспособных граждан за отчётный период принято 296 подобных решений, в том числе в 2015 году – 96, в 2016 году – 105, за истекший период 2017 года – 95.</w:t>
      </w:r>
    </w:p>
    <w:p w:rsidR="008E5826" w:rsidRPr="001B51C4" w:rsidRDefault="008E5826" w:rsidP="00A179AF">
      <w:pPr>
        <w:autoSpaceDE w:val="0"/>
        <w:autoSpaceDN w:val="0"/>
        <w:adjustRightInd w:val="0"/>
        <w:spacing w:after="0" w:line="240" w:lineRule="auto"/>
        <w:jc w:val="both"/>
        <w:rPr>
          <w:rFonts w:ascii="Times New Roman" w:hAnsi="Times New Roman"/>
          <w:i/>
          <w:sz w:val="28"/>
          <w:szCs w:val="28"/>
          <w:u w:val="single"/>
        </w:rPr>
      </w:pPr>
      <w:r w:rsidRPr="001B51C4">
        <w:rPr>
          <w:rFonts w:ascii="Times New Roman" w:hAnsi="Times New Roman"/>
          <w:i/>
          <w:sz w:val="28"/>
          <w:szCs w:val="28"/>
          <w:u w:val="single"/>
        </w:rPr>
        <w:t xml:space="preserve">выдача предварительного согласия на обмен жилыми помещениями, предоставленными по договорам социального найма,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w:t>
      </w:r>
    </w:p>
    <w:p w:rsidR="001B51C4" w:rsidRDefault="001B51C4" w:rsidP="001B51C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1B51C4">
        <w:rPr>
          <w:rFonts w:ascii="Times New Roman" w:hAnsi="Times New Roman"/>
          <w:sz w:val="28"/>
          <w:szCs w:val="28"/>
        </w:rPr>
        <w:t xml:space="preserve">в </w:t>
      </w:r>
      <w:proofErr w:type="gramStart"/>
      <w:r w:rsidRPr="001B51C4">
        <w:rPr>
          <w:rFonts w:ascii="Times New Roman" w:hAnsi="Times New Roman"/>
          <w:sz w:val="28"/>
          <w:szCs w:val="28"/>
        </w:rPr>
        <w:t>отчётном</w:t>
      </w:r>
      <w:proofErr w:type="gramEnd"/>
      <w:r w:rsidRPr="001B51C4">
        <w:rPr>
          <w:rFonts w:ascii="Times New Roman" w:hAnsi="Times New Roman"/>
          <w:sz w:val="28"/>
          <w:szCs w:val="28"/>
        </w:rPr>
        <w:t xml:space="preserve"> период заявлений о выдаче предварительного согласия на обмен жилыми помещениями, предоставленными по договорам социального найма, в которых проживают несовершеннолетние недееспособные или ограниченно дееспособные граждане, являющиеся членами семей нан</w:t>
      </w:r>
      <w:r>
        <w:rPr>
          <w:rFonts w:ascii="Times New Roman" w:hAnsi="Times New Roman"/>
          <w:sz w:val="28"/>
          <w:szCs w:val="28"/>
        </w:rPr>
        <w:t>имателей данных жилых помещений, в Управление не поступало.</w:t>
      </w:r>
    </w:p>
    <w:p w:rsidR="00656FEA" w:rsidRDefault="00656FEA" w:rsidP="001B51C4">
      <w:pPr>
        <w:autoSpaceDE w:val="0"/>
        <w:autoSpaceDN w:val="0"/>
        <w:adjustRightInd w:val="0"/>
        <w:spacing w:before="100" w:after="0" w:line="240" w:lineRule="auto"/>
        <w:jc w:val="both"/>
        <w:rPr>
          <w:rFonts w:ascii="Times New Roman" w:hAnsi="Times New Roman"/>
          <w:i/>
          <w:sz w:val="28"/>
          <w:szCs w:val="28"/>
          <w:u w:val="single"/>
        </w:rPr>
      </w:pPr>
    </w:p>
    <w:p w:rsidR="00656FEA" w:rsidRDefault="00656FEA" w:rsidP="001B51C4">
      <w:pPr>
        <w:autoSpaceDE w:val="0"/>
        <w:autoSpaceDN w:val="0"/>
        <w:adjustRightInd w:val="0"/>
        <w:spacing w:before="100" w:after="0" w:line="240" w:lineRule="auto"/>
        <w:jc w:val="both"/>
        <w:rPr>
          <w:rFonts w:ascii="Times New Roman" w:hAnsi="Times New Roman"/>
          <w:i/>
          <w:sz w:val="28"/>
          <w:szCs w:val="28"/>
          <w:u w:val="single"/>
        </w:rPr>
      </w:pPr>
    </w:p>
    <w:p w:rsidR="00656FEA" w:rsidRDefault="00656FEA" w:rsidP="001B51C4">
      <w:pPr>
        <w:autoSpaceDE w:val="0"/>
        <w:autoSpaceDN w:val="0"/>
        <w:adjustRightInd w:val="0"/>
        <w:spacing w:before="100" w:after="0" w:line="240" w:lineRule="auto"/>
        <w:jc w:val="both"/>
        <w:rPr>
          <w:rFonts w:ascii="Times New Roman" w:hAnsi="Times New Roman"/>
          <w:i/>
          <w:sz w:val="28"/>
          <w:szCs w:val="28"/>
          <w:u w:val="single"/>
        </w:rPr>
      </w:pPr>
    </w:p>
    <w:p w:rsidR="001B51C4" w:rsidRPr="001B51C4" w:rsidRDefault="001B51C4" w:rsidP="001B51C4">
      <w:pPr>
        <w:autoSpaceDE w:val="0"/>
        <w:autoSpaceDN w:val="0"/>
        <w:adjustRightInd w:val="0"/>
        <w:spacing w:before="100" w:after="0" w:line="240" w:lineRule="auto"/>
        <w:jc w:val="both"/>
        <w:rPr>
          <w:rFonts w:ascii="Times New Roman" w:hAnsi="Times New Roman"/>
          <w:i/>
          <w:sz w:val="28"/>
          <w:szCs w:val="28"/>
          <w:u w:val="single"/>
        </w:rPr>
      </w:pPr>
      <w:r w:rsidRPr="001B51C4">
        <w:rPr>
          <w:rFonts w:ascii="Times New Roman" w:hAnsi="Times New Roman"/>
          <w:i/>
          <w:sz w:val="28"/>
          <w:szCs w:val="28"/>
          <w:u w:val="single"/>
        </w:rPr>
        <w:t xml:space="preserve"> составление описи имущества подопечного</w:t>
      </w:r>
    </w:p>
    <w:p w:rsidR="001B51C4" w:rsidRDefault="001B51C4" w:rsidP="008E5826">
      <w:pPr>
        <w:autoSpaceDE w:val="0"/>
        <w:autoSpaceDN w:val="0"/>
        <w:adjustRightInd w:val="0"/>
        <w:spacing w:after="0" w:line="240" w:lineRule="auto"/>
        <w:ind w:firstLine="851"/>
        <w:jc w:val="both"/>
        <w:rPr>
          <w:rFonts w:ascii="Times New Roman" w:hAnsi="Times New Roman"/>
          <w:sz w:val="28"/>
          <w:szCs w:val="28"/>
        </w:rPr>
      </w:pPr>
      <w:r w:rsidRPr="001B51C4">
        <w:rPr>
          <w:rFonts w:ascii="Times New Roman" w:hAnsi="Times New Roman"/>
          <w:sz w:val="28"/>
          <w:szCs w:val="28"/>
        </w:rPr>
        <w:t>за отчётный период специалистами отдела опеки и попечительства составлено описей имущества:</w:t>
      </w:r>
    </w:p>
    <w:p w:rsidR="001B51C4" w:rsidRPr="009A221B" w:rsidRDefault="001B51C4" w:rsidP="001B51C4">
      <w:pPr>
        <w:autoSpaceDE w:val="0"/>
        <w:autoSpaceDN w:val="0"/>
        <w:adjustRightInd w:val="0"/>
        <w:spacing w:after="0" w:line="240" w:lineRule="auto"/>
        <w:jc w:val="both"/>
        <w:rPr>
          <w:rFonts w:ascii="Times New Roman" w:hAnsi="Times New Roman"/>
          <w:sz w:val="28"/>
          <w:szCs w:val="28"/>
        </w:rPr>
      </w:pPr>
      <w:r w:rsidRPr="009A221B">
        <w:rPr>
          <w:rFonts w:ascii="Times New Roman" w:hAnsi="Times New Roman"/>
          <w:sz w:val="28"/>
          <w:szCs w:val="28"/>
        </w:rPr>
        <w:t>- несовершеннолетних граждан из числа детей-сирот и детей, оставшихся без попечения родителей  всего</w:t>
      </w:r>
      <w:r w:rsidR="0091463D" w:rsidRPr="009A221B">
        <w:rPr>
          <w:rFonts w:ascii="Times New Roman" w:hAnsi="Times New Roman"/>
          <w:sz w:val="28"/>
          <w:szCs w:val="28"/>
        </w:rPr>
        <w:t xml:space="preserve"> </w:t>
      </w:r>
      <w:r w:rsidRPr="009A221B">
        <w:rPr>
          <w:rFonts w:ascii="Times New Roman" w:hAnsi="Times New Roman"/>
          <w:sz w:val="28"/>
          <w:szCs w:val="28"/>
        </w:rPr>
        <w:t xml:space="preserve"> </w:t>
      </w:r>
      <w:r w:rsidR="009A221B" w:rsidRPr="009A221B">
        <w:rPr>
          <w:rFonts w:ascii="Times New Roman" w:hAnsi="Times New Roman"/>
          <w:sz w:val="28"/>
          <w:szCs w:val="28"/>
        </w:rPr>
        <w:t>172, в том числе в 2015 год</w:t>
      </w:r>
      <w:r w:rsidRPr="009A221B">
        <w:rPr>
          <w:rFonts w:ascii="Times New Roman" w:hAnsi="Times New Roman"/>
          <w:sz w:val="28"/>
          <w:szCs w:val="28"/>
        </w:rPr>
        <w:t>у</w:t>
      </w:r>
      <w:r w:rsidR="009A221B" w:rsidRPr="009A221B">
        <w:rPr>
          <w:rFonts w:ascii="Times New Roman" w:hAnsi="Times New Roman"/>
          <w:sz w:val="28"/>
          <w:szCs w:val="28"/>
        </w:rPr>
        <w:t xml:space="preserve"> </w:t>
      </w:r>
      <w:r w:rsidRPr="009A221B">
        <w:rPr>
          <w:rFonts w:ascii="Times New Roman" w:hAnsi="Times New Roman"/>
          <w:sz w:val="28"/>
          <w:szCs w:val="28"/>
        </w:rPr>
        <w:t xml:space="preserve">- </w:t>
      </w:r>
      <w:r w:rsidR="009A221B" w:rsidRPr="009A221B">
        <w:rPr>
          <w:rFonts w:ascii="Times New Roman" w:hAnsi="Times New Roman"/>
          <w:sz w:val="28"/>
          <w:szCs w:val="28"/>
        </w:rPr>
        <w:t>59</w:t>
      </w:r>
      <w:r w:rsidRPr="009A221B">
        <w:rPr>
          <w:rFonts w:ascii="Times New Roman" w:hAnsi="Times New Roman"/>
          <w:sz w:val="28"/>
          <w:szCs w:val="28"/>
        </w:rPr>
        <w:t xml:space="preserve">, в 2016 году </w:t>
      </w:r>
      <w:r w:rsidR="009A221B" w:rsidRPr="009A221B">
        <w:rPr>
          <w:rFonts w:ascii="Times New Roman" w:hAnsi="Times New Roman"/>
          <w:sz w:val="28"/>
          <w:szCs w:val="28"/>
        </w:rPr>
        <w:t>–</w:t>
      </w:r>
      <w:r w:rsidRPr="009A221B">
        <w:rPr>
          <w:rFonts w:ascii="Times New Roman" w:hAnsi="Times New Roman"/>
          <w:sz w:val="28"/>
          <w:szCs w:val="28"/>
        </w:rPr>
        <w:t xml:space="preserve"> </w:t>
      </w:r>
      <w:r w:rsidR="009A221B" w:rsidRPr="009A221B">
        <w:rPr>
          <w:rFonts w:ascii="Times New Roman" w:hAnsi="Times New Roman"/>
          <w:sz w:val="28"/>
          <w:szCs w:val="28"/>
        </w:rPr>
        <w:t>64,</w:t>
      </w:r>
      <w:r w:rsidRPr="009A221B">
        <w:rPr>
          <w:rFonts w:ascii="Times New Roman" w:hAnsi="Times New Roman"/>
          <w:sz w:val="28"/>
          <w:szCs w:val="28"/>
        </w:rPr>
        <w:t xml:space="preserve"> за истекший период 2017 года</w:t>
      </w:r>
      <w:r w:rsidR="009A221B" w:rsidRPr="009A221B">
        <w:rPr>
          <w:rFonts w:ascii="Times New Roman" w:hAnsi="Times New Roman"/>
          <w:sz w:val="28"/>
          <w:szCs w:val="28"/>
        </w:rPr>
        <w:t xml:space="preserve"> –</w:t>
      </w:r>
      <w:r w:rsidRPr="009A221B">
        <w:rPr>
          <w:rFonts w:ascii="Times New Roman" w:hAnsi="Times New Roman"/>
          <w:sz w:val="28"/>
          <w:szCs w:val="28"/>
        </w:rPr>
        <w:t xml:space="preserve"> </w:t>
      </w:r>
      <w:r w:rsidR="009A221B" w:rsidRPr="009A221B">
        <w:rPr>
          <w:rFonts w:ascii="Times New Roman" w:hAnsi="Times New Roman"/>
          <w:sz w:val="28"/>
          <w:szCs w:val="28"/>
        </w:rPr>
        <w:t>49;</w:t>
      </w:r>
    </w:p>
    <w:p w:rsidR="001B51C4" w:rsidRPr="009A221B" w:rsidRDefault="001B51C4" w:rsidP="001B51C4">
      <w:pPr>
        <w:autoSpaceDE w:val="0"/>
        <w:autoSpaceDN w:val="0"/>
        <w:adjustRightInd w:val="0"/>
        <w:spacing w:after="0" w:line="240" w:lineRule="auto"/>
        <w:jc w:val="both"/>
        <w:rPr>
          <w:rFonts w:ascii="Times New Roman" w:hAnsi="Times New Roman"/>
          <w:sz w:val="28"/>
          <w:szCs w:val="28"/>
        </w:rPr>
      </w:pPr>
      <w:r w:rsidRPr="009A221B">
        <w:rPr>
          <w:rFonts w:ascii="Times New Roman" w:hAnsi="Times New Roman"/>
          <w:sz w:val="28"/>
          <w:szCs w:val="28"/>
        </w:rPr>
        <w:t xml:space="preserve">- совершеннолетних недееспособных граждан всего </w:t>
      </w:r>
      <w:r w:rsidR="009A221B" w:rsidRPr="009A221B">
        <w:rPr>
          <w:rFonts w:ascii="Times New Roman" w:hAnsi="Times New Roman"/>
          <w:sz w:val="28"/>
          <w:szCs w:val="28"/>
        </w:rPr>
        <w:t>98</w:t>
      </w:r>
      <w:r w:rsidRPr="009A221B">
        <w:rPr>
          <w:rFonts w:ascii="Times New Roman" w:hAnsi="Times New Roman"/>
          <w:sz w:val="28"/>
          <w:szCs w:val="28"/>
        </w:rPr>
        <w:t xml:space="preserve">, </w:t>
      </w:r>
      <w:r w:rsidR="009A221B" w:rsidRPr="009A221B">
        <w:rPr>
          <w:rFonts w:ascii="Times New Roman" w:hAnsi="Times New Roman"/>
          <w:sz w:val="28"/>
          <w:szCs w:val="28"/>
        </w:rPr>
        <w:t xml:space="preserve"> </w:t>
      </w:r>
      <w:r w:rsidRPr="009A221B">
        <w:rPr>
          <w:rFonts w:ascii="Times New Roman" w:hAnsi="Times New Roman"/>
          <w:sz w:val="28"/>
          <w:szCs w:val="28"/>
        </w:rPr>
        <w:t>в</w:t>
      </w:r>
      <w:r w:rsidR="009A221B" w:rsidRPr="009A221B">
        <w:rPr>
          <w:rFonts w:ascii="Times New Roman" w:hAnsi="Times New Roman"/>
          <w:sz w:val="28"/>
          <w:szCs w:val="28"/>
        </w:rPr>
        <w:t xml:space="preserve"> </w:t>
      </w:r>
      <w:r w:rsidRPr="009A221B">
        <w:rPr>
          <w:rFonts w:ascii="Times New Roman" w:hAnsi="Times New Roman"/>
          <w:sz w:val="28"/>
          <w:szCs w:val="28"/>
        </w:rPr>
        <w:t xml:space="preserve">том числе в 2015 году – </w:t>
      </w:r>
      <w:r w:rsidR="009A221B" w:rsidRPr="009A221B">
        <w:rPr>
          <w:rFonts w:ascii="Times New Roman" w:hAnsi="Times New Roman"/>
          <w:sz w:val="28"/>
          <w:szCs w:val="28"/>
        </w:rPr>
        <w:t>33</w:t>
      </w:r>
      <w:r w:rsidRPr="009A221B">
        <w:rPr>
          <w:rFonts w:ascii="Times New Roman" w:hAnsi="Times New Roman"/>
          <w:sz w:val="28"/>
          <w:szCs w:val="28"/>
        </w:rPr>
        <w:t xml:space="preserve">, в 2016 году – </w:t>
      </w:r>
      <w:r w:rsidR="009A221B" w:rsidRPr="009A221B">
        <w:rPr>
          <w:rFonts w:ascii="Times New Roman" w:hAnsi="Times New Roman"/>
          <w:sz w:val="28"/>
          <w:szCs w:val="28"/>
        </w:rPr>
        <w:t>38</w:t>
      </w:r>
      <w:r w:rsidRPr="009A221B">
        <w:rPr>
          <w:rFonts w:ascii="Times New Roman" w:hAnsi="Times New Roman"/>
          <w:sz w:val="28"/>
          <w:szCs w:val="28"/>
        </w:rPr>
        <w:t xml:space="preserve">, за истекший период 2017 года – </w:t>
      </w:r>
      <w:r w:rsidR="009A221B" w:rsidRPr="009A221B">
        <w:rPr>
          <w:rFonts w:ascii="Times New Roman" w:hAnsi="Times New Roman"/>
          <w:sz w:val="28"/>
          <w:szCs w:val="28"/>
        </w:rPr>
        <w:t>27</w:t>
      </w:r>
      <w:r w:rsidRPr="009A221B">
        <w:rPr>
          <w:rFonts w:ascii="Times New Roman" w:hAnsi="Times New Roman"/>
          <w:sz w:val="28"/>
          <w:szCs w:val="28"/>
        </w:rPr>
        <w:t>.</w:t>
      </w:r>
    </w:p>
    <w:p w:rsidR="008E5826" w:rsidRPr="009A221B" w:rsidRDefault="008E5826" w:rsidP="00BA3BD1">
      <w:pPr>
        <w:autoSpaceDE w:val="0"/>
        <w:autoSpaceDN w:val="0"/>
        <w:adjustRightInd w:val="0"/>
        <w:spacing w:before="100" w:after="0" w:line="240" w:lineRule="auto"/>
        <w:jc w:val="both"/>
        <w:rPr>
          <w:rFonts w:ascii="Times New Roman" w:hAnsi="Times New Roman"/>
          <w:i/>
          <w:sz w:val="28"/>
          <w:szCs w:val="28"/>
          <w:u w:val="single"/>
        </w:rPr>
      </w:pPr>
      <w:r w:rsidRPr="009A221B">
        <w:rPr>
          <w:rFonts w:ascii="Times New Roman" w:hAnsi="Times New Roman"/>
          <w:i/>
          <w:sz w:val="28"/>
          <w:szCs w:val="28"/>
          <w:u w:val="single"/>
        </w:rPr>
        <w:t xml:space="preserve">определение доверительного управляющего и заключение с доверительным управляющим договора о доверительном управлении имуществом подопечного, безвестно отсутствующего: </w:t>
      </w:r>
    </w:p>
    <w:p w:rsidR="008E5826" w:rsidRPr="009A221B" w:rsidRDefault="00BA3BD1" w:rsidP="008E5826">
      <w:pPr>
        <w:autoSpaceDE w:val="0"/>
        <w:autoSpaceDN w:val="0"/>
        <w:adjustRightInd w:val="0"/>
        <w:spacing w:after="0" w:line="240" w:lineRule="auto"/>
        <w:ind w:firstLine="720"/>
        <w:jc w:val="both"/>
        <w:rPr>
          <w:rFonts w:ascii="Times New Roman" w:eastAsia="Calibri" w:hAnsi="Times New Roman"/>
          <w:sz w:val="28"/>
          <w:szCs w:val="28"/>
        </w:rPr>
      </w:pPr>
      <w:r w:rsidRPr="009A221B">
        <w:rPr>
          <w:rFonts w:ascii="Times New Roman" w:eastAsia="Calibri" w:hAnsi="Times New Roman"/>
          <w:sz w:val="28"/>
          <w:szCs w:val="28"/>
        </w:rPr>
        <w:t>за истекший период заключен 1 договор доверительного управления имуществом подопечного в связи с признанием его безвестно отсут</w:t>
      </w:r>
      <w:r w:rsidR="0096701D" w:rsidRPr="009A221B">
        <w:rPr>
          <w:rFonts w:ascii="Times New Roman" w:eastAsia="Calibri" w:hAnsi="Times New Roman"/>
          <w:sz w:val="28"/>
          <w:szCs w:val="28"/>
        </w:rPr>
        <w:t>ст</w:t>
      </w:r>
      <w:r w:rsidRPr="009A221B">
        <w:rPr>
          <w:rFonts w:ascii="Times New Roman" w:eastAsia="Calibri" w:hAnsi="Times New Roman"/>
          <w:sz w:val="28"/>
          <w:szCs w:val="28"/>
        </w:rPr>
        <w:t>вующим</w:t>
      </w:r>
      <w:r w:rsidR="0096701D" w:rsidRPr="009A221B">
        <w:rPr>
          <w:rFonts w:ascii="Times New Roman" w:eastAsia="Calibri" w:hAnsi="Times New Roman"/>
          <w:sz w:val="28"/>
          <w:szCs w:val="28"/>
        </w:rPr>
        <w:t>.</w:t>
      </w:r>
    </w:p>
    <w:p w:rsidR="00BA3BD1" w:rsidRPr="001F257F" w:rsidRDefault="00BA3BD1" w:rsidP="00BA3BD1">
      <w:pPr>
        <w:spacing w:before="100" w:after="0" w:line="240" w:lineRule="auto"/>
        <w:jc w:val="both"/>
        <w:rPr>
          <w:rFonts w:ascii="Times New Roman" w:hAnsi="Times New Roman"/>
          <w:b/>
          <w:sz w:val="28"/>
          <w:szCs w:val="28"/>
        </w:rPr>
      </w:pPr>
      <w:r w:rsidRPr="001F257F">
        <w:rPr>
          <w:rFonts w:ascii="Times New Roman" w:hAnsi="Times New Roman"/>
          <w:b/>
          <w:sz w:val="28"/>
          <w:szCs w:val="28"/>
        </w:rPr>
        <w:t>8) представление законных интересов несовершеннолетних граждан и недееспособных граждан, находящихся под опекой или попечительством, в случаях, предусмотренных законодательством Российской Ф</w:t>
      </w:r>
      <w:r>
        <w:rPr>
          <w:rFonts w:ascii="Times New Roman" w:hAnsi="Times New Roman"/>
          <w:b/>
          <w:sz w:val="28"/>
          <w:szCs w:val="28"/>
        </w:rPr>
        <w:t>едерации и Свердловской области</w:t>
      </w:r>
    </w:p>
    <w:p w:rsidR="00BA3BD1" w:rsidRPr="00BA3BD1" w:rsidRDefault="00BA3BD1" w:rsidP="00BA3BD1">
      <w:pPr>
        <w:autoSpaceDE w:val="0"/>
        <w:autoSpaceDN w:val="0"/>
        <w:adjustRightInd w:val="0"/>
        <w:spacing w:after="0" w:line="240" w:lineRule="auto"/>
        <w:jc w:val="both"/>
        <w:rPr>
          <w:rFonts w:ascii="Times New Roman" w:hAnsi="Times New Roman"/>
          <w:i/>
          <w:sz w:val="28"/>
          <w:szCs w:val="28"/>
          <w:u w:val="single"/>
        </w:rPr>
      </w:pPr>
      <w:r w:rsidRPr="00BA3BD1">
        <w:rPr>
          <w:rFonts w:ascii="Times New Roman" w:hAnsi="Times New Roman"/>
          <w:i/>
          <w:sz w:val="28"/>
          <w:szCs w:val="28"/>
          <w:u w:val="single"/>
        </w:rPr>
        <w:t xml:space="preserve">выдача разрешения на изменение имени ребенка, не достигшего возраста 14 лет, а также на изменение присвоенной ему фамилии на фамилию другого родителя: </w:t>
      </w:r>
    </w:p>
    <w:p w:rsidR="00BA3BD1" w:rsidRPr="0096701D" w:rsidRDefault="00454419" w:rsidP="00BA3BD1">
      <w:pPr>
        <w:autoSpaceDE w:val="0"/>
        <w:autoSpaceDN w:val="0"/>
        <w:adjustRightInd w:val="0"/>
        <w:spacing w:after="0" w:line="240" w:lineRule="auto"/>
        <w:ind w:firstLine="851"/>
        <w:jc w:val="both"/>
        <w:rPr>
          <w:rFonts w:ascii="Times New Roman" w:hAnsi="Times New Roman"/>
          <w:sz w:val="28"/>
          <w:szCs w:val="28"/>
        </w:rPr>
      </w:pPr>
      <w:r w:rsidRPr="0096701D">
        <w:rPr>
          <w:rFonts w:ascii="Times New Roman" w:hAnsi="Times New Roman"/>
          <w:sz w:val="28"/>
          <w:szCs w:val="28"/>
        </w:rPr>
        <w:t>за отчётный период выдано разрешений на изменение имени ребёнка, не достигшего 14 лет, а также на изменение  присвоенной ему фамилии на фамилию другого родителя всего 77, в том числе в 2015 году – 35, в 2016 году – 22, в 2017 году - 20</w:t>
      </w:r>
    </w:p>
    <w:p w:rsidR="00BA3BD1" w:rsidRPr="00454419" w:rsidRDefault="00BA3BD1" w:rsidP="00454419">
      <w:pPr>
        <w:autoSpaceDE w:val="0"/>
        <w:autoSpaceDN w:val="0"/>
        <w:adjustRightInd w:val="0"/>
        <w:spacing w:before="80" w:after="0" w:line="240" w:lineRule="auto"/>
        <w:jc w:val="both"/>
        <w:rPr>
          <w:rFonts w:ascii="Times New Roman" w:hAnsi="Times New Roman"/>
          <w:i/>
          <w:sz w:val="28"/>
          <w:szCs w:val="28"/>
          <w:u w:val="single"/>
        </w:rPr>
      </w:pPr>
      <w:r w:rsidRPr="00454419">
        <w:rPr>
          <w:rFonts w:ascii="Times New Roman" w:hAnsi="Times New Roman"/>
          <w:i/>
          <w:sz w:val="28"/>
          <w:szCs w:val="28"/>
          <w:u w:val="single"/>
        </w:rPr>
        <w:t xml:space="preserve">выдача согласия на контакт ребенка с родителем, ограниченным в родительских правах: </w:t>
      </w:r>
    </w:p>
    <w:p w:rsidR="00BA3BD1" w:rsidRPr="00802FAD" w:rsidRDefault="00454419" w:rsidP="00BA3BD1">
      <w:pPr>
        <w:autoSpaceDE w:val="0"/>
        <w:autoSpaceDN w:val="0"/>
        <w:adjustRightInd w:val="0"/>
        <w:spacing w:after="0" w:line="240" w:lineRule="auto"/>
        <w:ind w:firstLine="851"/>
        <w:jc w:val="both"/>
        <w:rPr>
          <w:rFonts w:ascii="Times New Roman" w:hAnsi="Times New Roman"/>
          <w:sz w:val="28"/>
          <w:szCs w:val="28"/>
        </w:rPr>
      </w:pPr>
      <w:r w:rsidRPr="00802FAD">
        <w:rPr>
          <w:rFonts w:ascii="Times New Roman" w:hAnsi="Times New Roman"/>
          <w:sz w:val="28"/>
          <w:szCs w:val="28"/>
        </w:rPr>
        <w:t>решений о выдаче согласий на контакт с родителем, ограниченным в родительских правах, не при</w:t>
      </w:r>
      <w:r w:rsidR="00802FAD" w:rsidRPr="00802FAD">
        <w:rPr>
          <w:rFonts w:ascii="Times New Roman" w:hAnsi="Times New Roman"/>
          <w:sz w:val="28"/>
          <w:szCs w:val="28"/>
        </w:rPr>
        <w:t>ни</w:t>
      </w:r>
      <w:r w:rsidRPr="00802FAD">
        <w:rPr>
          <w:rFonts w:ascii="Times New Roman" w:hAnsi="Times New Roman"/>
          <w:sz w:val="28"/>
          <w:szCs w:val="28"/>
        </w:rPr>
        <w:t>малось</w:t>
      </w:r>
    </w:p>
    <w:p w:rsidR="00BA3BD1" w:rsidRPr="00802FAD" w:rsidRDefault="00BA3BD1" w:rsidP="00802FAD">
      <w:pPr>
        <w:autoSpaceDE w:val="0"/>
        <w:autoSpaceDN w:val="0"/>
        <w:adjustRightInd w:val="0"/>
        <w:spacing w:after="0" w:line="240" w:lineRule="auto"/>
        <w:jc w:val="both"/>
        <w:rPr>
          <w:rFonts w:ascii="Times New Roman" w:hAnsi="Times New Roman"/>
          <w:i/>
          <w:sz w:val="28"/>
          <w:szCs w:val="28"/>
          <w:u w:val="single"/>
        </w:rPr>
      </w:pPr>
      <w:r w:rsidRPr="00802FAD">
        <w:rPr>
          <w:rFonts w:ascii="Times New Roman" w:hAnsi="Times New Roman"/>
          <w:i/>
          <w:sz w:val="28"/>
          <w:szCs w:val="28"/>
          <w:u w:val="single"/>
        </w:rPr>
        <w:t>немедленное отбирание ребенка у родителей (одного из них) или у других лиц, на попечении которых он находится, при непосредственной угрозе жизни ребенка или его здоровью:</w:t>
      </w:r>
    </w:p>
    <w:p w:rsidR="00802FAD" w:rsidRPr="0096701D" w:rsidRDefault="00802FAD" w:rsidP="00BA3BD1">
      <w:pPr>
        <w:autoSpaceDE w:val="0"/>
        <w:autoSpaceDN w:val="0"/>
        <w:adjustRightInd w:val="0"/>
        <w:spacing w:after="0" w:line="240" w:lineRule="auto"/>
        <w:ind w:firstLine="851"/>
        <w:jc w:val="both"/>
        <w:rPr>
          <w:rFonts w:ascii="Times New Roman" w:hAnsi="Times New Roman"/>
          <w:sz w:val="28"/>
          <w:szCs w:val="28"/>
        </w:rPr>
      </w:pPr>
      <w:r w:rsidRPr="0096701D">
        <w:rPr>
          <w:rFonts w:ascii="Times New Roman" w:hAnsi="Times New Roman"/>
          <w:sz w:val="28"/>
          <w:szCs w:val="28"/>
        </w:rPr>
        <w:t>случай отбирания ребёнка от родителя (усыновленный ребенок) состоялся в 05.02.2016 года. Отобрание осуществл</w:t>
      </w:r>
      <w:r w:rsidR="00CD4867">
        <w:rPr>
          <w:rFonts w:ascii="Times New Roman" w:hAnsi="Times New Roman"/>
          <w:sz w:val="28"/>
          <w:szCs w:val="28"/>
        </w:rPr>
        <w:t>е</w:t>
      </w:r>
      <w:r w:rsidRPr="0096701D">
        <w:rPr>
          <w:rFonts w:ascii="Times New Roman" w:hAnsi="Times New Roman"/>
          <w:sz w:val="28"/>
          <w:szCs w:val="28"/>
        </w:rPr>
        <w:t xml:space="preserve">но в связи с представлением </w:t>
      </w:r>
      <w:proofErr w:type="spellStart"/>
      <w:r w:rsidRPr="0096701D">
        <w:rPr>
          <w:rFonts w:ascii="Times New Roman" w:hAnsi="Times New Roman"/>
          <w:sz w:val="28"/>
          <w:szCs w:val="28"/>
        </w:rPr>
        <w:t>ТКДНиЗП</w:t>
      </w:r>
      <w:proofErr w:type="spellEnd"/>
      <w:r w:rsidRPr="0096701D">
        <w:rPr>
          <w:rFonts w:ascii="Times New Roman" w:hAnsi="Times New Roman"/>
          <w:sz w:val="28"/>
          <w:szCs w:val="28"/>
        </w:rPr>
        <w:t xml:space="preserve"> о жестоком обращении  с несовершеннолетней.</w:t>
      </w:r>
      <w:r w:rsidRPr="0096701D">
        <w:rPr>
          <w:sz w:val="20"/>
          <w:szCs w:val="20"/>
        </w:rPr>
        <w:t xml:space="preserve"> </w:t>
      </w:r>
      <w:r w:rsidR="0096701D">
        <w:rPr>
          <w:rFonts w:ascii="Times New Roman" w:hAnsi="Times New Roman"/>
          <w:sz w:val="28"/>
          <w:szCs w:val="28"/>
        </w:rPr>
        <w:t>Поскольку на учёте в  ТКДН семья не состояла,</w:t>
      </w:r>
      <w:r w:rsidRPr="00802FAD">
        <w:rPr>
          <w:rFonts w:ascii="Times New Roman" w:hAnsi="Times New Roman"/>
          <w:sz w:val="28"/>
          <w:szCs w:val="28"/>
        </w:rPr>
        <w:t xml:space="preserve"> </w:t>
      </w:r>
      <w:r w:rsidR="0096701D">
        <w:rPr>
          <w:rFonts w:ascii="Times New Roman" w:hAnsi="Times New Roman"/>
          <w:sz w:val="28"/>
          <w:szCs w:val="28"/>
        </w:rPr>
        <w:t>ранее</w:t>
      </w:r>
      <w:r w:rsidRPr="00802FAD">
        <w:rPr>
          <w:rFonts w:ascii="Times New Roman" w:hAnsi="Times New Roman"/>
          <w:sz w:val="28"/>
          <w:szCs w:val="28"/>
        </w:rPr>
        <w:t xml:space="preserve"> сообщени</w:t>
      </w:r>
      <w:r w:rsidR="0096701D">
        <w:rPr>
          <w:rFonts w:ascii="Times New Roman" w:hAnsi="Times New Roman"/>
          <w:sz w:val="28"/>
          <w:szCs w:val="28"/>
        </w:rPr>
        <w:t>й</w:t>
      </w:r>
      <w:r w:rsidRPr="00802FAD">
        <w:rPr>
          <w:rFonts w:ascii="Times New Roman" w:hAnsi="Times New Roman"/>
          <w:sz w:val="28"/>
          <w:szCs w:val="28"/>
        </w:rPr>
        <w:t xml:space="preserve"> о жестоком обращении не поступало, карта </w:t>
      </w:r>
      <w:r w:rsidR="0096701D">
        <w:rPr>
          <w:rFonts w:ascii="Times New Roman" w:hAnsi="Times New Roman"/>
          <w:sz w:val="28"/>
          <w:szCs w:val="28"/>
        </w:rPr>
        <w:t>персонального учёта</w:t>
      </w:r>
      <w:r w:rsidRPr="00802FAD">
        <w:rPr>
          <w:rFonts w:ascii="Times New Roman" w:hAnsi="Times New Roman"/>
          <w:sz w:val="28"/>
          <w:szCs w:val="28"/>
        </w:rPr>
        <w:t xml:space="preserve"> несовершеннолетней и семьи субъектами п</w:t>
      </w:r>
      <w:r w:rsidR="0096701D">
        <w:rPr>
          <w:rFonts w:ascii="Times New Roman" w:hAnsi="Times New Roman"/>
          <w:sz w:val="28"/>
          <w:szCs w:val="28"/>
        </w:rPr>
        <w:t>рофилактики в ТКДН не поступала, сотрудниками отдела опеки и попечительства</w:t>
      </w:r>
      <w:r w:rsidRPr="00802FAD">
        <w:rPr>
          <w:rFonts w:ascii="Times New Roman" w:hAnsi="Times New Roman"/>
          <w:sz w:val="28"/>
          <w:szCs w:val="28"/>
        </w:rPr>
        <w:t xml:space="preserve"> </w:t>
      </w:r>
      <w:r w:rsidR="0096701D">
        <w:rPr>
          <w:rFonts w:ascii="Times New Roman" w:hAnsi="Times New Roman"/>
          <w:sz w:val="28"/>
          <w:szCs w:val="28"/>
        </w:rPr>
        <w:t>были приняты меры</w:t>
      </w:r>
      <w:r w:rsidRPr="00802FAD">
        <w:rPr>
          <w:rFonts w:ascii="Times New Roman" w:hAnsi="Times New Roman"/>
          <w:sz w:val="28"/>
          <w:szCs w:val="28"/>
        </w:rPr>
        <w:t xml:space="preserve"> по выяснению ситуации в семье. Учитывая крайне негативный настрой отца несовершеннолетней к </w:t>
      </w:r>
      <w:r w:rsidRPr="00802FAD">
        <w:rPr>
          <w:rFonts w:ascii="Times New Roman" w:hAnsi="Times New Roman"/>
          <w:sz w:val="28"/>
          <w:szCs w:val="28"/>
        </w:rPr>
        <w:lastRenderedPageBreak/>
        <w:t>специалистам отдела опеки и попечительства и инспекторам отдела полиции, а также его агрессивное поведение и активное противостояние против проведения беседы с ребенком, учитывая мнение и страхи несовершеннолетней, представление ТКДН и ЗП было признано обоснованным</w:t>
      </w:r>
      <w:r w:rsidR="0096701D">
        <w:rPr>
          <w:rFonts w:ascii="Times New Roman" w:hAnsi="Times New Roman"/>
          <w:sz w:val="28"/>
          <w:szCs w:val="28"/>
        </w:rPr>
        <w:t>,</w:t>
      </w:r>
      <w:r w:rsidRPr="00802FAD">
        <w:rPr>
          <w:rFonts w:ascii="Times New Roman" w:hAnsi="Times New Roman"/>
          <w:sz w:val="28"/>
          <w:szCs w:val="28"/>
        </w:rPr>
        <w:t xml:space="preserve"> принято решение об отобрании </w:t>
      </w:r>
      <w:r w:rsidR="0096701D">
        <w:rPr>
          <w:rFonts w:ascii="Times New Roman" w:hAnsi="Times New Roman"/>
          <w:sz w:val="28"/>
          <w:szCs w:val="28"/>
        </w:rPr>
        <w:t>несовершеннолетней</w:t>
      </w:r>
      <w:r w:rsidRPr="00802FAD">
        <w:rPr>
          <w:rFonts w:ascii="Times New Roman" w:hAnsi="Times New Roman"/>
          <w:sz w:val="28"/>
          <w:szCs w:val="28"/>
        </w:rPr>
        <w:t xml:space="preserve">. Отобрание производилось при непосредственном участии инспекторов ПДН УМВД </w:t>
      </w:r>
      <w:r w:rsidR="0096701D" w:rsidRPr="00802FAD">
        <w:rPr>
          <w:rFonts w:ascii="Times New Roman" w:hAnsi="Times New Roman"/>
          <w:sz w:val="28"/>
          <w:szCs w:val="28"/>
        </w:rPr>
        <w:t>России</w:t>
      </w:r>
      <w:r w:rsidRPr="00802FAD">
        <w:rPr>
          <w:rFonts w:ascii="Times New Roman" w:hAnsi="Times New Roman"/>
          <w:sz w:val="28"/>
          <w:szCs w:val="28"/>
        </w:rPr>
        <w:t xml:space="preserve"> ОП</w:t>
      </w:r>
      <w:r w:rsidR="0096701D">
        <w:rPr>
          <w:rFonts w:ascii="Times New Roman" w:hAnsi="Times New Roman"/>
          <w:sz w:val="28"/>
          <w:szCs w:val="28"/>
        </w:rPr>
        <w:t xml:space="preserve"> </w:t>
      </w:r>
      <w:r w:rsidRPr="00802FAD">
        <w:rPr>
          <w:rFonts w:ascii="Times New Roman" w:hAnsi="Times New Roman"/>
          <w:sz w:val="28"/>
          <w:szCs w:val="28"/>
        </w:rPr>
        <w:t>№2 и</w:t>
      </w:r>
      <w:r w:rsidR="0096701D">
        <w:rPr>
          <w:rFonts w:ascii="Times New Roman" w:hAnsi="Times New Roman"/>
          <w:sz w:val="28"/>
          <w:szCs w:val="28"/>
        </w:rPr>
        <w:t xml:space="preserve"> </w:t>
      </w:r>
      <w:r w:rsidRPr="00802FAD">
        <w:rPr>
          <w:rFonts w:ascii="Times New Roman" w:hAnsi="Times New Roman"/>
          <w:sz w:val="28"/>
          <w:szCs w:val="28"/>
        </w:rPr>
        <w:t>ОП</w:t>
      </w:r>
      <w:r w:rsidR="0096701D">
        <w:rPr>
          <w:rFonts w:ascii="Times New Roman" w:hAnsi="Times New Roman"/>
          <w:sz w:val="28"/>
          <w:szCs w:val="28"/>
        </w:rPr>
        <w:t xml:space="preserve"> </w:t>
      </w:r>
      <w:r w:rsidRPr="00802FAD">
        <w:rPr>
          <w:rFonts w:ascii="Times New Roman" w:hAnsi="Times New Roman"/>
          <w:sz w:val="28"/>
          <w:szCs w:val="28"/>
        </w:rPr>
        <w:t xml:space="preserve">№3. Органами опеки и попечительства 05.02.2016 было подано заявление </w:t>
      </w:r>
      <w:proofErr w:type="gramStart"/>
      <w:r w:rsidRPr="00802FAD">
        <w:rPr>
          <w:rFonts w:ascii="Times New Roman" w:hAnsi="Times New Roman"/>
          <w:sz w:val="28"/>
          <w:szCs w:val="28"/>
        </w:rPr>
        <w:t>в</w:t>
      </w:r>
      <w:proofErr w:type="gramEnd"/>
      <w:r w:rsidRPr="00802FAD">
        <w:rPr>
          <w:rFonts w:ascii="Times New Roman" w:hAnsi="Times New Roman"/>
          <w:sz w:val="28"/>
          <w:szCs w:val="28"/>
        </w:rPr>
        <w:t xml:space="preserve"> ОП№</w:t>
      </w:r>
      <w:r w:rsidR="0096701D">
        <w:rPr>
          <w:rFonts w:ascii="Times New Roman" w:hAnsi="Times New Roman"/>
          <w:sz w:val="28"/>
          <w:szCs w:val="28"/>
        </w:rPr>
        <w:t xml:space="preserve"> </w:t>
      </w:r>
      <w:r w:rsidRPr="00802FAD">
        <w:rPr>
          <w:rFonts w:ascii="Times New Roman" w:hAnsi="Times New Roman"/>
          <w:sz w:val="28"/>
          <w:szCs w:val="28"/>
        </w:rPr>
        <w:t xml:space="preserve">3 </w:t>
      </w:r>
      <w:proofErr w:type="gramStart"/>
      <w:r w:rsidRPr="00802FAD">
        <w:rPr>
          <w:rFonts w:ascii="Times New Roman" w:hAnsi="Times New Roman"/>
          <w:sz w:val="28"/>
          <w:szCs w:val="28"/>
        </w:rPr>
        <w:t>о</w:t>
      </w:r>
      <w:proofErr w:type="gramEnd"/>
      <w:r w:rsidRPr="00802FAD">
        <w:rPr>
          <w:rFonts w:ascii="Times New Roman" w:hAnsi="Times New Roman"/>
          <w:sz w:val="28"/>
          <w:szCs w:val="28"/>
        </w:rPr>
        <w:t xml:space="preserve"> привлечении отца несовершеннолетней к ответственности, установленной законом. Об отобрании несовершеннолетней по телефону был незамедлительно уведомлен прокурор, в первый рабочий день после отобрания в прокуратуру было направлено письменное сообщение об отобрании, с приложением подтверждающих документов. Несовершеннолетняя была признана нуждающейся в </w:t>
      </w:r>
      <w:r w:rsidR="0096701D" w:rsidRPr="00802FAD">
        <w:rPr>
          <w:rFonts w:ascii="Times New Roman" w:hAnsi="Times New Roman"/>
          <w:sz w:val="28"/>
          <w:szCs w:val="28"/>
        </w:rPr>
        <w:t>социальном</w:t>
      </w:r>
      <w:r w:rsidRPr="00802FAD">
        <w:rPr>
          <w:rFonts w:ascii="Times New Roman" w:hAnsi="Times New Roman"/>
          <w:sz w:val="28"/>
          <w:szCs w:val="28"/>
        </w:rPr>
        <w:t xml:space="preserve"> обслуживании (приказ №17-угс от 05.02.2016), разработана ИПССУ. </w:t>
      </w:r>
      <w:r w:rsidR="0096701D">
        <w:rPr>
          <w:rFonts w:ascii="Times New Roman" w:hAnsi="Times New Roman"/>
          <w:sz w:val="28"/>
          <w:szCs w:val="28"/>
        </w:rPr>
        <w:t xml:space="preserve">На несовершеннолетнюю также была разработана индивидуальная программа реабилитации. </w:t>
      </w:r>
      <w:r w:rsidRPr="00802FAD">
        <w:rPr>
          <w:rFonts w:ascii="Times New Roman" w:hAnsi="Times New Roman"/>
          <w:sz w:val="28"/>
          <w:szCs w:val="28"/>
        </w:rPr>
        <w:t xml:space="preserve">Работа с несовершеннолетней ведется в соответствии с программами. </w:t>
      </w:r>
      <w:r w:rsidR="0096701D">
        <w:rPr>
          <w:rFonts w:ascii="Times New Roman" w:hAnsi="Times New Roman"/>
          <w:sz w:val="28"/>
          <w:szCs w:val="28"/>
        </w:rPr>
        <w:t>В</w:t>
      </w:r>
      <w:r w:rsidR="0096701D" w:rsidRPr="00802FAD">
        <w:rPr>
          <w:rFonts w:ascii="Times New Roman" w:hAnsi="Times New Roman"/>
          <w:sz w:val="28"/>
          <w:szCs w:val="28"/>
        </w:rPr>
        <w:t xml:space="preserve"> Кир</w:t>
      </w:r>
      <w:r w:rsidR="0096701D">
        <w:rPr>
          <w:rFonts w:ascii="Times New Roman" w:hAnsi="Times New Roman"/>
          <w:sz w:val="28"/>
          <w:szCs w:val="28"/>
        </w:rPr>
        <w:t xml:space="preserve">овский районный суд 10.02.2016 </w:t>
      </w:r>
      <w:r w:rsidR="0096701D" w:rsidRPr="00802FAD">
        <w:rPr>
          <w:rFonts w:ascii="Times New Roman" w:hAnsi="Times New Roman"/>
          <w:sz w:val="28"/>
          <w:szCs w:val="28"/>
        </w:rPr>
        <w:t xml:space="preserve">было подано </w:t>
      </w:r>
      <w:r w:rsidR="0096701D">
        <w:rPr>
          <w:rFonts w:ascii="Times New Roman" w:hAnsi="Times New Roman"/>
          <w:sz w:val="28"/>
          <w:szCs w:val="28"/>
        </w:rPr>
        <w:t>з</w:t>
      </w:r>
      <w:r w:rsidRPr="00802FAD">
        <w:rPr>
          <w:rFonts w:ascii="Times New Roman" w:hAnsi="Times New Roman"/>
          <w:sz w:val="28"/>
          <w:szCs w:val="28"/>
        </w:rPr>
        <w:t>аявление об отмене усыновления (удочерения)</w:t>
      </w:r>
      <w:r w:rsidR="0096701D">
        <w:rPr>
          <w:rFonts w:ascii="Times New Roman" w:hAnsi="Times New Roman"/>
          <w:sz w:val="28"/>
          <w:szCs w:val="28"/>
        </w:rPr>
        <w:t>.</w:t>
      </w:r>
      <w:r w:rsidRPr="00802FAD">
        <w:rPr>
          <w:rFonts w:ascii="Times New Roman" w:hAnsi="Times New Roman"/>
          <w:sz w:val="28"/>
          <w:szCs w:val="28"/>
        </w:rPr>
        <w:t xml:space="preserve"> Решением Кировского районного суда от 20.02.2017 года исковые требования удовлетворены частично (об отмене усыновления отцом отказано). Управление</w:t>
      </w:r>
      <w:r w:rsidR="0096701D">
        <w:rPr>
          <w:rFonts w:ascii="Times New Roman" w:hAnsi="Times New Roman"/>
          <w:sz w:val="28"/>
          <w:szCs w:val="28"/>
        </w:rPr>
        <w:t>м</w:t>
      </w:r>
      <w:r w:rsidRPr="00802FAD">
        <w:rPr>
          <w:rFonts w:ascii="Times New Roman" w:hAnsi="Times New Roman"/>
          <w:sz w:val="28"/>
          <w:szCs w:val="28"/>
        </w:rPr>
        <w:t xml:space="preserve"> подана апелляционная жалоба. Областным судом решение оставлено без изменения. За время нахождения несовершеннолетней в реабилитационном центре</w:t>
      </w:r>
      <w:r w:rsidR="0096701D">
        <w:rPr>
          <w:rFonts w:ascii="Times New Roman" w:hAnsi="Times New Roman"/>
          <w:sz w:val="28"/>
          <w:szCs w:val="28"/>
        </w:rPr>
        <w:t xml:space="preserve"> – </w:t>
      </w:r>
      <w:proofErr w:type="spellStart"/>
      <w:r w:rsidR="0096701D">
        <w:rPr>
          <w:rFonts w:ascii="Times New Roman" w:hAnsi="Times New Roman"/>
          <w:sz w:val="28"/>
          <w:szCs w:val="28"/>
        </w:rPr>
        <w:t>ЦСПиД</w:t>
      </w:r>
      <w:proofErr w:type="spellEnd"/>
      <w:r w:rsidR="0096701D">
        <w:rPr>
          <w:rFonts w:ascii="Times New Roman" w:hAnsi="Times New Roman"/>
          <w:sz w:val="28"/>
          <w:szCs w:val="28"/>
        </w:rPr>
        <w:t xml:space="preserve"> «Гнёздышко» в</w:t>
      </w:r>
      <w:r w:rsidR="00CD4867">
        <w:rPr>
          <w:rFonts w:ascii="Times New Roman" w:hAnsi="Times New Roman"/>
          <w:sz w:val="28"/>
          <w:szCs w:val="28"/>
        </w:rPr>
        <w:t xml:space="preserve"> </w:t>
      </w:r>
      <w:r w:rsidR="0096701D">
        <w:rPr>
          <w:rFonts w:ascii="Times New Roman" w:hAnsi="Times New Roman"/>
          <w:sz w:val="28"/>
          <w:szCs w:val="28"/>
        </w:rPr>
        <w:t>рамках предоставления социального обслуживания</w:t>
      </w:r>
      <w:r w:rsidRPr="00802FAD">
        <w:rPr>
          <w:rFonts w:ascii="Times New Roman" w:hAnsi="Times New Roman"/>
          <w:sz w:val="28"/>
          <w:szCs w:val="28"/>
        </w:rPr>
        <w:t xml:space="preserve"> с ребенком и отцом проведена психологическая коррекция, восстановлены детско-родительские отношения. В мае 2017 года ребенок передан на</w:t>
      </w:r>
      <w:r w:rsidRPr="00B74769">
        <w:rPr>
          <w:color w:val="1F497D"/>
          <w:sz w:val="20"/>
          <w:szCs w:val="20"/>
        </w:rPr>
        <w:t xml:space="preserve"> </w:t>
      </w:r>
      <w:r w:rsidRPr="0096701D">
        <w:rPr>
          <w:rFonts w:ascii="Times New Roman" w:hAnsi="Times New Roman"/>
          <w:sz w:val="28"/>
          <w:szCs w:val="28"/>
        </w:rPr>
        <w:t>воспитание отцу.</w:t>
      </w:r>
    </w:p>
    <w:p w:rsidR="00BA3BD1" w:rsidRDefault="00BA3BD1" w:rsidP="0096701D">
      <w:pPr>
        <w:autoSpaceDE w:val="0"/>
        <w:autoSpaceDN w:val="0"/>
        <w:adjustRightInd w:val="0"/>
        <w:spacing w:after="0" w:line="240" w:lineRule="auto"/>
        <w:jc w:val="both"/>
        <w:rPr>
          <w:rFonts w:ascii="Times New Roman" w:hAnsi="Times New Roman"/>
          <w:i/>
          <w:sz w:val="28"/>
          <w:szCs w:val="28"/>
          <w:u w:val="single"/>
        </w:rPr>
      </w:pPr>
      <w:proofErr w:type="gramStart"/>
      <w:r w:rsidRPr="0096701D">
        <w:rPr>
          <w:rFonts w:ascii="Times New Roman" w:hAnsi="Times New Roman"/>
          <w:i/>
          <w:sz w:val="28"/>
          <w:szCs w:val="28"/>
          <w:u w:val="single"/>
        </w:rPr>
        <w:t xml:space="preserve">представление сведений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родительского попечения: </w:t>
      </w:r>
      <w:proofErr w:type="gramEnd"/>
    </w:p>
    <w:p w:rsidR="0096701D" w:rsidRPr="0096701D" w:rsidRDefault="0096701D" w:rsidP="0096701D">
      <w:pPr>
        <w:autoSpaceDE w:val="0"/>
        <w:autoSpaceDN w:val="0"/>
        <w:adjustRightInd w:val="0"/>
        <w:spacing w:after="0" w:line="240" w:lineRule="auto"/>
        <w:jc w:val="both"/>
        <w:rPr>
          <w:rFonts w:ascii="Times New Roman" w:hAnsi="Times New Roman"/>
          <w:sz w:val="28"/>
          <w:szCs w:val="28"/>
        </w:rPr>
      </w:pPr>
      <w:r w:rsidRPr="0096701D">
        <w:rPr>
          <w:rFonts w:ascii="Times New Roman" w:hAnsi="Times New Roman"/>
          <w:sz w:val="28"/>
          <w:szCs w:val="28"/>
        </w:rPr>
        <w:tab/>
        <w:t>за отчётный период сведений предоставлено всего 279</w:t>
      </w:r>
      <w:r>
        <w:rPr>
          <w:rFonts w:ascii="Times New Roman" w:hAnsi="Times New Roman"/>
          <w:sz w:val="28"/>
          <w:szCs w:val="28"/>
        </w:rPr>
        <w:t>, в том числе в 2015 году – 112, в 2016 году – 124, за истекший период 2017 года – 43.</w:t>
      </w:r>
    </w:p>
    <w:p w:rsidR="00BA3BD1" w:rsidRPr="0096701D" w:rsidRDefault="00BA3BD1" w:rsidP="0096701D">
      <w:pPr>
        <w:autoSpaceDE w:val="0"/>
        <w:autoSpaceDN w:val="0"/>
        <w:adjustRightInd w:val="0"/>
        <w:spacing w:before="100" w:after="0" w:line="240" w:lineRule="auto"/>
        <w:jc w:val="both"/>
        <w:rPr>
          <w:rFonts w:ascii="Times New Roman" w:hAnsi="Times New Roman"/>
          <w:i/>
          <w:sz w:val="28"/>
          <w:szCs w:val="28"/>
          <w:u w:val="single"/>
        </w:rPr>
      </w:pPr>
      <w:r w:rsidRPr="0096701D">
        <w:rPr>
          <w:rFonts w:ascii="Times New Roman" w:hAnsi="Times New Roman"/>
          <w:i/>
          <w:sz w:val="28"/>
          <w:szCs w:val="28"/>
          <w:u w:val="single"/>
        </w:rPr>
        <w:t>принятие решения по результатам рассмотрения документов, являющихся основаниями для принятия детей-сирот, детей, оставшихся без попечения родителей, а также лиц из их числа, на учет для целей предоставления жилых помещений государственного специализированного жилищного фонда Свердловской области:</w:t>
      </w:r>
    </w:p>
    <w:p w:rsidR="00656FEA" w:rsidRDefault="0096701D" w:rsidP="00D3680D">
      <w:pPr>
        <w:autoSpaceDE w:val="0"/>
        <w:autoSpaceDN w:val="0"/>
        <w:adjustRightInd w:val="0"/>
        <w:spacing w:before="100"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ab/>
      </w:r>
    </w:p>
    <w:p w:rsidR="001C0CC1" w:rsidRPr="00D3680D" w:rsidRDefault="00656FEA" w:rsidP="00D3680D">
      <w:pPr>
        <w:autoSpaceDE w:val="0"/>
        <w:autoSpaceDN w:val="0"/>
        <w:adjustRightInd w:val="0"/>
        <w:spacing w:before="100" w:after="0" w:line="240" w:lineRule="auto"/>
        <w:jc w:val="both"/>
        <w:rPr>
          <w:rFonts w:ascii="Times New Roman" w:hAnsi="Times New Roman"/>
          <w:sz w:val="28"/>
          <w:szCs w:val="28"/>
        </w:rPr>
      </w:pPr>
      <w:r>
        <w:rPr>
          <w:rFonts w:ascii="Times New Roman" w:hAnsi="Times New Roman"/>
          <w:color w:val="000000"/>
          <w:sz w:val="28"/>
          <w:szCs w:val="28"/>
        </w:rPr>
        <w:tab/>
      </w:r>
      <w:r w:rsidR="0096701D" w:rsidRPr="0096701D">
        <w:rPr>
          <w:rFonts w:ascii="Times New Roman" w:hAnsi="Times New Roman"/>
          <w:color w:val="000000"/>
          <w:sz w:val="28"/>
          <w:szCs w:val="28"/>
        </w:rPr>
        <w:t xml:space="preserve">По состоянию на </w:t>
      </w:r>
      <w:r w:rsidR="0096701D">
        <w:rPr>
          <w:rFonts w:ascii="Times New Roman" w:hAnsi="Times New Roman"/>
          <w:color w:val="000000"/>
          <w:sz w:val="28"/>
          <w:szCs w:val="28"/>
        </w:rPr>
        <w:t>конец отчётного периода</w:t>
      </w:r>
      <w:r w:rsidR="0096701D" w:rsidRPr="0096701D">
        <w:rPr>
          <w:rFonts w:ascii="Times New Roman" w:hAnsi="Times New Roman"/>
          <w:color w:val="000000"/>
          <w:sz w:val="28"/>
          <w:szCs w:val="28"/>
        </w:rPr>
        <w:t xml:space="preserve"> на учете Управления </w:t>
      </w:r>
      <w:r w:rsidR="00D3680D" w:rsidRPr="00D3680D">
        <w:rPr>
          <w:rFonts w:ascii="Times New Roman" w:hAnsi="Times New Roman"/>
          <w:sz w:val="28"/>
          <w:szCs w:val="28"/>
        </w:rPr>
        <w:t>для целей предоставления жилых помещений государственного специализированного жилищ</w:t>
      </w:r>
      <w:r w:rsidR="00D3680D">
        <w:rPr>
          <w:rFonts w:ascii="Times New Roman" w:hAnsi="Times New Roman"/>
          <w:sz w:val="28"/>
          <w:szCs w:val="28"/>
        </w:rPr>
        <w:t xml:space="preserve">ного фонда Свердловской области </w:t>
      </w:r>
      <w:r w:rsidR="0096701D" w:rsidRPr="0096701D">
        <w:rPr>
          <w:rFonts w:ascii="Times New Roman" w:hAnsi="Times New Roman"/>
          <w:color w:val="000000"/>
          <w:sz w:val="28"/>
          <w:szCs w:val="28"/>
        </w:rPr>
        <w:t>состоят 164 детей-сирот и детей, оставшихся без попечения родителей, лиц из числа детей-сирот и детей, оставшихся без попечен</w:t>
      </w:r>
      <w:r w:rsidR="001C0CC1">
        <w:rPr>
          <w:rFonts w:ascii="Times New Roman" w:hAnsi="Times New Roman"/>
          <w:color w:val="000000"/>
          <w:sz w:val="28"/>
          <w:szCs w:val="28"/>
        </w:rPr>
        <w:t>ия родителей,</w:t>
      </w:r>
      <w:r w:rsidR="0096701D" w:rsidRPr="0096701D">
        <w:rPr>
          <w:rFonts w:ascii="Times New Roman" w:hAnsi="Times New Roman"/>
          <w:color w:val="000000"/>
          <w:sz w:val="28"/>
          <w:szCs w:val="28"/>
        </w:rPr>
        <w:t xml:space="preserve"> из них</w:t>
      </w:r>
      <w:r w:rsidR="001C0CC1">
        <w:rPr>
          <w:rFonts w:ascii="Times New Roman" w:hAnsi="Times New Roman"/>
          <w:color w:val="000000"/>
          <w:sz w:val="28"/>
          <w:szCs w:val="28"/>
        </w:rPr>
        <w:t>:</w:t>
      </w:r>
    </w:p>
    <w:p w:rsidR="001C0CC1" w:rsidRDefault="001C0CC1" w:rsidP="0096701D">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 </w:t>
      </w:r>
      <w:r w:rsidR="0096701D" w:rsidRPr="0096701D">
        <w:rPr>
          <w:rFonts w:ascii="Times New Roman" w:hAnsi="Times New Roman"/>
          <w:color w:val="000000"/>
          <w:sz w:val="28"/>
          <w:szCs w:val="28"/>
        </w:rPr>
        <w:t>в возрасте</w:t>
      </w:r>
      <w:r>
        <w:rPr>
          <w:rFonts w:ascii="Times New Roman" w:hAnsi="Times New Roman"/>
          <w:color w:val="000000"/>
          <w:sz w:val="28"/>
          <w:szCs w:val="28"/>
        </w:rPr>
        <w:t xml:space="preserve"> </w:t>
      </w:r>
      <w:r w:rsidR="0096701D" w:rsidRPr="0096701D">
        <w:rPr>
          <w:rFonts w:ascii="Times New Roman" w:hAnsi="Times New Roman"/>
          <w:color w:val="000000"/>
          <w:sz w:val="28"/>
          <w:szCs w:val="28"/>
        </w:rPr>
        <w:t xml:space="preserve"> от 14 до 18 лет – 44 человека; </w:t>
      </w:r>
    </w:p>
    <w:p w:rsidR="001C0CC1" w:rsidRDefault="001C0CC1" w:rsidP="0096701D">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 в возрасте </w:t>
      </w:r>
      <w:r w:rsidR="0096701D" w:rsidRPr="0096701D">
        <w:rPr>
          <w:rFonts w:ascii="Times New Roman" w:hAnsi="Times New Roman"/>
          <w:color w:val="000000"/>
          <w:sz w:val="28"/>
          <w:szCs w:val="28"/>
        </w:rPr>
        <w:t xml:space="preserve">от 18 до 23 лет – 76 человек; </w:t>
      </w:r>
    </w:p>
    <w:p w:rsidR="0096701D" w:rsidRPr="0096701D" w:rsidRDefault="001C0CC1" w:rsidP="0096701D">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 </w:t>
      </w:r>
      <w:r w:rsidR="0096701D" w:rsidRPr="0096701D">
        <w:rPr>
          <w:rFonts w:ascii="Times New Roman" w:hAnsi="Times New Roman"/>
          <w:color w:val="000000"/>
          <w:sz w:val="28"/>
          <w:szCs w:val="28"/>
        </w:rPr>
        <w:t xml:space="preserve">старше 23 лет 44 человека. </w:t>
      </w:r>
    </w:p>
    <w:p w:rsidR="0096701D" w:rsidRPr="0096701D" w:rsidRDefault="0096701D" w:rsidP="0096701D">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Основания постановки на учёт</w:t>
      </w:r>
      <w:r w:rsidRPr="0096701D">
        <w:rPr>
          <w:rFonts w:ascii="Times New Roman" w:hAnsi="Times New Roman"/>
          <w:color w:val="000000"/>
          <w:sz w:val="28"/>
          <w:szCs w:val="28"/>
        </w:rPr>
        <w:t xml:space="preserve">: </w:t>
      </w:r>
    </w:p>
    <w:p w:rsidR="0096701D" w:rsidRPr="0096701D" w:rsidRDefault="0096701D" w:rsidP="0096701D">
      <w:pPr>
        <w:pStyle w:val="a3"/>
        <w:numPr>
          <w:ilvl w:val="0"/>
          <w:numId w:val="32"/>
        </w:numPr>
        <w:autoSpaceDE w:val="0"/>
        <w:autoSpaceDN w:val="0"/>
        <w:adjustRightInd w:val="0"/>
        <w:spacing w:after="0" w:line="240" w:lineRule="auto"/>
        <w:ind w:left="0" w:firstLine="360"/>
        <w:jc w:val="both"/>
        <w:rPr>
          <w:rFonts w:ascii="Times New Roman" w:hAnsi="Times New Roman"/>
          <w:color w:val="000000"/>
          <w:sz w:val="28"/>
          <w:szCs w:val="28"/>
        </w:rPr>
      </w:pPr>
      <w:r>
        <w:rPr>
          <w:rFonts w:ascii="Times New Roman" w:hAnsi="Times New Roman"/>
          <w:color w:val="000000"/>
          <w:sz w:val="28"/>
          <w:szCs w:val="28"/>
        </w:rPr>
        <w:t>129 человек -</w:t>
      </w:r>
      <w:r w:rsidRPr="0096701D">
        <w:rPr>
          <w:rFonts w:ascii="Times New Roman" w:hAnsi="Times New Roman"/>
          <w:color w:val="000000"/>
          <w:sz w:val="28"/>
          <w:szCs w:val="28"/>
        </w:rPr>
        <w:t xml:space="preserve"> не являются нанимателями жилых помещений по договору социального найма, членами семьи нанимателя жилого помещения по договору социального найма или с</w:t>
      </w:r>
      <w:r w:rsidR="001C0CC1">
        <w:rPr>
          <w:rFonts w:ascii="Times New Roman" w:hAnsi="Times New Roman"/>
          <w:color w:val="000000"/>
          <w:sz w:val="28"/>
          <w:szCs w:val="28"/>
        </w:rPr>
        <w:t>обственниками жилых помещений;</w:t>
      </w:r>
    </w:p>
    <w:p w:rsidR="0096701D" w:rsidRPr="0096701D" w:rsidRDefault="001C0CC1" w:rsidP="001C0CC1">
      <w:pPr>
        <w:pStyle w:val="a3"/>
        <w:numPr>
          <w:ilvl w:val="0"/>
          <w:numId w:val="32"/>
        </w:numPr>
        <w:autoSpaceDE w:val="0"/>
        <w:autoSpaceDN w:val="0"/>
        <w:adjustRightInd w:val="0"/>
        <w:spacing w:after="0" w:line="240" w:lineRule="auto"/>
        <w:ind w:left="0" w:firstLine="360"/>
        <w:jc w:val="both"/>
        <w:rPr>
          <w:rFonts w:ascii="Times New Roman" w:hAnsi="Times New Roman"/>
          <w:color w:val="000000"/>
          <w:sz w:val="28"/>
          <w:szCs w:val="28"/>
        </w:rPr>
      </w:pPr>
      <w:r w:rsidRPr="0096701D">
        <w:rPr>
          <w:rFonts w:ascii="Times New Roman" w:hAnsi="Times New Roman"/>
          <w:color w:val="000000"/>
          <w:sz w:val="28"/>
          <w:szCs w:val="28"/>
        </w:rPr>
        <w:t xml:space="preserve">2 человека </w:t>
      </w:r>
      <w:r>
        <w:rPr>
          <w:rFonts w:ascii="Times New Roman" w:hAnsi="Times New Roman"/>
          <w:color w:val="000000"/>
          <w:sz w:val="28"/>
          <w:szCs w:val="28"/>
        </w:rPr>
        <w:t xml:space="preserve"> - </w:t>
      </w:r>
      <w:r w:rsidR="0096701D" w:rsidRPr="0096701D">
        <w:rPr>
          <w:rFonts w:ascii="Times New Roman" w:hAnsi="Times New Roman"/>
          <w:color w:val="000000"/>
          <w:sz w:val="28"/>
          <w:szCs w:val="28"/>
        </w:rPr>
        <w:t>жилое помещение признано непригодным для проживания или не отвечающим установленным для жилых помещений санитарным и техническим правилам и нормам</w:t>
      </w:r>
      <w:r>
        <w:rPr>
          <w:rFonts w:ascii="Times New Roman" w:hAnsi="Times New Roman"/>
          <w:color w:val="000000"/>
          <w:sz w:val="28"/>
          <w:szCs w:val="28"/>
        </w:rPr>
        <w:t>;</w:t>
      </w:r>
    </w:p>
    <w:p w:rsidR="0096701D" w:rsidRPr="0096701D" w:rsidRDefault="001C0CC1" w:rsidP="001C0CC1">
      <w:pPr>
        <w:pStyle w:val="a3"/>
        <w:numPr>
          <w:ilvl w:val="0"/>
          <w:numId w:val="32"/>
        </w:numPr>
        <w:autoSpaceDE w:val="0"/>
        <w:autoSpaceDN w:val="0"/>
        <w:adjustRightInd w:val="0"/>
        <w:spacing w:after="0" w:line="240" w:lineRule="auto"/>
        <w:ind w:left="0" w:firstLine="360"/>
        <w:jc w:val="both"/>
        <w:rPr>
          <w:rFonts w:ascii="Times New Roman" w:hAnsi="Times New Roman"/>
          <w:color w:val="000000"/>
          <w:sz w:val="28"/>
          <w:szCs w:val="28"/>
        </w:rPr>
      </w:pPr>
      <w:r w:rsidRPr="0096701D">
        <w:rPr>
          <w:rFonts w:ascii="Times New Roman" w:hAnsi="Times New Roman"/>
          <w:color w:val="000000"/>
          <w:sz w:val="28"/>
          <w:szCs w:val="28"/>
        </w:rPr>
        <w:t xml:space="preserve">32 человека </w:t>
      </w:r>
      <w:r>
        <w:rPr>
          <w:rFonts w:ascii="Times New Roman" w:hAnsi="Times New Roman"/>
          <w:color w:val="000000"/>
          <w:sz w:val="28"/>
          <w:szCs w:val="28"/>
        </w:rPr>
        <w:t xml:space="preserve">- </w:t>
      </w:r>
      <w:r w:rsidR="0096701D" w:rsidRPr="0096701D">
        <w:rPr>
          <w:rFonts w:ascii="Times New Roman" w:hAnsi="Times New Roman"/>
          <w:color w:val="000000"/>
          <w:sz w:val="28"/>
          <w:szCs w:val="28"/>
        </w:rPr>
        <w:t xml:space="preserve">общая площадь жилого помещения, приходящаяся на одно лицо, проживающее в данном жилом помещении, менее учетной </w:t>
      </w:r>
      <w:r>
        <w:rPr>
          <w:rFonts w:ascii="Times New Roman" w:hAnsi="Times New Roman"/>
          <w:color w:val="000000"/>
          <w:sz w:val="28"/>
          <w:szCs w:val="28"/>
        </w:rPr>
        <w:t>нормы площади жилого помещения;</w:t>
      </w:r>
    </w:p>
    <w:p w:rsidR="0096701D" w:rsidRPr="0096701D" w:rsidRDefault="001C0CC1" w:rsidP="001C0CC1">
      <w:pPr>
        <w:pStyle w:val="a3"/>
        <w:numPr>
          <w:ilvl w:val="0"/>
          <w:numId w:val="32"/>
        </w:numPr>
        <w:autoSpaceDE w:val="0"/>
        <w:autoSpaceDN w:val="0"/>
        <w:adjustRightInd w:val="0"/>
        <w:spacing w:after="0" w:line="240" w:lineRule="auto"/>
        <w:ind w:left="0" w:firstLine="360"/>
        <w:jc w:val="both"/>
        <w:rPr>
          <w:rFonts w:ascii="Times New Roman" w:hAnsi="Times New Roman"/>
          <w:color w:val="000000"/>
          <w:sz w:val="28"/>
          <w:szCs w:val="28"/>
        </w:rPr>
      </w:pPr>
      <w:r w:rsidRPr="0096701D">
        <w:rPr>
          <w:rFonts w:ascii="Times New Roman" w:hAnsi="Times New Roman"/>
          <w:color w:val="000000"/>
          <w:sz w:val="28"/>
          <w:szCs w:val="28"/>
        </w:rPr>
        <w:t>1 человек</w:t>
      </w:r>
      <w:r>
        <w:rPr>
          <w:rFonts w:ascii="Times New Roman" w:hAnsi="Times New Roman"/>
          <w:color w:val="000000"/>
          <w:sz w:val="28"/>
          <w:szCs w:val="28"/>
        </w:rPr>
        <w:t xml:space="preserve"> -</w:t>
      </w:r>
      <w:r w:rsidRPr="0096701D">
        <w:rPr>
          <w:rFonts w:ascii="Times New Roman" w:hAnsi="Times New Roman"/>
          <w:color w:val="000000"/>
          <w:sz w:val="28"/>
          <w:szCs w:val="28"/>
        </w:rPr>
        <w:t xml:space="preserve"> </w:t>
      </w:r>
      <w:r w:rsidR="0096701D" w:rsidRPr="0096701D">
        <w:rPr>
          <w:rFonts w:ascii="Times New Roman" w:hAnsi="Times New Roman"/>
          <w:color w:val="000000"/>
          <w:sz w:val="28"/>
          <w:szCs w:val="28"/>
        </w:rPr>
        <w:t>в жилом помещении проживают лица лишенные родительских прав</w:t>
      </w:r>
      <w:r>
        <w:rPr>
          <w:rFonts w:ascii="Times New Roman" w:hAnsi="Times New Roman"/>
          <w:color w:val="000000"/>
          <w:sz w:val="28"/>
          <w:szCs w:val="28"/>
        </w:rPr>
        <w:t>.</w:t>
      </w:r>
    </w:p>
    <w:p w:rsidR="0096701D" w:rsidRPr="0096701D" w:rsidRDefault="001C0CC1" w:rsidP="0096701D">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0096701D" w:rsidRPr="0096701D">
        <w:rPr>
          <w:rFonts w:ascii="Times New Roman" w:hAnsi="Times New Roman"/>
          <w:color w:val="000000"/>
          <w:sz w:val="28"/>
          <w:szCs w:val="28"/>
        </w:rPr>
        <w:t xml:space="preserve">Приняты на учет для целей предоставления жилых помещений государственного специализированного жилищного фонда Свердловской области: </w:t>
      </w:r>
      <w:r>
        <w:rPr>
          <w:rFonts w:ascii="Times New Roman" w:hAnsi="Times New Roman"/>
          <w:color w:val="000000"/>
          <w:sz w:val="28"/>
          <w:szCs w:val="28"/>
        </w:rPr>
        <w:t xml:space="preserve"> </w:t>
      </w:r>
      <w:r w:rsidR="0096701D" w:rsidRPr="0096701D">
        <w:rPr>
          <w:rFonts w:ascii="Times New Roman" w:hAnsi="Times New Roman"/>
          <w:color w:val="000000"/>
          <w:sz w:val="28"/>
          <w:szCs w:val="28"/>
        </w:rPr>
        <w:t>2015 год</w:t>
      </w:r>
      <w:r>
        <w:rPr>
          <w:rFonts w:ascii="Times New Roman" w:hAnsi="Times New Roman"/>
          <w:color w:val="000000"/>
          <w:sz w:val="28"/>
          <w:szCs w:val="28"/>
        </w:rPr>
        <w:t xml:space="preserve"> – </w:t>
      </w:r>
      <w:r w:rsidR="0096701D" w:rsidRPr="0096701D">
        <w:rPr>
          <w:rFonts w:ascii="Times New Roman" w:hAnsi="Times New Roman"/>
          <w:color w:val="000000"/>
          <w:sz w:val="28"/>
          <w:szCs w:val="28"/>
        </w:rPr>
        <w:t>22</w:t>
      </w:r>
      <w:r>
        <w:rPr>
          <w:rFonts w:ascii="Times New Roman" w:hAnsi="Times New Roman"/>
          <w:color w:val="000000"/>
          <w:sz w:val="28"/>
          <w:szCs w:val="28"/>
        </w:rPr>
        <w:t xml:space="preserve">, </w:t>
      </w:r>
      <w:r w:rsidR="0096701D" w:rsidRPr="0096701D">
        <w:rPr>
          <w:rFonts w:ascii="Times New Roman" w:hAnsi="Times New Roman"/>
          <w:color w:val="000000"/>
          <w:sz w:val="28"/>
          <w:szCs w:val="28"/>
        </w:rPr>
        <w:t xml:space="preserve">2016 год </w:t>
      </w:r>
      <w:r>
        <w:rPr>
          <w:rFonts w:ascii="Times New Roman" w:hAnsi="Times New Roman"/>
          <w:color w:val="000000"/>
          <w:sz w:val="28"/>
          <w:szCs w:val="28"/>
        </w:rPr>
        <w:t>–</w:t>
      </w:r>
      <w:r w:rsidR="0096701D" w:rsidRPr="0096701D">
        <w:rPr>
          <w:rFonts w:ascii="Times New Roman" w:hAnsi="Times New Roman"/>
          <w:color w:val="000000"/>
          <w:sz w:val="28"/>
          <w:szCs w:val="28"/>
        </w:rPr>
        <w:t xml:space="preserve"> 31</w:t>
      </w:r>
      <w:r>
        <w:rPr>
          <w:rFonts w:ascii="Times New Roman" w:hAnsi="Times New Roman"/>
          <w:color w:val="000000"/>
          <w:sz w:val="28"/>
          <w:szCs w:val="28"/>
        </w:rPr>
        <w:t xml:space="preserve">, </w:t>
      </w:r>
      <w:r w:rsidR="0096701D" w:rsidRPr="0096701D">
        <w:rPr>
          <w:rFonts w:ascii="Times New Roman" w:hAnsi="Times New Roman"/>
          <w:color w:val="000000"/>
          <w:sz w:val="28"/>
          <w:szCs w:val="28"/>
        </w:rPr>
        <w:t xml:space="preserve">2017 год </w:t>
      </w:r>
      <w:r>
        <w:rPr>
          <w:rFonts w:ascii="Times New Roman" w:hAnsi="Times New Roman"/>
          <w:color w:val="000000"/>
          <w:sz w:val="28"/>
          <w:szCs w:val="28"/>
        </w:rPr>
        <w:t>-</w:t>
      </w:r>
      <w:r w:rsidR="0096701D" w:rsidRPr="0096701D">
        <w:rPr>
          <w:rFonts w:ascii="Times New Roman" w:hAnsi="Times New Roman"/>
          <w:color w:val="000000"/>
          <w:sz w:val="28"/>
          <w:szCs w:val="28"/>
        </w:rPr>
        <w:t xml:space="preserve"> 19.</w:t>
      </w:r>
    </w:p>
    <w:p w:rsidR="008E5826" w:rsidRPr="0096701D" w:rsidRDefault="001C0CC1" w:rsidP="001C0CC1">
      <w:pPr>
        <w:autoSpaceDE w:val="0"/>
        <w:autoSpaceDN w:val="0"/>
        <w:adjustRightInd w:val="0"/>
        <w:spacing w:after="0" w:line="240" w:lineRule="auto"/>
        <w:jc w:val="both"/>
        <w:rPr>
          <w:rFonts w:ascii="Times New Roman" w:hAnsi="Times New Roman"/>
          <w:b/>
          <w:sz w:val="28"/>
          <w:szCs w:val="28"/>
        </w:rPr>
      </w:pPr>
      <w:r>
        <w:rPr>
          <w:rFonts w:ascii="Times New Roman" w:hAnsi="Times New Roman"/>
          <w:color w:val="000000"/>
          <w:sz w:val="28"/>
          <w:szCs w:val="28"/>
        </w:rPr>
        <w:tab/>
      </w:r>
      <w:r w:rsidR="0096701D" w:rsidRPr="0096701D">
        <w:rPr>
          <w:rFonts w:ascii="Times New Roman" w:hAnsi="Times New Roman"/>
          <w:color w:val="000000"/>
          <w:sz w:val="28"/>
          <w:szCs w:val="28"/>
        </w:rPr>
        <w:t>В отношении 56 человек проведена проверка наличия обстоятельств, являющихся основаниями для принятия решения о снятии с учета дете</w:t>
      </w:r>
      <w:proofErr w:type="gramStart"/>
      <w:r w:rsidR="0096701D" w:rsidRPr="0096701D">
        <w:rPr>
          <w:rFonts w:ascii="Times New Roman" w:hAnsi="Times New Roman"/>
          <w:color w:val="000000"/>
          <w:sz w:val="28"/>
          <w:szCs w:val="28"/>
        </w:rPr>
        <w:t>й-</w:t>
      </w:r>
      <w:proofErr w:type="gramEnd"/>
      <w:r w:rsidR="0096701D" w:rsidRPr="0096701D">
        <w:rPr>
          <w:rFonts w:ascii="Times New Roman" w:hAnsi="Times New Roman"/>
          <w:color w:val="000000"/>
          <w:sz w:val="28"/>
          <w:szCs w:val="28"/>
        </w:rPr>
        <w:t xml:space="preserve"> сирот и детей, оставшихся без попечения родителей, лиц из числа детей- сирот и детей, оставшихся без попечения родителей, состоящих на учете для целей предоставления жилых помещений государственного специализированного жилищного фонда Свердловской об</w:t>
      </w:r>
      <w:r>
        <w:rPr>
          <w:rFonts w:ascii="Times New Roman" w:hAnsi="Times New Roman"/>
          <w:color w:val="000000"/>
          <w:sz w:val="28"/>
          <w:szCs w:val="28"/>
        </w:rPr>
        <w:t xml:space="preserve">ласти. По результатам проверок </w:t>
      </w:r>
      <w:r>
        <w:rPr>
          <w:rFonts w:ascii="Times New Roman" w:hAnsi="Times New Roman"/>
          <w:color w:val="000000"/>
          <w:sz w:val="28"/>
          <w:szCs w:val="28"/>
        </w:rPr>
        <w:tab/>
      </w:r>
      <w:r w:rsidR="0096701D" w:rsidRPr="0096701D">
        <w:rPr>
          <w:rFonts w:ascii="Times New Roman" w:hAnsi="Times New Roman"/>
          <w:color w:val="000000"/>
          <w:sz w:val="28"/>
          <w:szCs w:val="28"/>
        </w:rPr>
        <w:t>1 человек</w:t>
      </w:r>
      <w:r w:rsidRPr="001C0CC1">
        <w:rPr>
          <w:rFonts w:ascii="Times New Roman" w:hAnsi="Times New Roman"/>
          <w:color w:val="000000"/>
          <w:sz w:val="28"/>
          <w:szCs w:val="28"/>
        </w:rPr>
        <w:t xml:space="preserve"> </w:t>
      </w:r>
      <w:r>
        <w:rPr>
          <w:rFonts w:ascii="Times New Roman" w:hAnsi="Times New Roman"/>
          <w:color w:val="000000"/>
          <w:sz w:val="28"/>
          <w:szCs w:val="28"/>
        </w:rPr>
        <w:t>с</w:t>
      </w:r>
      <w:r w:rsidRPr="0096701D">
        <w:rPr>
          <w:rFonts w:ascii="Times New Roman" w:hAnsi="Times New Roman"/>
          <w:color w:val="000000"/>
          <w:sz w:val="28"/>
          <w:szCs w:val="28"/>
        </w:rPr>
        <w:t>нят с учета</w:t>
      </w:r>
      <w:r>
        <w:rPr>
          <w:rFonts w:ascii="Times New Roman" w:hAnsi="Times New Roman"/>
          <w:color w:val="000000"/>
          <w:sz w:val="28"/>
          <w:szCs w:val="28"/>
        </w:rPr>
        <w:t xml:space="preserve"> </w:t>
      </w:r>
      <w:r w:rsidR="0096701D" w:rsidRPr="0096701D">
        <w:rPr>
          <w:rFonts w:ascii="Times New Roman" w:hAnsi="Times New Roman"/>
          <w:color w:val="000000"/>
          <w:sz w:val="28"/>
          <w:szCs w:val="28"/>
        </w:rPr>
        <w:t xml:space="preserve"> в связи с непредставлением  документов, необходимых для установления (подтверждения) факта невозможности проживания в жилом помещении.</w:t>
      </w:r>
    </w:p>
    <w:p w:rsidR="008E5826" w:rsidRPr="001C0CC1" w:rsidRDefault="001C0CC1" w:rsidP="00773BEA">
      <w:pPr>
        <w:pStyle w:val="a5"/>
        <w:jc w:val="both"/>
        <w:rPr>
          <w:rFonts w:ascii="Times New Roman" w:hAnsi="Times New Roman"/>
          <w:sz w:val="28"/>
          <w:szCs w:val="28"/>
        </w:rPr>
      </w:pPr>
      <w:r>
        <w:rPr>
          <w:rFonts w:ascii="Times New Roman" w:hAnsi="Times New Roman"/>
          <w:b/>
          <w:sz w:val="28"/>
          <w:szCs w:val="28"/>
        </w:rPr>
        <w:tab/>
      </w:r>
      <w:r w:rsidRPr="001C0CC1">
        <w:rPr>
          <w:rFonts w:ascii="Times New Roman" w:hAnsi="Times New Roman"/>
          <w:sz w:val="28"/>
          <w:szCs w:val="28"/>
        </w:rPr>
        <w:t xml:space="preserve">Из числа </w:t>
      </w:r>
      <w:proofErr w:type="gramStart"/>
      <w:r w:rsidRPr="001C0CC1">
        <w:rPr>
          <w:rFonts w:ascii="Times New Roman" w:hAnsi="Times New Roman"/>
          <w:sz w:val="28"/>
          <w:szCs w:val="28"/>
        </w:rPr>
        <w:t>состоящих</w:t>
      </w:r>
      <w:proofErr w:type="gramEnd"/>
      <w:r w:rsidRPr="001C0CC1">
        <w:rPr>
          <w:rFonts w:ascii="Times New Roman" w:hAnsi="Times New Roman"/>
          <w:sz w:val="28"/>
          <w:szCs w:val="28"/>
        </w:rPr>
        <w:t xml:space="preserve"> на учёте жилое помещение специализированного жилищного фонда выделено </w:t>
      </w:r>
      <w:r>
        <w:rPr>
          <w:rFonts w:ascii="Times New Roman" w:hAnsi="Times New Roman"/>
          <w:sz w:val="28"/>
          <w:szCs w:val="28"/>
        </w:rPr>
        <w:t>3</w:t>
      </w:r>
      <w:r w:rsidRPr="001C0CC1">
        <w:rPr>
          <w:rFonts w:ascii="Times New Roman" w:hAnsi="Times New Roman"/>
          <w:sz w:val="28"/>
          <w:szCs w:val="28"/>
        </w:rPr>
        <w:t xml:space="preserve"> гражданам</w:t>
      </w:r>
      <w:r>
        <w:rPr>
          <w:rFonts w:ascii="Times New Roman" w:hAnsi="Times New Roman"/>
          <w:sz w:val="28"/>
          <w:szCs w:val="28"/>
        </w:rPr>
        <w:t xml:space="preserve">: в 2015 году </w:t>
      </w:r>
      <w:r w:rsidR="00E32A07">
        <w:rPr>
          <w:rFonts w:ascii="Times New Roman" w:hAnsi="Times New Roman"/>
          <w:sz w:val="28"/>
          <w:szCs w:val="28"/>
        </w:rPr>
        <w:t xml:space="preserve">– </w:t>
      </w:r>
      <w:r>
        <w:rPr>
          <w:rFonts w:ascii="Times New Roman" w:hAnsi="Times New Roman"/>
          <w:sz w:val="28"/>
          <w:szCs w:val="28"/>
        </w:rPr>
        <w:t>1</w:t>
      </w:r>
      <w:r w:rsidR="00E32A07">
        <w:rPr>
          <w:rFonts w:ascii="Times New Roman" w:hAnsi="Times New Roman"/>
          <w:sz w:val="28"/>
          <w:szCs w:val="28"/>
        </w:rPr>
        <w:t>,  в 2016 году – 2.</w:t>
      </w:r>
    </w:p>
    <w:p w:rsidR="001C0CC1" w:rsidRPr="001C0CC1" w:rsidRDefault="001C0CC1" w:rsidP="001C0CC1">
      <w:pPr>
        <w:autoSpaceDE w:val="0"/>
        <w:autoSpaceDN w:val="0"/>
        <w:adjustRightInd w:val="0"/>
        <w:spacing w:before="80" w:after="0" w:line="240" w:lineRule="auto"/>
        <w:jc w:val="both"/>
        <w:rPr>
          <w:rFonts w:ascii="Times New Roman" w:eastAsia="Calibri" w:hAnsi="Times New Roman"/>
          <w:i/>
          <w:sz w:val="28"/>
          <w:szCs w:val="28"/>
          <w:u w:val="single"/>
        </w:rPr>
      </w:pPr>
      <w:r w:rsidRPr="001C0CC1">
        <w:rPr>
          <w:rFonts w:ascii="Times New Roman" w:eastAsia="Calibri" w:hAnsi="Times New Roman"/>
          <w:i/>
          <w:sz w:val="28"/>
          <w:szCs w:val="28"/>
          <w:u w:val="single"/>
        </w:rPr>
        <w:t>защита прав и интересов детей в случаях, предусмотренных законодательством Российской Федерации и Свердловской области</w:t>
      </w:r>
      <w:r>
        <w:rPr>
          <w:rFonts w:ascii="Times New Roman" w:eastAsia="Calibri" w:hAnsi="Times New Roman"/>
          <w:i/>
          <w:sz w:val="28"/>
          <w:szCs w:val="28"/>
          <w:u w:val="single"/>
        </w:rPr>
        <w:t>:</w:t>
      </w:r>
    </w:p>
    <w:p w:rsidR="001C0CC1" w:rsidRPr="001C0CC1" w:rsidRDefault="001C0CC1" w:rsidP="001C0CC1">
      <w:pPr>
        <w:autoSpaceDE w:val="0"/>
        <w:autoSpaceDN w:val="0"/>
        <w:adjustRightInd w:val="0"/>
        <w:spacing w:after="0" w:line="240" w:lineRule="auto"/>
        <w:jc w:val="both"/>
        <w:rPr>
          <w:rFonts w:ascii="Times New Roman" w:eastAsia="Calibri" w:hAnsi="Times New Roman"/>
          <w:sz w:val="28"/>
          <w:szCs w:val="28"/>
        </w:rPr>
      </w:pPr>
      <w:r w:rsidRPr="001C0CC1">
        <w:rPr>
          <w:rFonts w:ascii="Times New Roman" w:eastAsia="Calibri" w:hAnsi="Times New Roman"/>
          <w:sz w:val="28"/>
          <w:szCs w:val="28"/>
        </w:rPr>
        <w:tab/>
      </w:r>
      <w:proofErr w:type="gramStart"/>
      <w:r w:rsidR="00E32A07">
        <w:rPr>
          <w:rFonts w:ascii="Times New Roman" w:eastAsia="Calibri" w:hAnsi="Times New Roman"/>
          <w:sz w:val="28"/>
          <w:szCs w:val="28"/>
        </w:rPr>
        <w:t>У</w:t>
      </w:r>
      <w:r w:rsidRPr="001C0CC1">
        <w:rPr>
          <w:rFonts w:ascii="Times New Roman" w:eastAsia="Calibri" w:hAnsi="Times New Roman"/>
          <w:sz w:val="28"/>
          <w:szCs w:val="28"/>
        </w:rPr>
        <w:t>правлением в целях защиты законных прав и интересов несовершеннолетних осуществляется: консультативная помощь законным представителям детей-сирот и детей, оставшихся без попечения родителей</w:t>
      </w:r>
      <w:r w:rsidR="00A65E21">
        <w:rPr>
          <w:rFonts w:ascii="Times New Roman" w:eastAsia="Calibri" w:hAnsi="Times New Roman"/>
          <w:sz w:val="28"/>
          <w:szCs w:val="28"/>
        </w:rPr>
        <w:t>,</w:t>
      </w:r>
      <w:r w:rsidRPr="001C0CC1">
        <w:rPr>
          <w:rFonts w:ascii="Times New Roman" w:eastAsia="Calibri" w:hAnsi="Times New Roman"/>
          <w:sz w:val="28"/>
          <w:szCs w:val="28"/>
        </w:rPr>
        <w:t xml:space="preserve"> оказание содействия опекунам в написании заявлений в судебные органы (замена взыскателя</w:t>
      </w:r>
      <w:r>
        <w:rPr>
          <w:rFonts w:ascii="Times New Roman" w:eastAsia="Calibri" w:hAnsi="Times New Roman"/>
          <w:sz w:val="28"/>
          <w:szCs w:val="28"/>
        </w:rPr>
        <w:t xml:space="preserve"> по алиментам, по вопросам</w:t>
      </w:r>
      <w:r w:rsidR="00E32A07">
        <w:rPr>
          <w:rFonts w:ascii="Times New Roman" w:eastAsia="Calibri" w:hAnsi="Times New Roman"/>
          <w:sz w:val="28"/>
          <w:szCs w:val="28"/>
        </w:rPr>
        <w:t xml:space="preserve"> лишения родительских прав, </w:t>
      </w:r>
      <w:r w:rsidR="00E32A07">
        <w:rPr>
          <w:rFonts w:ascii="Times New Roman" w:eastAsia="Calibri" w:hAnsi="Times New Roman"/>
          <w:sz w:val="28"/>
          <w:szCs w:val="28"/>
        </w:rPr>
        <w:lastRenderedPageBreak/>
        <w:t>выселение родителей, лишенных родительских прав из сохраненного за ребёнком жилого помещения и т.д.), участие в следственных действиях.</w:t>
      </w:r>
      <w:proofErr w:type="gramEnd"/>
    </w:p>
    <w:p w:rsidR="00E32A07" w:rsidRPr="00E32A07" w:rsidRDefault="00E32A07" w:rsidP="00773BEA">
      <w:pPr>
        <w:pStyle w:val="a5"/>
        <w:jc w:val="both"/>
        <w:rPr>
          <w:rFonts w:ascii="Times New Roman" w:hAnsi="Times New Roman"/>
          <w:sz w:val="28"/>
          <w:szCs w:val="28"/>
        </w:rPr>
      </w:pPr>
      <w:r>
        <w:rPr>
          <w:rFonts w:ascii="Times New Roman" w:hAnsi="Times New Roman"/>
          <w:b/>
          <w:sz w:val="28"/>
          <w:szCs w:val="28"/>
        </w:rPr>
        <w:tab/>
      </w:r>
      <w:r w:rsidRPr="00E32A07">
        <w:rPr>
          <w:rFonts w:ascii="Times New Roman" w:hAnsi="Times New Roman"/>
          <w:sz w:val="28"/>
          <w:szCs w:val="28"/>
        </w:rPr>
        <w:t>За отчётный период специалисты отдела опеки и попечительства:</w:t>
      </w:r>
    </w:p>
    <w:p w:rsidR="00E32A07" w:rsidRDefault="00E32A07" w:rsidP="00773BEA">
      <w:pPr>
        <w:pStyle w:val="a5"/>
        <w:jc w:val="both"/>
        <w:rPr>
          <w:rFonts w:ascii="Times New Roman" w:hAnsi="Times New Roman"/>
          <w:sz w:val="28"/>
          <w:szCs w:val="28"/>
        </w:rPr>
      </w:pPr>
      <w:r w:rsidRPr="00E32A07">
        <w:rPr>
          <w:rFonts w:ascii="Times New Roman" w:hAnsi="Times New Roman"/>
          <w:sz w:val="28"/>
          <w:szCs w:val="28"/>
        </w:rPr>
        <w:tab/>
        <w:t xml:space="preserve">- </w:t>
      </w:r>
      <w:r>
        <w:rPr>
          <w:rFonts w:ascii="Times New Roman" w:hAnsi="Times New Roman"/>
          <w:sz w:val="28"/>
          <w:szCs w:val="28"/>
        </w:rPr>
        <w:t xml:space="preserve"> </w:t>
      </w:r>
      <w:r w:rsidRPr="00E32A07">
        <w:rPr>
          <w:rFonts w:ascii="Times New Roman" w:hAnsi="Times New Roman"/>
          <w:sz w:val="28"/>
          <w:szCs w:val="28"/>
        </w:rPr>
        <w:t>привлекались к участию в 4 судебных заседаниях по уголовным делам в связи с предъявлением обвинения несовершеннолетнему</w:t>
      </w:r>
      <w:r>
        <w:rPr>
          <w:rFonts w:ascii="Times New Roman" w:hAnsi="Times New Roman"/>
          <w:sz w:val="28"/>
          <w:szCs w:val="28"/>
        </w:rPr>
        <w:t>;</w:t>
      </w:r>
    </w:p>
    <w:p w:rsidR="001C0CC1" w:rsidRDefault="00E32A07" w:rsidP="00773BEA">
      <w:pPr>
        <w:pStyle w:val="a5"/>
        <w:jc w:val="both"/>
        <w:rPr>
          <w:rFonts w:ascii="Times New Roman" w:hAnsi="Times New Roman"/>
          <w:sz w:val="28"/>
          <w:szCs w:val="28"/>
        </w:rPr>
      </w:pPr>
      <w:r>
        <w:rPr>
          <w:rFonts w:ascii="Times New Roman" w:hAnsi="Times New Roman"/>
          <w:sz w:val="28"/>
          <w:szCs w:val="28"/>
        </w:rPr>
        <w:tab/>
        <w:t>-</w:t>
      </w:r>
      <w:r w:rsidRPr="00E32A07">
        <w:rPr>
          <w:rFonts w:ascii="Times New Roman" w:hAnsi="Times New Roman"/>
          <w:sz w:val="28"/>
          <w:szCs w:val="28"/>
        </w:rPr>
        <w:t xml:space="preserve"> </w:t>
      </w:r>
      <w:r>
        <w:rPr>
          <w:rFonts w:ascii="Times New Roman" w:hAnsi="Times New Roman"/>
          <w:sz w:val="28"/>
          <w:szCs w:val="28"/>
        </w:rPr>
        <w:t>приняли участие в 60 следственных действиях в отношении несовершеннолетних;</w:t>
      </w:r>
    </w:p>
    <w:p w:rsidR="00E32A07" w:rsidRPr="00E32A07" w:rsidRDefault="00E32A07" w:rsidP="00773BEA">
      <w:pPr>
        <w:pStyle w:val="a5"/>
        <w:jc w:val="both"/>
        <w:rPr>
          <w:rFonts w:ascii="Times New Roman" w:hAnsi="Times New Roman"/>
          <w:sz w:val="28"/>
          <w:szCs w:val="28"/>
        </w:rPr>
      </w:pPr>
      <w:r>
        <w:rPr>
          <w:rFonts w:ascii="Times New Roman" w:hAnsi="Times New Roman"/>
          <w:sz w:val="28"/>
          <w:szCs w:val="28"/>
        </w:rPr>
        <w:tab/>
        <w:t xml:space="preserve">-  направили 7 сообщений (подали заявления) о привлечении к уголовной ответственности в защиту несовершеннолетних. </w:t>
      </w:r>
    </w:p>
    <w:p w:rsidR="00037D96" w:rsidRDefault="009A221B" w:rsidP="009A221B">
      <w:pPr>
        <w:pStyle w:val="a5"/>
        <w:spacing w:before="80"/>
        <w:jc w:val="both"/>
        <w:rPr>
          <w:rFonts w:ascii="Times New Roman" w:hAnsi="Times New Roman"/>
          <w:b/>
          <w:sz w:val="28"/>
          <w:szCs w:val="28"/>
        </w:rPr>
      </w:pPr>
      <w:r>
        <w:rPr>
          <w:rFonts w:ascii="Times New Roman" w:hAnsi="Times New Roman"/>
          <w:b/>
          <w:sz w:val="28"/>
          <w:szCs w:val="28"/>
        </w:rPr>
        <w:t xml:space="preserve">9) </w:t>
      </w:r>
      <w:r w:rsidR="009D36D9" w:rsidRPr="009D36D9">
        <w:rPr>
          <w:rFonts w:ascii="Times New Roman" w:hAnsi="Times New Roman"/>
          <w:b/>
          <w:sz w:val="28"/>
          <w:szCs w:val="28"/>
        </w:rPr>
        <w:t>выдача разрешений на раздельное проживание попечителей и их несовершеннолетних подопечных</w:t>
      </w:r>
      <w:r w:rsidR="00D71F93">
        <w:rPr>
          <w:rFonts w:ascii="Times New Roman" w:hAnsi="Times New Roman"/>
          <w:b/>
          <w:sz w:val="28"/>
          <w:szCs w:val="28"/>
        </w:rPr>
        <w:t xml:space="preserve"> </w:t>
      </w:r>
    </w:p>
    <w:p w:rsidR="001977B9" w:rsidRPr="001977B9" w:rsidRDefault="001977B9" w:rsidP="001977B9">
      <w:pPr>
        <w:jc w:val="both"/>
        <w:rPr>
          <w:rFonts w:ascii="Times New Roman" w:hAnsi="Times New Roman"/>
          <w:sz w:val="28"/>
          <w:szCs w:val="28"/>
        </w:rPr>
      </w:pPr>
      <w:r>
        <w:rPr>
          <w:rFonts w:ascii="Times New Roman" w:hAnsi="Times New Roman"/>
          <w:b/>
          <w:sz w:val="28"/>
          <w:szCs w:val="28"/>
        </w:rPr>
        <w:tab/>
      </w:r>
      <w:r w:rsidRPr="001977B9">
        <w:rPr>
          <w:rFonts w:ascii="Times New Roman" w:hAnsi="Times New Roman"/>
          <w:sz w:val="28"/>
          <w:szCs w:val="28"/>
        </w:rPr>
        <w:t xml:space="preserve">За отчётный период выдано 1 разрешение на разделенное проживание ребёнка и подопечного – в 2015 году, по причине обучения ребёнка в </w:t>
      </w:r>
      <w:proofErr w:type="gramStart"/>
      <w:r w:rsidRPr="001977B9">
        <w:rPr>
          <w:rFonts w:ascii="Times New Roman" w:hAnsi="Times New Roman"/>
          <w:sz w:val="28"/>
          <w:szCs w:val="28"/>
        </w:rPr>
        <w:t>г</w:t>
      </w:r>
      <w:proofErr w:type="gramEnd"/>
      <w:r w:rsidRPr="001977B9">
        <w:rPr>
          <w:rFonts w:ascii="Times New Roman" w:hAnsi="Times New Roman"/>
          <w:sz w:val="28"/>
          <w:szCs w:val="28"/>
        </w:rPr>
        <w:t>. Тобольске, когда в течение учебного периода он проживал в общежитии. В каникулярное время ребёнок находился дома.</w:t>
      </w:r>
    </w:p>
    <w:p w:rsidR="009A221B" w:rsidRPr="009A221B" w:rsidRDefault="009A221B" w:rsidP="009A221B">
      <w:pPr>
        <w:pStyle w:val="a3"/>
        <w:numPr>
          <w:ilvl w:val="0"/>
          <w:numId w:val="24"/>
        </w:numPr>
        <w:autoSpaceDE w:val="0"/>
        <w:autoSpaceDN w:val="0"/>
        <w:adjustRightInd w:val="0"/>
        <w:spacing w:after="0" w:line="240" w:lineRule="auto"/>
        <w:ind w:left="0" w:firstLine="0"/>
        <w:jc w:val="both"/>
        <w:rPr>
          <w:rFonts w:ascii="Times New Roman" w:eastAsia="Calibri" w:hAnsi="Times New Roman"/>
          <w:b/>
          <w:sz w:val="28"/>
          <w:szCs w:val="28"/>
        </w:rPr>
      </w:pPr>
      <w:r w:rsidRPr="009A221B">
        <w:rPr>
          <w:rFonts w:ascii="Times New Roman" w:eastAsia="Calibri" w:hAnsi="Times New Roman"/>
          <w:b/>
          <w:sz w:val="28"/>
          <w:szCs w:val="28"/>
        </w:rPr>
        <w:t xml:space="preserve">подбор, учет и подготовка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w:t>
      </w:r>
      <w:hyperlink r:id="rId24" w:history="1">
        <w:r w:rsidRPr="009A221B">
          <w:rPr>
            <w:rFonts w:ascii="Times New Roman" w:eastAsia="Calibri" w:hAnsi="Times New Roman"/>
            <w:b/>
            <w:sz w:val="28"/>
            <w:szCs w:val="28"/>
          </w:rPr>
          <w:t>семейным законодательством</w:t>
        </w:r>
      </w:hyperlink>
      <w:r w:rsidRPr="009A221B">
        <w:rPr>
          <w:rFonts w:ascii="Times New Roman" w:eastAsia="Calibri" w:hAnsi="Times New Roman"/>
          <w:b/>
          <w:sz w:val="28"/>
          <w:szCs w:val="28"/>
        </w:rPr>
        <w:t xml:space="preserve"> формах;</w:t>
      </w:r>
    </w:p>
    <w:p w:rsidR="009A221B" w:rsidRPr="009A221B" w:rsidRDefault="009A221B" w:rsidP="009A221B">
      <w:pPr>
        <w:autoSpaceDE w:val="0"/>
        <w:autoSpaceDN w:val="0"/>
        <w:adjustRightInd w:val="0"/>
        <w:spacing w:before="60" w:after="0" w:line="240" w:lineRule="auto"/>
        <w:jc w:val="both"/>
        <w:rPr>
          <w:rFonts w:ascii="Times New Roman" w:eastAsia="Calibri" w:hAnsi="Times New Roman"/>
          <w:b/>
          <w:sz w:val="28"/>
          <w:szCs w:val="28"/>
        </w:rPr>
      </w:pPr>
      <w:r w:rsidRPr="009A221B">
        <w:rPr>
          <w:rFonts w:ascii="Times New Roman" w:eastAsia="Calibri" w:hAnsi="Times New Roman"/>
          <w:b/>
          <w:sz w:val="28"/>
          <w:szCs w:val="28"/>
        </w:rPr>
        <w:t>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оказание содействия в подготовке документов;</w:t>
      </w:r>
    </w:p>
    <w:p w:rsidR="00461789" w:rsidRDefault="00461789" w:rsidP="00461789">
      <w:pPr>
        <w:spacing w:after="0"/>
        <w:jc w:val="both"/>
        <w:rPr>
          <w:rFonts w:ascii="Times New Roman" w:hAnsi="Times New Roman"/>
          <w:sz w:val="28"/>
          <w:szCs w:val="28"/>
        </w:rPr>
      </w:pPr>
      <w:r>
        <w:rPr>
          <w:rFonts w:ascii="Times New Roman" w:hAnsi="Times New Roman"/>
          <w:sz w:val="28"/>
          <w:szCs w:val="28"/>
        </w:rPr>
        <w:tab/>
      </w:r>
      <w:r w:rsidRPr="00461789">
        <w:rPr>
          <w:rFonts w:ascii="Times New Roman" w:hAnsi="Times New Roman"/>
          <w:sz w:val="28"/>
          <w:szCs w:val="28"/>
        </w:rPr>
        <w:t xml:space="preserve">Граждане, состоящие на учете в Кировском районе, как кандидаты в опекуны, приемные родители, усыновители знакомятся с информацией </w:t>
      </w:r>
      <w:proofErr w:type="gramStart"/>
      <w:r w:rsidRPr="00461789">
        <w:rPr>
          <w:rFonts w:ascii="Times New Roman" w:hAnsi="Times New Roman"/>
          <w:sz w:val="28"/>
          <w:szCs w:val="28"/>
        </w:rPr>
        <w:t>о</w:t>
      </w:r>
      <w:proofErr w:type="gramEnd"/>
      <w:r w:rsidRPr="00461789">
        <w:rPr>
          <w:rFonts w:ascii="Times New Roman" w:hAnsi="Times New Roman"/>
          <w:sz w:val="28"/>
          <w:szCs w:val="28"/>
        </w:rPr>
        <w:t xml:space="preserve"> всех детях, состоящих на учете в Управлении. В случае</w:t>
      </w:r>
      <w:proofErr w:type="gramStart"/>
      <w:r w:rsidRPr="00461789">
        <w:rPr>
          <w:rFonts w:ascii="Times New Roman" w:hAnsi="Times New Roman"/>
          <w:sz w:val="28"/>
          <w:szCs w:val="28"/>
        </w:rPr>
        <w:t>,</w:t>
      </w:r>
      <w:proofErr w:type="gramEnd"/>
      <w:r w:rsidRPr="00461789">
        <w:rPr>
          <w:rFonts w:ascii="Times New Roman" w:hAnsi="Times New Roman"/>
          <w:sz w:val="28"/>
          <w:szCs w:val="28"/>
        </w:rPr>
        <w:t xml:space="preserve"> если кандидаты выразили письменное согласие на знакомство с ребенком, им выдается направление на посещение несовершеннолетнего. Срок действия направления 10 дней, в течени</w:t>
      </w:r>
      <w:r w:rsidR="00F65FEB">
        <w:rPr>
          <w:rFonts w:ascii="Times New Roman" w:hAnsi="Times New Roman"/>
          <w:sz w:val="28"/>
          <w:szCs w:val="28"/>
        </w:rPr>
        <w:t>е</w:t>
      </w:r>
      <w:r w:rsidRPr="00461789">
        <w:rPr>
          <w:rFonts w:ascii="Times New Roman" w:hAnsi="Times New Roman"/>
          <w:sz w:val="28"/>
          <w:szCs w:val="28"/>
        </w:rPr>
        <w:t xml:space="preserve"> этого срока кандидаты должны принять решение о согласии (несогласии) оформления опеки (приемной семьи), усыновления.</w:t>
      </w:r>
    </w:p>
    <w:p w:rsidR="00461789" w:rsidRDefault="00461789" w:rsidP="00461789">
      <w:pPr>
        <w:spacing w:after="0"/>
        <w:jc w:val="both"/>
        <w:rPr>
          <w:rFonts w:ascii="Times New Roman" w:hAnsi="Times New Roman"/>
          <w:sz w:val="28"/>
          <w:szCs w:val="28"/>
        </w:rPr>
      </w:pPr>
      <w:r>
        <w:rPr>
          <w:rFonts w:ascii="Times New Roman" w:hAnsi="Times New Roman"/>
          <w:sz w:val="28"/>
          <w:szCs w:val="28"/>
        </w:rPr>
        <w:tab/>
        <w:t>В отчётном периоде выдано направлений для посещения несовершеннолетних всего 139, в том числе в 2015 году – 43, в 2016 году – 66, за истекший период 2017 года – 44.</w:t>
      </w:r>
    </w:p>
    <w:p w:rsidR="00461789" w:rsidRDefault="00461789" w:rsidP="00461789">
      <w:pPr>
        <w:spacing w:after="0"/>
        <w:jc w:val="both"/>
        <w:rPr>
          <w:rFonts w:ascii="Times New Roman" w:hAnsi="Times New Roman"/>
          <w:sz w:val="28"/>
          <w:szCs w:val="28"/>
        </w:rPr>
      </w:pPr>
      <w:r>
        <w:rPr>
          <w:rFonts w:ascii="Times New Roman" w:hAnsi="Times New Roman"/>
          <w:sz w:val="28"/>
          <w:szCs w:val="28"/>
        </w:rPr>
        <w:tab/>
        <w:t>По итогам посещения ребёнка выразили согласие стать опекунами, усыновителями, принять ребёнка в приёмную семью всего 76 граждан, в том числе в 2015 году – 31, в 2016 году – 26, в 2017 году- 19 человек.</w:t>
      </w:r>
    </w:p>
    <w:p w:rsidR="00461789" w:rsidRPr="00461789" w:rsidRDefault="00461789" w:rsidP="00461789">
      <w:pPr>
        <w:pStyle w:val="a5"/>
        <w:jc w:val="both"/>
        <w:rPr>
          <w:rFonts w:ascii="Times New Roman" w:eastAsia="Calibri" w:hAnsi="Times New Roman"/>
          <w:b/>
          <w:i/>
          <w:color w:val="FF0000"/>
          <w:sz w:val="28"/>
          <w:szCs w:val="28"/>
          <w:u w:val="single"/>
        </w:rPr>
      </w:pPr>
      <w:r w:rsidRPr="00461789">
        <w:rPr>
          <w:rFonts w:ascii="Times New Roman" w:hAnsi="Times New Roman"/>
          <w:i/>
          <w:sz w:val="28"/>
          <w:szCs w:val="28"/>
          <w:u w:val="single"/>
        </w:rPr>
        <w:t>обследование условий жизни ребенка и лица (лиц), претендующего на его воспитание:</w:t>
      </w:r>
    </w:p>
    <w:p w:rsidR="00461789" w:rsidRDefault="00461789" w:rsidP="00461789">
      <w:pPr>
        <w:autoSpaceDE w:val="0"/>
        <w:autoSpaceDN w:val="0"/>
        <w:adjustRightInd w:val="0"/>
        <w:spacing w:after="0" w:line="240" w:lineRule="auto"/>
        <w:jc w:val="both"/>
        <w:rPr>
          <w:rFonts w:ascii="Times New Roman" w:hAnsi="Times New Roman"/>
          <w:sz w:val="28"/>
          <w:szCs w:val="28"/>
        </w:rPr>
      </w:pPr>
      <w:r>
        <w:rPr>
          <w:rFonts w:ascii="Times New Roman" w:eastAsia="Calibri" w:hAnsi="Times New Roman"/>
          <w:sz w:val="28"/>
          <w:szCs w:val="28"/>
        </w:rPr>
        <w:lastRenderedPageBreak/>
        <w:tab/>
      </w:r>
      <w:r w:rsidRPr="00461789">
        <w:rPr>
          <w:rFonts w:ascii="Times New Roman" w:eastAsia="Calibri" w:hAnsi="Times New Roman"/>
          <w:sz w:val="28"/>
          <w:szCs w:val="28"/>
        </w:rPr>
        <w:t xml:space="preserve">в отчётном периоде проведено </w:t>
      </w:r>
      <w:r w:rsidRPr="00461789">
        <w:rPr>
          <w:rFonts w:ascii="Times New Roman" w:hAnsi="Times New Roman"/>
          <w:sz w:val="28"/>
          <w:szCs w:val="28"/>
        </w:rPr>
        <w:t xml:space="preserve">обследований условий жизни ребенка и лица (лиц), </w:t>
      </w:r>
      <w:r>
        <w:rPr>
          <w:rFonts w:ascii="Times New Roman" w:hAnsi="Times New Roman"/>
          <w:sz w:val="28"/>
          <w:szCs w:val="28"/>
        </w:rPr>
        <w:t>претендующего на его воспитание всего 137, в том числе:</w:t>
      </w:r>
    </w:p>
    <w:p w:rsidR="00461789" w:rsidRDefault="00461789" w:rsidP="0046178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в 2015 году – 62 (для усыновления);</w:t>
      </w:r>
    </w:p>
    <w:p w:rsidR="00461789" w:rsidRDefault="00461789" w:rsidP="0046178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в 2016 году – 45, из них: 43- для усыновления, 2 – для установления опеки;</w:t>
      </w:r>
    </w:p>
    <w:p w:rsidR="00461789" w:rsidRPr="00461789" w:rsidRDefault="00461789" w:rsidP="0046178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в 2017 год у – 30, из них 21 – для усыновления, 9 – для установления опеки. </w:t>
      </w:r>
    </w:p>
    <w:p w:rsidR="00461789" w:rsidRPr="00B7561D" w:rsidRDefault="00461789" w:rsidP="005E46A3">
      <w:pPr>
        <w:pStyle w:val="a5"/>
        <w:jc w:val="both"/>
        <w:rPr>
          <w:rFonts w:ascii="Times New Roman" w:eastAsia="Calibri" w:hAnsi="Times New Roman"/>
          <w:color w:val="FF0000"/>
          <w:sz w:val="28"/>
          <w:szCs w:val="28"/>
          <w:u w:val="single"/>
        </w:rPr>
      </w:pPr>
      <w:r w:rsidRPr="00B7561D">
        <w:rPr>
          <w:rFonts w:ascii="Times New Roman" w:hAnsi="Times New Roman"/>
          <w:sz w:val="28"/>
          <w:szCs w:val="28"/>
          <w:u w:val="single"/>
        </w:rPr>
        <w:t>обследование условий жизни гражданина, выразившего желание стать опекуном</w:t>
      </w:r>
      <w:r w:rsidR="005E46A3">
        <w:rPr>
          <w:rFonts w:ascii="Times New Roman" w:hAnsi="Times New Roman"/>
          <w:sz w:val="28"/>
          <w:szCs w:val="28"/>
          <w:u w:val="single"/>
        </w:rPr>
        <w:t xml:space="preserve"> (усыновителем)</w:t>
      </w:r>
      <w:r>
        <w:rPr>
          <w:rFonts w:ascii="Times New Roman" w:hAnsi="Times New Roman"/>
          <w:sz w:val="28"/>
          <w:szCs w:val="28"/>
          <w:u w:val="single"/>
        </w:rPr>
        <w:t>:</w:t>
      </w:r>
    </w:p>
    <w:p w:rsidR="00461789" w:rsidRPr="005E46A3" w:rsidRDefault="005E46A3" w:rsidP="005E46A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5E46A3">
        <w:rPr>
          <w:rFonts w:ascii="Times New Roman" w:hAnsi="Times New Roman"/>
          <w:sz w:val="28"/>
          <w:szCs w:val="28"/>
        </w:rPr>
        <w:t>в отчётном периоде проведено 74 обследования, в том числе:</w:t>
      </w:r>
    </w:p>
    <w:p w:rsidR="005E46A3" w:rsidRPr="005E46A3" w:rsidRDefault="005E46A3" w:rsidP="005E46A3">
      <w:pPr>
        <w:autoSpaceDE w:val="0"/>
        <w:autoSpaceDN w:val="0"/>
        <w:adjustRightInd w:val="0"/>
        <w:spacing w:after="0" w:line="240" w:lineRule="auto"/>
        <w:jc w:val="both"/>
        <w:rPr>
          <w:rFonts w:ascii="Times New Roman" w:hAnsi="Times New Roman"/>
          <w:sz w:val="28"/>
          <w:szCs w:val="28"/>
        </w:rPr>
      </w:pPr>
      <w:r w:rsidRPr="005E46A3">
        <w:rPr>
          <w:rFonts w:ascii="Times New Roman" w:hAnsi="Times New Roman"/>
          <w:sz w:val="28"/>
          <w:szCs w:val="28"/>
        </w:rPr>
        <w:t>- в 2015 году 23. Из них 17 – для усыновления, 6 – для опеки;</w:t>
      </w:r>
    </w:p>
    <w:p w:rsidR="005E46A3" w:rsidRPr="005E46A3" w:rsidRDefault="005E46A3" w:rsidP="005E46A3">
      <w:pPr>
        <w:autoSpaceDE w:val="0"/>
        <w:autoSpaceDN w:val="0"/>
        <w:adjustRightInd w:val="0"/>
        <w:spacing w:after="0" w:line="240" w:lineRule="auto"/>
        <w:jc w:val="both"/>
        <w:rPr>
          <w:rFonts w:ascii="Times New Roman" w:hAnsi="Times New Roman"/>
          <w:sz w:val="28"/>
          <w:szCs w:val="28"/>
        </w:rPr>
      </w:pPr>
      <w:r w:rsidRPr="005E46A3">
        <w:rPr>
          <w:rFonts w:ascii="Times New Roman" w:hAnsi="Times New Roman"/>
          <w:sz w:val="28"/>
          <w:szCs w:val="28"/>
        </w:rPr>
        <w:t>- в 2016 году – 25, из них 18 – для усыновления, 7 – для опеки;</w:t>
      </w:r>
    </w:p>
    <w:p w:rsidR="005E46A3" w:rsidRPr="005E46A3" w:rsidRDefault="005E46A3" w:rsidP="005E46A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в</w:t>
      </w:r>
      <w:r w:rsidRPr="005E46A3">
        <w:rPr>
          <w:rFonts w:ascii="Times New Roman" w:hAnsi="Times New Roman"/>
          <w:sz w:val="28"/>
          <w:szCs w:val="28"/>
        </w:rPr>
        <w:t xml:space="preserve"> 2017 году – 26, из них 4 – для усыновления, 22 – для опеки.</w:t>
      </w:r>
    </w:p>
    <w:p w:rsidR="00461789" w:rsidRPr="005E46A3" w:rsidRDefault="00461789" w:rsidP="005E46A3">
      <w:pPr>
        <w:autoSpaceDE w:val="0"/>
        <w:autoSpaceDN w:val="0"/>
        <w:adjustRightInd w:val="0"/>
        <w:spacing w:before="100" w:after="0" w:line="240" w:lineRule="auto"/>
        <w:jc w:val="both"/>
        <w:rPr>
          <w:rFonts w:ascii="Times New Roman" w:hAnsi="Times New Roman"/>
          <w:i/>
          <w:sz w:val="28"/>
          <w:szCs w:val="28"/>
          <w:u w:val="single"/>
        </w:rPr>
      </w:pPr>
      <w:r w:rsidRPr="005E46A3">
        <w:rPr>
          <w:rFonts w:ascii="Times New Roman" w:hAnsi="Times New Roman"/>
          <w:i/>
          <w:sz w:val="28"/>
          <w:szCs w:val="28"/>
          <w:u w:val="single"/>
        </w:rPr>
        <w:t xml:space="preserve">выдача заключения (решения) о возможности гражданина быть усыновителем (опекуном): </w:t>
      </w:r>
    </w:p>
    <w:p w:rsidR="005E46A3" w:rsidRPr="005E46A3" w:rsidRDefault="005E46A3" w:rsidP="00461789">
      <w:pPr>
        <w:autoSpaceDE w:val="0"/>
        <w:autoSpaceDN w:val="0"/>
        <w:adjustRightInd w:val="0"/>
        <w:spacing w:after="0" w:line="240" w:lineRule="auto"/>
        <w:ind w:firstLine="851"/>
        <w:jc w:val="both"/>
        <w:rPr>
          <w:rFonts w:ascii="Times New Roman" w:hAnsi="Times New Roman"/>
          <w:sz w:val="28"/>
          <w:szCs w:val="28"/>
        </w:rPr>
      </w:pPr>
      <w:r w:rsidRPr="005E46A3">
        <w:rPr>
          <w:rFonts w:ascii="Times New Roman" w:hAnsi="Times New Roman"/>
          <w:sz w:val="28"/>
          <w:szCs w:val="28"/>
        </w:rPr>
        <w:t xml:space="preserve">в отчётном периоде </w:t>
      </w:r>
      <w:r w:rsidR="00555A5C">
        <w:rPr>
          <w:rFonts w:ascii="Times New Roman" w:hAnsi="Times New Roman"/>
          <w:sz w:val="28"/>
          <w:szCs w:val="28"/>
        </w:rPr>
        <w:t>У</w:t>
      </w:r>
      <w:r w:rsidRPr="005E46A3">
        <w:rPr>
          <w:rFonts w:ascii="Times New Roman" w:hAnsi="Times New Roman"/>
          <w:sz w:val="28"/>
          <w:szCs w:val="28"/>
        </w:rPr>
        <w:t>правлением выдано всего 67 заключений о возможности быть опекуном (попечителем), приёмным родителем, усыновителем, в том числе:</w:t>
      </w:r>
    </w:p>
    <w:p w:rsidR="005E46A3" w:rsidRPr="005E46A3" w:rsidRDefault="005E46A3" w:rsidP="005E46A3">
      <w:pPr>
        <w:autoSpaceDE w:val="0"/>
        <w:autoSpaceDN w:val="0"/>
        <w:adjustRightInd w:val="0"/>
        <w:spacing w:after="0" w:line="240" w:lineRule="auto"/>
        <w:jc w:val="both"/>
        <w:rPr>
          <w:rFonts w:ascii="Times New Roman" w:hAnsi="Times New Roman"/>
          <w:sz w:val="28"/>
          <w:szCs w:val="28"/>
        </w:rPr>
      </w:pPr>
      <w:r w:rsidRPr="005E46A3">
        <w:rPr>
          <w:rFonts w:ascii="Times New Roman" w:hAnsi="Times New Roman"/>
          <w:sz w:val="28"/>
          <w:szCs w:val="28"/>
        </w:rPr>
        <w:t>- в 2015 году – 24 заключения, из них 17 – на усыновителей, 7 – для установления опеки;</w:t>
      </w:r>
    </w:p>
    <w:p w:rsidR="005E46A3" w:rsidRPr="005E46A3" w:rsidRDefault="005E46A3" w:rsidP="005E46A3">
      <w:pPr>
        <w:autoSpaceDE w:val="0"/>
        <w:autoSpaceDN w:val="0"/>
        <w:adjustRightInd w:val="0"/>
        <w:spacing w:after="0" w:line="240" w:lineRule="auto"/>
        <w:jc w:val="both"/>
        <w:rPr>
          <w:rFonts w:ascii="Times New Roman" w:hAnsi="Times New Roman"/>
          <w:sz w:val="28"/>
          <w:szCs w:val="28"/>
        </w:rPr>
      </w:pPr>
      <w:r w:rsidRPr="005E46A3">
        <w:rPr>
          <w:rFonts w:ascii="Times New Roman" w:hAnsi="Times New Roman"/>
          <w:sz w:val="28"/>
          <w:szCs w:val="28"/>
        </w:rPr>
        <w:t>- в 2016 году – 25 заключений, из них 18 – усыновителя, 7 – для опеки;</w:t>
      </w:r>
    </w:p>
    <w:p w:rsidR="005E46A3" w:rsidRPr="005E46A3" w:rsidRDefault="005E46A3" w:rsidP="005E46A3">
      <w:pPr>
        <w:autoSpaceDE w:val="0"/>
        <w:autoSpaceDN w:val="0"/>
        <w:adjustRightInd w:val="0"/>
        <w:spacing w:after="0" w:line="240" w:lineRule="auto"/>
        <w:jc w:val="both"/>
        <w:rPr>
          <w:rFonts w:ascii="Times New Roman" w:hAnsi="Times New Roman"/>
          <w:sz w:val="28"/>
          <w:szCs w:val="28"/>
        </w:rPr>
      </w:pPr>
      <w:r w:rsidRPr="005E46A3">
        <w:rPr>
          <w:rFonts w:ascii="Times New Roman" w:hAnsi="Times New Roman"/>
          <w:sz w:val="28"/>
          <w:szCs w:val="28"/>
        </w:rPr>
        <w:t>- в 2017 году – 18 заключений, из них 4  усыновителям, 14 – для опеки.</w:t>
      </w:r>
    </w:p>
    <w:p w:rsidR="00461789" w:rsidRPr="005E46A3" w:rsidRDefault="00461789" w:rsidP="005E46A3">
      <w:pPr>
        <w:autoSpaceDE w:val="0"/>
        <w:autoSpaceDN w:val="0"/>
        <w:adjustRightInd w:val="0"/>
        <w:spacing w:before="100" w:after="0" w:line="240" w:lineRule="auto"/>
        <w:jc w:val="both"/>
        <w:rPr>
          <w:rFonts w:ascii="Times New Roman" w:hAnsi="Times New Roman"/>
          <w:i/>
          <w:sz w:val="28"/>
          <w:szCs w:val="28"/>
          <w:u w:val="single"/>
        </w:rPr>
      </w:pPr>
      <w:r w:rsidRPr="005E46A3">
        <w:rPr>
          <w:rFonts w:ascii="Times New Roman" w:hAnsi="Times New Roman"/>
          <w:i/>
          <w:sz w:val="28"/>
          <w:szCs w:val="28"/>
          <w:u w:val="single"/>
        </w:rPr>
        <w:t xml:space="preserve">учет граждан Российской Федерации, постоянно проживающих на территории Российской Федерации, желающих усыновить детей, оставшихся без попечения родителей, на территории Свердловской области: </w:t>
      </w:r>
    </w:p>
    <w:p w:rsidR="00063BC7" w:rsidRDefault="005E46A3" w:rsidP="00063BC7">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rPr>
        <w:tab/>
      </w:r>
      <w:proofErr w:type="gramStart"/>
      <w:r w:rsidRPr="005E46A3">
        <w:rPr>
          <w:rFonts w:ascii="Times New Roman" w:hAnsi="Times New Roman"/>
          <w:sz w:val="28"/>
          <w:szCs w:val="28"/>
        </w:rPr>
        <w:t>учет граждан Российской Федерации, постоянно проживающих на территории Российской Федерации, желающих усыновить детей, оставшихся без попечения родителей, на территории Свердло</w:t>
      </w:r>
      <w:r>
        <w:rPr>
          <w:rFonts w:ascii="Times New Roman" w:hAnsi="Times New Roman"/>
          <w:sz w:val="28"/>
          <w:szCs w:val="28"/>
        </w:rPr>
        <w:t xml:space="preserve">вской области </w:t>
      </w:r>
      <w:r w:rsidR="00063BC7" w:rsidRPr="00063BC7">
        <w:rPr>
          <w:rFonts w:ascii="Times New Roman" w:hAnsi="Times New Roman"/>
          <w:bCs/>
          <w:sz w:val="28"/>
          <w:szCs w:val="28"/>
        </w:rPr>
        <w:t xml:space="preserve">осуществляется в соответствии с требованиями Федерального закона </w:t>
      </w:r>
      <w:r w:rsidR="00063BC7">
        <w:rPr>
          <w:rFonts w:ascii="Times New Roman" w:hAnsi="Times New Roman"/>
          <w:bCs/>
          <w:sz w:val="28"/>
          <w:szCs w:val="28"/>
        </w:rPr>
        <w:br/>
      </w:r>
      <w:r w:rsidR="00063BC7" w:rsidRPr="00063BC7">
        <w:rPr>
          <w:rFonts w:ascii="Times New Roman" w:hAnsi="Times New Roman"/>
          <w:bCs/>
          <w:sz w:val="28"/>
          <w:szCs w:val="28"/>
        </w:rPr>
        <w:t>№</w:t>
      </w:r>
      <w:r w:rsidR="00063BC7">
        <w:rPr>
          <w:rFonts w:ascii="Times New Roman" w:hAnsi="Times New Roman"/>
          <w:bCs/>
          <w:sz w:val="28"/>
          <w:szCs w:val="28"/>
        </w:rPr>
        <w:t xml:space="preserve"> </w:t>
      </w:r>
      <w:r w:rsidR="0038279E">
        <w:rPr>
          <w:rFonts w:ascii="Times New Roman" w:hAnsi="Times New Roman"/>
          <w:bCs/>
          <w:sz w:val="28"/>
          <w:szCs w:val="28"/>
        </w:rPr>
        <w:t>44-ФЗ</w:t>
      </w:r>
      <w:r w:rsidR="00063BC7" w:rsidRPr="00063BC7">
        <w:rPr>
          <w:rFonts w:ascii="Times New Roman" w:hAnsi="Times New Roman"/>
          <w:bCs/>
          <w:sz w:val="28"/>
          <w:szCs w:val="28"/>
        </w:rPr>
        <w:t xml:space="preserve"> и приказа Министерства образования и науки Российской федерации от 17 февраля 2015 г. N 101 «</w:t>
      </w:r>
      <w:r w:rsidR="0038279E">
        <w:rPr>
          <w:rFonts w:ascii="Times New Roman" w:hAnsi="Times New Roman"/>
          <w:bCs/>
          <w:sz w:val="28"/>
          <w:szCs w:val="28"/>
        </w:rPr>
        <w:t>О</w:t>
      </w:r>
      <w:r w:rsidR="00063BC7" w:rsidRPr="00063BC7">
        <w:rPr>
          <w:rFonts w:ascii="Times New Roman" w:hAnsi="Times New Roman"/>
          <w:bCs/>
          <w:sz w:val="28"/>
          <w:szCs w:val="28"/>
        </w:rPr>
        <w:t>б утверждении порядка формирования, ведения и использования государственного банка данных о детях, оставшихся без попечения родителей</w:t>
      </w:r>
      <w:r w:rsidR="00DD4D10">
        <w:rPr>
          <w:rFonts w:ascii="Times New Roman" w:hAnsi="Times New Roman"/>
          <w:bCs/>
          <w:sz w:val="28"/>
          <w:szCs w:val="28"/>
        </w:rPr>
        <w:t>»</w:t>
      </w:r>
      <w:r w:rsidR="00063BC7">
        <w:rPr>
          <w:rFonts w:ascii="Times New Roman" w:hAnsi="Times New Roman"/>
          <w:bCs/>
          <w:sz w:val="28"/>
          <w:szCs w:val="28"/>
        </w:rPr>
        <w:t>.</w:t>
      </w:r>
      <w:proofErr w:type="gramEnd"/>
    </w:p>
    <w:p w:rsidR="00063BC7" w:rsidRPr="00063BC7" w:rsidRDefault="00063BC7" w:rsidP="00063BC7">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t xml:space="preserve">В отчётном периоде на учёт в Управлении </w:t>
      </w:r>
      <w:proofErr w:type="gramStart"/>
      <w:r>
        <w:rPr>
          <w:rFonts w:ascii="Times New Roman" w:hAnsi="Times New Roman"/>
          <w:bCs/>
          <w:sz w:val="28"/>
          <w:szCs w:val="28"/>
        </w:rPr>
        <w:t>поставлены</w:t>
      </w:r>
      <w:proofErr w:type="gramEnd"/>
      <w:r>
        <w:rPr>
          <w:rFonts w:ascii="Times New Roman" w:hAnsi="Times New Roman"/>
          <w:bCs/>
          <w:sz w:val="28"/>
          <w:szCs w:val="28"/>
        </w:rPr>
        <w:t xml:space="preserve"> всего 297 граждан, желающих стать усыновителями, в том числе в 2015 год у- 67 человек, в 2016 году – 154 человека, за истекший период 2017 года – 76 человек.</w:t>
      </w:r>
    </w:p>
    <w:p w:rsidR="00461789" w:rsidRPr="00063BC7" w:rsidRDefault="00461789" w:rsidP="00063BC7">
      <w:pPr>
        <w:autoSpaceDE w:val="0"/>
        <w:autoSpaceDN w:val="0"/>
        <w:adjustRightInd w:val="0"/>
        <w:spacing w:after="0" w:line="240" w:lineRule="auto"/>
        <w:jc w:val="both"/>
        <w:rPr>
          <w:rFonts w:ascii="Times New Roman" w:hAnsi="Times New Roman"/>
          <w:i/>
          <w:sz w:val="28"/>
          <w:szCs w:val="28"/>
          <w:u w:val="single"/>
        </w:rPr>
      </w:pPr>
      <w:r w:rsidRPr="00063BC7">
        <w:rPr>
          <w:rFonts w:ascii="Times New Roman" w:hAnsi="Times New Roman"/>
          <w:i/>
          <w:sz w:val="28"/>
          <w:szCs w:val="28"/>
          <w:u w:val="single"/>
        </w:rPr>
        <w:t>подбор, учет и подготовка граждан, выразивших желание стать опекунами:</w:t>
      </w:r>
    </w:p>
    <w:p w:rsidR="00063BC7" w:rsidRPr="00063BC7" w:rsidRDefault="00063BC7" w:rsidP="00063BC7">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r>
      <w:proofErr w:type="gramStart"/>
      <w:r w:rsidRPr="00063BC7">
        <w:rPr>
          <w:rFonts w:ascii="Times New Roman" w:hAnsi="Times New Roman" w:cs="Times New Roman"/>
          <w:b w:val="0"/>
          <w:sz w:val="28"/>
          <w:szCs w:val="28"/>
        </w:rPr>
        <w:t xml:space="preserve">В соответствии с «Порядком отбора органом опеки и попечительства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w:t>
      </w:r>
      <w:r w:rsidRPr="00063BC7">
        <w:rPr>
          <w:rFonts w:ascii="Times New Roman" w:hAnsi="Times New Roman" w:cs="Times New Roman"/>
          <w:b w:val="0"/>
          <w:sz w:val="28"/>
          <w:szCs w:val="28"/>
        </w:rPr>
        <w:lastRenderedPageBreak/>
        <w:t xml:space="preserve">для осуществления отдельных полномочий органа опеки и попечительства», утвержденным приказом министерства образования и науки Российской Федерации «О реализации постановления </w:t>
      </w:r>
      <w:r w:rsidR="00A01E51">
        <w:rPr>
          <w:rFonts w:ascii="Times New Roman" w:hAnsi="Times New Roman" w:cs="Times New Roman"/>
          <w:b w:val="0"/>
          <w:sz w:val="28"/>
          <w:szCs w:val="28"/>
        </w:rPr>
        <w:t>П</w:t>
      </w:r>
      <w:r w:rsidRPr="00063BC7">
        <w:rPr>
          <w:rFonts w:ascii="Times New Roman" w:hAnsi="Times New Roman" w:cs="Times New Roman"/>
          <w:b w:val="0"/>
          <w:sz w:val="28"/>
          <w:szCs w:val="28"/>
        </w:rPr>
        <w:t>равительства Российской Федерации от 18.05.2009 №423» №334 от 14.09.2009</w:t>
      </w:r>
      <w:proofErr w:type="gramEnd"/>
      <w:r w:rsidRPr="00063BC7">
        <w:rPr>
          <w:rFonts w:ascii="Times New Roman" w:hAnsi="Times New Roman" w:cs="Times New Roman"/>
          <w:b w:val="0"/>
          <w:sz w:val="28"/>
          <w:szCs w:val="28"/>
        </w:rPr>
        <w:t>, между Управлением и Государственным автономным учреждением социального обслуживания населения Свердловской области «Центр социальной помощи семье и детям «Гнездышко» (далее – Центр), был</w:t>
      </w:r>
      <w:r>
        <w:rPr>
          <w:rFonts w:ascii="Times New Roman" w:hAnsi="Times New Roman" w:cs="Times New Roman"/>
          <w:b w:val="0"/>
          <w:sz w:val="28"/>
          <w:szCs w:val="28"/>
        </w:rPr>
        <w:t>о</w:t>
      </w:r>
      <w:r w:rsidRPr="00063BC7">
        <w:rPr>
          <w:rFonts w:ascii="Times New Roman" w:hAnsi="Times New Roman" w:cs="Times New Roman"/>
          <w:b w:val="0"/>
          <w:sz w:val="28"/>
          <w:szCs w:val="28"/>
        </w:rPr>
        <w:t xml:space="preserve"> заключен</w:t>
      </w:r>
      <w:r>
        <w:rPr>
          <w:rFonts w:ascii="Times New Roman" w:hAnsi="Times New Roman" w:cs="Times New Roman"/>
          <w:b w:val="0"/>
          <w:sz w:val="28"/>
          <w:szCs w:val="28"/>
        </w:rPr>
        <w:t>о</w:t>
      </w:r>
      <w:r w:rsidRPr="00063BC7">
        <w:rPr>
          <w:rFonts w:ascii="Times New Roman" w:hAnsi="Times New Roman" w:cs="Times New Roman"/>
          <w:b w:val="0"/>
          <w:sz w:val="28"/>
          <w:szCs w:val="28"/>
        </w:rPr>
        <w:t xml:space="preserve"> </w:t>
      </w:r>
      <w:r>
        <w:rPr>
          <w:rFonts w:ascii="Times New Roman" w:hAnsi="Times New Roman" w:cs="Times New Roman"/>
          <w:b w:val="0"/>
          <w:sz w:val="28"/>
          <w:szCs w:val="28"/>
        </w:rPr>
        <w:t>соглашение</w:t>
      </w:r>
      <w:r w:rsidRPr="00063BC7">
        <w:rPr>
          <w:rFonts w:ascii="Times New Roman" w:hAnsi="Times New Roman" w:cs="Times New Roman"/>
          <w:b w:val="0"/>
          <w:sz w:val="28"/>
          <w:szCs w:val="28"/>
        </w:rPr>
        <w:t xml:space="preserve"> № 095 от 26.08.2010 года о передач</w:t>
      </w:r>
      <w:r w:rsidR="00C279D4">
        <w:rPr>
          <w:rFonts w:ascii="Times New Roman" w:hAnsi="Times New Roman" w:cs="Times New Roman"/>
          <w:b w:val="0"/>
          <w:sz w:val="28"/>
          <w:szCs w:val="28"/>
        </w:rPr>
        <w:t>е</w:t>
      </w:r>
      <w:r w:rsidRPr="00063BC7">
        <w:rPr>
          <w:rFonts w:ascii="Times New Roman" w:hAnsi="Times New Roman" w:cs="Times New Roman"/>
          <w:b w:val="0"/>
          <w:sz w:val="28"/>
          <w:szCs w:val="28"/>
        </w:rPr>
        <w:t xml:space="preserve"> полномочий органа опеки и попечительства.</w:t>
      </w:r>
    </w:p>
    <w:p w:rsidR="00461789" w:rsidRPr="00063BC7" w:rsidRDefault="00063BC7" w:rsidP="00461789">
      <w:pPr>
        <w:spacing w:after="0"/>
        <w:jc w:val="both"/>
        <w:rPr>
          <w:rFonts w:ascii="Times New Roman" w:hAnsi="Times New Roman"/>
          <w:sz w:val="28"/>
          <w:szCs w:val="28"/>
        </w:rPr>
      </w:pPr>
      <w:r>
        <w:rPr>
          <w:rFonts w:ascii="Times New Roman" w:hAnsi="Times New Roman"/>
          <w:b/>
          <w:i/>
          <w:sz w:val="28"/>
          <w:szCs w:val="28"/>
        </w:rPr>
        <w:tab/>
      </w:r>
      <w:proofErr w:type="gramStart"/>
      <w:r w:rsidRPr="00063BC7">
        <w:rPr>
          <w:rFonts w:ascii="Times New Roman" w:hAnsi="Times New Roman"/>
          <w:sz w:val="28"/>
          <w:szCs w:val="28"/>
        </w:rPr>
        <w:t xml:space="preserve">В рамках заключенного соглашения, полномочие органа опеки и попечительства по подбору и подготовке граждан, выразивших желание стать опекунами или попечителями несовершеннолетних граждан либо принять детей-сирот и детей, оставшихся без попечения родителей, в семью на воспитание в иных установленных законодательством формах, осуществляет </w:t>
      </w:r>
      <w:proofErr w:type="spellStart"/>
      <w:r w:rsidRPr="00063BC7">
        <w:rPr>
          <w:rFonts w:ascii="Times New Roman" w:hAnsi="Times New Roman"/>
          <w:sz w:val="28"/>
          <w:szCs w:val="28"/>
        </w:rPr>
        <w:t>ЦСПиД</w:t>
      </w:r>
      <w:proofErr w:type="spellEnd"/>
      <w:r w:rsidRPr="00063BC7">
        <w:rPr>
          <w:rFonts w:ascii="Times New Roman" w:hAnsi="Times New Roman"/>
          <w:sz w:val="28"/>
          <w:szCs w:val="28"/>
        </w:rPr>
        <w:t xml:space="preserve"> «Гнёздышко» Кировского района города Екатеринбурга</w:t>
      </w:r>
      <w:r w:rsidR="00577362">
        <w:rPr>
          <w:rFonts w:ascii="Times New Roman" w:hAnsi="Times New Roman"/>
          <w:sz w:val="28"/>
          <w:szCs w:val="28"/>
        </w:rPr>
        <w:t>,</w:t>
      </w:r>
      <w:r w:rsidRPr="00063BC7">
        <w:rPr>
          <w:rFonts w:ascii="Times New Roman" w:hAnsi="Times New Roman"/>
          <w:sz w:val="28"/>
          <w:szCs w:val="28"/>
        </w:rPr>
        <w:t xml:space="preserve"> на базе которого создана и работает Школа приёмных родителей</w:t>
      </w:r>
      <w:r>
        <w:rPr>
          <w:rFonts w:ascii="Times New Roman" w:hAnsi="Times New Roman"/>
          <w:sz w:val="28"/>
          <w:szCs w:val="28"/>
        </w:rPr>
        <w:t>.</w:t>
      </w:r>
      <w:proofErr w:type="gramEnd"/>
    </w:p>
    <w:p w:rsidR="009A221B" w:rsidRDefault="00063BC7" w:rsidP="00063BC7">
      <w:pPr>
        <w:spacing w:after="0"/>
        <w:jc w:val="both"/>
        <w:rPr>
          <w:rFonts w:ascii="Times New Roman" w:hAnsi="Times New Roman"/>
          <w:sz w:val="28"/>
          <w:szCs w:val="28"/>
        </w:rPr>
      </w:pPr>
      <w:r>
        <w:rPr>
          <w:rFonts w:ascii="Times New Roman" w:hAnsi="Times New Roman"/>
          <w:b/>
          <w:sz w:val="28"/>
          <w:szCs w:val="28"/>
        </w:rPr>
        <w:tab/>
      </w:r>
      <w:r w:rsidRPr="00063BC7">
        <w:rPr>
          <w:rFonts w:ascii="Times New Roman" w:hAnsi="Times New Roman"/>
          <w:sz w:val="28"/>
          <w:szCs w:val="28"/>
        </w:rPr>
        <w:t xml:space="preserve">Подготовка лиц, желающих принять на воспитание в свою семью детей, оставшихся без попечения родителей, осуществляется в соответствии с Программой, утвержденной Постановлением </w:t>
      </w:r>
      <w:r w:rsidR="00195B6E">
        <w:rPr>
          <w:rFonts w:ascii="Times New Roman" w:hAnsi="Times New Roman"/>
          <w:sz w:val="28"/>
          <w:szCs w:val="28"/>
        </w:rPr>
        <w:t>П</w:t>
      </w:r>
      <w:r w:rsidRPr="00063BC7">
        <w:rPr>
          <w:rFonts w:ascii="Times New Roman" w:hAnsi="Times New Roman"/>
          <w:sz w:val="28"/>
          <w:szCs w:val="28"/>
        </w:rPr>
        <w:t xml:space="preserve">равительства </w:t>
      </w:r>
      <w:r w:rsidR="00195B6E">
        <w:rPr>
          <w:rFonts w:ascii="Times New Roman" w:hAnsi="Times New Roman"/>
          <w:sz w:val="28"/>
          <w:szCs w:val="28"/>
        </w:rPr>
        <w:t>С</w:t>
      </w:r>
      <w:r w:rsidRPr="00063BC7">
        <w:rPr>
          <w:rFonts w:ascii="Times New Roman" w:hAnsi="Times New Roman"/>
          <w:sz w:val="28"/>
          <w:szCs w:val="28"/>
        </w:rPr>
        <w:t>вердловской области от 26.09.2012 г. № 1064-ПП.</w:t>
      </w:r>
    </w:p>
    <w:p w:rsidR="00063BC7" w:rsidRDefault="00063BC7" w:rsidP="00063BC7">
      <w:pPr>
        <w:spacing w:after="0"/>
        <w:jc w:val="both"/>
        <w:rPr>
          <w:rFonts w:ascii="Times New Roman" w:hAnsi="Times New Roman"/>
          <w:sz w:val="28"/>
          <w:szCs w:val="28"/>
        </w:rPr>
      </w:pPr>
      <w:r>
        <w:rPr>
          <w:rFonts w:ascii="Times New Roman" w:hAnsi="Times New Roman"/>
          <w:sz w:val="28"/>
          <w:szCs w:val="28"/>
        </w:rPr>
        <w:tab/>
        <w:t xml:space="preserve">За отчётный период обучение в Школе приёмных родителей прошли 112 человек, в том числе в 2015 году </w:t>
      </w:r>
      <w:r w:rsidR="003D76C2">
        <w:rPr>
          <w:rFonts w:ascii="Times New Roman" w:hAnsi="Times New Roman"/>
          <w:sz w:val="28"/>
          <w:szCs w:val="28"/>
        </w:rPr>
        <w:t>–</w:t>
      </w:r>
      <w:r>
        <w:rPr>
          <w:rFonts w:ascii="Times New Roman" w:hAnsi="Times New Roman"/>
          <w:sz w:val="28"/>
          <w:szCs w:val="28"/>
        </w:rPr>
        <w:t xml:space="preserve"> </w:t>
      </w:r>
      <w:r w:rsidR="003D76C2">
        <w:rPr>
          <w:rFonts w:ascii="Times New Roman" w:hAnsi="Times New Roman"/>
          <w:sz w:val="28"/>
          <w:szCs w:val="28"/>
        </w:rPr>
        <w:t>24, в 2016 году – 49, в 2017 году – 39 человек.</w:t>
      </w:r>
    </w:p>
    <w:p w:rsidR="003D76C2" w:rsidRPr="00E84BA7" w:rsidRDefault="003D76C2" w:rsidP="003D76C2">
      <w:pPr>
        <w:autoSpaceDE w:val="0"/>
        <w:autoSpaceDN w:val="0"/>
        <w:adjustRightInd w:val="0"/>
        <w:spacing w:after="0" w:line="240" w:lineRule="auto"/>
        <w:jc w:val="both"/>
        <w:rPr>
          <w:rFonts w:ascii="Times New Roman" w:hAnsi="Times New Roman"/>
          <w:i/>
          <w:sz w:val="28"/>
          <w:szCs w:val="28"/>
          <w:u w:val="single"/>
        </w:rPr>
      </w:pPr>
      <w:proofErr w:type="gramStart"/>
      <w:r w:rsidRPr="00E84BA7">
        <w:rPr>
          <w:rFonts w:ascii="Times New Roman" w:hAnsi="Times New Roman"/>
          <w:i/>
          <w:sz w:val="28"/>
          <w:szCs w:val="28"/>
          <w:u w:val="single"/>
        </w:rPr>
        <w:t>разъяснение гражданам Российской Федерации вопросов, связанных с усыновлением, а также обеспечение информирования граждан, желающих усыновить либо принять ребенка, оставшегося без попечения родителей, на воспитание в семью, о детях, оставшихся без попечения родителей, состоящих на учете,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w:t>
      </w:r>
      <w:proofErr w:type="gramEnd"/>
      <w:r w:rsidRPr="00E84BA7">
        <w:rPr>
          <w:rFonts w:ascii="Times New Roman" w:hAnsi="Times New Roman"/>
          <w:i/>
          <w:sz w:val="28"/>
          <w:szCs w:val="28"/>
          <w:u w:val="single"/>
        </w:rPr>
        <w:t xml:space="preserve"> либо устройства детей, оставшихся без попечения родителей, на воспитание в семью в иных установленных </w:t>
      </w:r>
      <w:hyperlink r:id="rId25" w:history="1">
        <w:r w:rsidRPr="00E84BA7">
          <w:rPr>
            <w:rFonts w:ascii="Times New Roman" w:hAnsi="Times New Roman"/>
            <w:i/>
            <w:sz w:val="28"/>
            <w:szCs w:val="28"/>
            <w:u w:val="single"/>
          </w:rPr>
          <w:t>семейным законодательством</w:t>
        </w:r>
      </w:hyperlink>
      <w:r w:rsidRPr="00E84BA7">
        <w:rPr>
          <w:rFonts w:ascii="Times New Roman" w:hAnsi="Times New Roman"/>
          <w:i/>
          <w:sz w:val="28"/>
          <w:szCs w:val="28"/>
          <w:u w:val="single"/>
        </w:rPr>
        <w:t xml:space="preserve"> Российской Федерации формах, а также оказание содействия в подготовке таких документов:</w:t>
      </w:r>
    </w:p>
    <w:p w:rsidR="003D76C2" w:rsidRDefault="003D76C2" w:rsidP="005B16F6">
      <w:pPr>
        <w:spacing w:after="0"/>
        <w:ind w:firstLine="851"/>
        <w:jc w:val="both"/>
        <w:rPr>
          <w:rFonts w:ascii="Times New Roman" w:hAnsi="Times New Roman"/>
          <w:sz w:val="28"/>
          <w:szCs w:val="28"/>
        </w:rPr>
      </w:pPr>
      <w:r>
        <w:rPr>
          <w:rFonts w:ascii="Times New Roman" w:hAnsi="Times New Roman"/>
          <w:sz w:val="28"/>
          <w:szCs w:val="28"/>
        </w:rPr>
        <w:t xml:space="preserve">в целях информирования населения по вопросам усыновления, установления опеки и попечительства разработаны информационные материалы о работе Школы приёмных родителей, которые размещены на информационных стендах Управления. Консультации по данным вопросам </w:t>
      </w:r>
      <w:r>
        <w:rPr>
          <w:rFonts w:ascii="Times New Roman" w:hAnsi="Times New Roman"/>
          <w:sz w:val="28"/>
          <w:szCs w:val="28"/>
        </w:rPr>
        <w:lastRenderedPageBreak/>
        <w:t>проводятся на личном приёме в Управлении, на занятиях в Школе приёмных родителей.</w:t>
      </w:r>
      <w:r>
        <w:rPr>
          <w:rFonts w:ascii="Times New Roman" w:hAnsi="Times New Roman"/>
          <w:sz w:val="28"/>
          <w:szCs w:val="28"/>
        </w:rPr>
        <w:tab/>
      </w:r>
    </w:p>
    <w:p w:rsidR="00FD07C7" w:rsidRPr="00FD07C7" w:rsidRDefault="00FD07C7" w:rsidP="00FD07C7">
      <w:pPr>
        <w:spacing w:after="0"/>
        <w:jc w:val="both"/>
        <w:rPr>
          <w:rFonts w:ascii="Times New Roman" w:hAnsi="Times New Roman"/>
          <w:sz w:val="28"/>
          <w:szCs w:val="28"/>
        </w:rPr>
      </w:pPr>
      <w:r>
        <w:rPr>
          <w:rFonts w:ascii="Times New Roman" w:hAnsi="Times New Roman"/>
          <w:sz w:val="28"/>
          <w:szCs w:val="28"/>
        </w:rPr>
        <w:tab/>
        <w:t xml:space="preserve">На консультациях </w:t>
      </w:r>
      <w:r w:rsidRPr="00FD07C7">
        <w:rPr>
          <w:rFonts w:ascii="Times New Roman" w:hAnsi="Times New Roman"/>
          <w:sz w:val="28"/>
          <w:szCs w:val="28"/>
        </w:rPr>
        <w:t>проводится работа по мотивированию граждан на принятие в семью детей возраста старше 10 лет, а также семейных групп детей от</w:t>
      </w:r>
      <w:r>
        <w:rPr>
          <w:rFonts w:ascii="Times New Roman" w:hAnsi="Times New Roman"/>
          <w:sz w:val="28"/>
          <w:szCs w:val="28"/>
        </w:rPr>
        <w:t xml:space="preserve"> </w:t>
      </w:r>
      <w:r w:rsidRPr="00FD07C7">
        <w:rPr>
          <w:rFonts w:ascii="Times New Roman" w:hAnsi="Times New Roman"/>
          <w:sz w:val="28"/>
          <w:szCs w:val="28"/>
        </w:rPr>
        <w:t>3-</w:t>
      </w:r>
      <w:r>
        <w:rPr>
          <w:rFonts w:ascii="Times New Roman" w:hAnsi="Times New Roman"/>
          <w:sz w:val="28"/>
          <w:szCs w:val="28"/>
        </w:rPr>
        <w:t>х</w:t>
      </w:r>
      <w:r w:rsidRPr="00FD07C7">
        <w:rPr>
          <w:rFonts w:ascii="Times New Roman" w:hAnsi="Times New Roman"/>
          <w:sz w:val="28"/>
          <w:szCs w:val="28"/>
        </w:rPr>
        <w:t xml:space="preserve"> несовершеннолетних и более.</w:t>
      </w:r>
    </w:p>
    <w:p w:rsidR="003D76C2" w:rsidRDefault="003D76C2" w:rsidP="00FD07C7">
      <w:pPr>
        <w:spacing w:after="0"/>
        <w:jc w:val="both"/>
        <w:rPr>
          <w:rFonts w:ascii="Times New Roman" w:hAnsi="Times New Roman"/>
          <w:sz w:val="28"/>
          <w:szCs w:val="28"/>
        </w:rPr>
      </w:pPr>
      <w:r>
        <w:rPr>
          <w:color w:val="1F497D"/>
          <w:sz w:val="20"/>
          <w:szCs w:val="20"/>
        </w:rPr>
        <w:tab/>
      </w:r>
      <w:r w:rsidRPr="003D76C2">
        <w:rPr>
          <w:rFonts w:ascii="Times New Roman" w:hAnsi="Times New Roman"/>
          <w:sz w:val="28"/>
          <w:szCs w:val="28"/>
        </w:rPr>
        <w:t>Разработаны и изготовлены информационные букле</w:t>
      </w:r>
      <w:r w:rsidR="0072511A">
        <w:rPr>
          <w:rFonts w:ascii="Times New Roman" w:hAnsi="Times New Roman"/>
          <w:sz w:val="28"/>
          <w:szCs w:val="28"/>
        </w:rPr>
        <w:t>ты «Счастливое детство в семье»,</w:t>
      </w:r>
      <w:r w:rsidRPr="003D76C2">
        <w:rPr>
          <w:rFonts w:ascii="Times New Roman" w:hAnsi="Times New Roman"/>
          <w:sz w:val="28"/>
          <w:szCs w:val="28"/>
        </w:rPr>
        <w:t xml:space="preserve"> «Как помочь ребенку пережить горе», «Опека (попечительство)», «Приемная семья», «Семейные кризисы: принять и преодолеть», «Материальная поддержка граждан, принявших на воспитание ребенка (детей), лишившегося родительского попечения»</w:t>
      </w:r>
      <w:r>
        <w:rPr>
          <w:rFonts w:ascii="Times New Roman" w:hAnsi="Times New Roman"/>
          <w:sz w:val="28"/>
          <w:szCs w:val="28"/>
        </w:rPr>
        <w:t>.</w:t>
      </w:r>
    </w:p>
    <w:p w:rsidR="003D76C2" w:rsidRDefault="003D76C2" w:rsidP="00063BC7">
      <w:pPr>
        <w:spacing w:after="0"/>
        <w:jc w:val="both"/>
        <w:rPr>
          <w:rFonts w:ascii="Times New Roman" w:hAnsi="Times New Roman"/>
          <w:sz w:val="28"/>
          <w:szCs w:val="28"/>
        </w:rPr>
      </w:pPr>
      <w:r>
        <w:rPr>
          <w:rFonts w:ascii="Times New Roman" w:hAnsi="Times New Roman"/>
          <w:sz w:val="28"/>
          <w:szCs w:val="28"/>
        </w:rPr>
        <w:tab/>
        <w:t>На базе образовательных организаций района организуются встречи с родителями, опекунами, разъясняются вопросы в сфере опеки и попечительства, раздаются памятки.</w:t>
      </w:r>
    </w:p>
    <w:p w:rsidR="003D76C2" w:rsidRPr="003D76C2" w:rsidRDefault="00FD07C7" w:rsidP="00063BC7">
      <w:pPr>
        <w:spacing w:after="0"/>
        <w:jc w:val="both"/>
        <w:rPr>
          <w:rFonts w:ascii="Times New Roman" w:hAnsi="Times New Roman"/>
          <w:sz w:val="28"/>
          <w:szCs w:val="28"/>
        </w:rPr>
      </w:pPr>
      <w:r>
        <w:rPr>
          <w:rFonts w:ascii="Times New Roman" w:hAnsi="Times New Roman"/>
          <w:sz w:val="28"/>
          <w:szCs w:val="28"/>
        </w:rPr>
        <w:tab/>
      </w:r>
      <w:r w:rsidR="0034319F">
        <w:rPr>
          <w:rFonts w:ascii="Times New Roman" w:hAnsi="Times New Roman"/>
          <w:sz w:val="28"/>
          <w:szCs w:val="28"/>
        </w:rPr>
        <w:t xml:space="preserve">На официальном сайте </w:t>
      </w:r>
      <w:proofErr w:type="spellStart"/>
      <w:r w:rsidR="0034319F">
        <w:rPr>
          <w:rFonts w:ascii="Times New Roman" w:hAnsi="Times New Roman"/>
          <w:sz w:val="28"/>
          <w:szCs w:val="28"/>
        </w:rPr>
        <w:t>ЦСПиД</w:t>
      </w:r>
      <w:proofErr w:type="spellEnd"/>
      <w:r w:rsidR="0034319F">
        <w:rPr>
          <w:rFonts w:ascii="Times New Roman" w:hAnsi="Times New Roman"/>
          <w:sz w:val="28"/>
          <w:szCs w:val="28"/>
        </w:rPr>
        <w:t xml:space="preserve"> «</w:t>
      </w:r>
      <w:r w:rsidR="003D76C2">
        <w:rPr>
          <w:rFonts w:ascii="Times New Roman" w:hAnsi="Times New Roman"/>
          <w:sz w:val="28"/>
          <w:szCs w:val="28"/>
        </w:rPr>
        <w:t>Гнёздышко» имеется информация о Школе приёмных родителей, которая обновляется в систематическом режиме.</w:t>
      </w:r>
    </w:p>
    <w:p w:rsidR="00922270" w:rsidRDefault="005B52F8" w:rsidP="0034319F">
      <w:pPr>
        <w:spacing w:after="0"/>
        <w:jc w:val="both"/>
        <w:rPr>
          <w:rFonts w:ascii="Times New Roman" w:hAnsi="Times New Roman"/>
          <w:b/>
          <w:sz w:val="28"/>
          <w:szCs w:val="28"/>
        </w:rPr>
      </w:pPr>
      <w:r>
        <w:rPr>
          <w:rFonts w:ascii="Times New Roman" w:hAnsi="Times New Roman"/>
          <w:b/>
          <w:sz w:val="28"/>
          <w:szCs w:val="28"/>
        </w:rPr>
        <w:t>11</w:t>
      </w:r>
      <w:r w:rsidR="00922270" w:rsidRPr="00922270">
        <w:rPr>
          <w:rFonts w:ascii="Times New Roman" w:hAnsi="Times New Roman"/>
          <w:b/>
          <w:sz w:val="28"/>
          <w:szCs w:val="28"/>
        </w:rPr>
        <w:t xml:space="preserve">) проведение проверок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w:t>
      </w:r>
      <w:r w:rsidR="00922270">
        <w:rPr>
          <w:rFonts w:ascii="Times New Roman" w:hAnsi="Times New Roman"/>
          <w:b/>
          <w:sz w:val="28"/>
          <w:szCs w:val="28"/>
        </w:rPr>
        <w:t>опекунов или попечителей</w:t>
      </w:r>
    </w:p>
    <w:p w:rsidR="0034319F" w:rsidRDefault="0034319F" w:rsidP="0034319F">
      <w:pPr>
        <w:spacing w:after="0"/>
        <w:jc w:val="both"/>
        <w:rPr>
          <w:rFonts w:ascii="Times New Roman" w:hAnsi="Times New Roman"/>
          <w:sz w:val="28"/>
          <w:szCs w:val="28"/>
        </w:rPr>
      </w:pPr>
      <w:r>
        <w:rPr>
          <w:rFonts w:ascii="Times New Roman" w:hAnsi="Times New Roman"/>
          <w:b/>
          <w:sz w:val="28"/>
          <w:szCs w:val="28"/>
        </w:rPr>
        <w:tab/>
      </w:r>
      <w:r w:rsidRPr="0034319F">
        <w:rPr>
          <w:rFonts w:ascii="Times New Roman" w:hAnsi="Times New Roman"/>
          <w:sz w:val="28"/>
          <w:szCs w:val="28"/>
        </w:rPr>
        <w:t>Проведение плановых проверок условий содержания, воспитания, образования детей-сирот  и детей, оставшихся без попечения родителей, переданных на воспитание в семьи граждан (под опеку, попечительство)</w:t>
      </w:r>
      <w:r>
        <w:rPr>
          <w:rFonts w:ascii="Times New Roman" w:hAnsi="Times New Roman"/>
          <w:sz w:val="28"/>
          <w:szCs w:val="28"/>
        </w:rPr>
        <w:t>, находящихся в организациях для детей-сирот, детей, оставшихся без попечения родителей, а также плановых проверок условий жизни недееспособных граждан, осуществляется в соответствии с графиками проверок, утверждаемых начальником Управления.</w:t>
      </w:r>
    </w:p>
    <w:p w:rsidR="0034319F" w:rsidRDefault="0034319F" w:rsidP="0034319F">
      <w:pPr>
        <w:spacing w:after="0"/>
        <w:jc w:val="both"/>
        <w:rPr>
          <w:rFonts w:ascii="Times New Roman" w:hAnsi="Times New Roman"/>
          <w:sz w:val="28"/>
          <w:szCs w:val="28"/>
        </w:rPr>
      </w:pPr>
      <w:r>
        <w:rPr>
          <w:rFonts w:ascii="Times New Roman" w:hAnsi="Times New Roman"/>
          <w:sz w:val="28"/>
          <w:szCs w:val="28"/>
        </w:rPr>
        <w:tab/>
        <w:t>За отчётный период проведено всего 2971 такая проверка, в том числе:</w:t>
      </w:r>
    </w:p>
    <w:p w:rsidR="0034319F" w:rsidRDefault="0034319F" w:rsidP="0034319F">
      <w:pPr>
        <w:spacing w:after="0"/>
        <w:jc w:val="both"/>
        <w:rPr>
          <w:rFonts w:ascii="Times New Roman" w:hAnsi="Times New Roman"/>
          <w:sz w:val="28"/>
          <w:szCs w:val="28"/>
        </w:rPr>
      </w:pPr>
      <w:r>
        <w:rPr>
          <w:rFonts w:ascii="Times New Roman" w:hAnsi="Times New Roman"/>
          <w:sz w:val="28"/>
          <w:szCs w:val="28"/>
        </w:rPr>
        <w:t>- в 2015 году – 1196 проверок, из них 624 – условий жизни недееспособных граждан, 572 – условий жизни несовершеннолетних;</w:t>
      </w:r>
    </w:p>
    <w:p w:rsidR="0034319F" w:rsidRDefault="0034319F" w:rsidP="0034319F">
      <w:pPr>
        <w:spacing w:after="0"/>
        <w:jc w:val="both"/>
        <w:rPr>
          <w:rFonts w:ascii="Times New Roman" w:hAnsi="Times New Roman"/>
          <w:sz w:val="28"/>
          <w:szCs w:val="28"/>
        </w:rPr>
      </w:pPr>
      <w:r>
        <w:rPr>
          <w:rFonts w:ascii="Times New Roman" w:hAnsi="Times New Roman"/>
          <w:sz w:val="28"/>
          <w:szCs w:val="28"/>
        </w:rPr>
        <w:t>- в 2016 году – 1166 проверок, из них 484 - условий жизни недееспособных граждан, 682 - условий жизни несовершеннолетних;</w:t>
      </w:r>
    </w:p>
    <w:p w:rsidR="0034319F" w:rsidRDefault="0034319F" w:rsidP="00D64702">
      <w:pPr>
        <w:spacing w:after="120"/>
        <w:jc w:val="both"/>
        <w:rPr>
          <w:rFonts w:ascii="Times New Roman" w:hAnsi="Times New Roman"/>
          <w:sz w:val="28"/>
          <w:szCs w:val="28"/>
        </w:rPr>
      </w:pPr>
      <w:r>
        <w:rPr>
          <w:rFonts w:ascii="Times New Roman" w:hAnsi="Times New Roman"/>
          <w:sz w:val="28"/>
          <w:szCs w:val="28"/>
        </w:rPr>
        <w:t>- в 2017 году – 609 проверок, из них 79 - условий жизни недееспособных граждан, 530 – условий жизни несовершеннолетних.</w:t>
      </w:r>
    </w:p>
    <w:p w:rsidR="0034319F" w:rsidRPr="00FD07C7" w:rsidRDefault="00FD07C7" w:rsidP="00FD07C7">
      <w:pPr>
        <w:spacing w:after="0"/>
        <w:jc w:val="both"/>
        <w:rPr>
          <w:rFonts w:ascii="Times New Roman" w:hAnsi="Times New Roman"/>
          <w:sz w:val="28"/>
          <w:szCs w:val="28"/>
        </w:rPr>
      </w:pPr>
      <w:proofErr w:type="gramStart"/>
      <w:r>
        <w:rPr>
          <w:rFonts w:ascii="Times New Roman" w:hAnsi="Times New Roman"/>
          <w:b/>
          <w:sz w:val="28"/>
          <w:szCs w:val="28"/>
        </w:rPr>
        <w:t xml:space="preserve">12) </w:t>
      </w:r>
      <w:r w:rsidRPr="00FD07C7">
        <w:rPr>
          <w:rFonts w:ascii="Times New Roman" w:hAnsi="Times New Roman"/>
          <w:b/>
          <w:sz w:val="28"/>
          <w:szCs w:val="28"/>
        </w:rPr>
        <w:t xml:space="preserve">выдача в установленном порядке согласия на перевод детей-сирот и детей, оставшихся без попечения родителей, из одной организации, </w:t>
      </w:r>
      <w:r w:rsidRPr="00FD07C7">
        <w:rPr>
          <w:rFonts w:ascii="Times New Roman" w:hAnsi="Times New Roman"/>
          <w:b/>
          <w:sz w:val="28"/>
          <w:szCs w:val="28"/>
        </w:rPr>
        <w:lastRenderedPageBreak/>
        <w:t>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FD07C7" w:rsidRPr="00FD07C7" w:rsidRDefault="00FD07C7" w:rsidP="00D64702">
      <w:pPr>
        <w:autoSpaceDE w:val="0"/>
        <w:autoSpaceDN w:val="0"/>
        <w:adjustRightInd w:val="0"/>
        <w:spacing w:after="60" w:line="240" w:lineRule="auto"/>
        <w:ind w:firstLine="68"/>
        <w:jc w:val="both"/>
        <w:rPr>
          <w:rFonts w:ascii="Times New Roman" w:hAnsi="Times New Roman"/>
          <w:sz w:val="28"/>
          <w:szCs w:val="28"/>
        </w:rPr>
      </w:pPr>
      <w:r w:rsidRPr="00FD07C7">
        <w:rPr>
          <w:rFonts w:ascii="Times New Roman" w:hAnsi="Times New Roman"/>
          <w:sz w:val="28"/>
          <w:szCs w:val="28"/>
        </w:rPr>
        <w:t>За отчётный период 2015-2017 годы несовершеннолетние  дети-сироты и дети, оставшиеся без попечения родителей,  не переводились из одной образовательной организации в другую и не отчислялись.  В выдаче соответствующего согласия потребности не имелось.</w:t>
      </w:r>
    </w:p>
    <w:p w:rsidR="005B52F8" w:rsidRPr="005B52F8" w:rsidRDefault="005B52F8" w:rsidP="00FD07C7">
      <w:pPr>
        <w:spacing w:after="0" w:line="240" w:lineRule="auto"/>
        <w:jc w:val="both"/>
        <w:rPr>
          <w:rFonts w:ascii="Times New Roman" w:hAnsi="Times New Roman"/>
          <w:b/>
          <w:sz w:val="28"/>
          <w:szCs w:val="28"/>
        </w:rPr>
      </w:pPr>
      <w:proofErr w:type="gramStart"/>
      <w:r w:rsidRPr="005B52F8">
        <w:rPr>
          <w:rFonts w:ascii="Times New Roman" w:hAnsi="Times New Roman"/>
          <w:b/>
          <w:sz w:val="28"/>
          <w:szCs w:val="28"/>
        </w:rPr>
        <w:t>1</w:t>
      </w:r>
      <w:r w:rsidR="00D64702">
        <w:rPr>
          <w:rFonts w:ascii="Times New Roman" w:hAnsi="Times New Roman"/>
          <w:b/>
          <w:sz w:val="28"/>
          <w:szCs w:val="28"/>
        </w:rPr>
        <w:t>3</w:t>
      </w:r>
      <w:r w:rsidRPr="005B52F8">
        <w:rPr>
          <w:rFonts w:ascii="Times New Roman" w:hAnsi="Times New Roman"/>
          <w:b/>
          <w:sz w:val="28"/>
          <w:szCs w:val="28"/>
        </w:rPr>
        <w:t xml:space="preserve">) участие в пределах своей компетенции в проведении индивидуальной профилактической работы с несовершеннолетними, указанными в </w:t>
      </w:r>
      <w:hyperlink r:id="rId26" w:history="1">
        <w:r w:rsidRPr="005B52F8">
          <w:rPr>
            <w:rFonts w:ascii="Times New Roman" w:hAnsi="Times New Roman"/>
            <w:b/>
            <w:sz w:val="28"/>
            <w:szCs w:val="28"/>
          </w:rPr>
          <w:t>статье 5</w:t>
        </w:r>
      </w:hyperlink>
      <w:r w:rsidRPr="005B52F8">
        <w:rPr>
          <w:rFonts w:ascii="Times New Roman" w:hAnsi="Times New Roman"/>
          <w:b/>
          <w:sz w:val="28"/>
          <w:szCs w:val="28"/>
        </w:rPr>
        <w:t xml:space="preserve"> Федерального закона от 24 июня 1999 года</w:t>
      </w:r>
      <w:r w:rsidR="003D6BCC">
        <w:rPr>
          <w:rFonts w:ascii="Times New Roman" w:hAnsi="Times New Roman"/>
          <w:b/>
          <w:sz w:val="28"/>
          <w:szCs w:val="28"/>
        </w:rPr>
        <w:t xml:space="preserve"> </w:t>
      </w:r>
      <w:r w:rsidR="003D6BCC">
        <w:rPr>
          <w:rFonts w:ascii="Times New Roman" w:hAnsi="Times New Roman"/>
          <w:b/>
          <w:sz w:val="28"/>
          <w:szCs w:val="28"/>
        </w:rPr>
        <w:br/>
        <w:t>№</w:t>
      </w:r>
      <w:r w:rsidRPr="005B52F8">
        <w:rPr>
          <w:rFonts w:ascii="Times New Roman" w:hAnsi="Times New Roman"/>
          <w:b/>
          <w:sz w:val="28"/>
          <w:szCs w:val="28"/>
        </w:rPr>
        <w:t> 120-ФЗ "Об основах системы профилактики безнадзорности и правонарушений несовершеннолетних", если они являются сиротами либо остались без попечения родителей или иных законных представителей, а также осуществление мер по защите личных и имущественных прав несовершеннолетних, нуждающихся в помощи</w:t>
      </w:r>
      <w:proofErr w:type="gramEnd"/>
      <w:r w:rsidRPr="005B52F8">
        <w:rPr>
          <w:rFonts w:ascii="Times New Roman" w:hAnsi="Times New Roman"/>
          <w:b/>
          <w:sz w:val="28"/>
          <w:szCs w:val="28"/>
        </w:rPr>
        <w:t xml:space="preserve"> государства.</w:t>
      </w:r>
    </w:p>
    <w:p w:rsidR="00472860" w:rsidRDefault="00472860" w:rsidP="00D64702">
      <w:pPr>
        <w:pStyle w:val="af2"/>
        <w:shd w:val="clear" w:color="auto" w:fill="FFFFFF"/>
        <w:spacing w:before="0" w:beforeAutospacing="0" w:after="0" w:afterAutospacing="0" w:line="264" w:lineRule="auto"/>
        <w:ind w:right="-2" w:firstLine="567"/>
        <w:jc w:val="both"/>
        <w:rPr>
          <w:sz w:val="28"/>
          <w:szCs w:val="28"/>
        </w:rPr>
      </w:pPr>
      <w:r>
        <w:rPr>
          <w:sz w:val="28"/>
          <w:szCs w:val="28"/>
        </w:rPr>
        <w:t>За отчётный период на персонифицированном учете состояли 3 несовершеннолетних из числа детей-сирот и детей, оставшихся без попечения родителей, в связи с неблагополучным социальным поведением опекаемых.</w:t>
      </w:r>
    </w:p>
    <w:p w:rsidR="00FD07C7" w:rsidRPr="00FD07C7" w:rsidRDefault="00FD07C7" w:rsidP="00D64702">
      <w:pPr>
        <w:pStyle w:val="af2"/>
        <w:shd w:val="clear" w:color="auto" w:fill="FFFFFF"/>
        <w:spacing w:before="0" w:beforeAutospacing="0" w:after="0" w:afterAutospacing="0" w:line="264" w:lineRule="auto"/>
        <w:ind w:right="-2" w:firstLine="567"/>
        <w:jc w:val="both"/>
        <w:rPr>
          <w:sz w:val="28"/>
          <w:szCs w:val="28"/>
        </w:rPr>
      </w:pPr>
      <w:r w:rsidRPr="00FD07C7">
        <w:rPr>
          <w:sz w:val="28"/>
          <w:szCs w:val="28"/>
        </w:rPr>
        <w:t xml:space="preserve">При постановке на персонифицированный учет территориальной комиссией разрабатывается индивидуальная программа реабилитации и адаптации несовершеннолетнего (далее индивидуальная программа), находящегося в социально опасном положении. Индивидуальная программа содержит персональные данные (ФИО, дата рождения, адрес, место учебы), цель работы с семьей, реквизиты решения </w:t>
      </w:r>
      <w:proofErr w:type="spellStart"/>
      <w:r w:rsidRPr="00FD07C7">
        <w:rPr>
          <w:sz w:val="28"/>
          <w:szCs w:val="28"/>
        </w:rPr>
        <w:t>ТКДНиЗП</w:t>
      </w:r>
      <w:proofErr w:type="spellEnd"/>
      <w:r w:rsidRPr="00FD07C7">
        <w:rPr>
          <w:sz w:val="28"/>
          <w:szCs w:val="28"/>
        </w:rPr>
        <w:t xml:space="preserve"> и разработанный план мероприятий в соответствии с компетенцией и нормативными документами в отношении каждого субъекта профилактики. В </w:t>
      </w:r>
      <w:proofErr w:type="spellStart"/>
      <w:r w:rsidRPr="00FD07C7">
        <w:rPr>
          <w:sz w:val="28"/>
          <w:szCs w:val="28"/>
        </w:rPr>
        <w:t>ТКДНиЗП</w:t>
      </w:r>
      <w:proofErr w:type="spellEnd"/>
      <w:r w:rsidRPr="00FD07C7">
        <w:rPr>
          <w:sz w:val="28"/>
          <w:szCs w:val="28"/>
        </w:rPr>
        <w:t xml:space="preserve"> включены два представителя Управления</w:t>
      </w:r>
      <w:r w:rsidR="009E0668">
        <w:rPr>
          <w:sz w:val="28"/>
          <w:szCs w:val="28"/>
        </w:rPr>
        <w:t>:</w:t>
      </w:r>
      <w:r w:rsidRPr="00FD07C7">
        <w:rPr>
          <w:sz w:val="28"/>
          <w:szCs w:val="28"/>
        </w:rPr>
        <w:t xml:space="preserve"> начальник отдела опеки и попечительства и начальник отдела обеспечения социальных гарантий, организации социального обслуживания и семейной политики. Индивидуальные программы включают следующие поручения для Управления:</w:t>
      </w:r>
    </w:p>
    <w:p w:rsidR="00FD07C7" w:rsidRPr="00FD07C7" w:rsidRDefault="00FD07C7" w:rsidP="00D64702">
      <w:pPr>
        <w:pStyle w:val="af2"/>
        <w:shd w:val="clear" w:color="auto" w:fill="FFFFFF"/>
        <w:spacing w:before="0" w:beforeAutospacing="0" w:after="0" w:afterAutospacing="0" w:line="264" w:lineRule="auto"/>
        <w:ind w:right="-2" w:firstLine="567"/>
        <w:jc w:val="both"/>
        <w:rPr>
          <w:sz w:val="28"/>
          <w:szCs w:val="28"/>
        </w:rPr>
      </w:pPr>
      <w:r w:rsidRPr="00FD07C7">
        <w:rPr>
          <w:sz w:val="28"/>
          <w:szCs w:val="28"/>
        </w:rPr>
        <w:t>- разработка программ социального обслуживания;</w:t>
      </w:r>
    </w:p>
    <w:p w:rsidR="00FD07C7" w:rsidRPr="00FD07C7" w:rsidRDefault="00FD07C7" w:rsidP="00D64702">
      <w:pPr>
        <w:pStyle w:val="af2"/>
        <w:shd w:val="clear" w:color="auto" w:fill="FFFFFF"/>
        <w:spacing w:before="0" w:beforeAutospacing="0" w:after="0" w:afterAutospacing="0" w:line="264" w:lineRule="auto"/>
        <w:ind w:right="-2" w:firstLine="567"/>
        <w:jc w:val="both"/>
        <w:rPr>
          <w:sz w:val="28"/>
          <w:szCs w:val="28"/>
        </w:rPr>
      </w:pPr>
      <w:proofErr w:type="gramStart"/>
      <w:r w:rsidRPr="00FD07C7">
        <w:rPr>
          <w:sz w:val="28"/>
          <w:szCs w:val="28"/>
        </w:rPr>
        <w:t>- оказание мер социальной поддержки, предусмотренные законодательством;</w:t>
      </w:r>
      <w:proofErr w:type="gramEnd"/>
    </w:p>
    <w:p w:rsidR="00FD07C7" w:rsidRPr="00FD07C7" w:rsidRDefault="00FD07C7" w:rsidP="00D64702">
      <w:pPr>
        <w:pStyle w:val="af2"/>
        <w:shd w:val="clear" w:color="auto" w:fill="FFFFFF"/>
        <w:spacing w:before="0" w:beforeAutospacing="0" w:after="0" w:afterAutospacing="0" w:line="264" w:lineRule="auto"/>
        <w:ind w:right="-2" w:firstLine="567"/>
        <w:jc w:val="both"/>
        <w:rPr>
          <w:sz w:val="28"/>
          <w:szCs w:val="28"/>
        </w:rPr>
      </w:pPr>
      <w:r w:rsidRPr="00FD07C7">
        <w:rPr>
          <w:sz w:val="28"/>
          <w:szCs w:val="28"/>
        </w:rPr>
        <w:t>- принятие мер по защите прав и интересов несовершеннолетних.</w:t>
      </w:r>
    </w:p>
    <w:p w:rsidR="00183C24" w:rsidRPr="00472860" w:rsidRDefault="00472860" w:rsidP="00D64702">
      <w:pPr>
        <w:pStyle w:val="a5"/>
        <w:spacing w:line="264" w:lineRule="auto"/>
        <w:jc w:val="both"/>
        <w:rPr>
          <w:rFonts w:ascii="Times New Roman" w:eastAsia="Calibri" w:hAnsi="Times New Roman"/>
          <w:b/>
          <w:sz w:val="28"/>
          <w:szCs w:val="28"/>
        </w:rPr>
      </w:pPr>
      <w:r>
        <w:rPr>
          <w:rFonts w:ascii="Times New Roman" w:hAnsi="Times New Roman"/>
          <w:sz w:val="28"/>
          <w:szCs w:val="28"/>
        </w:rPr>
        <w:lastRenderedPageBreak/>
        <w:tab/>
      </w:r>
      <w:r w:rsidR="00FD07C7" w:rsidRPr="00FD07C7">
        <w:rPr>
          <w:rFonts w:ascii="Times New Roman" w:hAnsi="Times New Roman"/>
          <w:sz w:val="28"/>
          <w:szCs w:val="28"/>
        </w:rPr>
        <w:t>В соответствии с федеральным и областным законодательством по предоставлению социального обслуживания Управление признает несовершеннолетних нуждающимися в социальном обслуживании и разрабатывает индивидуальные программы предоставления социальных услуг (далее ИППСУ). Все несовершеннолетние, поставленные на</w:t>
      </w:r>
      <w:r>
        <w:rPr>
          <w:rFonts w:ascii="Times New Roman" w:hAnsi="Times New Roman"/>
          <w:sz w:val="28"/>
          <w:szCs w:val="28"/>
        </w:rPr>
        <w:t xml:space="preserve"> </w:t>
      </w:r>
      <w:r w:rsidRPr="00472860">
        <w:rPr>
          <w:rFonts w:ascii="Times New Roman" w:hAnsi="Times New Roman"/>
          <w:sz w:val="28"/>
          <w:szCs w:val="28"/>
        </w:rPr>
        <w:t>персонифицированный учет, признаны нуждающимися в предоставлении социального обслуживания.</w:t>
      </w:r>
    </w:p>
    <w:p w:rsidR="00FD07C7" w:rsidRDefault="00472860" w:rsidP="00D64702">
      <w:pPr>
        <w:pStyle w:val="a5"/>
        <w:spacing w:line="264" w:lineRule="auto"/>
        <w:jc w:val="both"/>
        <w:rPr>
          <w:rFonts w:ascii="Times New Roman" w:hAnsi="Times New Roman"/>
          <w:sz w:val="28"/>
          <w:szCs w:val="28"/>
        </w:rPr>
      </w:pPr>
      <w:r>
        <w:rPr>
          <w:rFonts w:ascii="Times New Roman" w:hAnsi="Times New Roman"/>
          <w:sz w:val="28"/>
          <w:szCs w:val="28"/>
        </w:rPr>
        <w:tab/>
      </w:r>
      <w:r w:rsidRPr="00472860">
        <w:rPr>
          <w:rFonts w:ascii="Times New Roman" w:hAnsi="Times New Roman"/>
          <w:sz w:val="28"/>
          <w:szCs w:val="28"/>
        </w:rPr>
        <w:t xml:space="preserve">С </w:t>
      </w:r>
      <w:r>
        <w:rPr>
          <w:rFonts w:ascii="Times New Roman" w:hAnsi="Times New Roman"/>
          <w:sz w:val="28"/>
          <w:szCs w:val="28"/>
        </w:rPr>
        <w:t xml:space="preserve">законными представителями </w:t>
      </w:r>
      <w:r w:rsidRPr="00472860">
        <w:rPr>
          <w:rFonts w:ascii="Times New Roman" w:hAnsi="Times New Roman"/>
          <w:sz w:val="28"/>
          <w:szCs w:val="28"/>
        </w:rPr>
        <w:t xml:space="preserve"> несовершеннолетних,</w:t>
      </w:r>
      <w:r>
        <w:rPr>
          <w:rFonts w:ascii="Times New Roman" w:hAnsi="Times New Roman"/>
          <w:sz w:val="28"/>
          <w:szCs w:val="28"/>
        </w:rPr>
        <w:t xml:space="preserve"> а также с самими несовершеннолетними,</w:t>
      </w:r>
      <w:r w:rsidRPr="00472860">
        <w:rPr>
          <w:rFonts w:ascii="Times New Roman" w:hAnsi="Times New Roman"/>
          <w:sz w:val="28"/>
          <w:szCs w:val="28"/>
        </w:rPr>
        <w:t xml:space="preserve"> состоящих в социально опасном положении, проводится </w:t>
      </w:r>
      <w:r>
        <w:rPr>
          <w:rFonts w:ascii="Times New Roman" w:hAnsi="Times New Roman"/>
          <w:sz w:val="28"/>
          <w:szCs w:val="28"/>
        </w:rPr>
        <w:t xml:space="preserve">профилактическая </w:t>
      </w:r>
      <w:r w:rsidRPr="00472860">
        <w:rPr>
          <w:rFonts w:ascii="Times New Roman" w:hAnsi="Times New Roman"/>
          <w:sz w:val="28"/>
          <w:szCs w:val="28"/>
        </w:rPr>
        <w:t>работа в соответствии с федеральным законом № 120</w:t>
      </w:r>
      <w:r>
        <w:rPr>
          <w:rFonts w:ascii="Times New Roman" w:hAnsi="Times New Roman"/>
          <w:sz w:val="28"/>
          <w:szCs w:val="28"/>
        </w:rPr>
        <w:t>-ФЗ</w:t>
      </w:r>
      <w:r w:rsidRPr="00472860">
        <w:rPr>
          <w:rFonts w:ascii="Times New Roman" w:hAnsi="Times New Roman"/>
          <w:sz w:val="28"/>
          <w:szCs w:val="28"/>
        </w:rPr>
        <w:t>.</w:t>
      </w:r>
      <w:r>
        <w:rPr>
          <w:rFonts w:ascii="Times New Roman" w:hAnsi="Times New Roman"/>
          <w:sz w:val="28"/>
          <w:szCs w:val="28"/>
        </w:rPr>
        <w:t xml:space="preserve"> </w:t>
      </w:r>
    </w:p>
    <w:p w:rsidR="00472860" w:rsidRDefault="00472860" w:rsidP="00D64702">
      <w:pPr>
        <w:pStyle w:val="a5"/>
        <w:spacing w:line="264" w:lineRule="auto"/>
        <w:jc w:val="both"/>
        <w:rPr>
          <w:rFonts w:ascii="Times New Roman" w:hAnsi="Times New Roman"/>
          <w:sz w:val="28"/>
          <w:szCs w:val="28"/>
        </w:rPr>
      </w:pPr>
      <w:r>
        <w:rPr>
          <w:rFonts w:ascii="Times New Roman" w:hAnsi="Times New Roman"/>
          <w:sz w:val="28"/>
          <w:szCs w:val="28"/>
        </w:rPr>
        <w:tab/>
        <w:t>Итогом профилактической работы в отчётном периоде стало снятие с учёта двоих несовершеннолетних в связи с улучшением ситуации в семье и исправлением социального поведения несовершеннолетних и законных представителей.</w:t>
      </w:r>
    </w:p>
    <w:p w:rsidR="00472860" w:rsidRPr="00472860" w:rsidRDefault="00472860" w:rsidP="00D64702">
      <w:pPr>
        <w:spacing w:line="264" w:lineRule="auto"/>
        <w:jc w:val="both"/>
        <w:rPr>
          <w:rFonts w:ascii="Times New Roman" w:hAnsi="Times New Roman"/>
          <w:sz w:val="28"/>
          <w:szCs w:val="28"/>
        </w:rPr>
      </w:pPr>
      <w:r w:rsidRPr="00472860">
        <w:rPr>
          <w:rFonts w:ascii="Times New Roman" w:hAnsi="Times New Roman"/>
          <w:sz w:val="28"/>
          <w:szCs w:val="28"/>
        </w:rPr>
        <w:tab/>
        <w:t xml:space="preserve">В </w:t>
      </w:r>
      <w:r>
        <w:rPr>
          <w:rFonts w:ascii="Times New Roman" w:hAnsi="Times New Roman"/>
          <w:sz w:val="28"/>
          <w:szCs w:val="28"/>
        </w:rPr>
        <w:t>У</w:t>
      </w:r>
      <w:r w:rsidRPr="00472860">
        <w:rPr>
          <w:rFonts w:ascii="Times New Roman" w:hAnsi="Times New Roman"/>
          <w:sz w:val="28"/>
          <w:szCs w:val="28"/>
        </w:rPr>
        <w:t xml:space="preserve">правлении </w:t>
      </w:r>
      <w:r>
        <w:rPr>
          <w:rFonts w:ascii="Times New Roman" w:hAnsi="Times New Roman"/>
          <w:sz w:val="28"/>
          <w:szCs w:val="28"/>
        </w:rPr>
        <w:t>в</w:t>
      </w:r>
      <w:r w:rsidRPr="00472860">
        <w:rPr>
          <w:rFonts w:ascii="Times New Roman" w:hAnsi="Times New Roman"/>
          <w:sz w:val="28"/>
          <w:szCs w:val="28"/>
        </w:rPr>
        <w:t xml:space="preserve"> настоящее время ведется активная работа по </w:t>
      </w:r>
      <w:r w:rsidRPr="00472860">
        <w:rPr>
          <w:rFonts w:ascii="Times New Roman" w:hAnsi="Times New Roman"/>
          <w:spacing w:val="-2"/>
          <w:sz w:val="28"/>
          <w:szCs w:val="28"/>
        </w:rPr>
        <w:t xml:space="preserve">внедрению в работу Управления «Модели сопровождения замещающих </w:t>
      </w:r>
      <w:r w:rsidRPr="005B04D4">
        <w:rPr>
          <w:rFonts w:ascii="Times New Roman" w:hAnsi="Times New Roman"/>
          <w:spacing w:val="-2"/>
          <w:sz w:val="28"/>
          <w:szCs w:val="28"/>
        </w:rPr>
        <w:t xml:space="preserve">семей». </w:t>
      </w:r>
      <w:r w:rsidR="005B04D4" w:rsidRPr="005B04D4">
        <w:rPr>
          <w:rFonts w:ascii="Times New Roman" w:hAnsi="Times New Roman"/>
          <w:spacing w:val="-2"/>
          <w:sz w:val="28"/>
          <w:szCs w:val="28"/>
        </w:rPr>
        <w:t>Обеспечено</w:t>
      </w:r>
      <w:r w:rsidRPr="005B04D4">
        <w:rPr>
          <w:rFonts w:ascii="Times New Roman" w:hAnsi="Times New Roman"/>
          <w:spacing w:val="-2"/>
          <w:sz w:val="28"/>
          <w:szCs w:val="28"/>
        </w:rPr>
        <w:t xml:space="preserve"> взаимодействие</w:t>
      </w:r>
      <w:r w:rsidRPr="00472860">
        <w:rPr>
          <w:rFonts w:ascii="Times New Roman" w:hAnsi="Times New Roman"/>
          <w:i/>
          <w:spacing w:val="-2"/>
          <w:sz w:val="28"/>
          <w:szCs w:val="28"/>
        </w:rPr>
        <w:t xml:space="preserve"> </w:t>
      </w:r>
      <w:r w:rsidRPr="00472860">
        <w:rPr>
          <w:rFonts w:ascii="Times New Roman" w:hAnsi="Times New Roman"/>
          <w:sz w:val="28"/>
          <w:szCs w:val="28"/>
        </w:rPr>
        <w:t>специалистов отделения сопровождения «Центра социальной помощи семье и детям «Гнездышко» со специалистами</w:t>
      </w:r>
      <w:r w:rsidRPr="00472860">
        <w:rPr>
          <w:rFonts w:ascii="Times New Roman" w:hAnsi="Times New Roman"/>
          <w:sz w:val="28"/>
          <w:szCs w:val="28"/>
          <w:shd w:val="clear" w:color="auto" w:fill="FFFFFF"/>
        </w:rPr>
        <w:t xml:space="preserve"> Управления социальной политики по Кировскому району города Екатеринбурга</w:t>
      </w:r>
      <w:proofErr w:type="gramStart"/>
      <w:r w:rsidRPr="00472860">
        <w:rPr>
          <w:rFonts w:ascii="Times New Roman" w:hAnsi="Times New Roman"/>
          <w:bCs/>
          <w:sz w:val="28"/>
          <w:szCs w:val="28"/>
        </w:rPr>
        <w:t>.</w:t>
      </w:r>
      <w:proofErr w:type="gramEnd"/>
      <w:r w:rsidRPr="00472860">
        <w:rPr>
          <w:rFonts w:ascii="Times New Roman" w:hAnsi="Times New Roman"/>
          <w:bCs/>
          <w:sz w:val="28"/>
          <w:szCs w:val="28"/>
        </w:rPr>
        <w:t xml:space="preserve"> </w:t>
      </w:r>
      <w:proofErr w:type="gramStart"/>
      <w:r w:rsidR="00665DDA">
        <w:rPr>
          <w:rFonts w:ascii="Times New Roman" w:hAnsi="Times New Roman"/>
          <w:sz w:val="28"/>
          <w:szCs w:val="28"/>
        </w:rPr>
        <w:t>и</w:t>
      </w:r>
      <w:proofErr w:type="gramEnd"/>
      <w:r w:rsidR="00665DDA">
        <w:rPr>
          <w:rFonts w:ascii="Times New Roman" w:hAnsi="Times New Roman"/>
          <w:sz w:val="28"/>
          <w:szCs w:val="28"/>
        </w:rPr>
        <w:t xml:space="preserve">меется </w:t>
      </w:r>
      <w:r w:rsidRPr="00472860">
        <w:rPr>
          <w:rFonts w:ascii="Times New Roman" w:hAnsi="Times New Roman"/>
          <w:sz w:val="28"/>
          <w:szCs w:val="28"/>
        </w:rPr>
        <w:t xml:space="preserve"> приказ </w:t>
      </w:r>
      <w:r w:rsidR="00665DDA">
        <w:rPr>
          <w:rFonts w:ascii="Times New Roman" w:hAnsi="Times New Roman"/>
          <w:sz w:val="28"/>
          <w:szCs w:val="28"/>
        </w:rPr>
        <w:t xml:space="preserve">Управления </w:t>
      </w:r>
      <w:r w:rsidRPr="00472860">
        <w:rPr>
          <w:rFonts w:ascii="Times New Roman" w:hAnsi="Times New Roman"/>
          <w:sz w:val="28"/>
          <w:szCs w:val="28"/>
        </w:rPr>
        <w:t xml:space="preserve">«Об организации работы по «Модели сопровождения замещающих семей». </w:t>
      </w:r>
    </w:p>
    <w:p w:rsidR="00644CAE" w:rsidRDefault="00D64702" w:rsidP="00D64702">
      <w:pPr>
        <w:pStyle w:val="a5"/>
        <w:ind w:left="851"/>
        <w:jc w:val="center"/>
        <w:rPr>
          <w:rFonts w:ascii="Times New Roman" w:eastAsia="Calibri" w:hAnsi="Times New Roman"/>
          <w:b/>
          <w:sz w:val="28"/>
          <w:szCs w:val="28"/>
        </w:rPr>
      </w:pPr>
      <w:r>
        <w:rPr>
          <w:rFonts w:ascii="Times New Roman" w:eastAsia="Calibri" w:hAnsi="Times New Roman"/>
          <w:b/>
          <w:sz w:val="28"/>
          <w:szCs w:val="28"/>
        </w:rPr>
        <w:t>4.</w:t>
      </w:r>
      <w:r w:rsidR="00644CAE">
        <w:rPr>
          <w:rFonts w:ascii="Times New Roman" w:eastAsia="Calibri" w:hAnsi="Times New Roman"/>
          <w:b/>
          <w:sz w:val="28"/>
          <w:szCs w:val="28"/>
        </w:rPr>
        <w:t xml:space="preserve"> </w:t>
      </w:r>
      <w:r w:rsidR="00644CAE" w:rsidRPr="00644CAE">
        <w:rPr>
          <w:rFonts w:ascii="Times New Roman" w:eastAsia="Calibri" w:hAnsi="Times New Roman"/>
          <w:b/>
          <w:sz w:val="28"/>
          <w:szCs w:val="28"/>
        </w:rPr>
        <w:t xml:space="preserve">Осуществление полномочий </w:t>
      </w:r>
      <w:r w:rsidR="006F0D49">
        <w:rPr>
          <w:rFonts w:ascii="Times New Roman" w:eastAsia="Calibri" w:hAnsi="Times New Roman"/>
          <w:b/>
          <w:sz w:val="28"/>
          <w:szCs w:val="28"/>
        </w:rPr>
        <w:t xml:space="preserve">и функций </w:t>
      </w:r>
      <w:r w:rsidR="00F06B29">
        <w:rPr>
          <w:rFonts w:ascii="Times New Roman" w:eastAsia="Calibri" w:hAnsi="Times New Roman"/>
          <w:b/>
          <w:sz w:val="28"/>
          <w:szCs w:val="28"/>
        </w:rPr>
        <w:br/>
      </w:r>
      <w:r w:rsidR="00644CAE" w:rsidRPr="00644CAE">
        <w:rPr>
          <w:rFonts w:ascii="Times New Roman" w:eastAsia="Calibri" w:hAnsi="Times New Roman"/>
          <w:b/>
          <w:sz w:val="28"/>
          <w:szCs w:val="28"/>
        </w:rPr>
        <w:t>в сфере государственного управления</w:t>
      </w:r>
    </w:p>
    <w:p w:rsidR="00B16B7F" w:rsidRDefault="00B16B7F" w:rsidP="00B16B7F">
      <w:pPr>
        <w:pStyle w:val="a5"/>
        <w:ind w:left="1211"/>
        <w:jc w:val="center"/>
        <w:rPr>
          <w:rFonts w:ascii="Times New Roman" w:eastAsia="Calibri" w:hAnsi="Times New Roman"/>
          <w:b/>
          <w:sz w:val="28"/>
          <w:szCs w:val="28"/>
        </w:rPr>
      </w:pPr>
    </w:p>
    <w:p w:rsidR="000952B3" w:rsidRDefault="000952B3" w:rsidP="000952B3">
      <w:pPr>
        <w:pStyle w:val="a3"/>
        <w:numPr>
          <w:ilvl w:val="0"/>
          <w:numId w:val="11"/>
        </w:numPr>
        <w:autoSpaceDE w:val="0"/>
        <w:autoSpaceDN w:val="0"/>
        <w:adjustRightInd w:val="0"/>
        <w:spacing w:after="0" w:line="240" w:lineRule="auto"/>
        <w:ind w:left="0" w:firstLine="0"/>
        <w:jc w:val="both"/>
        <w:rPr>
          <w:rFonts w:ascii="Times New Roman" w:hAnsi="Times New Roman"/>
          <w:b/>
          <w:sz w:val="28"/>
          <w:szCs w:val="28"/>
        </w:rPr>
      </w:pPr>
      <w:r w:rsidRPr="000952B3">
        <w:rPr>
          <w:rFonts w:ascii="Times New Roman" w:hAnsi="Times New Roman"/>
          <w:b/>
          <w:sz w:val="28"/>
          <w:szCs w:val="28"/>
        </w:rPr>
        <w:t>организация и обеспечение деятельности Управления как исполнительного органа государственной власти Свердловской области в соответствии с законодательством Российской Ф</w:t>
      </w:r>
      <w:r>
        <w:rPr>
          <w:rFonts w:ascii="Times New Roman" w:hAnsi="Times New Roman"/>
          <w:b/>
          <w:sz w:val="28"/>
          <w:szCs w:val="28"/>
        </w:rPr>
        <w:t xml:space="preserve">едерации и Свердловской области </w:t>
      </w:r>
    </w:p>
    <w:p w:rsidR="00B16B7F" w:rsidRDefault="00DB467A" w:rsidP="00881B25">
      <w:pPr>
        <w:pStyle w:val="a3"/>
        <w:autoSpaceDE w:val="0"/>
        <w:autoSpaceDN w:val="0"/>
        <w:adjustRightInd w:val="0"/>
        <w:spacing w:after="0" w:line="240" w:lineRule="auto"/>
        <w:ind w:left="0"/>
        <w:jc w:val="both"/>
        <w:rPr>
          <w:rFonts w:ascii="Times New Roman" w:hAnsi="Times New Roman"/>
          <w:sz w:val="28"/>
          <w:szCs w:val="28"/>
          <w:u w:val="single"/>
        </w:rPr>
      </w:pPr>
      <w:r w:rsidRPr="00B16B7F">
        <w:rPr>
          <w:rFonts w:ascii="Times New Roman" w:hAnsi="Times New Roman"/>
          <w:i/>
          <w:sz w:val="28"/>
          <w:szCs w:val="28"/>
          <w:u w:val="single"/>
        </w:rPr>
        <w:t>принятие правовых актов по вопросам, входящим в компетенцию Управления</w:t>
      </w:r>
      <w:r w:rsidR="00B16B7F">
        <w:rPr>
          <w:rFonts w:ascii="Times New Roman" w:hAnsi="Times New Roman"/>
          <w:sz w:val="28"/>
          <w:szCs w:val="28"/>
          <w:u w:val="single"/>
        </w:rPr>
        <w:t>:</w:t>
      </w:r>
    </w:p>
    <w:p w:rsidR="000952B3" w:rsidRPr="00B16B7F" w:rsidRDefault="00B16B7F" w:rsidP="00DB467A">
      <w:pPr>
        <w:pStyle w:val="a3"/>
        <w:autoSpaceDE w:val="0"/>
        <w:autoSpaceDN w:val="0"/>
        <w:adjustRightInd w:val="0"/>
        <w:spacing w:after="0" w:line="240" w:lineRule="auto"/>
        <w:ind w:left="0" w:firstLine="851"/>
        <w:jc w:val="both"/>
        <w:rPr>
          <w:rFonts w:ascii="Times New Roman" w:hAnsi="Times New Roman"/>
          <w:sz w:val="28"/>
          <w:szCs w:val="28"/>
        </w:rPr>
      </w:pPr>
      <w:r w:rsidRPr="00B16B7F">
        <w:rPr>
          <w:rFonts w:ascii="Times New Roman" w:hAnsi="Times New Roman"/>
          <w:sz w:val="28"/>
          <w:szCs w:val="28"/>
        </w:rPr>
        <w:t xml:space="preserve">за отчётный период в Управлении принято </w:t>
      </w:r>
      <w:r w:rsidR="00DB467A" w:rsidRPr="00B16B7F">
        <w:rPr>
          <w:rFonts w:ascii="Times New Roman" w:hAnsi="Times New Roman"/>
          <w:sz w:val="28"/>
          <w:szCs w:val="28"/>
        </w:rPr>
        <w:t xml:space="preserve"> приказов</w:t>
      </w:r>
      <w:r w:rsidRPr="00B16B7F">
        <w:rPr>
          <w:rFonts w:ascii="Times New Roman" w:hAnsi="Times New Roman"/>
          <w:sz w:val="28"/>
          <w:szCs w:val="28"/>
        </w:rPr>
        <w:t xml:space="preserve"> всего 6416</w:t>
      </w:r>
      <w:r w:rsidR="00DB467A" w:rsidRPr="00B16B7F">
        <w:rPr>
          <w:rFonts w:ascii="Times New Roman" w:hAnsi="Times New Roman"/>
          <w:sz w:val="28"/>
          <w:szCs w:val="28"/>
        </w:rPr>
        <w:t xml:space="preserve">, </w:t>
      </w:r>
      <w:r w:rsidRPr="00B16B7F">
        <w:rPr>
          <w:rFonts w:ascii="Times New Roman" w:hAnsi="Times New Roman"/>
          <w:sz w:val="28"/>
          <w:szCs w:val="28"/>
        </w:rPr>
        <w:t xml:space="preserve"> в том числе в 2015 году – 1907, в 2016 году – 2831, за истекший период 2017 года – 1678, из</w:t>
      </w:r>
      <w:r w:rsidR="00DB467A" w:rsidRPr="00B16B7F">
        <w:rPr>
          <w:rFonts w:ascii="Times New Roman" w:hAnsi="Times New Roman"/>
          <w:sz w:val="28"/>
          <w:szCs w:val="28"/>
        </w:rPr>
        <w:t xml:space="preserve"> них: </w:t>
      </w:r>
    </w:p>
    <w:p w:rsidR="00DB467A" w:rsidRDefault="00B16B7F" w:rsidP="00DB467A">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DB467A">
        <w:rPr>
          <w:rFonts w:ascii="Times New Roman" w:hAnsi="Times New Roman"/>
          <w:sz w:val="28"/>
          <w:szCs w:val="28"/>
        </w:rPr>
        <w:t>п</w:t>
      </w:r>
      <w:r w:rsidR="00DB467A" w:rsidRPr="00DB467A">
        <w:rPr>
          <w:rFonts w:ascii="Times New Roman" w:hAnsi="Times New Roman"/>
          <w:sz w:val="28"/>
          <w:szCs w:val="28"/>
        </w:rPr>
        <w:t>о основной деятельности</w:t>
      </w:r>
      <w:r>
        <w:rPr>
          <w:rFonts w:ascii="Times New Roman" w:hAnsi="Times New Roman"/>
          <w:sz w:val="28"/>
          <w:szCs w:val="28"/>
        </w:rPr>
        <w:t xml:space="preserve"> всего 315, в том числе в 2015 году – 110, в 2016 году – 109, за истекший период 2017 года – 96;</w:t>
      </w:r>
    </w:p>
    <w:p w:rsidR="00B16B7F" w:rsidRDefault="00B16B7F" w:rsidP="00DB467A">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по личному составу всего 1193, в том числе в 2015 году 515, в 2016 году – 431, за истекший период 2017 года – 247;</w:t>
      </w:r>
    </w:p>
    <w:p w:rsidR="00DB467A" w:rsidRDefault="00B16B7F" w:rsidP="00DB467A">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lastRenderedPageBreak/>
        <w:t xml:space="preserve">- </w:t>
      </w:r>
      <w:r w:rsidR="00DB467A">
        <w:rPr>
          <w:rFonts w:ascii="Times New Roman" w:hAnsi="Times New Roman"/>
          <w:sz w:val="28"/>
          <w:szCs w:val="28"/>
        </w:rPr>
        <w:t>п</w:t>
      </w:r>
      <w:r w:rsidR="00DB467A" w:rsidRPr="00DB467A">
        <w:rPr>
          <w:rFonts w:ascii="Times New Roman" w:hAnsi="Times New Roman"/>
          <w:sz w:val="28"/>
          <w:szCs w:val="28"/>
        </w:rPr>
        <w:t xml:space="preserve">о </w:t>
      </w:r>
      <w:r>
        <w:rPr>
          <w:rFonts w:ascii="Times New Roman" w:hAnsi="Times New Roman"/>
          <w:sz w:val="28"/>
          <w:szCs w:val="28"/>
        </w:rPr>
        <w:t>вопросам опеки и попечительства всего 3 824, в том числе в 2015 году 1282, в 2016 году – 1539, за истекший период 2017 года – 1003;</w:t>
      </w:r>
    </w:p>
    <w:p w:rsidR="00B16B7F" w:rsidRDefault="00B16B7F" w:rsidP="00DB467A">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по вопросам социального обслуживания всего 1064, в том числе в 2016 году 732, за истекший период 2017 года 332</w:t>
      </w:r>
      <w:r w:rsidR="00BA43E2">
        <w:rPr>
          <w:rFonts w:ascii="Times New Roman" w:hAnsi="Times New Roman"/>
          <w:sz w:val="28"/>
          <w:szCs w:val="28"/>
        </w:rPr>
        <w:t>;</w:t>
      </w:r>
    </w:p>
    <w:p w:rsidR="00BA43E2" w:rsidRDefault="00BA43E2" w:rsidP="00DB467A">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принято решений по заявлениям о включении в списки на присвоение званий «Ветеран труда» всего 1280, в том числе в 2015 году – </w:t>
      </w:r>
      <w:r w:rsidR="00561EC5">
        <w:rPr>
          <w:rFonts w:ascii="Times New Roman" w:hAnsi="Times New Roman"/>
          <w:sz w:val="28"/>
          <w:szCs w:val="28"/>
        </w:rPr>
        <w:t>675</w:t>
      </w:r>
      <w:r>
        <w:rPr>
          <w:rFonts w:ascii="Times New Roman" w:hAnsi="Times New Roman"/>
          <w:sz w:val="28"/>
          <w:szCs w:val="28"/>
        </w:rPr>
        <w:t xml:space="preserve">, из них 9 </w:t>
      </w:r>
      <w:r w:rsidR="00561EC5">
        <w:rPr>
          <w:rFonts w:ascii="Times New Roman" w:hAnsi="Times New Roman"/>
          <w:sz w:val="28"/>
          <w:szCs w:val="28"/>
        </w:rPr>
        <w:t>решений об отказе</w:t>
      </w:r>
      <w:r>
        <w:rPr>
          <w:rFonts w:ascii="Times New Roman" w:hAnsi="Times New Roman"/>
          <w:sz w:val="28"/>
          <w:szCs w:val="28"/>
        </w:rPr>
        <w:t xml:space="preserve">, в 2016 году </w:t>
      </w:r>
      <w:r w:rsidR="00561EC5">
        <w:rPr>
          <w:rFonts w:ascii="Times New Roman" w:hAnsi="Times New Roman"/>
          <w:sz w:val="28"/>
          <w:szCs w:val="28"/>
        </w:rPr>
        <w:t>–</w:t>
      </w:r>
      <w:r>
        <w:rPr>
          <w:rFonts w:ascii="Times New Roman" w:hAnsi="Times New Roman"/>
          <w:sz w:val="28"/>
          <w:szCs w:val="28"/>
        </w:rPr>
        <w:t xml:space="preserve"> </w:t>
      </w:r>
      <w:r w:rsidR="00561EC5">
        <w:rPr>
          <w:rFonts w:ascii="Times New Roman" w:hAnsi="Times New Roman"/>
          <w:sz w:val="28"/>
          <w:szCs w:val="28"/>
        </w:rPr>
        <w:t>437, из них 40 решений об отказе, за истекший период 2017 года – 168, из них 65 решений об отказе;</w:t>
      </w:r>
    </w:p>
    <w:p w:rsidR="00561EC5" w:rsidRDefault="00561EC5" w:rsidP="00DB467A">
      <w:pPr>
        <w:pStyle w:val="a3"/>
        <w:autoSpaceDE w:val="0"/>
        <w:autoSpaceDN w:val="0"/>
        <w:adjustRightInd w:val="0"/>
        <w:spacing w:after="0" w:line="240" w:lineRule="auto"/>
        <w:ind w:left="0" w:firstLine="851"/>
        <w:jc w:val="both"/>
        <w:rPr>
          <w:rFonts w:ascii="Times New Roman" w:hAnsi="Times New Roman"/>
          <w:sz w:val="28"/>
          <w:szCs w:val="28"/>
        </w:rPr>
      </w:pPr>
      <w:proofErr w:type="gramStart"/>
      <w:r>
        <w:rPr>
          <w:rFonts w:ascii="Times New Roman" w:hAnsi="Times New Roman"/>
          <w:sz w:val="28"/>
          <w:szCs w:val="28"/>
        </w:rPr>
        <w:t>- принято решений по заявлениям о включении в списки на присвоение звания «Ветеран труда Свердловской области» всего в отчётном периоде 676, в том числе в 2015 году 261, из них 3 решения об отказе, в 2016 году – 274, из них 19 решений об отказе, за истекший период 2017 года 141, из них 17 решений об отказе;</w:t>
      </w:r>
      <w:proofErr w:type="gramEnd"/>
    </w:p>
    <w:p w:rsidR="00561EC5" w:rsidRDefault="00561EC5" w:rsidP="00DB467A">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принято решений о выдаче сертификатов на областной материнский (семейный) капитал за отчётный период всего 752, в том числе в 2015 году – 281, в 2016 году – 286, за истекший период 2017 года – 185;</w:t>
      </w:r>
    </w:p>
    <w:p w:rsidR="00561EC5" w:rsidRDefault="00561EC5" w:rsidP="00DB467A">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принято решений о распоряжении средствами областного  материнского </w:t>
      </w:r>
      <w:r w:rsidR="00083131">
        <w:rPr>
          <w:rFonts w:ascii="Times New Roman" w:hAnsi="Times New Roman"/>
          <w:sz w:val="28"/>
          <w:szCs w:val="28"/>
        </w:rPr>
        <w:t>(</w:t>
      </w:r>
      <w:r>
        <w:rPr>
          <w:rFonts w:ascii="Times New Roman" w:hAnsi="Times New Roman"/>
          <w:sz w:val="28"/>
          <w:szCs w:val="28"/>
        </w:rPr>
        <w:t xml:space="preserve">семейного) капитала) всего за отчётный период  570, в том </w:t>
      </w:r>
      <w:r w:rsidR="00881B25">
        <w:rPr>
          <w:rFonts w:ascii="Times New Roman" w:hAnsi="Times New Roman"/>
          <w:sz w:val="28"/>
          <w:szCs w:val="28"/>
        </w:rPr>
        <w:t>числе в 2015 году – 190, в 2016 году – 243, за истекший период 2017 года – 137.</w:t>
      </w:r>
    </w:p>
    <w:p w:rsidR="00DB467A" w:rsidRDefault="00881B25" w:rsidP="006F3FE2">
      <w:pPr>
        <w:autoSpaceDE w:val="0"/>
        <w:autoSpaceDN w:val="0"/>
        <w:adjustRightInd w:val="0"/>
        <w:spacing w:after="0" w:line="240" w:lineRule="auto"/>
        <w:jc w:val="both"/>
        <w:outlineLvl w:val="0"/>
        <w:rPr>
          <w:rFonts w:ascii="Times New Roman" w:hAnsi="Times New Roman"/>
          <w:i/>
          <w:sz w:val="28"/>
          <w:szCs w:val="28"/>
          <w:u w:val="single"/>
        </w:rPr>
      </w:pPr>
      <w:r>
        <w:rPr>
          <w:rFonts w:ascii="Times New Roman" w:hAnsi="Times New Roman"/>
          <w:i/>
          <w:sz w:val="28"/>
          <w:szCs w:val="28"/>
          <w:u w:val="single"/>
        </w:rPr>
        <w:t>в</w:t>
      </w:r>
      <w:r w:rsidR="00DB467A" w:rsidRPr="00881B25">
        <w:rPr>
          <w:rFonts w:ascii="Times New Roman" w:hAnsi="Times New Roman"/>
          <w:i/>
          <w:sz w:val="28"/>
          <w:szCs w:val="28"/>
          <w:u w:val="single"/>
        </w:rPr>
        <w:t xml:space="preserve">нутренняя экспертиза правовых </w:t>
      </w:r>
      <w:r>
        <w:rPr>
          <w:rFonts w:ascii="Times New Roman" w:hAnsi="Times New Roman"/>
          <w:i/>
          <w:sz w:val="28"/>
          <w:szCs w:val="28"/>
          <w:u w:val="single"/>
        </w:rPr>
        <w:t>актов и проектов правовых актов:</w:t>
      </w:r>
    </w:p>
    <w:p w:rsidR="00881B25" w:rsidRPr="00881B25" w:rsidRDefault="00881B25" w:rsidP="006F3FE2">
      <w:pPr>
        <w:autoSpaceDE w:val="0"/>
        <w:autoSpaceDN w:val="0"/>
        <w:adjustRightInd w:val="0"/>
        <w:spacing w:after="0" w:line="240" w:lineRule="auto"/>
        <w:jc w:val="both"/>
        <w:outlineLvl w:val="0"/>
        <w:rPr>
          <w:rFonts w:ascii="Times New Roman" w:hAnsi="Times New Roman"/>
          <w:sz w:val="28"/>
          <w:szCs w:val="28"/>
        </w:rPr>
      </w:pPr>
      <w:r w:rsidRPr="00881B25">
        <w:rPr>
          <w:rFonts w:ascii="Times New Roman" w:hAnsi="Times New Roman"/>
          <w:i/>
          <w:sz w:val="28"/>
          <w:szCs w:val="28"/>
        </w:rPr>
        <w:tab/>
      </w:r>
      <w:r w:rsidRPr="00881B25">
        <w:rPr>
          <w:rFonts w:ascii="Times New Roman" w:hAnsi="Times New Roman"/>
          <w:sz w:val="28"/>
          <w:szCs w:val="28"/>
        </w:rPr>
        <w:t xml:space="preserve">в соответствии с  Уставом </w:t>
      </w:r>
      <w:r>
        <w:rPr>
          <w:rFonts w:ascii="Times New Roman" w:hAnsi="Times New Roman"/>
          <w:sz w:val="28"/>
          <w:szCs w:val="28"/>
        </w:rPr>
        <w:t>С</w:t>
      </w:r>
      <w:r w:rsidRPr="00881B25">
        <w:rPr>
          <w:rFonts w:ascii="Times New Roman" w:hAnsi="Times New Roman"/>
          <w:sz w:val="28"/>
          <w:szCs w:val="28"/>
        </w:rPr>
        <w:t xml:space="preserve">вердловской области, законом </w:t>
      </w:r>
      <w:r w:rsidR="0047512B">
        <w:rPr>
          <w:rFonts w:ascii="Times New Roman" w:hAnsi="Times New Roman"/>
          <w:sz w:val="28"/>
          <w:szCs w:val="28"/>
        </w:rPr>
        <w:t>С</w:t>
      </w:r>
      <w:r w:rsidRPr="00881B25">
        <w:rPr>
          <w:rFonts w:ascii="Times New Roman" w:hAnsi="Times New Roman"/>
          <w:sz w:val="28"/>
          <w:szCs w:val="28"/>
        </w:rPr>
        <w:t xml:space="preserve">вердловской области от.. № 4-ОЗ «О правовых актах </w:t>
      </w:r>
      <w:r w:rsidR="0047512B">
        <w:rPr>
          <w:rFonts w:ascii="Times New Roman" w:hAnsi="Times New Roman"/>
          <w:sz w:val="28"/>
          <w:szCs w:val="28"/>
        </w:rPr>
        <w:t>С</w:t>
      </w:r>
      <w:r w:rsidRPr="00881B25">
        <w:rPr>
          <w:rFonts w:ascii="Times New Roman" w:hAnsi="Times New Roman"/>
          <w:sz w:val="28"/>
          <w:szCs w:val="28"/>
        </w:rPr>
        <w:t>вердловской области» территориальные исполнительные органы государственной власти Свердловской области в пределах своей компетенции принимают приказы.</w:t>
      </w:r>
    </w:p>
    <w:p w:rsidR="00881B25" w:rsidRDefault="003D17A0" w:rsidP="006F3FE2">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П</w:t>
      </w:r>
      <w:r w:rsidR="00881B25" w:rsidRPr="00881B25">
        <w:rPr>
          <w:rFonts w:ascii="Times New Roman" w:hAnsi="Times New Roman"/>
          <w:sz w:val="28"/>
          <w:szCs w:val="28"/>
        </w:rPr>
        <w:t xml:space="preserve">роекты приказов готовятся структурными подразделениями Управления согласно направлениям деятельности. </w:t>
      </w:r>
    </w:p>
    <w:p w:rsidR="00881B25" w:rsidRDefault="00881B25" w:rsidP="006F3FE2">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t>Правовую экспертизу и с</w:t>
      </w:r>
      <w:r w:rsidRPr="00881B25">
        <w:rPr>
          <w:rFonts w:ascii="Times New Roman" w:hAnsi="Times New Roman"/>
          <w:sz w:val="28"/>
          <w:szCs w:val="28"/>
        </w:rPr>
        <w:t>огласование всех приказов Управления осуществляет специалист юридического подразделения. Согласование приказов по личному составу также в обязательном порядке осуществляет главный бухгалтер Управления</w:t>
      </w:r>
      <w:r>
        <w:rPr>
          <w:rFonts w:ascii="Times New Roman" w:hAnsi="Times New Roman"/>
          <w:sz w:val="28"/>
          <w:szCs w:val="28"/>
        </w:rPr>
        <w:t xml:space="preserve">. При подготовке приказов по основной деятельности, если акт касается деятельности нескольких структурных подразделений, согласование такого приказа осуществляет руководитель структурного подразделения, деятельность которого затрагивается в содержании приказа, а также заместитель начальника Управления. </w:t>
      </w:r>
    </w:p>
    <w:p w:rsidR="00881B25" w:rsidRDefault="00881B25" w:rsidP="006F3FE2">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t xml:space="preserve">За отчётный период согласовано всего </w:t>
      </w:r>
      <w:r w:rsidR="00E84BA7">
        <w:rPr>
          <w:rFonts w:ascii="Times New Roman" w:hAnsi="Times New Roman"/>
          <w:sz w:val="28"/>
          <w:szCs w:val="28"/>
        </w:rPr>
        <w:t>6 416 приказов по Управлению, в том числе в 2015 году – 1907, в 2016 году – 2831, за  истекший период 2017 года – 1678.</w:t>
      </w:r>
    </w:p>
    <w:p w:rsidR="00E16B99" w:rsidRPr="00E84BA7" w:rsidRDefault="00E16B99" w:rsidP="00E84BA7">
      <w:pPr>
        <w:autoSpaceDE w:val="0"/>
        <w:autoSpaceDN w:val="0"/>
        <w:adjustRightInd w:val="0"/>
        <w:spacing w:after="0" w:line="240" w:lineRule="auto"/>
        <w:jc w:val="both"/>
        <w:rPr>
          <w:rFonts w:ascii="Times New Roman" w:hAnsi="Times New Roman"/>
          <w:i/>
          <w:sz w:val="28"/>
          <w:szCs w:val="28"/>
          <w:u w:val="single"/>
        </w:rPr>
      </w:pPr>
      <w:r w:rsidRPr="00E84BA7">
        <w:rPr>
          <w:rFonts w:ascii="Times New Roman" w:hAnsi="Times New Roman"/>
          <w:i/>
          <w:sz w:val="28"/>
          <w:szCs w:val="28"/>
          <w:u w:val="single"/>
        </w:rPr>
        <w:t xml:space="preserve">организация работы и осуществление мер по реализации законодательства Российской Федерации и Свердловской области по вопросам организации и прохождения государственной гражданской службы, правового положения государственных гражданских служащих Свердловской области, </w:t>
      </w:r>
      <w:r w:rsidRPr="00E84BA7">
        <w:rPr>
          <w:rFonts w:ascii="Times New Roman" w:hAnsi="Times New Roman"/>
          <w:i/>
          <w:sz w:val="28"/>
          <w:szCs w:val="28"/>
          <w:u w:val="single"/>
        </w:rPr>
        <w:lastRenderedPageBreak/>
        <w:t>замещающих должности государственной гражданской службы Свердловской области в Управлении:</w:t>
      </w:r>
    </w:p>
    <w:p w:rsidR="00F11D71" w:rsidRDefault="00F11D71" w:rsidP="00F11D71">
      <w:pPr>
        <w:spacing w:after="0"/>
        <w:ind w:firstLine="709"/>
        <w:jc w:val="both"/>
        <w:rPr>
          <w:rFonts w:ascii="Times New Roman" w:hAnsi="Times New Roman"/>
          <w:sz w:val="28"/>
          <w:szCs w:val="28"/>
        </w:rPr>
      </w:pPr>
      <w:r>
        <w:rPr>
          <w:rFonts w:ascii="Times New Roman" w:hAnsi="Times New Roman"/>
          <w:sz w:val="28"/>
          <w:szCs w:val="28"/>
        </w:rPr>
        <w:t xml:space="preserve">Должностные обязанности по вопросам  государственной гражданской службы и кадров возложены на главного специалиста Управления. </w:t>
      </w:r>
    </w:p>
    <w:p w:rsidR="00F11D71" w:rsidRDefault="0042047A" w:rsidP="00D64702">
      <w:pPr>
        <w:spacing w:after="0" w:line="264" w:lineRule="auto"/>
        <w:ind w:firstLine="709"/>
        <w:jc w:val="both"/>
        <w:rPr>
          <w:rFonts w:ascii="Times New Roman" w:hAnsi="Times New Roman"/>
          <w:sz w:val="28"/>
          <w:szCs w:val="28"/>
        </w:rPr>
      </w:pPr>
      <w:proofErr w:type="gramStart"/>
      <w:r>
        <w:rPr>
          <w:rFonts w:ascii="Times New Roman" w:hAnsi="Times New Roman"/>
          <w:sz w:val="28"/>
          <w:szCs w:val="28"/>
        </w:rPr>
        <w:t>Н</w:t>
      </w:r>
      <w:r w:rsidR="00F11D71" w:rsidRPr="007C2518">
        <w:rPr>
          <w:rFonts w:ascii="Times New Roman" w:hAnsi="Times New Roman"/>
          <w:sz w:val="28"/>
          <w:szCs w:val="28"/>
        </w:rPr>
        <w:t>азначение на</w:t>
      </w:r>
      <w:r w:rsidR="00F11D71">
        <w:rPr>
          <w:rFonts w:ascii="Times New Roman" w:hAnsi="Times New Roman"/>
          <w:sz w:val="28"/>
          <w:szCs w:val="28"/>
        </w:rPr>
        <w:t xml:space="preserve"> вакантные</w:t>
      </w:r>
      <w:r w:rsidR="00F11D71" w:rsidRPr="007C2518">
        <w:rPr>
          <w:rFonts w:ascii="Times New Roman" w:hAnsi="Times New Roman"/>
          <w:sz w:val="28"/>
          <w:szCs w:val="28"/>
        </w:rPr>
        <w:t xml:space="preserve"> должности государственной  гражданской службы  </w:t>
      </w:r>
      <w:r w:rsidR="00F11D71">
        <w:rPr>
          <w:rFonts w:ascii="Times New Roman" w:hAnsi="Times New Roman"/>
          <w:sz w:val="28"/>
          <w:szCs w:val="28"/>
        </w:rPr>
        <w:t xml:space="preserve">в Управлении </w:t>
      </w:r>
      <w:r w:rsidR="00F11D71" w:rsidRPr="007C2518">
        <w:rPr>
          <w:rFonts w:ascii="Times New Roman" w:hAnsi="Times New Roman"/>
          <w:sz w:val="28"/>
          <w:szCs w:val="28"/>
        </w:rPr>
        <w:t>осуществляется на основании конкурсных процедур в соответствии с действующим законодательством, при принятии решения о приёме на государственную гражданскую службу соблюдается условие об отсутствии родственных отношений между государственными гражданскими служащими, среди сотрудников Управления проводится информационно-разъяснительная работа о необходимости соблюдать требования к служебному поведению при предоставлении государственных  услуг, выполнении своих служебных обязанностей, на</w:t>
      </w:r>
      <w:proofErr w:type="gramEnd"/>
      <w:r w:rsidR="00F11D71" w:rsidRPr="007C2518">
        <w:rPr>
          <w:rFonts w:ascii="Times New Roman" w:hAnsi="Times New Roman"/>
          <w:sz w:val="28"/>
          <w:szCs w:val="28"/>
        </w:rPr>
        <w:t xml:space="preserve"> руководителей структурных подразделений возложена персональная ответственность за </w:t>
      </w:r>
      <w:proofErr w:type="spellStart"/>
      <w:r w:rsidR="00F11D71" w:rsidRPr="007C2518">
        <w:rPr>
          <w:rFonts w:ascii="Times New Roman" w:hAnsi="Times New Roman"/>
          <w:sz w:val="28"/>
          <w:szCs w:val="28"/>
        </w:rPr>
        <w:t>антикоррупционную</w:t>
      </w:r>
      <w:proofErr w:type="spellEnd"/>
      <w:r w:rsidR="00F11D71" w:rsidRPr="007C2518">
        <w:rPr>
          <w:rFonts w:ascii="Times New Roman" w:hAnsi="Times New Roman"/>
          <w:sz w:val="28"/>
          <w:szCs w:val="28"/>
        </w:rPr>
        <w:t xml:space="preserve"> работу в отделах.</w:t>
      </w:r>
    </w:p>
    <w:p w:rsidR="00F11D71" w:rsidRDefault="00F11D71" w:rsidP="00D64702">
      <w:pPr>
        <w:spacing w:after="0" w:line="264" w:lineRule="auto"/>
        <w:ind w:firstLine="709"/>
        <w:jc w:val="both"/>
        <w:rPr>
          <w:rFonts w:ascii="Times New Roman" w:hAnsi="Times New Roman"/>
          <w:sz w:val="28"/>
          <w:szCs w:val="28"/>
        </w:rPr>
      </w:pPr>
      <w:proofErr w:type="gramStart"/>
      <w:r>
        <w:rPr>
          <w:rFonts w:ascii="Times New Roman" w:hAnsi="Times New Roman"/>
          <w:sz w:val="28"/>
          <w:szCs w:val="28"/>
        </w:rPr>
        <w:t xml:space="preserve">Конкурсы на замещение вакантных должностей государственной гражданской службы проводятся в соответствии с законодательством о государственной гражданской службе и Методикой проведения конкурсов </w:t>
      </w:r>
      <w:r w:rsidRPr="00F11D71">
        <w:rPr>
          <w:rFonts w:ascii="Times New Roman" w:hAnsi="Times New Roman"/>
          <w:sz w:val="28"/>
          <w:szCs w:val="28"/>
        </w:rPr>
        <w:t xml:space="preserve">на замещение вакантных должностей государственной гражданской службы Свердловской области и на включение в кадровый резерв для замещения должностей государственной гражданской службы Свердловской области  в территориальном отраслевом исполнительном органе государственной власти  Свердловской области – Управлении </w:t>
      </w:r>
      <w:r w:rsidR="008A6A8B">
        <w:rPr>
          <w:rFonts w:ascii="Times New Roman" w:hAnsi="Times New Roman"/>
          <w:sz w:val="28"/>
          <w:szCs w:val="28"/>
        </w:rPr>
        <w:t xml:space="preserve">социальной </w:t>
      </w:r>
      <w:r w:rsidRPr="00F11D71">
        <w:rPr>
          <w:rFonts w:ascii="Times New Roman" w:hAnsi="Times New Roman"/>
          <w:sz w:val="28"/>
          <w:szCs w:val="28"/>
        </w:rPr>
        <w:t>политики Министерства социальной политики Свердловской</w:t>
      </w:r>
      <w:proofErr w:type="gramEnd"/>
      <w:r w:rsidRPr="00F11D71">
        <w:rPr>
          <w:rFonts w:ascii="Times New Roman" w:hAnsi="Times New Roman"/>
          <w:sz w:val="28"/>
          <w:szCs w:val="28"/>
        </w:rPr>
        <w:t xml:space="preserve"> области по Кировскому району </w:t>
      </w:r>
      <w:proofErr w:type="gramStart"/>
      <w:r w:rsidRPr="00F11D71">
        <w:rPr>
          <w:rFonts w:ascii="Times New Roman" w:hAnsi="Times New Roman"/>
          <w:sz w:val="28"/>
          <w:szCs w:val="28"/>
        </w:rPr>
        <w:t>г</w:t>
      </w:r>
      <w:proofErr w:type="gramEnd"/>
      <w:r w:rsidRPr="00F11D71">
        <w:rPr>
          <w:rFonts w:ascii="Times New Roman" w:hAnsi="Times New Roman"/>
          <w:sz w:val="28"/>
          <w:szCs w:val="28"/>
        </w:rPr>
        <w:t>. Екатеринбурга</w:t>
      </w:r>
      <w:r>
        <w:rPr>
          <w:rFonts w:ascii="Times New Roman" w:hAnsi="Times New Roman"/>
          <w:sz w:val="28"/>
          <w:szCs w:val="28"/>
        </w:rPr>
        <w:t>, утверждённой Приказом начальника Управления от 12.02.2014 г. № 134.</w:t>
      </w:r>
    </w:p>
    <w:p w:rsidR="00F11D71" w:rsidRPr="00F75BB4" w:rsidRDefault="00F11D71" w:rsidP="00D64702">
      <w:pPr>
        <w:spacing w:after="0" w:line="264" w:lineRule="auto"/>
        <w:ind w:firstLine="709"/>
        <w:jc w:val="both"/>
        <w:rPr>
          <w:rFonts w:ascii="Times New Roman" w:hAnsi="Times New Roman"/>
          <w:sz w:val="28"/>
          <w:szCs w:val="28"/>
        </w:rPr>
      </w:pPr>
      <w:r>
        <w:rPr>
          <w:rFonts w:ascii="Times New Roman" w:hAnsi="Times New Roman"/>
          <w:sz w:val="28"/>
          <w:szCs w:val="28"/>
        </w:rPr>
        <w:t>За отчётный период проведено конкурсов на замещение вакантных должностей и на включение в кадровый резерв 10, в том числе в  2015 году – 4, в 2016 году  – 5, в 2017 году – 1.</w:t>
      </w:r>
      <w:r w:rsidR="00B57D81">
        <w:rPr>
          <w:rFonts w:ascii="Times New Roman" w:hAnsi="Times New Roman"/>
          <w:sz w:val="28"/>
          <w:szCs w:val="28"/>
        </w:rPr>
        <w:t xml:space="preserve"> </w:t>
      </w:r>
      <w:proofErr w:type="gramStart"/>
      <w:r w:rsidR="00B57D81" w:rsidRPr="0046057F">
        <w:rPr>
          <w:rFonts w:ascii="Times New Roman" w:hAnsi="Times New Roman"/>
          <w:sz w:val="28"/>
          <w:szCs w:val="28"/>
        </w:rPr>
        <w:t>По итогам конкурсов назначен</w:t>
      </w:r>
      <w:r w:rsidR="00FA1238">
        <w:rPr>
          <w:rFonts w:ascii="Times New Roman" w:hAnsi="Times New Roman"/>
          <w:sz w:val="28"/>
          <w:szCs w:val="28"/>
        </w:rPr>
        <w:t>ы</w:t>
      </w:r>
      <w:r w:rsidR="00B57D81" w:rsidRPr="0046057F">
        <w:rPr>
          <w:rFonts w:ascii="Times New Roman" w:hAnsi="Times New Roman"/>
          <w:sz w:val="28"/>
          <w:szCs w:val="28"/>
        </w:rPr>
        <w:t xml:space="preserve"> на должность государственной гражданской службы </w:t>
      </w:r>
      <w:r w:rsidR="0046057F" w:rsidRPr="0046057F">
        <w:rPr>
          <w:rFonts w:ascii="Times New Roman" w:hAnsi="Times New Roman"/>
          <w:sz w:val="28"/>
          <w:szCs w:val="28"/>
        </w:rPr>
        <w:t>в  2015 году один человек и в 2017 году 1 человек.</w:t>
      </w:r>
      <w:proofErr w:type="gramEnd"/>
      <w:r w:rsidR="0046057F" w:rsidRPr="0046057F">
        <w:rPr>
          <w:rFonts w:ascii="Times New Roman" w:hAnsi="Times New Roman"/>
          <w:sz w:val="28"/>
          <w:szCs w:val="28"/>
        </w:rPr>
        <w:t xml:space="preserve"> По итогам конкурса государственные гражданские служащие включены в кадровый резерв</w:t>
      </w:r>
      <w:r w:rsidR="0046057F">
        <w:rPr>
          <w:rFonts w:ascii="Times New Roman" w:hAnsi="Times New Roman"/>
          <w:color w:val="FF0000"/>
          <w:sz w:val="28"/>
          <w:szCs w:val="28"/>
        </w:rPr>
        <w:t xml:space="preserve">. </w:t>
      </w:r>
      <w:r w:rsidR="0046057F" w:rsidRPr="00F75BB4">
        <w:rPr>
          <w:rFonts w:ascii="Times New Roman" w:hAnsi="Times New Roman"/>
          <w:sz w:val="28"/>
          <w:szCs w:val="28"/>
        </w:rPr>
        <w:t>В настоящее время в кадровом резерве состоят 18 государственных гражданских служащих Управления.</w:t>
      </w:r>
    </w:p>
    <w:p w:rsidR="00B57D81" w:rsidRDefault="00B57D81" w:rsidP="00D64702">
      <w:pPr>
        <w:spacing w:after="0" w:line="264" w:lineRule="auto"/>
        <w:ind w:firstLine="709"/>
        <w:jc w:val="both"/>
        <w:rPr>
          <w:rFonts w:ascii="Times New Roman" w:hAnsi="Times New Roman"/>
          <w:sz w:val="28"/>
          <w:szCs w:val="28"/>
        </w:rPr>
      </w:pPr>
      <w:r>
        <w:rPr>
          <w:rFonts w:ascii="Times New Roman" w:hAnsi="Times New Roman"/>
          <w:sz w:val="28"/>
          <w:szCs w:val="28"/>
        </w:rPr>
        <w:t xml:space="preserve">С каждым государственным гражданским служащим, назначаемым на должность Приказом начальника Управления, заключается служебный контракт, содержащий основные условия прохождения государственной гражданской службы. </w:t>
      </w:r>
    </w:p>
    <w:p w:rsidR="00B57D81" w:rsidRDefault="00B57D81" w:rsidP="00D64702">
      <w:pPr>
        <w:spacing w:after="0" w:line="264" w:lineRule="auto"/>
        <w:ind w:firstLine="709"/>
        <w:jc w:val="both"/>
        <w:rPr>
          <w:rFonts w:ascii="Times New Roman" w:hAnsi="Times New Roman"/>
          <w:sz w:val="28"/>
          <w:szCs w:val="28"/>
        </w:rPr>
      </w:pPr>
      <w:r>
        <w:rPr>
          <w:rFonts w:ascii="Times New Roman" w:hAnsi="Times New Roman"/>
          <w:sz w:val="28"/>
          <w:szCs w:val="28"/>
        </w:rPr>
        <w:t>На всех государственных гражданских служащих Управления ведутся личные дела, знакомство с которыми осуществляется в установленные сроки.</w:t>
      </w:r>
    </w:p>
    <w:p w:rsidR="00B57D81" w:rsidRDefault="00B57D81" w:rsidP="00D64702">
      <w:pPr>
        <w:spacing w:after="0" w:line="264" w:lineRule="auto"/>
        <w:ind w:firstLine="709"/>
        <w:jc w:val="both"/>
        <w:rPr>
          <w:rFonts w:ascii="Times New Roman" w:hAnsi="Times New Roman"/>
          <w:sz w:val="28"/>
          <w:szCs w:val="28"/>
        </w:rPr>
      </w:pPr>
      <w:r>
        <w:rPr>
          <w:rFonts w:ascii="Times New Roman" w:hAnsi="Times New Roman"/>
          <w:sz w:val="28"/>
          <w:szCs w:val="28"/>
        </w:rPr>
        <w:lastRenderedPageBreak/>
        <w:t>В Управлении созданы и действуют на постоянной основе Конкурсная комиссия, Аттестационная комиссии.</w:t>
      </w:r>
    </w:p>
    <w:p w:rsidR="00B57D81" w:rsidRPr="00B57D81" w:rsidRDefault="00B57D81" w:rsidP="00D64702">
      <w:pPr>
        <w:spacing w:after="0" w:line="264" w:lineRule="auto"/>
        <w:ind w:firstLine="709"/>
        <w:jc w:val="both"/>
        <w:rPr>
          <w:rFonts w:ascii="Times New Roman" w:hAnsi="Times New Roman"/>
          <w:sz w:val="28"/>
          <w:szCs w:val="28"/>
        </w:rPr>
      </w:pPr>
      <w:r w:rsidRPr="00B57D81">
        <w:rPr>
          <w:rFonts w:ascii="Times New Roman" w:hAnsi="Times New Roman"/>
          <w:sz w:val="28"/>
          <w:szCs w:val="28"/>
        </w:rPr>
        <w:t xml:space="preserve">В период прохождения государственной гражданской службы в установленные сроки в отношении </w:t>
      </w:r>
      <w:bookmarkStart w:id="16" w:name="OLE_LINK1"/>
      <w:bookmarkStart w:id="17" w:name="OLE_LINK2"/>
      <w:r w:rsidRPr="00B57D81">
        <w:rPr>
          <w:rFonts w:ascii="Times New Roman" w:hAnsi="Times New Roman"/>
          <w:sz w:val="28"/>
          <w:szCs w:val="28"/>
        </w:rPr>
        <w:t>гражданских</w:t>
      </w:r>
      <w:bookmarkEnd w:id="16"/>
      <w:bookmarkEnd w:id="17"/>
      <w:r w:rsidRPr="00B57D81">
        <w:rPr>
          <w:rFonts w:ascii="Times New Roman" w:hAnsi="Times New Roman"/>
          <w:sz w:val="28"/>
          <w:szCs w:val="28"/>
        </w:rPr>
        <w:t xml:space="preserve"> служащих Управления проводится аттестация, гражданским служащим Управления присваиваются классные чины.</w:t>
      </w:r>
    </w:p>
    <w:p w:rsidR="007C2518" w:rsidRDefault="00B57D81" w:rsidP="00D64702">
      <w:pPr>
        <w:spacing w:after="0" w:line="264" w:lineRule="auto"/>
        <w:ind w:firstLine="709"/>
        <w:jc w:val="both"/>
        <w:rPr>
          <w:rFonts w:ascii="Times New Roman" w:hAnsi="Times New Roman"/>
          <w:sz w:val="28"/>
          <w:szCs w:val="28"/>
        </w:rPr>
      </w:pPr>
      <w:r>
        <w:rPr>
          <w:rFonts w:ascii="Times New Roman" w:hAnsi="Times New Roman"/>
          <w:sz w:val="28"/>
          <w:szCs w:val="28"/>
        </w:rPr>
        <w:t>За отчётный период п</w:t>
      </w:r>
      <w:r w:rsidR="007C2518">
        <w:rPr>
          <w:rFonts w:ascii="Times New Roman" w:hAnsi="Times New Roman"/>
          <w:sz w:val="28"/>
          <w:szCs w:val="28"/>
        </w:rPr>
        <w:t>роведено заседаний аттестационной комиссии</w:t>
      </w:r>
      <w:r>
        <w:rPr>
          <w:rFonts w:ascii="Times New Roman" w:hAnsi="Times New Roman"/>
          <w:sz w:val="28"/>
          <w:szCs w:val="28"/>
        </w:rPr>
        <w:t xml:space="preserve"> 3, аттестации подлежали 41 государственный гражданский служащий, в том числе в</w:t>
      </w:r>
      <w:r w:rsidR="007C2518">
        <w:rPr>
          <w:rFonts w:ascii="Times New Roman" w:hAnsi="Times New Roman"/>
          <w:sz w:val="28"/>
          <w:szCs w:val="28"/>
        </w:rPr>
        <w:t xml:space="preserve"> 2015 год</w:t>
      </w:r>
      <w:r>
        <w:rPr>
          <w:rFonts w:ascii="Times New Roman" w:hAnsi="Times New Roman"/>
          <w:sz w:val="28"/>
          <w:szCs w:val="28"/>
        </w:rPr>
        <w:t>у</w:t>
      </w:r>
      <w:r w:rsidR="007C2518">
        <w:rPr>
          <w:rFonts w:ascii="Times New Roman" w:hAnsi="Times New Roman"/>
          <w:sz w:val="28"/>
          <w:szCs w:val="28"/>
        </w:rPr>
        <w:t xml:space="preserve"> – </w:t>
      </w:r>
      <w:r>
        <w:rPr>
          <w:rFonts w:ascii="Times New Roman" w:hAnsi="Times New Roman"/>
          <w:sz w:val="28"/>
          <w:szCs w:val="28"/>
        </w:rPr>
        <w:t xml:space="preserve">аттестовано </w:t>
      </w:r>
      <w:r w:rsidR="007C2518">
        <w:rPr>
          <w:rFonts w:ascii="Times New Roman" w:hAnsi="Times New Roman"/>
          <w:sz w:val="28"/>
          <w:szCs w:val="28"/>
        </w:rPr>
        <w:t xml:space="preserve"> 11 государственных </w:t>
      </w:r>
      <w:r w:rsidR="00245F25" w:rsidRPr="00B57D81">
        <w:rPr>
          <w:rFonts w:ascii="Times New Roman" w:hAnsi="Times New Roman"/>
          <w:sz w:val="28"/>
          <w:szCs w:val="28"/>
        </w:rPr>
        <w:t>гражданских</w:t>
      </w:r>
      <w:r w:rsidR="00245F25">
        <w:rPr>
          <w:rFonts w:ascii="Times New Roman" w:hAnsi="Times New Roman"/>
          <w:sz w:val="28"/>
          <w:szCs w:val="28"/>
        </w:rPr>
        <w:t xml:space="preserve"> </w:t>
      </w:r>
      <w:r w:rsidR="007C2518">
        <w:rPr>
          <w:rFonts w:ascii="Times New Roman" w:hAnsi="Times New Roman"/>
          <w:sz w:val="28"/>
          <w:szCs w:val="28"/>
        </w:rPr>
        <w:t>служащих,</w:t>
      </w:r>
      <w:r>
        <w:rPr>
          <w:rFonts w:ascii="Times New Roman" w:hAnsi="Times New Roman"/>
          <w:sz w:val="28"/>
          <w:szCs w:val="28"/>
        </w:rPr>
        <w:t xml:space="preserve"> в </w:t>
      </w:r>
      <w:r w:rsidR="007C2518">
        <w:rPr>
          <w:rFonts w:ascii="Times New Roman" w:hAnsi="Times New Roman"/>
          <w:sz w:val="28"/>
          <w:szCs w:val="28"/>
        </w:rPr>
        <w:t xml:space="preserve"> 2016 год</w:t>
      </w:r>
      <w:r>
        <w:rPr>
          <w:rFonts w:ascii="Times New Roman" w:hAnsi="Times New Roman"/>
          <w:sz w:val="28"/>
          <w:szCs w:val="28"/>
        </w:rPr>
        <w:t>у</w:t>
      </w:r>
      <w:r w:rsidR="007C2518">
        <w:rPr>
          <w:rFonts w:ascii="Times New Roman" w:hAnsi="Times New Roman"/>
          <w:sz w:val="28"/>
          <w:szCs w:val="28"/>
        </w:rPr>
        <w:t xml:space="preserve"> для 23 государственны</w:t>
      </w:r>
      <w:r>
        <w:rPr>
          <w:rFonts w:ascii="Times New Roman" w:hAnsi="Times New Roman"/>
          <w:sz w:val="28"/>
          <w:szCs w:val="28"/>
        </w:rPr>
        <w:t xml:space="preserve">х </w:t>
      </w:r>
      <w:r w:rsidR="00245F25" w:rsidRPr="00B57D81">
        <w:rPr>
          <w:rFonts w:ascii="Times New Roman" w:hAnsi="Times New Roman"/>
          <w:sz w:val="28"/>
          <w:szCs w:val="28"/>
        </w:rPr>
        <w:t>гражданских</w:t>
      </w:r>
      <w:r w:rsidR="00245F25">
        <w:rPr>
          <w:rFonts w:ascii="Times New Roman" w:hAnsi="Times New Roman"/>
          <w:sz w:val="28"/>
          <w:szCs w:val="28"/>
        </w:rPr>
        <w:t xml:space="preserve"> </w:t>
      </w:r>
      <w:r>
        <w:rPr>
          <w:rFonts w:ascii="Times New Roman" w:hAnsi="Times New Roman"/>
          <w:sz w:val="28"/>
          <w:szCs w:val="28"/>
        </w:rPr>
        <w:t>служащих</w:t>
      </w:r>
      <w:r w:rsidR="007C2518">
        <w:rPr>
          <w:rFonts w:ascii="Times New Roman" w:hAnsi="Times New Roman"/>
          <w:sz w:val="28"/>
          <w:szCs w:val="28"/>
        </w:rPr>
        <w:t>,</w:t>
      </w:r>
      <w:r>
        <w:rPr>
          <w:rFonts w:ascii="Times New Roman" w:hAnsi="Times New Roman"/>
          <w:sz w:val="28"/>
          <w:szCs w:val="28"/>
        </w:rPr>
        <w:t xml:space="preserve"> в</w:t>
      </w:r>
      <w:r w:rsidR="007C2518">
        <w:rPr>
          <w:rFonts w:ascii="Times New Roman" w:hAnsi="Times New Roman"/>
          <w:sz w:val="28"/>
          <w:szCs w:val="28"/>
        </w:rPr>
        <w:t xml:space="preserve"> 2017 год</w:t>
      </w:r>
      <w:r>
        <w:rPr>
          <w:rFonts w:ascii="Times New Roman" w:hAnsi="Times New Roman"/>
          <w:sz w:val="28"/>
          <w:szCs w:val="28"/>
        </w:rPr>
        <w:t>у</w:t>
      </w:r>
      <w:r w:rsidR="007C2518">
        <w:rPr>
          <w:rFonts w:ascii="Times New Roman" w:hAnsi="Times New Roman"/>
          <w:sz w:val="28"/>
          <w:szCs w:val="28"/>
        </w:rPr>
        <w:t xml:space="preserve"> – </w:t>
      </w:r>
      <w:r>
        <w:rPr>
          <w:rFonts w:ascii="Times New Roman" w:hAnsi="Times New Roman"/>
          <w:sz w:val="28"/>
          <w:szCs w:val="28"/>
        </w:rPr>
        <w:t>7.</w:t>
      </w:r>
    </w:p>
    <w:p w:rsidR="00B57D81" w:rsidRDefault="00B57D81" w:rsidP="00D64702">
      <w:pPr>
        <w:spacing w:after="0" w:line="264" w:lineRule="auto"/>
        <w:ind w:firstLine="709"/>
        <w:jc w:val="both"/>
        <w:rPr>
          <w:rFonts w:ascii="Times New Roman" w:hAnsi="Times New Roman"/>
          <w:sz w:val="28"/>
          <w:szCs w:val="28"/>
        </w:rPr>
      </w:pPr>
      <w:proofErr w:type="gramStart"/>
      <w:r>
        <w:rPr>
          <w:rFonts w:ascii="Times New Roman" w:hAnsi="Times New Roman"/>
          <w:sz w:val="28"/>
          <w:szCs w:val="28"/>
        </w:rPr>
        <w:t>За отчётный период присвоено классных чинов 65 государственным гражданским служащим Управления, в том числе в 2015 году – 23, в 2016 году – 22, в 2016 году – 18 государственным служащим, из них по итогам квалификационного экзамена классные чины присвоены 17 государственным гражданским служащим Управления, в том числе в 2015 год у- 6, в 2016 году – 5, в 2017 году – 6 гражданским служащим.</w:t>
      </w:r>
      <w:proofErr w:type="gramEnd"/>
    </w:p>
    <w:p w:rsidR="00643096" w:rsidRPr="007C2518" w:rsidRDefault="00643096" w:rsidP="00D64702">
      <w:pPr>
        <w:spacing w:after="0" w:line="264" w:lineRule="auto"/>
        <w:ind w:firstLine="709"/>
        <w:jc w:val="both"/>
        <w:rPr>
          <w:rFonts w:ascii="Times New Roman" w:hAnsi="Times New Roman"/>
          <w:sz w:val="28"/>
          <w:szCs w:val="28"/>
        </w:rPr>
      </w:pPr>
      <w:r>
        <w:rPr>
          <w:rFonts w:ascii="Times New Roman" w:hAnsi="Times New Roman"/>
          <w:sz w:val="28"/>
          <w:szCs w:val="28"/>
        </w:rPr>
        <w:t xml:space="preserve">Расторжение служебного контракта и увольнение с государственной гражданской службы производится в соответствии с действующим законодательством. </w:t>
      </w:r>
      <w:proofErr w:type="gramStart"/>
      <w:r>
        <w:rPr>
          <w:rFonts w:ascii="Times New Roman" w:hAnsi="Times New Roman"/>
          <w:sz w:val="28"/>
          <w:szCs w:val="28"/>
        </w:rPr>
        <w:t>За отчётный период уволено 23 государственных гражданских служащих, в том числе в 2015 – 9, в 2016 – 9, в 2017 – 5, из них              в связи с истечением срока служебного контракта - 2, по собственной инициативе - 11, в связи с выходом на пенсию по выслуге лет - 7, по сокращению численности – 2, в связи с достижением предельного возраста пребывания на службе – 1.</w:t>
      </w:r>
      <w:proofErr w:type="gramEnd"/>
    </w:p>
    <w:p w:rsidR="00DB2ED5" w:rsidRPr="006F5CF9" w:rsidRDefault="00DB2ED5" w:rsidP="00D64702">
      <w:pPr>
        <w:autoSpaceDE w:val="0"/>
        <w:autoSpaceDN w:val="0"/>
        <w:adjustRightInd w:val="0"/>
        <w:spacing w:after="0" w:line="264" w:lineRule="auto"/>
        <w:jc w:val="both"/>
        <w:rPr>
          <w:rFonts w:ascii="Times New Roman" w:hAnsi="Times New Roman"/>
          <w:i/>
          <w:sz w:val="28"/>
          <w:szCs w:val="28"/>
          <w:u w:val="single"/>
        </w:rPr>
      </w:pPr>
      <w:r w:rsidRPr="006F5CF9">
        <w:rPr>
          <w:rFonts w:ascii="Times New Roman" w:hAnsi="Times New Roman"/>
          <w:i/>
          <w:sz w:val="28"/>
          <w:szCs w:val="28"/>
          <w:u w:val="single"/>
        </w:rPr>
        <w:t>направление списков государственных гражданских служащих Свердловской области, замещающих должности государственной гражданской службы Свердловской области в Управлении, в Министерство социальной политики Свердловской области с целью получения профессионального образования и дополнительного профессионального образования:</w:t>
      </w:r>
    </w:p>
    <w:p w:rsidR="007C2518" w:rsidRDefault="003424B8" w:rsidP="00D64702">
      <w:pPr>
        <w:spacing w:after="0" w:line="264" w:lineRule="auto"/>
        <w:jc w:val="both"/>
        <w:rPr>
          <w:rFonts w:ascii="Times New Roman" w:hAnsi="Times New Roman"/>
          <w:sz w:val="28"/>
          <w:szCs w:val="28"/>
        </w:rPr>
      </w:pPr>
      <w:r>
        <w:rPr>
          <w:rFonts w:ascii="Times New Roman" w:hAnsi="Times New Roman"/>
          <w:color w:val="FF0000"/>
          <w:sz w:val="28"/>
          <w:szCs w:val="28"/>
        </w:rPr>
        <w:tab/>
      </w:r>
      <w:r w:rsidRPr="003424B8">
        <w:rPr>
          <w:rFonts w:ascii="Times New Roman" w:hAnsi="Times New Roman"/>
          <w:sz w:val="28"/>
          <w:szCs w:val="28"/>
        </w:rPr>
        <w:t>д</w:t>
      </w:r>
      <w:r w:rsidR="007C2518" w:rsidRPr="003424B8">
        <w:rPr>
          <w:rFonts w:ascii="Times New Roman" w:hAnsi="Times New Roman"/>
          <w:sz w:val="28"/>
          <w:szCs w:val="28"/>
        </w:rPr>
        <w:t xml:space="preserve">ополнительное профессиональное образование государственных гражданских служащих Управления социальной политики по Кировскому району </w:t>
      </w:r>
      <w:proofErr w:type="gramStart"/>
      <w:r w:rsidR="007C2518" w:rsidRPr="003424B8">
        <w:rPr>
          <w:rFonts w:ascii="Times New Roman" w:hAnsi="Times New Roman"/>
          <w:sz w:val="28"/>
          <w:szCs w:val="28"/>
        </w:rPr>
        <w:t>г</w:t>
      </w:r>
      <w:proofErr w:type="gramEnd"/>
      <w:r w:rsidR="007C2518" w:rsidRPr="003424B8">
        <w:rPr>
          <w:rFonts w:ascii="Times New Roman" w:hAnsi="Times New Roman"/>
          <w:sz w:val="28"/>
          <w:szCs w:val="28"/>
        </w:rPr>
        <w:t xml:space="preserve">. Екатеринбурга (далее - Управление) осуществляется в соответствии с п.п. 4,5 статьи 62 Федерального закона Российской Федерации от 24.07.2004 № 79-ФЗ «О государственной гражданской службе Российской Федерации». </w:t>
      </w:r>
    </w:p>
    <w:p w:rsidR="003424B8" w:rsidRDefault="003424B8" w:rsidP="00D64702">
      <w:pPr>
        <w:spacing w:after="0" w:line="264" w:lineRule="auto"/>
        <w:jc w:val="both"/>
        <w:rPr>
          <w:rFonts w:ascii="Times New Roman" w:hAnsi="Times New Roman"/>
          <w:sz w:val="28"/>
          <w:szCs w:val="28"/>
        </w:rPr>
      </w:pPr>
      <w:r>
        <w:rPr>
          <w:rFonts w:ascii="Times New Roman" w:hAnsi="Times New Roman"/>
          <w:sz w:val="28"/>
          <w:szCs w:val="28"/>
        </w:rPr>
        <w:tab/>
        <w:t xml:space="preserve">За отчётный период направлены на курсы повышения квалификации </w:t>
      </w:r>
      <w:r w:rsidR="007174B7">
        <w:rPr>
          <w:rFonts w:ascii="Times New Roman" w:hAnsi="Times New Roman"/>
          <w:sz w:val="28"/>
          <w:szCs w:val="28"/>
        </w:rPr>
        <w:t>в</w:t>
      </w:r>
      <w:r w:rsidRPr="003424B8">
        <w:rPr>
          <w:rFonts w:ascii="Times New Roman" w:hAnsi="Times New Roman"/>
          <w:sz w:val="28"/>
          <w:szCs w:val="28"/>
        </w:rPr>
        <w:t xml:space="preserve"> 2015 году 22 служащих Управления, в 2016 году – 2, в 2017 году - 2. </w:t>
      </w:r>
    </w:p>
    <w:p w:rsidR="0026321B" w:rsidRPr="00742B5F" w:rsidRDefault="003424B8" w:rsidP="00D64702">
      <w:pPr>
        <w:spacing w:after="0" w:line="264" w:lineRule="auto"/>
        <w:jc w:val="both"/>
        <w:rPr>
          <w:rFonts w:ascii="Times New Roman" w:hAnsi="Times New Roman"/>
          <w:color w:val="FF0000"/>
        </w:rPr>
      </w:pPr>
      <w:r>
        <w:rPr>
          <w:rFonts w:ascii="Times New Roman" w:hAnsi="Times New Roman"/>
          <w:sz w:val="28"/>
          <w:szCs w:val="28"/>
        </w:rPr>
        <w:lastRenderedPageBreak/>
        <w:tab/>
      </w:r>
      <w:r w:rsidRPr="00742B5F">
        <w:rPr>
          <w:rFonts w:ascii="Times New Roman" w:hAnsi="Times New Roman"/>
          <w:color w:val="FF0000"/>
          <w:sz w:val="28"/>
          <w:szCs w:val="28"/>
        </w:rPr>
        <w:t xml:space="preserve">Начальник Управления А.Н. Рожнов </w:t>
      </w:r>
      <w:r w:rsidR="00F75BB4" w:rsidRPr="00742B5F">
        <w:rPr>
          <w:rFonts w:ascii="Times New Roman" w:hAnsi="Times New Roman"/>
          <w:color w:val="FF0000"/>
          <w:sz w:val="28"/>
          <w:szCs w:val="28"/>
        </w:rPr>
        <w:t xml:space="preserve">получил </w:t>
      </w:r>
      <w:r w:rsidR="0026321B" w:rsidRPr="00742B5F">
        <w:rPr>
          <w:rFonts w:ascii="Times New Roman" w:hAnsi="Times New Roman"/>
          <w:color w:val="FF0000"/>
          <w:sz w:val="28"/>
          <w:szCs w:val="28"/>
        </w:rPr>
        <w:t>дополнительное</w:t>
      </w:r>
      <w:r w:rsidR="00F75BB4" w:rsidRPr="00742B5F">
        <w:rPr>
          <w:rFonts w:ascii="Times New Roman" w:hAnsi="Times New Roman"/>
          <w:color w:val="FF0000"/>
          <w:sz w:val="28"/>
          <w:szCs w:val="28"/>
        </w:rPr>
        <w:t xml:space="preserve"> </w:t>
      </w:r>
      <w:r w:rsidR="0026321B" w:rsidRPr="00742B5F">
        <w:rPr>
          <w:rFonts w:ascii="Times New Roman" w:hAnsi="Times New Roman"/>
          <w:color w:val="FF0000"/>
          <w:sz w:val="28"/>
          <w:szCs w:val="28"/>
        </w:rPr>
        <w:t>профессиональное</w:t>
      </w:r>
      <w:r w:rsidR="00F75BB4" w:rsidRPr="00742B5F">
        <w:rPr>
          <w:rFonts w:ascii="Times New Roman" w:hAnsi="Times New Roman"/>
          <w:color w:val="FF0000"/>
          <w:sz w:val="28"/>
          <w:szCs w:val="28"/>
        </w:rPr>
        <w:t xml:space="preserve"> образование: в 2015 году</w:t>
      </w:r>
      <w:r w:rsidR="0026321B" w:rsidRPr="00742B5F">
        <w:rPr>
          <w:rFonts w:ascii="Times New Roman" w:hAnsi="Times New Roman"/>
          <w:color w:val="FF0000"/>
          <w:sz w:val="28"/>
          <w:szCs w:val="28"/>
        </w:rPr>
        <w:t xml:space="preserve"> повышение квалификации</w:t>
      </w:r>
      <w:r w:rsidR="00F75BB4" w:rsidRPr="00742B5F">
        <w:rPr>
          <w:rFonts w:ascii="Times New Roman" w:hAnsi="Times New Roman"/>
          <w:color w:val="FF0000"/>
          <w:sz w:val="28"/>
          <w:szCs w:val="28"/>
        </w:rPr>
        <w:t xml:space="preserve"> по теме «Охрана труда»</w:t>
      </w:r>
      <w:r w:rsidR="0026321B" w:rsidRPr="00742B5F">
        <w:rPr>
          <w:rFonts w:ascii="Times New Roman" w:hAnsi="Times New Roman"/>
          <w:color w:val="FF0000"/>
          <w:sz w:val="28"/>
          <w:szCs w:val="28"/>
        </w:rPr>
        <w:t>, в 2017 году повышение квалификации по теме «Актуальные вопросы построения эффективного механизма реализации государственной национальной политики Российской Федерации».</w:t>
      </w:r>
    </w:p>
    <w:p w:rsidR="003424B8" w:rsidRPr="003424B8" w:rsidRDefault="0026321B" w:rsidP="00D64702">
      <w:pPr>
        <w:spacing w:after="0" w:line="264" w:lineRule="auto"/>
        <w:jc w:val="both"/>
        <w:rPr>
          <w:rFonts w:ascii="Times New Roman" w:hAnsi="Times New Roman"/>
          <w:sz w:val="28"/>
          <w:szCs w:val="28"/>
        </w:rPr>
      </w:pPr>
      <w:r>
        <w:rPr>
          <w:rFonts w:ascii="Times New Roman" w:hAnsi="Times New Roman"/>
          <w:sz w:val="28"/>
          <w:szCs w:val="28"/>
        </w:rPr>
        <w:tab/>
      </w:r>
      <w:r w:rsidR="007C2518" w:rsidRPr="003424B8">
        <w:rPr>
          <w:rFonts w:ascii="Times New Roman" w:hAnsi="Times New Roman"/>
          <w:sz w:val="28"/>
          <w:szCs w:val="28"/>
        </w:rPr>
        <w:t xml:space="preserve">Министерством социальной политики Свердловской области  ежегодно осуществляется сбор информации о потребности по повышению квалификации государственных гражданских служащих Свердловской области за счет средств, выделяемых Правительством Свердловской области. </w:t>
      </w:r>
    </w:p>
    <w:p w:rsidR="007C2518" w:rsidRPr="003424B8" w:rsidRDefault="007C2518" w:rsidP="00D64702">
      <w:pPr>
        <w:spacing w:after="0" w:line="264" w:lineRule="auto"/>
        <w:jc w:val="both"/>
        <w:rPr>
          <w:rFonts w:ascii="Times New Roman" w:hAnsi="Times New Roman"/>
          <w:sz w:val="28"/>
          <w:szCs w:val="28"/>
        </w:rPr>
      </w:pPr>
      <w:r w:rsidRPr="003424B8">
        <w:rPr>
          <w:rFonts w:ascii="Times New Roman" w:hAnsi="Times New Roman"/>
          <w:sz w:val="28"/>
          <w:szCs w:val="28"/>
        </w:rPr>
        <w:t>Имеется план обучения на 201</w:t>
      </w:r>
      <w:r w:rsidR="00617606" w:rsidRPr="003424B8">
        <w:rPr>
          <w:rFonts w:ascii="Times New Roman" w:hAnsi="Times New Roman"/>
          <w:sz w:val="28"/>
          <w:szCs w:val="28"/>
        </w:rPr>
        <w:t>7</w:t>
      </w:r>
      <w:r w:rsidRPr="003424B8">
        <w:rPr>
          <w:rFonts w:ascii="Times New Roman" w:hAnsi="Times New Roman"/>
          <w:sz w:val="28"/>
          <w:szCs w:val="28"/>
        </w:rPr>
        <w:t xml:space="preserve"> год. Потребность по повышению квалификации служащих Управления на 201</w:t>
      </w:r>
      <w:r w:rsidR="00617606" w:rsidRPr="003424B8">
        <w:rPr>
          <w:rFonts w:ascii="Times New Roman" w:hAnsi="Times New Roman"/>
          <w:sz w:val="28"/>
          <w:szCs w:val="28"/>
        </w:rPr>
        <w:t>8</w:t>
      </w:r>
      <w:r w:rsidRPr="003424B8">
        <w:rPr>
          <w:rFonts w:ascii="Times New Roman" w:hAnsi="Times New Roman"/>
          <w:sz w:val="28"/>
          <w:szCs w:val="28"/>
        </w:rPr>
        <w:t xml:space="preserve"> год – </w:t>
      </w:r>
      <w:r w:rsidR="00617606" w:rsidRPr="003424B8">
        <w:rPr>
          <w:rFonts w:ascii="Times New Roman" w:hAnsi="Times New Roman"/>
          <w:sz w:val="28"/>
          <w:szCs w:val="28"/>
        </w:rPr>
        <w:t>22</w:t>
      </w:r>
      <w:r w:rsidRPr="003424B8">
        <w:rPr>
          <w:rFonts w:ascii="Times New Roman" w:hAnsi="Times New Roman"/>
          <w:sz w:val="28"/>
          <w:szCs w:val="28"/>
        </w:rPr>
        <w:t xml:space="preserve"> человек</w:t>
      </w:r>
      <w:r w:rsidR="00617606" w:rsidRPr="003424B8">
        <w:rPr>
          <w:rFonts w:ascii="Times New Roman" w:hAnsi="Times New Roman"/>
          <w:sz w:val="28"/>
          <w:szCs w:val="28"/>
        </w:rPr>
        <w:t>а</w:t>
      </w:r>
      <w:r w:rsidRPr="003424B8">
        <w:rPr>
          <w:rFonts w:ascii="Times New Roman" w:hAnsi="Times New Roman"/>
          <w:sz w:val="28"/>
          <w:szCs w:val="28"/>
        </w:rPr>
        <w:t xml:space="preserve">. </w:t>
      </w:r>
    </w:p>
    <w:p w:rsidR="003424B8" w:rsidRDefault="007C2518" w:rsidP="00D64702">
      <w:pPr>
        <w:spacing w:after="0" w:line="264" w:lineRule="auto"/>
        <w:jc w:val="both"/>
        <w:rPr>
          <w:rFonts w:ascii="Times New Roman" w:hAnsi="Times New Roman"/>
          <w:sz w:val="28"/>
          <w:szCs w:val="28"/>
        </w:rPr>
      </w:pPr>
      <w:r w:rsidRPr="003424B8">
        <w:rPr>
          <w:rFonts w:ascii="Times New Roman" w:hAnsi="Times New Roman"/>
          <w:sz w:val="28"/>
          <w:szCs w:val="28"/>
        </w:rPr>
        <w:t>Дополнительное профессиональное образование гражданских служащих осуществляется в организациях, осуществляющих образовательную деятельность по дополнительным профессиональным программам.</w:t>
      </w:r>
    </w:p>
    <w:p w:rsidR="0046057F" w:rsidRPr="00F75BB4" w:rsidRDefault="00621097" w:rsidP="00D64702">
      <w:pPr>
        <w:spacing w:after="0" w:line="264" w:lineRule="auto"/>
        <w:ind w:left="425" w:hanging="425"/>
        <w:jc w:val="both"/>
        <w:rPr>
          <w:rFonts w:ascii="Times New Roman" w:hAnsi="Times New Roman"/>
          <w:i/>
          <w:sz w:val="28"/>
          <w:szCs w:val="28"/>
          <w:u w:val="single"/>
        </w:rPr>
      </w:pPr>
      <w:r w:rsidRPr="00F75BB4">
        <w:rPr>
          <w:rFonts w:ascii="Times New Roman" w:hAnsi="Times New Roman"/>
          <w:i/>
          <w:sz w:val="28"/>
          <w:szCs w:val="28"/>
          <w:u w:val="single"/>
        </w:rPr>
        <w:t>организация работы по охране труда в Управлении:</w:t>
      </w:r>
    </w:p>
    <w:p w:rsidR="0046057F" w:rsidRPr="0046057F" w:rsidRDefault="0046057F" w:rsidP="00D64702">
      <w:pPr>
        <w:spacing w:after="0" w:line="264" w:lineRule="auto"/>
        <w:jc w:val="both"/>
        <w:rPr>
          <w:rFonts w:ascii="Times New Roman" w:hAnsi="Times New Roman"/>
          <w:sz w:val="28"/>
          <w:szCs w:val="28"/>
          <w:u w:val="single"/>
        </w:rPr>
      </w:pPr>
      <w:r>
        <w:rPr>
          <w:rFonts w:ascii="Times New Roman" w:hAnsi="Times New Roman"/>
          <w:sz w:val="28"/>
          <w:szCs w:val="28"/>
        </w:rPr>
        <w:tab/>
        <w:t>в</w:t>
      </w:r>
      <w:r w:rsidRPr="0046057F">
        <w:rPr>
          <w:rFonts w:ascii="Times New Roman" w:hAnsi="Times New Roman"/>
          <w:sz w:val="28"/>
          <w:szCs w:val="28"/>
        </w:rPr>
        <w:t xml:space="preserve"> Управлении действует Положение об организации работ по охране труда, утвержденное приказом от 14.04.2014 г. № 448. Данным приказом </w:t>
      </w:r>
      <w:proofErr w:type="gramStart"/>
      <w:r w:rsidRPr="0046057F">
        <w:rPr>
          <w:rFonts w:ascii="Times New Roman" w:hAnsi="Times New Roman"/>
          <w:sz w:val="28"/>
          <w:szCs w:val="28"/>
        </w:rPr>
        <w:t>определён</w:t>
      </w:r>
      <w:proofErr w:type="gramEnd"/>
      <w:r w:rsidRPr="0046057F">
        <w:rPr>
          <w:rFonts w:ascii="Times New Roman" w:hAnsi="Times New Roman"/>
          <w:sz w:val="28"/>
          <w:szCs w:val="28"/>
        </w:rPr>
        <w:t xml:space="preserve"> ответственный за ведение работы по охране труда, утверждена должностная инструкция ответственного за ведение работы по охране труда, предусмотрено оформление и ведение соответствующих журналов инструктажей и присвоения 1 группы допуска по </w:t>
      </w:r>
      <w:proofErr w:type="spellStart"/>
      <w:r w:rsidRPr="0046057F">
        <w:rPr>
          <w:rFonts w:ascii="Times New Roman" w:hAnsi="Times New Roman"/>
          <w:sz w:val="28"/>
          <w:szCs w:val="28"/>
        </w:rPr>
        <w:t>электробезопасности</w:t>
      </w:r>
      <w:proofErr w:type="spellEnd"/>
      <w:r w:rsidRPr="0046057F">
        <w:rPr>
          <w:rFonts w:ascii="Times New Roman" w:hAnsi="Times New Roman"/>
          <w:sz w:val="28"/>
          <w:szCs w:val="28"/>
        </w:rPr>
        <w:t>.</w:t>
      </w:r>
    </w:p>
    <w:p w:rsidR="0046057F" w:rsidRPr="0046057F" w:rsidRDefault="0046057F" w:rsidP="00D64702">
      <w:pPr>
        <w:autoSpaceDE w:val="0"/>
        <w:autoSpaceDN w:val="0"/>
        <w:adjustRightInd w:val="0"/>
        <w:spacing w:after="0" w:line="264" w:lineRule="auto"/>
        <w:jc w:val="both"/>
        <w:rPr>
          <w:rFonts w:ascii="Times New Roman" w:hAnsi="Times New Roman"/>
          <w:sz w:val="28"/>
          <w:szCs w:val="28"/>
        </w:rPr>
      </w:pPr>
      <w:r>
        <w:rPr>
          <w:rFonts w:ascii="Times New Roman" w:hAnsi="Times New Roman"/>
          <w:sz w:val="28"/>
          <w:szCs w:val="28"/>
        </w:rPr>
        <w:tab/>
        <w:t>В</w:t>
      </w:r>
      <w:r w:rsidRPr="0046057F">
        <w:rPr>
          <w:rFonts w:ascii="Times New Roman" w:hAnsi="Times New Roman"/>
          <w:sz w:val="28"/>
          <w:szCs w:val="28"/>
        </w:rPr>
        <w:t xml:space="preserve"> Управлении ежегодно утверждаются планы мероприятий по соблюдению условий по охране труда (далее – План).</w:t>
      </w:r>
    </w:p>
    <w:p w:rsidR="0046057F" w:rsidRDefault="0046057F" w:rsidP="00D64702">
      <w:pPr>
        <w:autoSpaceDE w:val="0"/>
        <w:autoSpaceDN w:val="0"/>
        <w:adjustRightInd w:val="0"/>
        <w:spacing w:after="0" w:line="264"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В</w:t>
      </w:r>
      <w:r w:rsidRPr="0046057F">
        <w:rPr>
          <w:rFonts w:ascii="Times New Roman" w:hAnsi="Times New Roman"/>
          <w:sz w:val="28"/>
          <w:szCs w:val="28"/>
        </w:rPr>
        <w:t xml:space="preserve"> 2015 г. согласно Плану, утверждённому 31.03.2015 г., проведены следующие мероприятия: обучение специалиста, ответственного за охрану труда; вводный инструктаж, первичный инструктаж сотрудников на рабочем месте, присвоение 1 группы допуска по </w:t>
      </w:r>
      <w:proofErr w:type="spellStart"/>
      <w:r w:rsidRPr="0046057F">
        <w:rPr>
          <w:rFonts w:ascii="Times New Roman" w:hAnsi="Times New Roman"/>
          <w:sz w:val="28"/>
          <w:szCs w:val="28"/>
        </w:rPr>
        <w:t>электробезопасности</w:t>
      </w:r>
      <w:proofErr w:type="spellEnd"/>
      <w:r w:rsidRPr="0046057F">
        <w:rPr>
          <w:rFonts w:ascii="Times New Roman" w:hAnsi="Times New Roman"/>
          <w:sz w:val="28"/>
          <w:szCs w:val="28"/>
        </w:rPr>
        <w:t xml:space="preserve"> с записью в соответствующих журналах; повторный инструктаж сотрудников по условиям труда; приведение в соответствие с требованиями законодательства действующих локальных актов по охране труда;</w:t>
      </w:r>
      <w:proofErr w:type="gramEnd"/>
      <w:r w:rsidRPr="0046057F">
        <w:rPr>
          <w:rFonts w:ascii="Times New Roman" w:hAnsi="Times New Roman"/>
          <w:sz w:val="28"/>
          <w:szCs w:val="28"/>
        </w:rPr>
        <w:t xml:space="preserve"> реконструкция систем освещения (замена вышедших из строя ламп); приобретение изделий медицинского назначения и комплектование аптечек для оказания первой помощи работникам; проведение обязательных периодических медосмотров работников и организация вакцинации.</w:t>
      </w:r>
    </w:p>
    <w:p w:rsidR="0046057F" w:rsidRPr="0046057F" w:rsidRDefault="0046057F" w:rsidP="00D64702">
      <w:pPr>
        <w:autoSpaceDE w:val="0"/>
        <w:autoSpaceDN w:val="0"/>
        <w:adjustRightInd w:val="0"/>
        <w:spacing w:after="0" w:line="264"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С</w:t>
      </w:r>
      <w:r w:rsidRPr="0046057F">
        <w:rPr>
          <w:rFonts w:ascii="Times New Roman" w:hAnsi="Times New Roman"/>
          <w:sz w:val="28"/>
          <w:szCs w:val="28"/>
        </w:rPr>
        <w:t>огласно Плану, утверждённому 12.04.2016 г.</w:t>
      </w:r>
      <w:r w:rsidR="008B5B38">
        <w:rPr>
          <w:rFonts w:ascii="Times New Roman" w:hAnsi="Times New Roman"/>
          <w:sz w:val="28"/>
          <w:szCs w:val="28"/>
        </w:rPr>
        <w:t>,</w:t>
      </w:r>
      <w:r w:rsidRPr="0046057F">
        <w:rPr>
          <w:rFonts w:ascii="Times New Roman" w:hAnsi="Times New Roman"/>
          <w:sz w:val="28"/>
          <w:szCs w:val="28"/>
        </w:rPr>
        <w:t xml:space="preserve"> проведены следующие мероприятия: проведена специальная оценка условий труда 7 рабочих мест, не отнесённых к должностям государственной гражданской службы (отчёт о проведении специальной оценк</w:t>
      </w:r>
      <w:r w:rsidR="00C2275A">
        <w:rPr>
          <w:rFonts w:ascii="Times New Roman" w:hAnsi="Times New Roman"/>
          <w:sz w:val="28"/>
          <w:szCs w:val="28"/>
        </w:rPr>
        <w:t>и</w:t>
      </w:r>
      <w:r w:rsidRPr="0046057F">
        <w:rPr>
          <w:rFonts w:ascii="Times New Roman" w:hAnsi="Times New Roman"/>
          <w:sz w:val="28"/>
          <w:szCs w:val="28"/>
        </w:rPr>
        <w:t xml:space="preserve"> условий труда от 18.05.2016 г.); вводный </w:t>
      </w:r>
      <w:r w:rsidRPr="0046057F">
        <w:rPr>
          <w:rFonts w:ascii="Times New Roman" w:hAnsi="Times New Roman"/>
          <w:sz w:val="28"/>
          <w:szCs w:val="28"/>
        </w:rPr>
        <w:lastRenderedPageBreak/>
        <w:t xml:space="preserve">инструктаж, первичный инструктаж сотрудников на рабочем месте, присвоение 1 группы допуска по </w:t>
      </w:r>
      <w:proofErr w:type="spellStart"/>
      <w:r w:rsidRPr="0046057F">
        <w:rPr>
          <w:rFonts w:ascii="Times New Roman" w:hAnsi="Times New Roman"/>
          <w:sz w:val="28"/>
          <w:szCs w:val="28"/>
        </w:rPr>
        <w:t>электробезопасности</w:t>
      </w:r>
      <w:proofErr w:type="spellEnd"/>
      <w:r w:rsidRPr="0046057F">
        <w:rPr>
          <w:rFonts w:ascii="Times New Roman" w:hAnsi="Times New Roman"/>
          <w:sz w:val="28"/>
          <w:szCs w:val="28"/>
        </w:rPr>
        <w:t xml:space="preserve"> с записью в соответствующих журналах;</w:t>
      </w:r>
      <w:proofErr w:type="gramEnd"/>
      <w:r w:rsidRPr="0046057F">
        <w:rPr>
          <w:rFonts w:ascii="Times New Roman" w:hAnsi="Times New Roman"/>
          <w:sz w:val="28"/>
          <w:szCs w:val="28"/>
        </w:rPr>
        <w:t xml:space="preserve"> повторный инструктаж сотрудников по условиям труда; приведение в соответствие с требованиями законодательства действующих локальных актов по охране труда; реконструкция систем освещения (замена вышедших из строя ламп); проведение обязательных периодических медосмотров работников и организация вакцинации.</w:t>
      </w:r>
    </w:p>
    <w:p w:rsidR="0046057F" w:rsidRPr="0046057F" w:rsidRDefault="0046057F" w:rsidP="00D64702">
      <w:pPr>
        <w:autoSpaceDE w:val="0"/>
        <w:autoSpaceDN w:val="0"/>
        <w:adjustRightInd w:val="0"/>
        <w:spacing w:after="0" w:line="264" w:lineRule="auto"/>
        <w:ind w:firstLine="210"/>
        <w:jc w:val="both"/>
        <w:rPr>
          <w:rFonts w:ascii="Times New Roman" w:hAnsi="Times New Roman"/>
          <w:sz w:val="28"/>
          <w:szCs w:val="28"/>
        </w:rPr>
      </w:pPr>
      <w:proofErr w:type="gramStart"/>
      <w:r w:rsidRPr="0046057F">
        <w:rPr>
          <w:rFonts w:ascii="Times New Roman" w:hAnsi="Times New Roman"/>
          <w:sz w:val="28"/>
          <w:szCs w:val="28"/>
        </w:rPr>
        <w:t xml:space="preserve">В 2017 г. в План, утверждённый 12.04.2017 г., включены мероприятия: обучение членов Комиссии по охране труда; вводный инструктаж, первичный инструктаж сотрудников на рабочем месте, присвоение 1 группы допуска по </w:t>
      </w:r>
      <w:proofErr w:type="spellStart"/>
      <w:r w:rsidRPr="0046057F">
        <w:rPr>
          <w:rFonts w:ascii="Times New Roman" w:hAnsi="Times New Roman"/>
          <w:sz w:val="28"/>
          <w:szCs w:val="28"/>
        </w:rPr>
        <w:t>электробезопасности</w:t>
      </w:r>
      <w:proofErr w:type="spellEnd"/>
      <w:r w:rsidRPr="0046057F">
        <w:rPr>
          <w:rFonts w:ascii="Times New Roman" w:hAnsi="Times New Roman"/>
          <w:sz w:val="28"/>
          <w:szCs w:val="28"/>
        </w:rPr>
        <w:t xml:space="preserve"> с записью в соответствующих журналах; повторный инструктаж сотрудников по условиям труда; приведение в соответствие с требованиями законодательства действующих локальных актов по охране труда;</w:t>
      </w:r>
      <w:proofErr w:type="gramEnd"/>
      <w:r w:rsidRPr="0046057F">
        <w:rPr>
          <w:rFonts w:ascii="Times New Roman" w:hAnsi="Times New Roman"/>
          <w:sz w:val="28"/>
          <w:szCs w:val="28"/>
        </w:rPr>
        <w:t xml:space="preserve"> реконструкция систем освещения (замена вышедших из строя ламп); проведение обязательных периодических медосмотров работников и организация вакцинации. </w:t>
      </w:r>
    </w:p>
    <w:p w:rsidR="0046057F" w:rsidRDefault="0046057F" w:rsidP="00D64702">
      <w:pPr>
        <w:autoSpaceDE w:val="0"/>
        <w:autoSpaceDN w:val="0"/>
        <w:adjustRightInd w:val="0"/>
        <w:spacing w:after="0" w:line="264" w:lineRule="auto"/>
        <w:jc w:val="both"/>
        <w:rPr>
          <w:rFonts w:ascii="Times New Roman" w:hAnsi="Times New Roman"/>
          <w:sz w:val="28"/>
          <w:szCs w:val="28"/>
        </w:rPr>
      </w:pPr>
      <w:r>
        <w:rPr>
          <w:rFonts w:ascii="Times New Roman" w:hAnsi="Times New Roman"/>
          <w:sz w:val="28"/>
          <w:szCs w:val="28"/>
        </w:rPr>
        <w:tab/>
      </w:r>
      <w:r w:rsidRPr="0046057F">
        <w:rPr>
          <w:rFonts w:ascii="Times New Roman" w:hAnsi="Times New Roman"/>
          <w:sz w:val="28"/>
          <w:szCs w:val="28"/>
        </w:rPr>
        <w:t>26.06.2017 г. издан приказ о создании Комиссии по охране труда, которым утверждено Положение об указанной Комиссии, приказом № 76 от 29.06.2017 г.</w:t>
      </w:r>
      <w:r w:rsidR="00AB73F8">
        <w:rPr>
          <w:rFonts w:ascii="Times New Roman" w:hAnsi="Times New Roman"/>
          <w:sz w:val="28"/>
          <w:szCs w:val="28"/>
        </w:rPr>
        <w:t>,</w:t>
      </w:r>
      <w:r w:rsidRPr="0046057F">
        <w:rPr>
          <w:rFonts w:ascii="Times New Roman" w:hAnsi="Times New Roman"/>
          <w:sz w:val="28"/>
          <w:szCs w:val="28"/>
        </w:rPr>
        <w:t xml:space="preserve"> работники Управления направлены на </w:t>
      </w:r>
      <w:proofErr w:type="gramStart"/>
      <w:r w:rsidRPr="0046057F">
        <w:rPr>
          <w:rFonts w:ascii="Times New Roman" w:hAnsi="Times New Roman"/>
          <w:sz w:val="28"/>
          <w:szCs w:val="28"/>
        </w:rPr>
        <w:t>обучение по охране</w:t>
      </w:r>
      <w:proofErr w:type="gramEnd"/>
      <w:r w:rsidRPr="0046057F">
        <w:rPr>
          <w:rFonts w:ascii="Times New Roman" w:hAnsi="Times New Roman"/>
          <w:sz w:val="28"/>
          <w:szCs w:val="28"/>
        </w:rPr>
        <w:t xml:space="preserve"> труда с отрывом от производства.</w:t>
      </w:r>
    </w:p>
    <w:p w:rsidR="0046057F" w:rsidRPr="0046057F" w:rsidRDefault="0046057F" w:rsidP="00D64702">
      <w:pPr>
        <w:autoSpaceDE w:val="0"/>
        <w:autoSpaceDN w:val="0"/>
        <w:adjustRightInd w:val="0"/>
        <w:spacing w:after="0" w:line="264" w:lineRule="auto"/>
        <w:jc w:val="both"/>
        <w:rPr>
          <w:rFonts w:ascii="Times New Roman" w:hAnsi="Times New Roman"/>
          <w:sz w:val="28"/>
          <w:szCs w:val="28"/>
        </w:rPr>
      </w:pPr>
      <w:r>
        <w:rPr>
          <w:rFonts w:ascii="Times New Roman" w:hAnsi="Times New Roman"/>
          <w:sz w:val="28"/>
          <w:szCs w:val="28"/>
        </w:rPr>
        <w:tab/>
        <w:t xml:space="preserve">В Управлении ежегодно проводится месячник охраны труда, в рамках которого с сотрудниками Управления проводятся дополнительные занятия по вопросам охраны труда. В управлении изданы и обновляются памятки по темам: «Правила безопасного поведения на воде в весенне-летний период», </w:t>
      </w:r>
      <w:r w:rsidR="001241CC">
        <w:rPr>
          <w:rFonts w:ascii="Times New Roman" w:hAnsi="Times New Roman"/>
          <w:sz w:val="28"/>
          <w:szCs w:val="28"/>
        </w:rPr>
        <w:t>«</w:t>
      </w:r>
      <w:r>
        <w:rPr>
          <w:rFonts w:ascii="Times New Roman" w:hAnsi="Times New Roman"/>
          <w:sz w:val="28"/>
          <w:szCs w:val="28"/>
        </w:rPr>
        <w:t>Правила безопасности поведения в общественных местах».</w:t>
      </w:r>
    </w:p>
    <w:p w:rsidR="00B84AD0" w:rsidRPr="0046057F" w:rsidRDefault="00B84AD0" w:rsidP="00D64702">
      <w:pPr>
        <w:autoSpaceDE w:val="0"/>
        <w:autoSpaceDN w:val="0"/>
        <w:adjustRightInd w:val="0"/>
        <w:spacing w:after="0" w:line="264" w:lineRule="auto"/>
        <w:jc w:val="both"/>
        <w:rPr>
          <w:rFonts w:ascii="Times New Roman" w:hAnsi="Times New Roman"/>
          <w:i/>
          <w:sz w:val="28"/>
          <w:szCs w:val="28"/>
          <w:u w:val="single"/>
        </w:rPr>
      </w:pPr>
      <w:proofErr w:type="gramStart"/>
      <w:r w:rsidRPr="0046057F">
        <w:rPr>
          <w:rFonts w:ascii="Times New Roman" w:hAnsi="Times New Roman"/>
          <w:i/>
          <w:sz w:val="28"/>
          <w:szCs w:val="28"/>
          <w:u w:val="single"/>
        </w:rPr>
        <w:t>о</w:t>
      </w:r>
      <w:proofErr w:type="gramEnd"/>
      <w:r w:rsidRPr="0046057F">
        <w:rPr>
          <w:rFonts w:ascii="Times New Roman" w:hAnsi="Times New Roman"/>
          <w:i/>
          <w:sz w:val="28"/>
          <w:szCs w:val="28"/>
          <w:u w:val="single"/>
        </w:rPr>
        <w:t>существление функций государственного заказчика, в том числе размещение заказов и заключение государственных контрактов, а также иных гражданско-правовых договоров на поставку товаров, выполнение работ, оказание услуг для нужд Управления:</w:t>
      </w:r>
    </w:p>
    <w:p w:rsidR="0046057F" w:rsidRPr="004C7922" w:rsidRDefault="004C7922" w:rsidP="00D64702">
      <w:pPr>
        <w:autoSpaceDE w:val="0"/>
        <w:autoSpaceDN w:val="0"/>
        <w:adjustRightInd w:val="0"/>
        <w:spacing w:after="0" w:line="264" w:lineRule="auto"/>
        <w:jc w:val="both"/>
        <w:outlineLvl w:val="0"/>
        <w:rPr>
          <w:rFonts w:ascii="Times New Roman" w:hAnsi="Times New Roman"/>
          <w:sz w:val="28"/>
          <w:szCs w:val="28"/>
        </w:rPr>
      </w:pPr>
      <w:r>
        <w:rPr>
          <w:rFonts w:ascii="Times New Roman" w:hAnsi="Times New Roman"/>
          <w:b/>
          <w:color w:val="FF0000"/>
          <w:sz w:val="28"/>
          <w:szCs w:val="28"/>
        </w:rPr>
        <w:tab/>
      </w:r>
      <w:r w:rsidRPr="004C7922">
        <w:rPr>
          <w:rFonts w:ascii="Times New Roman" w:hAnsi="Times New Roman"/>
          <w:sz w:val="28"/>
          <w:szCs w:val="28"/>
        </w:rPr>
        <w:t>в соответствии с Федеральным законом от 23.04.2-014 г. № 44-ФЗ «О контрактной системе в сфере закупок товаров, работ, услуг для государственных и муниципальных нужд</w:t>
      </w:r>
      <w:r w:rsidR="00880C05">
        <w:rPr>
          <w:rFonts w:ascii="Times New Roman" w:hAnsi="Times New Roman"/>
          <w:sz w:val="28"/>
          <w:szCs w:val="28"/>
        </w:rPr>
        <w:t>»</w:t>
      </w:r>
      <w:r w:rsidRPr="004C7922">
        <w:rPr>
          <w:rFonts w:ascii="Times New Roman" w:hAnsi="Times New Roman"/>
          <w:sz w:val="28"/>
          <w:szCs w:val="28"/>
        </w:rPr>
        <w:t xml:space="preserve"> в Управлении создана Контрактная служба, действует на постоянной основе Единая комиссия по осуществлению закупок товаров (работ, услуг) для нужд Управления. </w:t>
      </w:r>
      <w:proofErr w:type="gramStart"/>
      <w:r w:rsidRPr="004C7922">
        <w:rPr>
          <w:rFonts w:ascii="Times New Roman" w:hAnsi="Times New Roman"/>
          <w:sz w:val="28"/>
          <w:szCs w:val="28"/>
        </w:rPr>
        <w:t xml:space="preserve">В соответствии с требованиями законодательства ежегодно формируются планы закупок (с 2016 года) и планы-графики закупок товаров (работ, услуг) для нужд Управления, информация о планируемых закупках, информация о  заключенных контрактах, о проведении конкурсных процедур размещается в </w:t>
      </w:r>
      <w:r w:rsidRPr="004C7922">
        <w:rPr>
          <w:rFonts w:ascii="Times New Roman" w:hAnsi="Times New Roman"/>
          <w:sz w:val="28"/>
          <w:szCs w:val="28"/>
        </w:rPr>
        <w:lastRenderedPageBreak/>
        <w:t>информационной системе Свердловской области  «</w:t>
      </w:r>
      <w:r w:rsidRPr="004C7922">
        <w:rPr>
          <w:rFonts w:ascii="Times New Roman" w:hAnsi="Times New Roman"/>
          <w:sz w:val="28"/>
          <w:szCs w:val="28"/>
          <w:lang w:val="en-US"/>
        </w:rPr>
        <w:t>WEB</w:t>
      </w:r>
      <w:r w:rsidRPr="004C7922">
        <w:rPr>
          <w:rFonts w:ascii="Times New Roman" w:hAnsi="Times New Roman"/>
          <w:sz w:val="28"/>
          <w:szCs w:val="28"/>
        </w:rPr>
        <w:t>-торги» и в Единой информационной системе в сфере закупок</w:t>
      </w:r>
      <w:r>
        <w:rPr>
          <w:rFonts w:ascii="Times New Roman" w:hAnsi="Times New Roman"/>
          <w:sz w:val="28"/>
          <w:szCs w:val="28"/>
        </w:rPr>
        <w:t xml:space="preserve"> во взаимодействии с ПК «</w:t>
      </w:r>
      <w:r>
        <w:rPr>
          <w:rFonts w:ascii="Times New Roman" w:hAnsi="Times New Roman"/>
          <w:sz w:val="28"/>
          <w:szCs w:val="28"/>
          <w:lang w:val="en-US"/>
        </w:rPr>
        <w:t>SMART</w:t>
      </w:r>
      <w:r>
        <w:rPr>
          <w:rFonts w:ascii="Times New Roman" w:hAnsi="Times New Roman"/>
          <w:sz w:val="28"/>
          <w:szCs w:val="28"/>
        </w:rPr>
        <w:t>-бюджет»</w:t>
      </w:r>
      <w:r w:rsidR="00EF4F6E">
        <w:rPr>
          <w:rFonts w:ascii="Times New Roman" w:hAnsi="Times New Roman"/>
          <w:sz w:val="28"/>
          <w:szCs w:val="28"/>
        </w:rPr>
        <w:t>.</w:t>
      </w:r>
      <w:proofErr w:type="gramEnd"/>
    </w:p>
    <w:p w:rsidR="004C7922" w:rsidRDefault="004C7922" w:rsidP="00D64702">
      <w:pPr>
        <w:autoSpaceDE w:val="0"/>
        <w:autoSpaceDN w:val="0"/>
        <w:adjustRightInd w:val="0"/>
        <w:spacing w:after="0" w:line="264" w:lineRule="auto"/>
        <w:jc w:val="both"/>
        <w:outlineLvl w:val="0"/>
        <w:rPr>
          <w:rFonts w:ascii="Times New Roman" w:hAnsi="Times New Roman"/>
          <w:sz w:val="28"/>
          <w:szCs w:val="28"/>
        </w:rPr>
      </w:pPr>
      <w:r>
        <w:rPr>
          <w:rFonts w:ascii="Times New Roman" w:hAnsi="Times New Roman"/>
          <w:sz w:val="28"/>
          <w:szCs w:val="28"/>
        </w:rPr>
        <w:tab/>
        <w:t>Принятие обязательств по государственным контрактам осуществляется строго в пределах утвержденных лимитов бюджетных обязательств.</w:t>
      </w:r>
    </w:p>
    <w:p w:rsidR="002E7B68" w:rsidRPr="00EF4F6E" w:rsidRDefault="004C7922" w:rsidP="00D64702">
      <w:pPr>
        <w:autoSpaceDE w:val="0"/>
        <w:autoSpaceDN w:val="0"/>
        <w:adjustRightInd w:val="0"/>
        <w:spacing w:after="0" w:line="264" w:lineRule="auto"/>
        <w:jc w:val="both"/>
        <w:outlineLvl w:val="0"/>
        <w:rPr>
          <w:rFonts w:ascii="Times New Roman" w:hAnsi="Times New Roman"/>
          <w:sz w:val="28"/>
          <w:szCs w:val="28"/>
        </w:rPr>
      </w:pPr>
      <w:r>
        <w:rPr>
          <w:rFonts w:ascii="Times New Roman" w:hAnsi="Times New Roman"/>
          <w:sz w:val="28"/>
          <w:szCs w:val="28"/>
        </w:rPr>
        <w:tab/>
      </w:r>
      <w:r w:rsidRPr="00EF4F6E">
        <w:rPr>
          <w:rFonts w:ascii="Times New Roman" w:hAnsi="Times New Roman"/>
          <w:sz w:val="28"/>
          <w:szCs w:val="28"/>
        </w:rPr>
        <w:t xml:space="preserve">За отчётный период для нужд Управления заключено </w:t>
      </w:r>
      <w:r w:rsidR="00737E4E" w:rsidRPr="00EF4F6E">
        <w:rPr>
          <w:rFonts w:ascii="Times New Roman" w:hAnsi="Times New Roman"/>
          <w:sz w:val="28"/>
          <w:szCs w:val="28"/>
        </w:rPr>
        <w:t>132 контракта</w:t>
      </w:r>
      <w:r w:rsidR="002E7B68" w:rsidRPr="00EF4F6E">
        <w:rPr>
          <w:rFonts w:ascii="Times New Roman" w:hAnsi="Times New Roman"/>
          <w:sz w:val="28"/>
          <w:szCs w:val="28"/>
        </w:rPr>
        <w:t xml:space="preserve"> (договора)</w:t>
      </w:r>
      <w:r w:rsidR="00737E4E" w:rsidRPr="00EF4F6E">
        <w:rPr>
          <w:rFonts w:ascii="Times New Roman" w:hAnsi="Times New Roman"/>
          <w:sz w:val="28"/>
          <w:szCs w:val="28"/>
        </w:rPr>
        <w:t xml:space="preserve"> на общую сумму</w:t>
      </w:r>
      <w:r w:rsidR="002E7B68" w:rsidRPr="00EF4F6E">
        <w:rPr>
          <w:rFonts w:ascii="Times New Roman" w:hAnsi="Times New Roman"/>
          <w:sz w:val="28"/>
          <w:szCs w:val="28"/>
        </w:rPr>
        <w:t xml:space="preserve"> 8 189 878,66 руб., </w:t>
      </w:r>
      <w:r w:rsidR="00737E4E" w:rsidRPr="00EF4F6E">
        <w:rPr>
          <w:rFonts w:ascii="Times New Roman" w:hAnsi="Times New Roman"/>
          <w:sz w:val="28"/>
          <w:szCs w:val="28"/>
        </w:rPr>
        <w:t>в том числе</w:t>
      </w:r>
      <w:r w:rsidR="002E7B68" w:rsidRPr="00EF4F6E">
        <w:rPr>
          <w:rFonts w:ascii="Times New Roman" w:hAnsi="Times New Roman"/>
          <w:sz w:val="28"/>
          <w:szCs w:val="28"/>
        </w:rPr>
        <w:t>:</w:t>
      </w:r>
    </w:p>
    <w:p w:rsidR="002E7B68" w:rsidRPr="00EF4F6E" w:rsidRDefault="002E7B68" w:rsidP="00D64702">
      <w:pPr>
        <w:autoSpaceDE w:val="0"/>
        <w:autoSpaceDN w:val="0"/>
        <w:adjustRightInd w:val="0"/>
        <w:spacing w:after="0" w:line="264" w:lineRule="auto"/>
        <w:jc w:val="both"/>
        <w:outlineLvl w:val="0"/>
        <w:rPr>
          <w:rFonts w:ascii="Times New Roman" w:hAnsi="Times New Roman"/>
          <w:sz w:val="28"/>
          <w:szCs w:val="28"/>
        </w:rPr>
      </w:pPr>
      <w:r w:rsidRPr="00EF4F6E">
        <w:rPr>
          <w:rFonts w:ascii="Times New Roman" w:hAnsi="Times New Roman"/>
          <w:sz w:val="28"/>
          <w:szCs w:val="28"/>
        </w:rPr>
        <w:t xml:space="preserve">- </w:t>
      </w:r>
      <w:r w:rsidR="00737E4E" w:rsidRPr="00EF4F6E">
        <w:rPr>
          <w:rFonts w:ascii="Times New Roman" w:hAnsi="Times New Roman"/>
          <w:sz w:val="28"/>
          <w:szCs w:val="28"/>
        </w:rPr>
        <w:t>в 2015 году – 43 контракта</w:t>
      </w:r>
      <w:r w:rsidRPr="00EF4F6E">
        <w:rPr>
          <w:rFonts w:ascii="Times New Roman" w:hAnsi="Times New Roman"/>
          <w:sz w:val="28"/>
          <w:szCs w:val="28"/>
        </w:rPr>
        <w:t xml:space="preserve"> (договора)</w:t>
      </w:r>
      <w:r w:rsidR="00737E4E" w:rsidRPr="00EF4F6E">
        <w:rPr>
          <w:rFonts w:ascii="Times New Roman" w:hAnsi="Times New Roman"/>
          <w:sz w:val="28"/>
          <w:szCs w:val="28"/>
        </w:rPr>
        <w:t xml:space="preserve"> на сумму</w:t>
      </w:r>
      <w:r w:rsidRPr="00EF4F6E">
        <w:rPr>
          <w:rFonts w:ascii="Times New Roman" w:hAnsi="Times New Roman"/>
          <w:sz w:val="28"/>
          <w:szCs w:val="28"/>
        </w:rPr>
        <w:t xml:space="preserve"> 3 120 391,28 руб.</w:t>
      </w:r>
      <w:r w:rsidR="00737E4E" w:rsidRPr="00EF4F6E">
        <w:rPr>
          <w:rFonts w:ascii="Times New Roman" w:hAnsi="Times New Roman"/>
          <w:sz w:val="28"/>
          <w:szCs w:val="28"/>
        </w:rPr>
        <w:t>,</w:t>
      </w:r>
      <w:r w:rsidRPr="00EF4F6E">
        <w:rPr>
          <w:rFonts w:ascii="Times New Roman" w:hAnsi="Times New Roman"/>
          <w:sz w:val="28"/>
          <w:szCs w:val="28"/>
        </w:rPr>
        <w:t xml:space="preserve"> конкурсных процедур не проводилось;</w:t>
      </w:r>
    </w:p>
    <w:p w:rsidR="00EF4F6E" w:rsidRPr="00EF4F6E" w:rsidRDefault="002E7B68" w:rsidP="00D64702">
      <w:pPr>
        <w:autoSpaceDE w:val="0"/>
        <w:autoSpaceDN w:val="0"/>
        <w:adjustRightInd w:val="0"/>
        <w:spacing w:after="0" w:line="264" w:lineRule="auto"/>
        <w:jc w:val="both"/>
        <w:outlineLvl w:val="0"/>
        <w:rPr>
          <w:rFonts w:ascii="Times New Roman" w:hAnsi="Times New Roman"/>
          <w:sz w:val="28"/>
          <w:szCs w:val="28"/>
        </w:rPr>
      </w:pPr>
      <w:r w:rsidRPr="00EF4F6E">
        <w:rPr>
          <w:rFonts w:ascii="Times New Roman" w:hAnsi="Times New Roman"/>
          <w:sz w:val="28"/>
          <w:szCs w:val="28"/>
        </w:rPr>
        <w:t xml:space="preserve">- </w:t>
      </w:r>
      <w:r w:rsidR="00737E4E" w:rsidRPr="00EF4F6E">
        <w:rPr>
          <w:rFonts w:ascii="Times New Roman" w:hAnsi="Times New Roman"/>
          <w:sz w:val="28"/>
          <w:szCs w:val="28"/>
        </w:rPr>
        <w:t>в 2016 году 58 контрактов</w:t>
      </w:r>
      <w:r w:rsidR="00EF4F6E" w:rsidRPr="00EF4F6E">
        <w:rPr>
          <w:rFonts w:ascii="Times New Roman" w:hAnsi="Times New Roman"/>
          <w:sz w:val="28"/>
          <w:szCs w:val="28"/>
        </w:rPr>
        <w:t xml:space="preserve"> (договоров)</w:t>
      </w:r>
      <w:r w:rsidR="00737E4E" w:rsidRPr="00EF4F6E">
        <w:rPr>
          <w:rFonts w:ascii="Times New Roman" w:hAnsi="Times New Roman"/>
          <w:sz w:val="28"/>
          <w:szCs w:val="28"/>
        </w:rPr>
        <w:t xml:space="preserve"> на сумму</w:t>
      </w:r>
      <w:r w:rsidR="00EF4F6E" w:rsidRPr="00EF4F6E">
        <w:rPr>
          <w:rFonts w:ascii="Times New Roman" w:hAnsi="Times New Roman"/>
          <w:sz w:val="28"/>
          <w:szCs w:val="28"/>
        </w:rPr>
        <w:t xml:space="preserve"> 3 433 875,21 руб.</w:t>
      </w:r>
      <w:r w:rsidR="00737E4E" w:rsidRPr="00EF4F6E">
        <w:rPr>
          <w:rFonts w:ascii="Times New Roman" w:hAnsi="Times New Roman"/>
          <w:sz w:val="28"/>
          <w:szCs w:val="28"/>
        </w:rPr>
        <w:t xml:space="preserve">, из них по результатам конкурсных процедур </w:t>
      </w:r>
      <w:r w:rsidR="00EF4F6E" w:rsidRPr="00EF4F6E">
        <w:rPr>
          <w:rFonts w:ascii="Times New Roman" w:hAnsi="Times New Roman"/>
          <w:sz w:val="28"/>
          <w:szCs w:val="28"/>
        </w:rPr>
        <w:t>(электронный аукцион) – 1 контракт на сумму 43 947,87</w:t>
      </w:r>
      <w:r w:rsidR="00737E4E" w:rsidRPr="00EF4F6E">
        <w:rPr>
          <w:rFonts w:ascii="Times New Roman" w:hAnsi="Times New Roman"/>
          <w:sz w:val="28"/>
          <w:szCs w:val="28"/>
        </w:rPr>
        <w:t>, экономия</w:t>
      </w:r>
      <w:r w:rsidR="00EF4F6E" w:rsidRPr="00EF4F6E">
        <w:rPr>
          <w:rFonts w:ascii="Times New Roman" w:hAnsi="Times New Roman"/>
          <w:sz w:val="28"/>
          <w:szCs w:val="28"/>
        </w:rPr>
        <w:t xml:space="preserve"> по сравнению с НМЦК</w:t>
      </w:r>
      <w:r w:rsidR="00737E4E" w:rsidRPr="00EF4F6E">
        <w:rPr>
          <w:rFonts w:ascii="Times New Roman" w:hAnsi="Times New Roman"/>
          <w:sz w:val="28"/>
          <w:szCs w:val="28"/>
        </w:rPr>
        <w:t xml:space="preserve"> составила</w:t>
      </w:r>
      <w:r w:rsidR="00EF4F6E" w:rsidRPr="00EF4F6E">
        <w:rPr>
          <w:rFonts w:ascii="Times New Roman" w:hAnsi="Times New Roman"/>
          <w:sz w:val="28"/>
          <w:szCs w:val="28"/>
        </w:rPr>
        <w:t xml:space="preserve"> 28 212 руб.;</w:t>
      </w:r>
    </w:p>
    <w:p w:rsidR="00EF4F6E" w:rsidRPr="00EF4F6E" w:rsidRDefault="00EF4F6E" w:rsidP="00D64702">
      <w:pPr>
        <w:autoSpaceDE w:val="0"/>
        <w:autoSpaceDN w:val="0"/>
        <w:adjustRightInd w:val="0"/>
        <w:spacing w:after="0" w:line="264" w:lineRule="auto"/>
        <w:jc w:val="both"/>
        <w:outlineLvl w:val="0"/>
        <w:rPr>
          <w:rFonts w:ascii="Times New Roman" w:hAnsi="Times New Roman"/>
          <w:sz w:val="28"/>
          <w:szCs w:val="28"/>
        </w:rPr>
      </w:pPr>
      <w:r w:rsidRPr="00EF4F6E">
        <w:rPr>
          <w:rFonts w:ascii="Times New Roman" w:hAnsi="Times New Roman"/>
          <w:sz w:val="28"/>
          <w:szCs w:val="28"/>
        </w:rPr>
        <w:t xml:space="preserve">- </w:t>
      </w:r>
      <w:r w:rsidR="00737E4E" w:rsidRPr="00EF4F6E">
        <w:rPr>
          <w:rFonts w:ascii="Times New Roman" w:hAnsi="Times New Roman"/>
          <w:sz w:val="28"/>
          <w:szCs w:val="28"/>
        </w:rPr>
        <w:t xml:space="preserve"> в 2017 году – 31 контракт</w:t>
      </w:r>
      <w:r w:rsidRPr="00EF4F6E">
        <w:rPr>
          <w:rFonts w:ascii="Times New Roman" w:hAnsi="Times New Roman"/>
          <w:sz w:val="28"/>
          <w:szCs w:val="28"/>
        </w:rPr>
        <w:t xml:space="preserve"> (договор) на сумму 1635 438,97 руб.</w:t>
      </w:r>
      <w:r w:rsidR="00737E4E" w:rsidRPr="00EF4F6E">
        <w:rPr>
          <w:rFonts w:ascii="Times New Roman" w:hAnsi="Times New Roman"/>
          <w:sz w:val="28"/>
          <w:szCs w:val="28"/>
        </w:rPr>
        <w:t>, из них по результатам конкурсных процедур</w:t>
      </w:r>
      <w:r w:rsidRPr="00EF4F6E">
        <w:rPr>
          <w:rFonts w:ascii="Times New Roman" w:hAnsi="Times New Roman"/>
          <w:sz w:val="28"/>
          <w:szCs w:val="28"/>
        </w:rPr>
        <w:t xml:space="preserve"> (электронный аукцион)</w:t>
      </w:r>
      <w:r w:rsidR="00737E4E" w:rsidRPr="00EF4F6E">
        <w:rPr>
          <w:rFonts w:ascii="Times New Roman" w:hAnsi="Times New Roman"/>
          <w:sz w:val="28"/>
          <w:szCs w:val="28"/>
        </w:rPr>
        <w:t xml:space="preserve"> – 1</w:t>
      </w:r>
      <w:r w:rsidRPr="00EF4F6E">
        <w:rPr>
          <w:rFonts w:ascii="Times New Roman" w:hAnsi="Times New Roman"/>
          <w:sz w:val="28"/>
          <w:szCs w:val="28"/>
        </w:rPr>
        <w:t xml:space="preserve"> на сумму 70 173,20 руб., экономия по сравнению с НМЦК соста</w:t>
      </w:r>
      <w:r>
        <w:rPr>
          <w:rFonts w:ascii="Times New Roman" w:hAnsi="Times New Roman"/>
          <w:sz w:val="28"/>
          <w:szCs w:val="28"/>
        </w:rPr>
        <w:t>в</w:t>
      </w:r>
      <w:r w:rsidRPr="00EF4F6E">
        <w:rPr>
          <w:rFonts w:ascii="Times New Roman" w:hAnsi="Times New Roman"/>
          <w:sz w:val="28"/>
          <w:szCs w:val="28"/>
        </w:rPr>
        <w:t>ила 3 306,80 руб.</w:t>
      </w:r>
    </w:p>
    <w:p w:rsidR="00737E4E" w:rsidRDefault="00EF4F6E" w:rsidP="00D64702">
      <w:pPr>
        <w:autoSpaceDE w:val="0"/>
        <w:autoSpaceDN w:val="0"/>
        <w:adjustRightInd w:val="0"/>
        <w:spacing w:after="0" w:line="264" w:lineRule="auto"/>
        <w:jc w:val="both"/>
        <w:outlineLvl w:val="0"/>
        <w:rPr>
          <w:rFonts w:ascii="Times New Roman" w:hAnsi="Times New Roman"/>
          <w:sz w:val="28"/>
          <w:szCs w:val="28"/>
        </w:rPr>
      </w:pPr>
      <w:r>
        <w:rPr>
          <w:rFonts w:ascii="Times New Roman" w:hAnsi="Times New Roman"/>
          <w:sz w:val="28"/>
          <w:szCs w:val="28"/>
        </w:rPr>
        <w:tab/>
      </w:r>
      <w:r w:rsidR="00737E4E">
        <w:rPr>
          <w:rFonts w:ascii="Times New Roman" w:hAnsi="Times New Roman"/>
          <w:sz w:val="28"/>
          <w:szCs w:val="28"/>
        </w:rPr>
        <w:t xml:space="preserve">Небольшое количество конкурсных процедур объясняется несоразмерностью  временных и кадровых затрат на их правоведение сумме предполагаемых денежных средств на реализацию контракта. Основная масса денежных средств, выделяемых Управлению, расходуется </w:t>
      </w:r>
      <w:proofErr w:type="gramStart"/>
      <w:r w:rsidR="00737E4E">
        <w:rPr>
          <w:rFonts w:ascii="Times New Roman" w:hAnsi="Times New Roman"/>
          <w:sz w:val="28"/>
          <w:szCs w:val="28"/>
        </w:rPr>
        <w:t>на</w:t>
      </w:r>
      <w:proofErr w:type="gramEnd"/>
      <w:r w:rsidR="00737E4E">
        <w:rPr>
          <w:rFonts w:ascii="Times New Roman" w:hAnsi="Times New Roman"/>
          <w:sz w:val="28"/>
          <w:szCs w:val="28"/>
        </w:rPr>
        <w:t xml:space="preserve">  </w:t>
      </w:r>
      <w:proofErr w:type="gramStart"/>
      <w:r w:rsidR="00737E4E">
        <w:rPr>
          <w:rFonts w:ascii="Times New Roman" w:hAnsi="Times New Roman"/>
          <w:sz w:val="28"/>
          <w:szCs w:val="28"/>
        </w:rPr>
        <w:t>обеспечению</w:t>
      </w:r>
      <w:proofErr w:type="gramEnd"/>
      <w:r w:rsidR="00737E4E">
        <w:rPr>
          <w:rFonts w:ascii="Times New Roman" w:hAnsi="Times New Roman"/>
          <w:sz w:val="28"/>
          <w:szCs w:val="28"/>
        </w:rPr>
        <w:t xml:space="preserve"> коммунальными услугами, электроэнергией, связью, а поставка указанных услуг не предполагает проведение конкурсных процедур. </w:t>
      </w:r>
    </w:p>
    <w:p w:rsidR="00E47E4D" w:rsidRPr="00737E4E" w:rsidRDefault="00E47E4D" w:rsidP="00D64702">
      <w:pPr>
        <w:autoSpaceDE w:val="0"/>
        <w:autoSpaceDN w:val="0"/>
        <w:adjustRightInd w:val="0"/>
        <w:spacing w:after="0" w:line="264" w:lineRule="auto"/>
        <w:jc w:val="both"/>
        <w:rPr>
          <w:rFonts w:ascii="Times New Roman" w:hAnsi="Times New Roman"/>
          <w:i/>
          <w:sz w:val="28"/>
          <w:szCs w:val="28"/>
          <w:u w:val="single"/>
        </w:rPr>
      </w:pPr>
      <w:proofErr w:type="gramStart"/>
      <w:r w:rsidRPr="00737E4E">
        <w:rPr>
          <w:rFonts w:ascii="Times New Roman" w:hAnsi="Times New Roman"/>
          <w:i/>
          <w:sz w:val="28"/>
          <w:szCs w:val="28"/>
          <w:u w:val="single"/>
        </w:rPr>
        <w:t>о</w:t>
      </w:r>
      <w:proofErr w:type="gramEnd"/>
      <w:r w:rsidRPr="00737E4E">
        <w:rPr>
          <w:rFonts w:ascii="Times New Roman" w:hAnsi="Times New Roman"/>
          <w:i/>
          <w:sz w:val="28"/>
          <w:szCs w:val="28"/>
          <w:u w:val="single"/>
        </w:rPr>
        <w:t>существление в соответствии с законодательством Российской Федерации работы по комплектованию, хранению, учету и использованию архивных документов, образовавшихся в процессе деятельности Управления:</w:t>
      </w:r>
    </w:p>
    <w:p w:rsidR="00B24AD6" w:rsidRDefault="00737E4E" w:rsidP="00D64702">
      <w:pPr>
        <w:spacing w:after="0" w:line="264" w:lineRule="auto"/>
        <w:jc w:val="both"/>
        <w:rPr>
          <w:rFonts w:ascii="Times New Roman" w:hAnsi="Times New Roman"/>
          <w:sz w:val="28"/>
          <w:szCs w:val="28"/>
        </w:rPr>
      </w:pPr>
      <w:r>
        <w:rPr>
          <w:rFonts w:ascii="Times New Roman" w:hAnsi="Times New Roman"/>
          <w:color w:val="FF0000"/>
          <w:sz w:val="28"/>
          <w:szCs w:val="28"/>
        </w:rPr>
        <w:tab/>
      </w:r>
      <w:r w:rsidRPr="00737E4E">
        <w:rPr>
          <w:rFonts w:ascii="Times New Roman" w:hAnsi="Times New Roman"/>
          <w:sz w:val="28"/>
          <w:szCs w:val="28"/>
        </w:rPr>
        <w:t xml:space="preserve">В Управлении разработана, утверждена Приказом начальника Управления от 01.07.2016 г. № 254 и  введена в действие новая номенклатура дел Управления,  согласованная с Управлением архивами Свердловской области, работает Экспертная комиссия  (приказ от 11.03.2016 года  № 195), </w:t>
      </w:r>
      <w:r w:rsidR="00B24AD6">
        <w:rPr>
          <w:rFonts w:ascii="Times New Roman" w:hAnsi="Times New Roman"/>
          <w:sz w:val="28"/>
          <w:szCs w:val="28"/>
        </w:rPr>
        <w:t>председателем которой определен заместитель начальника Управления.</w:t>
      </w:r>
    </w:p>
    <w:p w:rsidR="00EF4F6E" w:rsidRPr="00EF4F6E" w:rsidRDefault="00B24AD6" w:rsidP="00D64702">
      <w:pPr>
        <w:spacing w:after="0" w:line="264" w:lineRule="auto"/>
        <w:jc w:val="both"/>
        <w:rPr>
          <w:rFonts w:ascii="Times New Roman" w:hAnsi="Times New Roman"/>
          <w:sz w:val="28"/>
          <w:szCs w:val="28"/>
        </w:rPr>
      </w:pPr>
      <w:r>
        <w:rPr>
          <w:rFonts w:ascii="Times New Roman" w:hAnsi="Times New Roman"/>
          <w:sz w:val="28"/>
          <w:szCs w:val="28"/>
        </w:rPr>
        <w:tab/>
        <w:t xml:space="preserve">Дела структурных подразделений оформляются в соответствии с номенклатурой Управления, в каждом структурном подразделении </w:t>
      </w:r>
      <w:proofErr w:type="gramStart"/>
      <w:r>
        <w:rPr>
          <w:rFonts w:ascii="Times New Roman" w:hAnsi="Times New Roman"/>
          <w:sz w:val="28"/>
          <w:szCs w:val="28"/>
        </w:rPr>
        <w:t>назначен</w:t>
      </w:r>
      <w:proofErr w:type="gramEnd"/>
      <w:r>
        <w:rPr>
          <w:rFonts w:ascii="Times New Roman" w:hAnsi="Times New Roman"/>
          <w:sz w:val="28"/>
          <w:szCs w:val="28"/>
        </w:rPr>
        <w:t xml:space="preserve"> ответственный за ведение архива. Личные дела получателей социальных выплат своевременно списываются в архив</w:t>
      </w:r>
      <w:r w:rsidRPr="00EF4F6E">
        <w:rPr>
          <w:rFonts w:ascii="Times New Roman" w:hAnsi="Times New Roman"/>
          <w:sz w:val="28"/>
          <w:szCs w:val="28"/>
        </w:rPr>
        <w:t>. За отчётный период в архив Управления передано</w:t>
      </w:r>
      <w:r w:rsidR="00EF4F6E" w:rsidRPr="00EF4F6E">
        <w:rPr>
          <w:rFonts w:ascii="Times New Roman" w:hAnsi="Times New Roman"/>
          <w:sz w:val="28"/>
          <w:szCs w:val="28"/>
        </w:rPr>
        <w:t xml:space="preserve"> 26 339 личных дел получателей социальных выплат.</w:t>
      </w:r>
    </w:p>
    <w:p w:rsidR="00737E4E" w:rsidRPr="00737E4E" w:rsidRDefault="00B24AD6" w:rsidP="00D64702">
      <w:pPr>
        <w:spacing w:after="0" w:line="264" w:lineRule="auto"/>
        <w:jc w:val="both"/>
        <w:rPr>
          <w:rFonts w:ascii="Times New Roman" w:hAnsi="Times New Roman"/>
          <w:sz w:val="28"/>
          <w:szCs w:val="28"/>
        </w:rPr>
      </w:pPr>
      <w:r>
        <w:rPr>
          <w:rFonts w:ascii="Times New Roman" w:hAnsi="Times New Roman"/>
          <w:sz w:val="28"/>
          <w:szCs w:val="28"/>
        </w:rPr>
        <w:tab/>
      </w:r>
      <w:r w:rsidR="00737E4E" w:rsidRPr="00737E4E">
        <w:rPr>
          <w:rFonts w:ascii="Times New Roman" w:hAnsi="Times New Roman"/>
          <w:sz w:val="28"/>
          <w:szCs w:val="28"/>
        </w:rPr>
        <w:t xml:space="preserve">В 2016 году составлены описи документов постоянного хранения с 2001 по 2012 год, дела постоянного хранения с 2001 года по 2008 переданы на хранение </w:t>
      </w:r>
      <w:r w:rsidR="00737E4E" w:rsidRPr="002E7B68">
        <w:rPr>
          <w:rFonts w:ascii="Times New Roman" w:hAnsi="Times New Roman"/>
          <w:sz w:val="28"/>
          <w:szCs w:val="28"/>
        </w:rPr>
        <w:t>в Государственный архив Свердловской</w:t>
      </w:r>
      <w:r w:rsidR="00737E4E" w:rsidRPr="00737E4E">
        <w:rPr>
          <w:rFonts w:ascii="Times New Roman" w:hAnsi="Times New Roman"/>
          <w:sz w:val="28"/>
          <w:szCs w:val="28"/>
        </w:rPr>
        <w:t xml:space="preserve"> области</w:t>
      </w:r>
      <w:r w:rsidR="00737E4E">
        <w:rPr>
          <w:rFonts w:ascii="Times New Roman" w:hAnsi="Times New Roman"/>
          <w:sz w:val="28"/>
          <w:szCs w:val="28"/>
        </w:rPr>
        <w:t>.</w:t>
      </w:r>
      <w:r w:rsidR="00737E4E" w:rsidRPr="00737E4E">
        <w:rPr>
          <w:rFonts w:ascii="Times New Roman" w:hAnsi="Times New Roman"/>
          <w:sz w:val="28"/>
          <w:szCs w:val="28"/>
        </w:rPr>
        <w:t xml:space="preserve"> Дела </w:t>
      </w:r>
      <w:r w:rsidR="00737E4E" w:rsidRPr="00737E4E">
        <w:rPr>
          <w:rFonts w:ascii="Times New Roman" w:hAnsi="Times New Roman"/>
          <w:sz w:val="28"/>
          <w:szCs w:val="28"/>
        </w:rPr>
        <w:lastRenderedPageBreak/>
        <w:t>временного хранения уничтожаются в соответствии со сроками, определенными нормативными документами.</w:t>
      </w:r>
      <w:r>
        <w:rPr>
          <w:rFonts w:ascii="Times New Roman" w:hAnsi="Times New Roman"/>
          <w:sz w:val="28"/>
          <w:szCs w:val="28"/>
        </w:rPr>
        <w:t xml:space="preserve"> </w:t>
      </w:r>
    </w:p>
    <w:p w:rsidR="00D84090" w:rsidRDefault="00B24AD6" w:rsidP="00D64702">
      <w:pPr>
        <w:autoSpaceDE w:val="0"/>
        <w:autoSpaceDN w:val="0"/>
        <w:adjustRightInd w:val="0"/>
        <w:spacing w:after="0" w:line="264" w:lineRule="auto"/>
        <w:jc w:val="both"/>
        <w:rPr>
          <w:rFonts w:ascii="Times New Roman" w:hAnsi="Times New Roman"/>
          <w:i/>
          <w:sz w:val="28"/>
          <w:szCs w:val="28"/>
          <w:u w:val="single"/>
        </w:rPr>
      </w:pPr>
      <w:proofErr w:type="gramStart"/>
      <w:r w:rsidRPr="00B24AD6">
        <w:rPr>
          <w:rFonts w:ascii="Times New Roman" w:hAnsi="Times New Roman"/>
          <w:i/>
          <w:sz w:val="28"/>
          <w:szCs w:val="28"/>
          <w:u w:val="single"/>
        </w:rPr>
        <w:t>о</w:t>
      </w:r>
      <w:proofErr w:type="gramEnd"/>
      <w:r w:rsidR="00D84090" w:rsidRPr="00B24AD6">
        <w:rPr>
          <w:rFonts w:ascii="Times New Roman" w:hAnsi="Times New Roman"/>
          <w:i/>
          <w:sz w:val="28"/>
          <w:szCs w:val="28"/>
          <w:u w:val="single"/>
        </w:rPr>
        <w:t xml:space="preserve">казание гражданам, указанным в </w:t>
      </w:r>
      <w:hyperlink r:id="rId27" w:history="1">
        <w:r w:rsidR="00D84090" w:rsidRPr="007653E3">
          <w:rPr>
            <w:rFonts w:ascii="Times New Roman" w:hAnsi="Times New Roman"/>
            <w:i/>
            <w:sz w:val="28"/>
            <w:szCs w:val="28"/>
            <w:u w:val="single"/>
          </w:rPr>
          <w:t>пункте 1 статьи 8</w:t>
        </w:r>
      </w:hyperlink>
      <w:r w:rsidR="00D84090" w:rsidRPr="007653E3">
        <w:rPr>
          <w:rFonts w:ascii="Times New Roman" w:hAnsi="Times New Roman"/>
          <w:i/>
          <w:sz w:val="28"/>
          <w:szCs w:val="28"/>
          <w:u w:val="single"/>
        </w:rPr>
        <w:t xml:space="preserve"> </w:t>
      </w:r>
      <w:r w:rsidR="00D84090" w:rsidRPr="00B24AD6">
        <w:rPr>
          <w:rFonts w:ascii="Times New Roman" w:hAnsi="Times New Roman"/>
          <w:i/>
          <w:sz w:val="28"/>
          <w:szCs w:val="28"/>
          <w:u w:val="single"/>
        </w:rPr>
        <w:t xml:space="preserve">Закона Свердловской области от 05 октября 2012 года </w:t>
      </w:r>
      <w:r w:rsidR="007653E3">
        <w:rPr>
          <w:rFonts w:ascii="Times New Roman" w:hAnsi="Times New Roman"/>
          <w:i/>
          <w:sz w:val="28"/>
          <w:szCs w:val="28"/>
          <w:u w:val="single"/>
        </w:rPr>
        <w:t>№</w:t>
      </w:r>
      <w:r w:rsidR="00D84090" w:rsidRPr="00B24AD6">
        <w:rPr>
          <w:rFonts w:ascii="Times New Roman" w:hAnsi="Times New Roman"/>
          <w:i/>
          <w:sz w:val="28"/>
          <w:szCs w:val="28"/>
          <w:u w:val="single"/>
        </w:rPr>
        <w:t> 79-ОЗ "О бесплатной юридической помощи в Свердловской области", бесплатной юридической помощи по вопросам, входящим в компетенцию Управления, в виде правового консультирования в устной и письменной форме в порядке, установленном законодательством Российской Федерации для рассмотрения обращений граждан, в виде составления заявлений, жалоб, ходатайств и других документов правового характера в случае обжалования во внесудебном порядке актов органов местного самоуправления муниципальных образований, расположенных на территории Свердловской области, и их должностных</w:t>
      </w:r>
      <w:r w:rsidR="00920448" w:rsidRPr="00B24AD6">
        <w:rPr>
          <w:rFonts w:ascii="Times New Roman" w:hAnsi="Times New Roman"/>
          <w:i/>
          <w:sz w:val="28"/>
          <w:szCs w:val="28"/>
          <w:u w:val="single"/>
        </w:rPr>
        <w:t xml:space="preserve"> лиц:</w:t>
      </w:r>
    </w:p>
    <w:p w:rsidR="00D84090" w:rsidRPr="007653E3" w:rsidRDefault="00B24AD6" w:rsidP="00D64702">
      <w:pPr>
        <w:autoSpaceDE w:val="0"/>
        <w:autoSpaceDN w:val="0"/>
        <w:adjustRightInd w:val="0"/>
        <w:spacing w:after="0" w:line="264" w:lineRule="auto"/>
        <w:jc w:val="both"/>
        <w:rPr>
          <w:sz w:val="20"/>
          <w:szCs w:val="20"/>
        </w:rPr>
      </w:pPr>
      <w:r>
        <w:rPr>
          <w:rFonts w:ascii="Times New Roman" w:hAnsi="Times New Roman"/>
          <w:i/>
          <w:sz w:val="28"/>
          <w:szCs w:val="28"/>
        </w:rPr>
        <w:tab/>
      </w:r>
      <w:r w:rsidRPr="007653E3">
        <w:rPr>
          <w:rFonts w:ascii="Times New Roman" w:hAnsi="Times New Roman"/>
          <w:sz w:val="28"/>
          <w:szCs w:val="28"/>
        </w:rPr>
        <w:t xml:space="preserve">бесплатная </w:t>
      </w:r>
      <w:r w:rsidR="007653E3" w:rsidRPr="007653E3">
        <w:rPr>
          <w:rFonts w:ascii="Times New Roman" w:hAnsi="Times New Roman"/>
          <w:sz w:val="28"/>
          <w:szCs w:val="28"/>
        </w:rPr>
        <w:t>ю</w:t>
      </w:r>
      <w:r w:rsidRPr="007653E3">
        <w:rPr>
          <w:rFonts w:ascii="Times New Roman" w:hAnsi="Times New Roman"/>
          <w:sz w:val="28"/>
          <w:szCs w:val="28"/>
        </w:rPr>
        <w:t xml:space="preserve">ридическая помощь оказывается гражданам </w:t>
      </w:r>
      <w:r w:rsidR="007653E3" w:rsidRPr="007653E3">
        <w:rPr>
          <w:rFonts w:ascii="Times New Roman" w:hAnsi="Times New Roman"/>
          <w:sz w:val="28"/>
          <w:szCs w:val="28"/>
        </w:rPr>
        <w:t xml:space="preserve">в соответствии с законодательством о бесплатной юридической помощи. Информация о возможности получения бесплатной юридической помощи размещена на  информационных стендах Управления, официальном сайте Управления. Общее количество граждан за отчётный период, которым оказана бесплатная юридическая помощь различных видов 11 797 граждан, из них граждан, среднедушевой доход которых ниже прожиточного минимума – 3621 человек. </w:t>
      </w:r>
      <w:proofErr w:type="gramStart"/>
      <w:r w:rsidR="007653E3" w:rsidRPr="007653E3">
        <w:rPr>
          <w:rFonts w:ascii="Times New Roman" w:hAnsi="Times New Roman"/>
          <w:sz w:val="28"/>
          <w:szCs w:val="28"/>
        </w:rPr>
        <w:t>Количество граждан, которым даны письменные консультации по интересующим вопросам за отчётный период – 628, количество граждан, которым составлены заявления, жалобы, ходатайства за отчётный период – 422, количество граждан, интересы которых представлялись в государственных органах – 8.</w:t>
      </w:r>
      <w:proofErr w:type="gramEnd"/>
    </w:p>
    <w:p w:rsidR="007653E3" w:rsidRDefault="007653E3" w:rsidP="00D64702">
      <w:pPr>
        <w:autoSpaceDE w:val="0"/>
        <w:autoSpaceDN w:val="0"/>
        <w:adjustRightInd w:val="0"/>
        <w:spacing w:after="0" w:line="264" w:lineRule="auto"/>
        <w:jc w:val="both"/>
        <w:rPr>
          <w:rFonts w:ascii="Times New Roman" w:hAnsi="Times New Roman"/>
          <w:color w:val="FF0000"/>
          <w:sz w:val="28"/>
          <w:szCs w:val="28"/>
        </w:rPr>
      </w:pPr>
      <w:r>
        <w:rPr>
          <w:rFonts w:ascii="Times New Roman" w:hAnsi="Times New Roman"/>
          <w:color w:val="FF0000"/>
          <w:sz w:val="28"/>
          <w:szCs w:val="28"/>
        </w:rPr>
        <w:tab/>
      </w:r>
      <w:r w:rsidRPr="007653E3">
        <w:rPr>
          <w:rFonts w:ascii="Times New Roman" w:hAnsi="Times New Roman"/>
          <w:sz w:val="28"/>
          <w:szCs w:val="28"/>
        </w:rPr>
        <w:t>Случаев составления заявлений, жалоб, ходатай</w:t>
      </w:r>
      <w:proofErr w:type="gramStart"/>
      <w:r w:rsidRPr="007653E3">
        <w:rPr>
          <w:rFonts w:ascii="Times New Roman" w:hAnsi="Times New Roman"/>
          <w:sz w:val="28"/>
          <w:szCs w:val="28"/>
        </w:rPr>
        <w:t>ств гр</w:t>
      </w:r>
      <w:proofErr w:type="gramEnd"/>
      <w:r w:rsidRPr="007653E3">
        <w:rPr>
          <w:rFonts w:ascii="Times New Roman" w:hAnsi="Times New Roman"/>
          <w:sz w:val="28"/>
          <w:szCs w:val="28"/>
        </w:rPr>
        <w:t xml:space="preserve">ажданам в целях обжалования во внесудебном порядке актов органов местного самоуправления муниципальных образований, расположенных на территории </w:t>
      </w:r>
      <w:r w:rsidR="009400FE">
        <w:rPr>
          <w:rFonts w:ascii="Times New Roman" w:hAnsi="Times New Roman"/>
          <w:sz w:val="28"/>
          <w:szCs w:val="28"/>
        </w:rPr>
        <w:t>С</w:t>
      </w:r>
      <w:r w:rsidRPr="007653E3">
        <w:rPr>
          <w:rFonts w:ascii="Times New Roman" w:hAnsi="Times New Roman"/>
          <w:sz w:val="28"/>
          <w:szCs w:val="28"/>
        </w:rPr>
        <w:t>вердловской области, в Управлении не зафиксировано</w:t>
      </w:r>
      <w:r w:rsidRPr="0026321B">
        <w:rPr>
          <w:rFonts w:ascii="Times New Roman" w:hAnsi="Times New Roman"/>
          <w:sz w:val="28"/>
          <w:szCs w:val="28"/>
        </w:rPr>
        <w:t>.</w:t>
      </w:r>
    </w:p>
    <w:p w:rsidR="00A81B9E" w:rsidRDefault="00B40CD2" w:rsidP="00D64702">
      <w:pPr>
        <w:autoSpaceDE w:val="0"/>
        <w:autoSpaceDN w:val="0"/>
        <w:adjustRightInd w:val="0"/>
        <w:spacing w:after="0" w:line="264" w:lineRule="auto"/>
        <w:jc w:val="both"/>
        <w:rPr>
          <w:rFonts w:ascii="Times New Roman" w:hAnsi="Times New Roman"/>
          <w:i/>
          <w:sz w:val="28"/>
          <w:szCs w:val="28"/>
          <w:u w:val="single"/>
        </w:rPr>
      </w:pPr>
      <w:r w:rsidRPr="007653E3">
        <w:rPr>
          <w:rFonts w:ascii="Times New Roman" w:hAnsi="Times New Roman"/>
          <w:i/>
          <w:sz w:val="28"/>
          <w:szCs w:val="28"/>
          <w:u w:val="single"/>
        </w:rPr>
        <w:t>осуществление приема граждан, обеспечение своевременного и полного рассмотрения устных и письменных обращений граждан по вопросам, входящим в компетенцию Управления, принятие по ним решений и направление заявителям ответов в установленный законодательством срок:</w:t>
      </w:r>
    </w:p>
    <w:p w:rsidR="00A81B9E" w:rsidRDefault="00A81B9E" w:rsidP="00D64702">
      <w:pPr>
        <w:autoSpaceDE w:val="0"/>
        <w:autoSpaceDN w:val="0"/>
        <w:adjustRightInd w:val="0"/>
        <w:spacing w:after="0" w:line="264" w:lineRule="auto"/>
        <w:jc w:val="both"/>
        <w:rPr>
          <w:rFonts w:ascii="Times New Roman" w:hAnsi="Times New Roman"/>
          <w:i/>
          <w:sz w:val="28"/>
          <w:szCs w:val="28"/>
          <w:u w:val="single"/>
        </w:rPr>
      </w:pPr>
      <w:r w:rsidRPr="00A81B9E">
        <w:rPr>
          <w:rFonts w:ascii="Times New Roman" w:hAnsi="Times New Roman"/>
          <w:sz w:val="28"/>
          <w:szCs w:val="28"/>
        </w:rPr>
        <w:tab/>
        <w:t>приём граждан осуществляется в установленные дни приёма в соответствии с Административным регламентом Управления и Служебным распорядком Управления. Устные и письменные обращения фиксируются в журнале.</w:t>
      </w:r>
    </w:p>
    <w:p w:rsidR="00656FEA" w:rsidRDefault="00A81B9E" w:rsidP="00D64702">
      <w:pPr>
        <w:autoSpaceDE w:val="0"/>
        <w:autoSpaceDN w:val="0"/>
        <w:adjustRightInd w:val="0"/>
        <w:spacing w:after="0" w:line="264" w:lineRule="auto"/>
        <w:jc w:val="both"/>
        <w:rPr>
          <w:rFonts w:ascii="Times New Roman" w:hAnsi="Times New Roman"/>
          <w:sz w:val="28"/>
          <w:szCs w:val="28"/>
        </w:rPr>
      </w:pPr>
      <w:r w:rsidRPr="00A81B9E">
        <w:rPr>
          <w:rFonts w:ascii="Times New Roman" w:hAnsi="Times New Roman"/>
          <w:sz w:val="28"/>
          <w:szCs w:val="28"/>
        </w:rPr>
        <w:lastRenderedPageBreak/>
        <w:tab/>
      </w:r>
    </w:p>
    <w:p w:rsidR="00A81B9E" w:rsidRDefault="00656FEA" w:rsidP="00D64702">
      <w:pPr>
        <w:autoSpaceDE w:val="0"/>
        <w:autoSpaceDN w:val="0"/>
        <w:adjustRightInd w:val="0"/>
        <w:spacing w:after="0" w:line="264" w:lineRule="auto"/>
        <w:jc w:val="both"/>
        <w:rPr>
          <w:rFonts w:ascii="Times New Roman" w:hAnsi="Times New Roman"/>
          <w:sz w:val="28"/>
          <w:szCs w:val="28"/>
        </w:rPr>
      </w:pPr>
      <w:r>
        <w:rPr>
          <w:rFonts w:ascii="Times New Roman" w:hAnsi="Times New Roman"/>
          <w:sz w:val="28"/>
          <w:szCs w:val="28"/>
        </w:rPr>
        <w:tab/>
      </w:r>
      <w:r w:rsidR="00A81B9E" w:rsidRPr="00A81B9E">
        <w:rPr>
          <w:rFonts w:ascii="Times New Roman" w:hAnsi="Times New Roman"/>
          <w:sz w:val="28"/>
          <w:szCs w:val="28"/>
        </w:rPr>
        <w:t>За период 2015 – 2017 гг. в Управление поступило 21516 устных обращений</w:t>
      </w:r>
      <w:r w:rsidR="00A81B9E">
        <w:rPr>
          <w:rFonts w:ascii="Times New Roman" w:hAnsi="Times New Roman"/>
          <w:sz w:val="28"/>
          <w:szCs w:val="28"/>
        </w:rPr>
        <w:t xml:space="preserve">, в том числе в </w:t>
      </w:r>
      <w:r w:rsidR="00A81B9E" w:rsidRPr="00A81B9E">
        <w:rPr>
          <w:rFonts w:ascii="Times New Roman" w:hAnsi="Times New Roman"/>
          <w:sz w:val="28"/>
          <w:szCs w:val="28"/>
        </w:rPr>
        <w:t xml:space="preserve"> 2015 году </w:t>
      </w:r>
      <w:r w:rsidR="00A81B9E">
        <w:rPr>
          <w:rFonts w:ascii="Times New Roman" w:hAnsi="Times New Roman"/>
          <w:sz w:val="28"/>
          <w:szCs w:val="28"/>
        </w:rPr>
        <w:t>- 8461, в 2016 году 11289 обращений, в</w:t>
      </w:r>
      <w:r w:rsidR="00A81B9E" w:rsidRPr="00A81B9E">
        <w:rPr>
          <w:rFonts w:ascii="Times New Roman" w:hAnsi="Times New Roman"/>
          <w:sz w:val="28"/>
          <w:szCs w:val="28"/>
        </w:rPr>
        <w:t xml:space="preserve"> 2017 году 1766 обращений.</w:t>
      </w:r>
    </w:p>
    <w:p w:rsidR="00A81B9E" w:rsidRDefault="00A81B9E" w:rsidP="00D64702">
      <w:pPr>
        <w:autoSpaceDE w:val="0"/>
        <w:autoSpaceDN w:val="0"/>
        <w:adjustRightInd w:val="0"/>
        <w:spacing w:after="0" w:line="264" w:lineRule="auto"/>
        <w:jc w:val="both"/>
        <w:rPr>
          <w:rFonts w:ascii="Times New Roman" w:hAnsi="Times New Roman"/>
          <w:sz w:val="28"/>
          <w:szCs w:val="28"/>
        </w:rPr>
      </w:pPr>
      <w:r>
        <w:rPr>
          <w:rFonts w:ascii="Times New Roman" w:hAnsi="Times New Roman"/>
          <w:sz w:val="28"/>
          <w:szCs w:val="28"/>
        </w:rPr>
        <w:tab/>
        <w:t xml:space="preserve">Всего за отчётный период в Управление поступило 600 письменных обращений, в том числе: </w:t>
      </w:r>
      <w:r>
        <w:rPr>
          <w:rFonts w:ascii="Times New Roman" w:hAnsi="Times New Roman"/>
          <w:sz w:val="28"/>
          <w:szCs w:val="28"/>
        </w:rPr>
        <w:tab/>
      </w:r>
    </w:p>
    <w:p w:rsidR="00A81B9E" w:rsidRPr="00A81B9E" w:rsidRDefault="00A81B9E" w:rsidP="00D64702">
      <w:pPr>
        <w:autoSpaceDE w:val="0"/>
        <w:autoSpaceDN w:val="0"/>
        <w:adjustRightInd w:val="0"/>
        <w:spacing w:after="0" w:line="264" w:lineRule="auto"/>
        <w:jc w:val="both"/>
        <w:rPr>
          <w:rFonts w:ascii="Times New Roman" w:hAnsi="Times New Roman"/>
          <w:sz w:val="28"/>
          <w:szCs w:val="28"/>
        </w:rPr>
      </w:pPr>
      <w:r>
        <w:rPr>
          <w:rFonts w:ascii="Times New Roman" w:hAnsi="Times New Roman"/>
          <w:sz w:val="28"/>
          <w:szCs w:val="28"/>
        </w:rPr>
        <w:tab/>
        <w:t>- в</w:t>
      </w:r>
      <w:r w:rsidRPr="00A81B9E">
        <w:rPr>
          <w:rFonts w:ascii="Times New Roman" w:hAnsi="Times New Roman"/>
          <w:sz w:val="28"/>
          <w:szCs w:val="28"/>
        </w:rPr>
        <w:t xml:space="preserve"> 2015 году в Управление поступило 183 </w:t>
      </w:r>
      <w:proofErr w:type="gramStart"/>
      <w:r w:rsidRPr="00A81B9E">
        <w:rPr>
          <w:rFonts w:ascii="Times New Roman" w:hAnsi="Times New Roman"/>
          <w:sz w:val="28"/>
          <w:szCs w:val="28"/>
        </w:rPr>
        <w:t>письменных</w:t>
      </w:r>
      <w:proofErr w:type="gramEnd"/>
      <w:r w:rsidRPr="00A81B9E">
        <w:rPr>
          <w:rFonts w:ascii="Times New Roman" w:hAnsi="Times New Roman"/>
          <w:sz w:val="28"/>
          <w:szCs w:val="28"/>
        </w:rPr>
        <w:t xml:space="preserve"> обращения. Письменные обращения преимущественно поступали  от граждан лично, их количество за год составило 103 обращения. 80 обращений поступило из иных источников, среди которых:</w:t>
      </w:r>
    </w:p>
    <w:p w:rsidR="00A81B9E" w:rsidRPr="00A81B9E" w:rsidRDefault="00A81B9E" w:rsidP="00D64702">
      <w:pPr>
        <w:autoSpaceDE w:val="0"/>
        <w:autoSpaceDN w:val="0"/>
        <w:adjustRightInd w:val="0"/>
        <w:spacing w:after="0" w:line="264" w:lineRule="auto"/>
        <w:ind w:firstLine="210"/>
        <w:jc w:val="both"/>
        <w:rPr>
          <w:rFonts w:ascii="Times New Roman" w:hAnsi="Times New Roman"/>
          <w:sz w:val="28"/>
          <w:szCs w:val="28"/>
        </w:rPr>
      </w:pPr>
      <w:r w:rsidRPr="00A81B9E">
        <w:rPr>
          <w:rFonts w:ascii="Times New Roman" w:hAnsi="Times New Roman"/>
          <w:sz w:val="28"/>
          <w:szCs w:val="28"/>
        </w:rPr>
        <w:t>- Министерство социальной политики Свердловской области;</w:t>
      </w:r>
    </w:p>
    <w:p w:rsidR="00A81B9E" w:rsidRPr="00A81B9E" w:rsidRDefault="00A81B9E" w:rsidP="00D64702">
      <w:pPr>
        <w:autoSpaceDE w:val="0"/>
        <w:autoSpaceDN w:val="0"/>
        <w:adjustRightInd w:val="0"/>
        <w:spacing w:after="0" w:line="264" w:lineRule="auto"/>
        <w:ind w:firstLine="210"/>
        <w:jc w:val="both"/>
        <w:rPr>
          <w:rFonts w:ascii="Times New Roman" w:hAnsi="Times New Roman"/>
          <w:sz w:val="28"/>
          <w:szCs w:val="28"/>
        </w:rPr>
      </w:pPr>
      <w:r w:rsidRPr="00A81B9E">
        <w:rPr>
          <w:rFonts w:ascii="Times New Roman" w:hAnsi="Times New Roman"/>
          <w:sz w:val="28"/>
          <w:szCs w:val="28"/>
        </w:rPr>
        <w:t>- Администрация Кировского района города Екатеринбурга;</w:t>
      </w:r>
    </w:p>
    <w:p w:rsidR="00A81B9E" w:rsidRPr="00A81B9E" w:rsidRDefault="00A81B9E" w:rsidP="00D64702">
      <w:pPr>
        <w:autoSpaceDE w:val="0"/>
        <w:autoSpaceDN w:val="0"/>
        <w:adjustRightInd w:val="0"/>
        <w:spacing w:after="0" w:line="264" w:lineRule="auto"/>
        <w:ind w:firstLine="210"/>
        <w:jc w:val="both"/>
        <w:rPr>
          <w:rFonts w:ascii="Times New Roman" w:hAnsi="Times New Roman"/>
          <w:sz w:val="28"/>
          <w:szCs w:val="28"/>
        </w:rPr>
      </w:pPr>
      <w:r w:rsidRPr="00A81B9E">
        <w:rPr>
          <w:rFonts w:ascii="Times New Roman" w:hAnsi="Times New Roman"/>
          <w:sz w:val="28"/>
          <w:szCs w:val="28"/>
        </w:rPr>
        <w:t>- Администрация города Екатеринбурга;</w:t>
      </w:r>
    </w:p>
    <w:p w:rsidR="00A81B9E" w:rsidRPr="00A81B9E" w:rsidRDefault="00A81B9E" w:rsidP="00D64702">
      <w:pPr>
        <w:autoSpaceDE w:val="0"/>
        <w:autoSpaceDN w:val="0"/>
        <w:adjustRightInd w:val="0"/>
        <w:spacing w:after="0" w:line="264" w:lineRule="auto"/>
        <w:ind w:firstLine="210"/>
        <w:jc w:val="both"/>
        <w:rPr>
          <w:rFonts w:ascii="Times New Roman" w:hAnsi="Times New Roman"/>
          <w:sz w:val="28"/>
          <w:szCs w:val="28"/>
        </w:rPr>
      </w:pPr>
      <w:r w:rsidRPr="00A81B9E">
        <w:rPr>
          <w:rFonts w:ascii="Times New Roman" w:hAnsi="Times New Roman"/>
          <w:sz w:val="28"/>
          <w:szCs w:val="28"/>
        </w:rPr>
        <w:t>- Прокуратура  Кировского района города Екатеринбурга;</w:t>
      </w:r>
    </w:p>
    <w:p w:rsidR="00A81B9E" w:rsidRPr="00A81B9E" w:rsidRDefault="00A81B9E" w:rsidP="00D64702">
      <w:pPr>
        <w:autoSpaceDE w:val="0"/>
        <w:autoSpaceDN w:val="0"/>
        <w:adjustRightInd w:val="0"/>
        <w:spacing w:after="0" w:line="264" w:lineRule="auto"/>
        <w:ind w:firstLine="210"/>
        <w:jc w:val="both"/>
        <w:rPr>
          <w:rFonts w:ascii="Times New Roman" w:hAnsi="Times New Roman"/>
          <w:sz w:val="28"/>
          <w:szCs w:val="28"/>
        </w:rPr>
      </w:pPr>
      <w:r w:rsidRPr="00A81B9E">
        <w:rPr>
          <w:rFonts w:ascii="Times New Roman" w:hAnsi="Times New Roman"/>
          <w:sz w:val="28"/>
          <w:szCs w:val="28"/>
        </w:rPr>
        <w:t>- Уполномоченный по правам человека Свердловской области;</w:t>
      </w:r>
    </w:p>
    <w:p w:rsidR="00A81B9E" w:rsidRPr="00A81B9E" w:rsidRDefault="00A81B9E" w:rsidP="00D64702">
      <w:pPr>
        <w:autoSpaceDE w:val="0"/>
        <w:autoSpaceDN w:val="0"/>
        <w:adjustRightInd w:val="0"/>
        <w:spacing w:after="0" w:line="264" w:lineRule="auto"/>
        <w:ind w:firstLine="210"/>
        <w:jc w:val="both"/>
        <w:rPr>
          <w:rFonts w:ascii="Times New Roman" w:hAnsi="Times New Roman"/>
          <w:sz w:val="28"/>
          <w:szCs w:val="28"/>
        </w:rPr>
      </w:pPr>
      <w:r w:rsidRPr="00A81B9E">
        <w:rPr>
          <w:rFonts w:ascii="Times New Roman" w:hAnsi="Times New Roman"/>
          <w:sz w:val="28"/>
          <w:szCs w:val="28"/>
        </w:rPr>
        <w:t>- Уполномоченный по правам ребенка Свердловской области.</w:t>
      </w:r>
    </w:p>
    <w:p w:rsidR="00A81B9E" w:rsidRDefault="00A81B9E" w:rsidP="00D64702">
      <w:pPr>
        <w:autoSpaceDE w:val="0"/>
        <w:autoSpaceDN w:val="0"/>
        <w:adjustRightInd w:val="0"/>
        <w:spacing w:after="0" w:line="264" w:lineRule="auto"/>
        <w:ind w:firstLine="493"/>
        <w:jc w:val="both"/>
        <w:rPr>
          <w:rFonts w:ascii="Times New Roman" w:hAnsi="Times New Roman"/>
          <w:sz w:val="28"/>
          <w:szCs w:val="28"/>
        </w:rPr>
      </w:pPr>
      <w:proofErr w:type="gramStart"/>
      <w:r w:rsidRPr="00A81B9E">
        <w:rPr>
          <w:rFonts w:ascii="Times New Roman" w:hAnsi="Times New Roman"/>
          <w:sz w:val="28"/>
          <w:szCs w:val="28"/>
        </w:rPr>
        <w:t>Наибольшее количество обращений было рассмотрено специалистами отдела опеки и попечительства – 67 обращений, в отделе социальных гарантий и льгот рассмотрено 47 обращений, юристом – 29 обращений, в отделе по работе с семьей, детьми и малоимущими гражданами – 24 обращения, в отделе организации назначения и выплаты социальных пособий и компенсаций – 8 обращений, администрацией Управления – 8 обращений.</w:t>
      </w:r>
      <w:proofErr w:type="gramEnd"/>
    </w:p>
    <w:p w:rsidR="00A81B9E" w:rsidRPr="00A81B9E" w:rsidRDefault="00A81B9E" w:rsidP="00D64702">
      <w:pPr>
        <w:autoSpaceDE w:val="0"/>
        <w:autoSpaceDN w:val="0"/>
        <w:adjustRightInd w:val="0"/>
        <w:spacing w:after="0" w:line="264" w:lineRule="auto"/>
        <w:ind w:firstLine="493"/>
        <w:jc w:val="both"/>
        <w:rPr>
          <w:rFonts w:ascii="Times New Roman" w:hAnsi="Times New Roman"/>
          <w:sz w:val="28"/>
          <w:szCs w:val="28"/>
        </w:rPr>
      </w:pPr>
      <w:proofErr w:type="gramStart"/>
      <w:r w:rsidRPr="00A81B9E">
        <w:rPr>
          <w:rFonts w:ascii="Times New Roman" w:hAnsi="Times New Roman"/>
          <w:color w:val="000000"/>
          <w:sz w:val="28"/>
          <w:szCs w:val="28"/>
        </w:rPr>
        <w:t xml:space="preserve">Соответственно </w:t>
      </w:r>
      <w:bookmarkStart w:id="18" w:name="OLE_LINK15"/>
      <w:bookmarkStart w:id="19" w:name="OLE_LINK16"/>
      <w:r w:rsidRPr="00A81B9E">
        <w:rPr>
          <w:rFonts w:ascii="Times New Roman" w:hAnsi="Times New Roman"/>
          <w:color w:val="000000"/>
          <w:sz w:val="28"/>
          <w:szCs w:val="28"/>
        </w:rPr>
        <w:t>по тематике высоко количество обращений граждан по вопросам опеки попечительства – 67 обращений,</w:t>
      </w:r>
      <w:r w:rsidRPr="00A81B9E">
        <w:rPr>
          <w:rFonts w:ascii="Times New Roman" w:hAnsi="Times New Roman"/>
          <w:sz w:val="28"/>
          <w:szCs w:val="28"/>
        </w:rPr>
        <w:t xml:space="preserve"> о предоставлении мер социальной поддержки различным категориям граждан – поступило 42 обращения, по вопросам реализации государственной программы «Доступная среда» - 36 обращений, по вопросам, связанным с предоставлением государственной социальной помощи</w:t>
      </w:r>
      <w:r w:rsidR="006F45F4">
        <w:rPr>
          <w:rFonts w:ascii="Times New Roman" w:hAnsi="Times New Roman"/>
          <w:sz w:val="28"/>
          <w:szCs w:val="28"/>
        </w:rPr>
        <w:t xml:space="preserve">, </w:t>
      </w:r>
      <w:r w:rsidRPr="00A81B9E">
        <w:rPr>
          <w:rFonts w:ascii="Times New Roman" w:hAnsi="Times New Roman"/>
          <w:sz w:val="28"/>
          <w:szCs w:val="28"/>
        </w:rPr>
        <w:t xml:space="preserve"> и об оказании материальной помощи – 13 обращений, о присвоении звания «Ветеран труда» - 6 заявлений, о выплате пособий и компенсаций</w:t>
      </w:r>
      <w:proofErr w:type="gramEnd"/>
      <w:r w:rsidRPr="00A81B9E">
        <w:rPr>
          <w:rFonts w:ascii="Times New Roman" w:hAnsi="Times New Roman"/>
          <w:sz w:val="28"/>
          <w:szCs w:val="28"/>
        </w:rPr>
        <w:t xml:space="preserve"> на детей – 6 заявлений, по вопросам охраны семьи, материнства, отцовства и детства – 3 обращения, по поводу устройства в государственные интернаты – 3 заявления, прочие вопросы – 5 обращений.</w:t>
      </w:r>
    </w:p>
    <w:bookmarkEnd w:id="18"/>
    <w:bookmarkEnd w:id="19"/>
    <w:p w:rsidR="00A81B9E" w:rsidRPr="00A81B9E" w:rsidRDefault="00A81B9E" w:rsidP="00D64702">
      <w:pPr>
        <w:autoSpaceDE w:val="0"/>
        <w:autoSpaceDN w:val="0"/>
        <w:adjustRightInd w:val="0"/>
        <w:spacing w:after="0" w:line="264" w:lineRule="auto"/>
        <w:ind w:firstLine="493"/>
        <w:jc w:val="both"/>
        <w:rPr>
          <w:rFonts w:ascii="Times New Roman" w:hAnsi="Times New Roman"/>
          <w:sz w:val="28"/>
          <w:szCs w:val="28"/>
        </w:rPr>
      </w:pPr>
      <w:r>
        <w:rPr>
          <w:rFonts w:ascii="Times New Roman" w:hAnsi="Times New Roman"/>
          <w:sz w:val="28"/>
          <w:szCs w:val="28"/>
        </w:rPr>
        <w:t xml:space="preserve">- в </w:t>
      </w:r>
      <w:r w:rsidRPr="00A81B9E">
        <w:rPr>
          <w:rFonts w:ascii="Times New Roman" w:hAnsi="Times New Roman"/>
          <w:sz w:val="28"/>
          <w:szCs w:val="28"/>
        </w:rPr>
        <w:t>2016 году количество письменных обращений, поступивших в Управление, возросло на 30 % по сравнению с 2015 годом. Всего за год поступило 269 обращений, 141 из них поступило от граждан лично, в том числе почтой и электронной почтой поступило 32 обращения.</w:t>
      </w:r>
    </w:p>
    <w:p w:rsidR="00A81B9E" w:rsidRPr="00A81B9E" w:rsidRDefault="00A81B9E" w:rsidP="00D64702">
      <w:pPr>
        <w:autoSpaceDE w:val="0"/>
        <w:autoSpaceDN w:val="0"/>
        <w:adjustRightInd w:val="0"/>
        <w:spacing w:after="0" w:line="264" w:lineRule="auto"/>
        <w:ind w:firstLine="493"/>
        <w:jc w:val="both"/>
        <w:rPr>
          <w:rFonts w:ascii="Times New Roman" w:hAnsi="Times New Roman"/>
          <w:sz w:val="28"/>
          <w:szCs w:val="28"/>
        </w:rPr>
      </w:pPr>
      <w:r w:rsidRPr="00A81B9E">
        <w:rPr>
          <w:rFonts w:ascii="Times New Roman" w:hAnsi="Times New Roman"/>
          <w:sz w:val="28"/>
          <w:szCs w:val="28"/>
        </w:rPr>
        <w:t>Кроме того, источниками поступления обращений были:</w:t>
      </w:r>
    </w:p>
    <w:p w:rsidR="00656FEA" w:rsidRDefault="00656FEA" w:rsidP="00D64702">
      <w:pPr>
        <w:autoSpaceDE w:val="0"/>
        <w:autoSpaceDN w:val="0"/>
        <w:adjustRightInd w:val="0"/>
        <w:spacing w:after="0" w:line="264" w:lineRule="auto"/>
        <w:ind w:firstLine="493"/>
        <w:jc w:val="both"/>
        <w:rPr>
          <w:rFonts w:ascii="Times New Roman" w:hAnsi="Times New Roman"/>
          <w:sz w:val="28"/>
          <w:szCs w:val="28"/>
        </w:rPr>
      </w:pPr>
    </w:p>
    <w:p w:rsidR="00A81B9E" w:rsidRPr="00A81B9E" w:rsidRDefault="00A81B9E" w:rsidP="00D64702">
      <w:pPr>
        <w:autoSpaceDE w:val="0"/>
        <w:autoSpaceDN w:val="0"/>
        <w:adjustRightInd w:val="0"/>
        <w:spacing w:after="0" w:line="264" w:lineRule="auto"/>
        <w:ind w:firstLine="493"/>
        <w:jc w:val="both"/>
        <w:rPr>
          <w:rFonts w:ascii="Times New Roman" w:hAnsi="Times New Roman"/>
          <w:sz w:val="28"/>
          <w:szCs w:val="28"/>
        </w:rPr>
      </w:pPr>
      <w:r w:rsidRPr="00A81B9E">
        <w:rPr>
          <w:rFonts w:ascii="Times New Roman" w:hAnsi="Times New Roman"/>
          <w:sz w:val="28"/>
          <w:szCs w:val="28"/>
        </w:rPr>
        <w:t>- Министерство социальной политики Свердловской области – 40 обращений;</w:t>
      </w:r>
    </w:p>
    <w:p w:rsidR="00A81B9E" w:rsidRPr="00A81B9E" w:rsidRDefault="00A81B9E" w:rsidP="00D64702">
      <w:pPr>
        <w:autoSpaceDE w:val="0"/>
        <w:autoSpaceDN w:val="0"/>
        <w:adjustRightInd w:val="0"/>
        <w:spacing w:after="0" w:line="264" w:lineRule="auto"/>
        <w:ind w:firstLine="493"/>
        <w:jc w:val="both"/>
        <w:rPr>
          <w:rFonts w:ascii="Times New Roman" w:hAnsi="Times New Roman"/>
          <w:sz w:val="28"/>
          <w:szCs w:val="28"/>
        </w:rPr>
      </w:pPr>
      <w:r w:rsidRPr="00A81B9E">
        <w:rPr>
          <w:rFonts w:ascii="Times New Roman" w:hAnsi="Times New Roman"/>
          <w:sz w:val="28"/>
          <w:szCs w:val="28"/>
        </w:rPr>
        <w:t>- Прокуратура  Кировского района города Екатеринбурга – 40 обращений;</w:t>
      </w:r>
    </w:p>
    <w:p w:rsidR="00A81B9E" w:rsidRPr="00A81B9E" w:rsidRDefault="00A81B9E" w:rsidP="00D64702">
      <w:pPr>
        <w:autoSpaceDE w:val="0"/>
        <w:autoSpaceDN w:val="0"/>
        <w:adjustRightInd w:val="0"/>
        <w:spacing w:after="0" w:line="264" w:lineRule="auto"/>
        <w:ind w:firstLine="493"/>
        <w:jc w:val="both"/>
        <w:rPr>
          <w:rFonts w:ascii="Times New Roman" w:hAnsi="Times New Roman"/>
          <w:sz w:val="28"/>
          <w:szCs w:val="28"/>
        </w:rPr>
      </w:pPr>
      <w:r w:rsidRPr="00A81B9E">
        <w:rPr>
          <w:rFonts w:ascii="Times New Roman" w:hAnsi="Times New Roman"/>
          <w:sz w:val="28"/>
          <w:szCs w:val="28"/>
        </w:rPr>
        <w:t>- депутаты законодательных (представительных) органов различного уровня – 26 обращений.</w:t>
      </w:r>
    </w:p>
    <w:p w:rsidR="00A81B9E" w:rsidRPr="00A81B9E" w:rsidRDefault="00A81B9E" w:rsidP="00D64702">
      <w:pPr>
        <w:autoSpaceDE w:val="0"/>
        <w:autoSpaceDN w:val="0"/>
        <w:adjustRightInd w:val="0"/>
        <w:spacing w:after="0" w:line="264" w:lineRule="auto"/>
        <w:ind w:firstLine="493"/>
        <w:jc w:val="both"/>
        <w:rPr>
          <w:rFonts w:ascii="Times New Roman" w:hAnsi="Times New Roman"/>
          <w:sz w:val="28"/>
          <w:szCs w:val="28"/>
        </w:rPr>
      </w:pPr>
      <w:r w:rsidRPr="00A81B9E">
        <w:rPr>
          <w:rFonts w:ascii="Times New Roman" w:hAnsi="Times New Roman"/>
          <w:noProof/>
          <w:sz w:val="28"/>
          <w:szCs w:val="28"/>
        </w:rPr>
        <w:t>Наибольшее количество обращений было рассмотрено специалистами отдела опеки и попечительства (114 обращений), отдела обеспечения социальных гарантий, организации социального обслуживания и семейной политики (109 обращений), отдела обеспечения мер социальной поддержки (36 обращений).</w:t>
      </w:r>
    </w:p>
    <w:p w:rsidR="00A81B9E" w:rsidRPr="00A81B9E" w:rsidRDefault="00A81B9E" w:rsidP="00D64702">
      <w:pPr>
        <w:autoSpaceDE w:val="0"/>
        <w:autoSpaceDN w:val="0"/>
        <w:adjustRightInd w:val="0"/>
        <w:spacing w:after="0" w:line="264" w:lineRule="auto"/>
        <w:ind w:firstLine="493"/>
        <w:jc w:val="both"/>
        <w:rPr>
          <w:rFonts w:ascii="Times New Roman" w:hAnsi="Times New Roman"/>
          <w:sz w:val="28"/>
          <w:szCs w:val="28"/>
        </w:rPr>
      </w:pPr>
      <w:proofErr w:type="gramStart"/>
      <w:r w:rsidRPr="00A81B9E">
        <w:rPr>
          <w:rFonts w:ascii="Times New Roman" w:hAnsi="Times New Roman"/>
          <w:sz w:val="28"/>
          <w:szCs w:val="28"/>
        </w:rPr>
        <w:t xml:space="preserve">По тематике достаточно высоким остаётся количество обращений по </w:t>
      </w:r>
      <w:r w:rsidRPr="00A81B9E">
        <w:rPr>
          <w:rFonts w:ascii="Times New Roman" w:hAnsi="Times New Roman"/>
          <w:color w:val="000000"/>
          <w:sz w:val="28"/>
          <w:szCs w:val="28"/>
        </w:rPr>
        <w:t xml:space="preserve">вопросам опеки попечительства (60 обращений), о предоставлении мер социальной поддержки (84 обращения), по вопросам </w:t>
      </w:r>
      <w:r w:rsidRPr="00A81B9E">
        <w:rPr>
          <w:rFonts w:ascii="Times New Roman" w:hAnsi="Times New Roman"/>
          <w:sz w:val="28"/>
          <w:szCs w:val="28"/>
        </w:rPr>
        <w:t>охраны семьи, материнства, отцовства и детства (54 обращения),</w:t>
      </w:r>
      <w:r w:rsidRPr="00A81B9E">
        <w:rPr>
          <w:rFonts w:ascii="Times New Roman" w:hAnsi="Times New Roman"/>
          <w:color w:val="000000"/>
          <w:sz w:val="28"/>
          <w:szCs w:val="28"/>
        </w:rPr>
        <w:t xml:space="preserve"> </w:t>
      </w:r>
      <w:r w:rsidRPr="00A81B9E">
        <w:rPr>
          <w:rFonts w:ascii="Times New Roman" w:hAnsi="Times New Roman"/>
          <w:sz w:val="28"/>
          <w:szCs w:val="28"/>
        </w:rPr>
        <w:t>о присвоении звания «Ветеран труда» - (25 заявлений),</w:t>
      </w:r>
      <w:r w:rsidRPr="00A81B9E">
        <w:rPr>
          <w:rFonts w:ascii="Times New Roman" w:hAnsi="Times New Roman"/>
          <w:color w:val="000000"/>
          <w:sz w:val="28"/>
          <w:szCs w:val="28"/>
        </w:rPr>
        <w:t xml:space="preserve"> </w:t>
      </w:r>
      <w:r w:rsidRPr="00A81B9E">
        <w:rPr>
          <w:rFonts w:ascii="Times New Roman" w:hAnsi="Times New Roman"/>
          <w:sz w:val="28"/>
          <w:szCs w:val="28"/>
        </w:rPr>
        <w:t>по вопросам, связанным с предоставлением государственной социальной помощи и об оказании материальной помощи (12 обращений), о выплате пособий и компенсаций на ребёнка (10</w:t>
      </w:r>
      <w:proofErr w:type="gramEnd"/>
      <w:r w:rsidRPr="00A81B9E">
        <w:rPr>
          <w:rFonts w:ascii="Times New Roman" w:hAnsi="Times New Roman"/>
          <w:sz w:val="28"/>
          <w:szCs w:val="28"/>
        </w:rPr>
        <w:t xml:space="preserve"> заявлений),</w:t>
      </w:r>
      <w:r w:rsidRPr="00A81B9E">
        <w:rPr>
          <w:rFonts w:ascii="Times New Roman" w:hAnsi="Times New Roman"/>
          <w:color w:val="000000"/>
          <w:sz w:val="28"/>
          <w:szCs w:val="28"/>
        </w:rPr>
        <w:t xml:space="preserve"> </w:t>
      </w:r>
      <w:r w:rsidRPr="00A81B9E">
        <w:rPr>
          <w:rFonts w:ascii="Times New Roman" w:hAnsi="Times New Roman"/>
          <w:sz w:val="28"/>
          <w:szCs w:val="28"/>
        </w:rPr>
        <w:t>по вопросам реализации государственной программы «Доступная среда» (6 обращений),</w:t>
      </w:r>
      <w:r w:rsidRPr="00A81B9E">
        <w:rPr>
          <w:rFonts w:ascii="Times New Roman" w:hAnsi="Times New Roman"/>
          <w:color w:val="000000"/>
          <w:sz w:val="28"/>
          <w:szCs w:val="28"/>
        </w:rPr>
        <w:t xml:space="preserve"> </w:t>
      </w:r>
      <w:r w:rsidRPr="00A81B9E">
        <w:rPr>
          <w:rFonts w:ascii="Times New Roman" w:hAnsi="Times New Roman"/>
          <w:sz w:val="28"/>
          <w:szCs w:val="28"/>
        </w:rPr>
        <w:t>по поводу устройства в государственные интернаты (6 заявлений). По прочим вопросам поступило 12 обращений.</w:t>
      </w:r>
    </w:p>
    <w:p w:rsidR="00A81B9E" w:rsidRPr="00A81B9E" w:rsidRDefault="00074785" w:rsidP="00D64702">
      <w:pPr>
        <w:autoSpaceDE w:val="0"/>
        <w:autoSpaceDN w:val="0"/>
        <w:adjustRightInd w:val="0"/>
        <w:spacing w:after="0" w:line="264" w:lineRule="auto"/>
        <w:ind w:firstLine="493"/>
        <w:jc w:val="both"/>
        <w:rPr>
          <w:rFonts w:ascii="Times New Roman" w:hAnsi="Times New Roman"/>
          <w:sz w:val="28"/>
          <w:szCs w:val="28"/>
        </w:rPr>
      </w:pPr>
      <w:r>
        <w:rPr>
          <w:rFonts w:ascii="Times New Roman" w:hAnsi="Times New Roman"/>
          <w:sz w:val="28"/>
          <w:szCs w:val="28"/>
        </w:rPr>
        <w:t>З</w:t>
      </w:r>
      <w:r w:rsidR="00A81B9E">
        <w:rPr>
          <w:rFonts w:ascii="Times New Roman" w:hAnsi="Times New Roman"/>
          <w:sz w:val="28"/>
          <w:szCs w:val="28"/>
        </w:rPr>
        <w:t>а истекший период</w:t>
      </w:r>
      <w:r w:rsidR="00A81B9E" w:rsidRPr="00A81B9E">
        <w:rPr>
          <w:rFonts w:ascii="Times New Roman" w:hAnsi="Times New Roman"/>
          <w:sz w:val="28"/>
          <w:szCs w:val="28"/>
        </w:rPr>
        <w:t xml:space="preserve"> 2017 года в Управлении рассмотрено 148 письменных обращений. </w:t>
      </w:r>
    </w:p>
    <w:p w:rsidR="00A81B9E" w:rsidRPr="00A81B9E" w:rsidRDefault="00A81B9E" w:rsidP="00D64702">
      <w:pPr>
        <w:autoSpaceDE w:val="0"/>
        <w:autoSpaceDN w:val="0"/>
        <w:adjustRightInd w:val="0"/>
        <w:spacing w:after="0" w:line="264" w:lineRule="auto"/>
        <w:ind w:firstLine="493"/>
        <w:jc w:val="both"/>
        <w:rPr>
          <w:rFonts w:ascii="Times New Roman" w:hAnsi="Times New Roman"/>
          <w:sz w:val="28"/>
          <w:szCs w:val="28"/>
        </w:rPr>
      </w:pPr>
      <w:r w:rsidRPr="00A81B9E">
        <w:rPr>
          <w:rFonts w:ascii="Times New Roman" w:hAnsi="Times New Roman"/>
          <w:sz w:val="28"/>
          <w:szCs w:val="28"/>
        </w:rPr>
        <w:t>Обращения преимущественно поступают лично от граждан – 112 обращений. Кроме того, основными источниками поступления обращений были:</w:t>
      </w:r>
    </w:p>
    <w:p w:rsidR="00A81B9E" w:rsidRPr="00A81B9E" w:rsidRDefault="00A81B9E" w:rsidP="00D64702">
      <w:pPr>
        <w:autoSpaceDE w:val="0"/>
        <w:autoSpaceDN w:val="0"/>
        <w:adjustRightInd w:val="0"/>
        <w:spacing w:after="0" w:line="264" w:lineRule="auto"/>
        <w:ind w:firstLine="493"/>
        <w:jc w:val="both"/>
        <w:rPr>
          <w:rFonts w:ascii="Times New Roman" w:hAnsi="Times New Roman"/>
          <w:sz w:val="28"/>
          <w:szCs w:val="28"/>
        </w:rPr>
      </w:pPr>
      <w:r w:rsidRPr="00A81B9E">
        <w:rPr>
          <w:rFonts w:ascii="Times New Roman" w:hAnsi="Times New Roman"/>
          <w:sz w:val="28"/>
          <w:szCs w:val="28"/>
        </w:rPr>
        <w:t>- Министерство социальной политики Свердловской области – 16 обращений;</w:t>
      </w:r>
    </w:p>
    <w:p w:rsidR="00A81B9E" w:rsidRPr="00A81B9E" w:rsidRDefault="00A81B9E" w:rsidP="00D64702">
      <w:pPr>
        <w:autoSpaceDE w:val="0"/>
        <w:autoSpaceDN w:val="0"/>
        <w:adjustRightInd w:val="0"/>
        <w:spacing w:after="0" w:line="264" w:lineRule="auto"/>
        <w:ind w:firstLine="493"/>
        <w:jc w:val="both"/>
        <w:rPr>
          <w:rFonts w:ascii="Times New Roman" w:hAnsi="Times New Roman"/>
          <w:sz w:val="28"/>
          <w:szCs w:val="28"/>
        </w:rPr>
      </w:pPr>
      <w:r w:rsidRPr="00A81B9E">
        <w:rPr>
          <w:rFonts w:ascii="Times New Roman" w:hAnsi="Times New Roman"/>
          <w:sz w:val="28"/>
          <w:szCs w:val="28"/>
        </w:rPr>
        <w:t>- Прокуратура  Кировского района города Екатеринбурга – 14 обращений.</w:t>
      </w:r>
    </w:p>
    <w:p w:rsidR="00A81B9E" w:rsidRPr="00A81B9E" w:rsidRDefault="00A81B9E" w:rsidP="00D64702">
      <w:pPr>
        <w:autoSpaceDE w:val="0"/>
        <w:autoSpaceDN w:val="0"/>
        <w:adjustRightInd w:val="0"/>
        <w:spacing w:after="0" w:line="264" w:lineRule="auto"/>
        <w:ind w:firstLine="493"/>
        <w:jc w:val="both"/>
        <w:rPr>
          <w:rFonts w:ascii="Times New Roman" w:hAnsi="Times New Roman"/>
          <w:sz w:val="28"/>
          <w:szCs w:val="28"/>
        </w:rPr>
      </w:pPr>
      <w:r w:rsidRPr="00A81B9E">
        <w:rPr>
          <w:rFonts w:ascii="Times New Roman" w:hAnsi="Times New Roman"/>
          <w:noProof/>
          <w:sz w:val="28"/>
          <w:szCs w:val="28"/>
        </w:rPr>
        <w:t>Наибольшее количество обращений было рассмотрено специалистами отдела опеки и попечительства (64 обращения), отдела обеспечения социальных гарантий, организации социального обслуживания и семейной политики (53 обращения),  отдела обеспечения мер социальной поддержки (25 обращений), юристами (34 обращения).</w:t>
      </w:r>
    </w:p>
    <w:p w:rsidR="00A81B9E" w:rsidRPr="00A81B9E" w:rsidRDefault="00A81B9E" w:rsidP="00D64702">
      <w:pPr>
        <w:autoSpaceDE w:val="0"/>
        <w:autoSpaceDN w:val="0"/>
        <w:adjustRightInd w:val="0"/>
        <w:spacing w:after="0" w:line="264" w:lineRule="auto"/>
        <w:ind w:firstLine="493"/>
        <w:jc w:val="both"/>
        <w:rPr>
          <w:rFonts w:ascii="Times New Roman" w:hAnsi="Times New Roman"/>
          <w:sz w:val="28"/>
          <w:szCs w:val="28"/>
        </w:rPr>
      </w:pPr>
      <w:r w:rsidRPr="00A81B9E">
        <w:rPr>
          <w:rFonts w:ascii="Times New Roman" w:hAnsi="Times New Roman"/>
          <w:sz w:val="28"/>
          <w:szCs w:val="28"/>
        </w:rPr>
        <w:t>Тематика обращений выглядит следующим образом:</w:t>
      </w:r>
    </w:p>
    <w:p w:rsidR="00A81B9E" w:rsidRPr="00A81B9E" w:rsidRDefault="00A81B9E" w:rsidP="00D64702">
      <w:pPr>
        <w:autoSpaceDE w:val="0"/>
        <w:autoSpaceDN w:val="0"/>
        <w:adjustRightInd w:val="0"/>
        <w:spacing w:after="0" w:line="264" w:lineRule="auto"/>
        <w:ind w:firstLine="493"/>
        <w:jc w:val="both"/>
        <w:rPr>
          <w:rFonts w:ascii="Times New Roman" w:hAnsi="Times New Roman"/>
          <w:sz w:val="28"/>
          <w:szCs w:val="28"/>
        </w:rPr>
      </w:pPr>
      <w:r w:rsidRPr="00A81B9E">
        <w:rPr>
          <w:rFonts w:ascii="Times New Roman" w:hAnsi="Times New Roman"/>
          <w:sz w:val="28"/>
          <w:szCs w:val="28"/>
        </w:rPr>
        <w:t>меры социальной поддержки – 47 обращений;</w:t>
      </w:r>
    </w:p>
    <w:p w:rsidR="00656FEA" w:rsidRDefault="00656FEA" w:rsidP="00D64702">
      <w:pPr>
        <w:autoSpaceDE w:val="0"/>
        <w:autoSpaceDN w:val="0"/>
        <w:adjustRightInd w:val="0"/>
        <w:spacing w:after="0" w:line="264" w:lineRule="auto"/>
        <w:ind w:firstLine="493"/>
        <w:jc w:val="both"/>
        <w:rPr>
          <w:rFonts w:ascii="Times New Roman" w:hAnsi="Times New Roman"/>
          <w:sz w:val="28"/>
          <w:szCs w:val="28"/>
        </w:rPr>
      </w:pPr>
    </w:p>
    <w:p w:rsidR="00A81B9E" w:rsidRPr="00A81B9E" w:rsidRDefault="00A81B9E" w:rsidP="00D64702">
      <w:pPr>
        <w:autoSpaceDE w:val="0"/>
        <w:autoSpaceDN w:val="0"/>
        <w:adjustRightInd w:val="0"/>
        <w:spacing w:after="0" w:line="264" w:lineRule="auto"/>
        <w:ind w:firstLine="493"/>
        <w:jc w:val="both"/>
        <w:rPr>
          <w:rFonts w:ascii="Times New Roman" w:hAnsi="Times New Roman"/>
          <w:sz w:val="28"/>
          <w:szCs w:val="28"/>
        </w:rPr>
      </w:pPr>
      <w:r w:rsidRPr="00A81B9E">
        <w:rPr>
          <w:rFonts w:ascii="Times New Roman" w:hAnsi="Times New Roman"/>
          <w:sz w:val="28"/>
          <w:szCs w:val="28"/>
        </w:rPr>
        <w:t>охрана семьи, материнства, отцовства и детства – 36 обращений;</w:t>
      </w:r>
    </w:p>
    <w:p w:rsidR="00A81B9E" w:rsidRPr="00A81B9E" w:rsidRDefault="00A81B9E" w:rsidP="00D64702">
      <w:pPr>
        <w:autoSpaceDE w:val="0"/>
        <w:autoSpaceDN w:val="0"/>
        <w:adjustRightInd w:val="0"/>
        <w:spacing w:after="0" w:line="264" w:lineRule="auto"/>
        <w:ind w:firstLine="493"/>
        <w:jc w:val="both"/>
        <w:rPr>
          <w:rFonts w:ascii="Times New Roman" w:hAnsi="Times New Roman"/>
          <w:sz w:val="28"/>
          <w:szCs w:val="28"/>
        </w:rPr>
      </w:pPr>
      <w:r w:rsidRPr="00A81B9E">
        <w:rPr>
          <w:rFonts w:ascii="Times New Roman" w:hAnsi="Times New Roman"/>
          <w:sz w:val="28"/>
          <w:szCs w:val="28"/>
        </w:rPr>
        <w:t>опека и попечительство – 23 обращения;</w:t>
      </w:r>
    </w:p>
    <w:p w:rsidR="00A81B9E" w:rsidRPr="00A81B9E" w:rsidRDefault="00A81B9E" w:rsidP="00D64702">
      <w:pPr>
        <w:autoSpaceDE w:val="0"/>
        <w:autoSpaceDN w:val="0"/>
        <w:adjustRightInd w:val="0"/>
        <w:spacing w:after="0" w:line="264" w:lineRule="auto"/>
        <w:ind w:firstLine="493"/>
        <w:jc w:val="both"/>
        <w:rPr>
          <w:rFonts w:ascii="Times New Roman" w:hAnsi="Times New Roman"/>
          <w:sz w:val="28"/>
          <w:szCs w:val="28"/>
        </w:rPr>
      </w:pPr>
      <w:r w:rsidRPr="00A81B9E">
        <w:rPr>
          <w:rFonts w:ascii="Times New Roman" w:hAnsi="Times New Roman"/>
          <w:sz w:val="28"/>
          <w:szCs w:val="28"/>
        </w:rPr>
        <w:t>государственная социальная помощь, материальная помощь – 15 обращений;</w:t>
      </w:r>
    </w:p>
    <w:p w:rsidR="00A81B9E" w:rsidRPr="00A81B9E" w:rsidRDefault="00A81B9E" w:rsidP="00D64702">
      <w:pPr>
        <w:autoSpaceDE w:val="0"/>
        <w:autoSpaceDN w:val="0"/>
        <w:adjustRightInd w:val="0"/>
        <w:spacing w:after="0" w:line="264" w:lineRule="auto"/>
        <w:ind w:firstLine="493"/>
        <w:jc w:val="both"/>
        <w:rPr>
          <w:rFonts w:ascii="Times New Roman" w:hAnsi="Times New Roman"/>
          <w:sz w:val="28"/>
          <w:szCs w:val="28"/>
        </w:rPr>
      </w:pPr>
      <w:r w:rsidRPr="00A81B9E">
        <w:rPr>
          <w:rFonts w:ascii="Times New Roman" w:hAnsi="Times New Roman"/>
          <w:sz w:val="28"/>
          <w:szCs w:val="28"/>
        </w:rPr>
        <w:t>пособия и компенсации на детей – 15 обращений;</w:t>
      </w:r>
    </w:p>
    <w:p w:rsidR="00A81B9E" w:rsidRPr="00A81B9E" w:rsidRDefault="00A81B9E" w:rsidP="00D64702">
      <w:pPr>
        <w:autoSpaceDE w:val="0"/>
        <w:autoSpaceDN w:val="0"/>
        <w:adjustRightInd w:val="0"/>
        <w:spacing w:after="0" w:line="264" w:lineRule="auto"/>
        <w:ind w:firstLine="493"/>
        <w:jc w:val="both"/>
        <w:rPr>
          <w:rFonts w:ascii="Times New Roman" w:hAnsi="Times New Roman"/>
          <w:noProof/>
          <w:sz w:val="28"/>
          <w:szCs w:val="28"/>
        </w:rPr>
      </w:pPr>
      <w:r w:rsidRPr="00A81B9E">
        <w:rPr>
          <w:rFonts w:ascii="Times New Roman" w:hAnsi="Times New Roman"/>
          <w:noProof/>
          <w:sz w:val="28"/>
          <w:szCs w:val="28"/>
        </w:rPr>
        <w:t>прочие вопросы – 9 обращений.</w:t>
      </w:r>
    </w:p>
    <w:p w:rsidR="003A1C36" w:rsidRDefault="00A81B9E" w:rsidP="00D64702">
      <w:pPr>
        <w:autoSpaceDE w:val="0"/>
        <w:autoSpaceDN w:val="0"/>
        <w:adjustRightInd w:val="0"/>
        <w:spacing w:after="0" w:line="264" w:lineRule="auto"/>
        <w:jc w:val="both"/>
        <w:rPr>
          <w:rFonts w:ascii="Times New Roman" w:hAnsi="Times New Roman"/>
          <w:sz w:val="28"/>
          <w:szCs w:val="28"/>
        </w:rPr>
      </w:pPr>
      <w:r w:rsidRPr="00A81B9E">
        <w:rPr>
          <w:rFonts w:ascii="Times New Roman" w:hAnsi="Times New Roman"/>
          <w:sz w:val="28"/>
          <w:szCs w:val="28"/>
        </w:rPr>
        <w:t>Ответы на обращения направляются в установленный законодательством срок.</w:t>
      </w:r>
    </w:p>
    <w:p w:rsidR="00A81B9E" w:rsidRPr="00A81B9E" w:rsidRDefault="00A81B9E" w:rsidP="00B40CD2">
      <w:pPr>
        <w:autoSpaceDE w:val="0"/>
        <w:autoSpaceDN w:val="0"/>
        <w:adjustRightInd w:val="0"/>
        <w:spacing w:after="0" w:line="240" w:lineRule="auto"/>
        <w:jc w:val="both"/>
        <w:rPr>
          <w:rFonts w:ascii="Times New Roman" w:hAnsi="Times New Roman"/>
          <w:sz w:val="28"/>
          <w:szCs w:val="28"/>
        </w:rPr>
      </w:pPr>
    </w:p>
    <w:p w:rsidR="00A81B9E" w:rsidRDefault="00A81B9E" w:rsidP="00B40CD2">
      <w:pPr>
        <w:autoSpaceDE w:val="0"/>
        <w:autoSpaceDN w:val="0"/>
        <w:adjustRightInd w:val="0"/>
        <w:spacing w:after="0" w:line="240" w:lineRule="auto"/>
        <w:jc w:val="both"/>
        <w:rPr>
          <w:rFonts w:ascii="Times New Roman" w:hAnsi="Times New Roman"/>
          <w:b/>
          <w:color w:val="FF0000"/>
          <w:sz w:val="28"/>
          <w:szCs w:val="28"/>
        </w:rPr>
      </w:pPr>
      <w:r>
        <w:rPr>
          <w:noProof/>
        </w:rPr>
        <w:drawing>
          <wp:inline distT="0" distB="0" distL="0" distR="0">
            <wp:extent cx="6031055" cy="2087217"/>
            <wp:effectExtent l="19050" t="0" r="26845" b="8283"/>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81B9E" w:rsidRDefault="00A81B9E" w:rsidP="00B40CD2">
      <w:pPr>
        <w:autoSpaceDE w:val="0"/>
        <w:autoSpaceDN w:val="0"/>
        <w:adjustRightInd w:val="0"/>
        <w:spacing w:after="0" w:line="240" w:lineRule="auto"/>
        <w:jc w:val="both"/>
        <w:rPr>
          <w:rFonts w:ascii="Times New Roman" w:hAnsi="Times New Roman"/>
          <w:b/>
          <w:color w:val="FF0000"/>
          <w:sz w:val="28"/>
          <w:szCs w:val="28"/>
        </w:rPr>
      </w:pPr>
    </w:p>
    <w:p w:rsidR="0002694F" w:rsidRPr="00A81B9E" w:rsidRDefault="0002694F" w:rsidP="00D64702">
      <w:pPr>
        <w:autoSpaceDE w:val="0"/>
        <w:autoSpaceDN w:val="0"/>
        <w:adjustRightInd w:val="0"/>
        <w:spacing w:after="0" w:line="264" w:lineRule="auto"/>
        <w:jc w:val="both"/>
        <w:rPr>
          <w:rFonts w:ascii="Times New Roman" w:hAnsi="Times New Roman"/>
          <w:i/>
          <w:sz w:val="28"/>
          <w:szCs w:val="28"/>
          <w:u w:val="single"/>
        </w:rPr>
      </w:pPr>
      <w:r w:rsidRPr="00A81B9E">
        <w:rPr>
          <w:rFonts w:ascii="Times New Roman" w:hAnsi="Times New Roman"/>
          <w:i/>
          <w:sz w:val="28"/>
          <w:szCs w:val="28"/>
          <w:u w:val="single"/>
        </w:rPr>
        <w:t>обеспечение в пределах компетенции защиты информации на всех этапах ее хранения, обработки и передачи по системам и каналам связи;</w:t>
      </w:r>
    </w:p>
    <w:p w:rsidR="0002694F" w:rsidRPr="00A81B9E" w:rsidRDefault="0002694F" w:rsidP="00D64702">
      <w:pPr>
        <w:autoSpaceDE w:val="0"/>
        <w:autoSpaceDN w:val="0"/>
        <w:adjustRightInd w:val="0"/>
        <w:spacing w:before="60" w:after="0" w:line="264" w:lineRule="auto"/>
        <w:jc w:val="both"/>
        <w:rPr>
          <w:rFonts w:ascii="Times New Roman" w:hAnsi="Times New Roman"/>
          <w:i/>
          <w:sz w:val="28"/>
          <w:szCs w:val="28"/>
          <w:u w:val="single"/>
        </w:rPr>
      </w:pPr>
      <w:r w:rsidRPr="00A81B9E">
        <w:rPr>
          <w:rFonts w:ascii="Times New Roman" w:hAnsi="Times New Roman"/>
          <w:i/>
          <w:sz w:val="28"/>
          <w:szCs w:val="28"/>
          <w:u w:val="single"/>
        </w:rPr>
        <w:t>проведение работы по созданию и совершенствованию системы технической защиты информации в Управлении:</w:t>
      </w:r>
    </w:p>
    <w:p w:rsidR="00DC2850" w:rsidRPr="00DC2850" w:rsidRDefault="00A81B9E" w:rsidP="00D64702">
      <w:pPr>
        <w:spacing w:after="0" w:line="264" w:lineRule="auto"/>
        <w:jc w:val="both"/>
        <w:rPr>
          <w:rStyle w:val="2"/>
          <w:rFonts w:ascii="Times New Roman" w:hAnsi="Times New Roman" w:cs="Times New Roman"/>
          <w:sz w:val="28"/>
          <w:szCs w:val="28"/>
          <w:u w:val="none"/>
        </w:rPr>
      </w:pPr>
      <w:r>
        <w:rPr>
          <w:rFonts w:ascii="Times New Roman" w:hAnsi="Times New Roman"/>
          <w:sz w:val="28"/>
          <w:szCs w:val="28"/>
        </w:rPr>
        <w:tab/>
      </w:r>
      <w:r w:rsidR="00DC2850">
        <w:rPr>
          <w:rFonts w:ascii="Times New Roman" w:hAnsi="Times New Roman"/>
          <w:sz w:val="28"/>
          <w:szCs w:val="28"/>
        </w:rPr>
        <w:t>в Управлении созданы условия для обеспечения защиты информации. Допуск к работе с персональными данными осуществляется по отдельно утверж</w:t>
      </w:r>
      <w:r w:rsidR="00DC2850" w:rsidRPr="00DC2850">
        <w:rPr>
          <w:rFonts w:ascii="Times New Roman" w:hAnsi="Times New Roman"/>
          <w:sz w:val="28"/>
          <w:szCs w:val="28"/>
        </w:rPr>
        <w:t xml:space="preserve">денному списку, </w:t>
      </w:r>
      <w:r w:rsidR="00DC2850">
        <w:rPr>
          <w:rFonts w:ascii="Times New Roman" w:hAnsi="Times New Roman"/>
          <w:sz w:val="28"/>
          <w:szCs w:val="28"/>
        </w:rPr>
        <w:t xml:space="preserve">с сотрудниками Управления </w:t>
      </w:r>
      <w:r w:rsidR="00DC2850">
        <w:rPr>
          <w:rStyle w:val="2"/>
          <w:rFonts w:ascii="Times New Roman" w:hAnsi="Times New Roman"/>
          <w:sz w:val="28"/>
          <w:szCs w:val="28"/>
          <w:u w:val="none"/>
        </w:rPr>
        <w:t>п</w:t>
      </w:r>
      <w:r w:rsidR="00DC2850" w:rsidRPr="00DC2850">
        <w:rPr>
          <w:rStyle w:val="2"/>
          <w:rFonts w:ascii="Times New Roman" w:hAnsi="Times New Roman"/>
          <w:sz w:val="28"/>
          <w:szCs w:val="28"/>
          <w:u w:val="none"/>
        </w:rPr>
        <w:t>роводится периодический инструктаж и обучени</w:t>
      </w:r>
      <w:r w:rsidR="00DC2850">
        <w:rPr>
          <w:rStyle w:val="2"/>
          <w:rFonts w:ascii="Times New Roman" w:hAnsi="Times New Roman"/>
          <w:sz w:val="28"/>
          <w:szCs w:val="28"/>
          <w:u w:val="none"/>
        </w:rPr>
        <w:t>е</w:t>
      </w:r>
      <w:r w:rsidR="00DC2850" w:rsidRPr="00DC2850">
        <w:rPr>
          <w:rStyle w:val="2"/>
          <w:rFonts w:ascii="Times New Roman" w:hAnsi="Times New Roman"/>
          <w:sz w:val="28"/>
          <w:szCs w:val="28"/>
          <w:u w:val="none"/>
        </w:rPr>
        <w:t xml:space="preserve"> по</w:t>
      </w:r>
      <w:r w:rsidR="00DC2850">
        <w:rPr>
          <w:rStyle w:val="2"/>
          <w:rFonts w:ascii="Times New Roman" w:hAnsi="Times New Roman"/>
          <w:sz w:val="28"/>
          <w:szCs w:val="28"/>
          <w:u w:val="none"/>
        </w:rPr>
        <w:t xml:space="preserve"> вопросам </w:t>
      </w:r>
      <w:r w:rsidR="00DC2850" w:rsidRPr="00DC2850">
        <w:rPr>
          <w:rStyle w:val="2"/>
          <w:rFonts w:ascii="Times New Roman" w:hAnsi="Times New Roman"/>
          <w:sz w:val="28"/>
          <w:szCs w:val="28"/>
          <w:u w:val="none"/>
        </w:rPr>
        <w:t xml:space="preserve"> информационной безопасности и </w:t>
      </w:r>
      <w:r w:rsidR="00DC2850">
        <w:rPr>
          <w:rStyle w:val="2"/>
          <w:rFonts w:ascii="Times New Roman" w:hAnsi="Times New Roman"/>
          <w:sz w:val="28"/>
          <w:szCs w:val="28"/>
          <w:u w:val="none"/>
        </w:rPr>
        <w:t>работе в современных условиях, п</w:t>
      </w:r>
      <w:r w:rsidR="00DC2850" w:rsidRPr="00DC2850">
        <w:rPr>
          <w:rStyle w:val="2"/>
          <w:rFonts w:ascii="Times New Roman" w:hAnsi="Times New Roman"/>
          <w:sz w:val="28"/>
          <w:szCs w:val="28"/>
          <w:u w:val="none"/>
        </w:rPr>
        <w:t xml:space="preserve">роводятся организационные мероприятия по </w:t>
      </w:r>
      <w:r w:rsidR="00DC2850" w:rsidRPr="00DC2850">
        <w:rPr>
          <w:rStyle w:val="2"/>
          <w:rFonts w:ascii="Times New Roman" w:hAnsi="Times New Roman" w:cs="Times New Roman"/>
          <w:sz w:val="28"/>
          <w:szCs w:val="28"/>
          <w:u w:val="none"/>
        </w:rPr>
        <w:t>вопросам информационной безопасности, имеются журналы регистрации носителей информации и сре</w:t>
      </w:r>
      <w:proofErr w:type="gramStart"/>
      <w:r w:rsidR="00DC2850" w:rsidRPr="00DC2850">
        <w:rPr>
          <w:rStyle w:val="2"/>
          <w:rFonts w:ascii="Times New Roman" w:hAnsi="Times New Roman" w:cs="Times New Roman"/>
          <w:sz w:val="28"/>
          <w:szCs w:val="28"/>
          <w:u w:val="none"/>
        </w:rPr>
        <w:t>дств кр</w:t>
      </w:r>
      <w:proofErr w:type="gramEnd"/>
      <w:r w:rsidR="00DC2850" w:rsidRPr="00DC2850">
        <w:rPr>
          <w:rStyle w:val="2"/>
          <w:rFonts w:ascii="Times New Roman" w:hAnsi="Times New Roman" w:cs="Times New Roman"/>
          <w:sz w:val="28"/>
          <w:szCs w:val="28"/>
          <w:u w:val="none"/>
        </w:rPr>
        <w:t>иптографической защиты.</w:t>
      </w:r>
    </w:p>
    <w:p w:rsidR="00656FEA" w:rsidRDefault="00DC2850" w:rsidP="00D64702">
      <w:pPr>
        <w:spacing w:after="0" w:line="264" w:lineRule="auto"/>
        <w:jc w:val="both"/>
        <w:rPr>
          <w:rFonts w:ascii="Times New Roman" w:hAnsi="Times New Roman"/>
          <w:sz w:val="28"/>
          <w:szCs w:val="28"/>
        </w:rPr>
      </w:pPr>
      <w:proofErr w:type="gramStart"/>
      <w:r w:rsidRPr="00DC2850">
        <w:rPr>
          <w:rStyle w:val="2"/>
          <w:rFonts w:ascii="Times New Roman" w:hAnsi="Times New Roman" w:cs="Times New Roman"/>
          <w:sz w:val="28"/>
          <w:szCs w:val="28"/>
          <w:u w:val="none"/>
        </w:rPr>
        <w:t xml:space="preserve">Приказом начальника Управления от 28.12.2016  № 329 «О работе с информацией ограниченного распространения в Управлении социальной политики по Кировскому району города Екатеринбурга» утверждены: </w:t>
      </w:r>
      <w:r w:rsidRPr="00DC2850">
        <w:rPr>
          <w:rFonts w:ascii="Times New Roman" w:hAnsi="Times New Roman"/>
          <w:sz w:val="28"/>
          <w:szCs w:val="28"/>
        </w:rPr>
        <w:t>перечень сведений ограниченного распространения Управления социальной политики по Кировскому району города Екатеринбурга;</w:t>
      </w:r>
      <w:r>
        <w:rPr>
          <w:rFonts w:ascii="Times New Roman" w:hAnsi="Times New Roman"/>
          <w:sz w:val="28"/>
          <w:szCs w:val="28"/>
        </w:rPr>
        <w:t xml:space="preserve"> </w:t>
      </w:r>
      <w:r w:rsidRPr="00DC2850">
        <w:rPr>
          <w:rFonts w:ascii="Times New Roman" w:hAnsi="Times New Roman"/>
          <w:sz w:val="28"/>
          <w:szCs w:val="28"/>
        </w:rPr>
        <w:t>список лиц, допущенных к работе с информацией ограниченного распространения;</w:t>
      </w:r>
      <w:r>
        <w:rPr>
          <w:rFonts w:ascii="Times New Roman" w:hAnsi="Times New Roman"/>
          <w:sz w:val="28"/>
          <w:szCs w:val="28"/>
        </w:rPr>
        <w:t xml:space="preserve"> </w:t>
      </w:r>
      <w:r w:rsidRPr="00DC2850">
        <w:rPr>
          <w:rFonts w:ascii="Times New Roman" w:hAnsi="Times New Roman"/>
          <w:sz w:val="28"/>
          <w:szCs w:val="28"/>
        </w:rPr>
        <w:t>состав Комиссии по проверке фактического наличия документов ограниченного распространения</w:t>
      </w:r>
      <w:r>
        <w:rPr>
          <w:rFonts w:ascii="Times New Roman" w:hAnsi="Times New Roman"/>
          <w:sz w:val="28"/>
          <w:szCs w:val="28"/>
        </w:rPr>
        <w:t>;</w:t>
      </w:r>
      <w:r w:rsidRPr="00DC2850">
        <w:rPr>
          <w:rFonts w:ascii="Times New Roman" w:hAnsi="Times New Roman"/>
          <w:sz w:val="28"/>
          <w:szCs w:val="28"/>
        </w:rPr>
        <w:t xml:space="preserve"> </w:t>
      </w:r>
      <w:proofErr w:type="gramEnd"/>
    </w:p>
    <w:p w:rsidR="00656FEA" w:rsidRDefault="00656FEA" w:rsidP="00D64702">
      <w:pPr>
        <w:spacing w:after="0" w:line="264" w:lineRule="auto"/>
        <w:jc w:val="both"/>
        <w:rPr>
          <w:rFonts w:ascii="Times New Roman" w:hAnsi="Times New Roman"/>
          <w:sz w:val="28"/>
          <w:szCs w:val="28"/>
        </w:rPr>
      </w:pPr>
    </w:p>
    <w:p w:rsidR="00DC2850" w:rsidRPr="00DC2850" w:rsidRDefault="00656FEA" w:rsidP="00D64702">
      <w:pPr>
        <w:spacing w:after="0" w:line="264" w:lineRule="auto"/>
        <w:jc w:val="both"/>
        <w:rPr>
          <w:rFonts w:ascii="Times New Roman" w:eastAsia="Lucida Sans Unicode" w:hAnsi="Times New Roman"/>
          <w:color w:val="000000"/>
          <w:spacing w:val="-10"/>
          <w:sz w:val="28"/>
          <w:szCs w:val="28"/>
          <w:lang w:bidi="ru-RU"/>
        </w:rPr>
      </w:pPr>
      <w:r>
        <w:rPr>
          <w:rFonts w:ascii="Times New Roman" w:hAnsi="Times New Roman"/>
          <w:sz w:val="28"/>
          <w:szCs w:val="28"/>
        </w:rPr>
        <w:tab/>
      </w:r>
      <w:r w:rsidR="00DC2850">
        <w:rPr>
          <w:rFonts w:ascii="Times New Roman" w:hAnsi="Times New Roman"/>
          <w:sz w:val="28"/>
          <w:szCs w:val="28"/>
        </w:rPr>
        <w:t>Инструкция</w:t>
      </w:r>
      <w:r w:rsidR="00DC2850" w:rsidRPr="00DC2850">
        <w:rPr>
          <w:rFonts w:ascii="Times New Roman" w:hAnsi="Times New Roman"/>
          <w:sz w:val="28"/>
          <w:szCs w:val="28"/>
        </w:rPr>
        <w:t xml:space="preserve"> по работе с информацией ограниченного распространения в Управлении социальной политики по Кировскому району города Екатеринбурга.</w:t>
      </w:r>
      <w:r w:rsidR="00DC2850">
        <w:rPr>
          <w:rFonts w:ascii="Times New Roman" w:hAnsi="Times New Roman"/>
          <w:sz w:val="28"/>
          <w:szCs w:val="28"/>
        </w:rPr>
        <w:t xml:space="preserve"> </w:t>
      </w:r>
      <w:r w:rsidR="00DC2850" w:rsidRPr="00DC2850">
        <w:rPr>
          <w:rFonts w:ascii="Times New Roman" w:hAnsi="Times New Roman"/>
          <w:sz w:val="28"/>
          <w:szCs w:val="28"/>
        </w:rPr>
        <w:t>Приказом определены ответственные за регистраци</w:t>
      </w:r>
      <w:r w:rsidR="00D35EB2">
        <w:rPr>
          <w:rFonts w:ascii="Times New Roman" w:hAnsi="Times New Roman"/>
          <w:sz w:val="28"/>
          <w:szCs w:val="28"/>
        </w:rPr>
        <w:t>ю</w:t>
      </w:r>
      <w:r w:rsidR="00DC2850" w:rsidRPr="00DC2850">
        <w:rPr>
          <w:rFonts w:ascii="Times New Roman" w:hAnsi="Times New Roman"/>
          <w:sz w:val="28"/>
          <w:szCs w:val="28"/>
        </w:rPr>
        <w:t xml:space="preserve"> документов ограниченного распространения, работу с электронными носителями информации ограниченного распространения.</w:t>
      </w:r>
    </w:p>
    <w:p w:rsidR="00DC2850" w:rsidRPr="00DC2850" w:rsidRDefault="00DC2850" w:rsidP="00D64702">
      <w:pPr>
        <w:spacing w:after="0" w:line="264" w:lineRule="auto"/>
        <w:jc w:val="both"/>
        <w:rPr>
          <w:rFonts w:ascii="Times New Roman" w:hAnsi="Times New Roman"/>
          <w:sz w:val="28"/>
          <w:szCs w:val="28"/>
        </w:rPr>
      </w:pPr>
      <w:r>
        <w:rPr>
          <w:rFonts w:ascii="Times New Roman" w:hAnsi="Times New Roman"/>
          <w:sz w:val="28"/>
          <w:szCs w:val="28"/>
        </w:rPr>
        <w:tab/>
      </w:r>
      <w:r w:rsidRPr="00DC2850">
        <w:rPr>
          <w:rFonts w:ascii="Times New Roman" w:hAnsi="Times New Roman"/>
          <w:sz w:val="28"/>
          <w:szCs w:val="28"/>
        </w:rPr>
        <w:t>Серверный  узел находится в специальном, исключающ</w:t>
      </w:r>
      <w:r w:rsidR="00367E8E">
        <w:rPr>
          <w:rFonts w:ascii="Times New Roman" w:hAnsi="Times New Roman"/>
          <w:sz w:val="28"/>
          <w:szCs w:val="28"/>
        </w:rPr>
        <w:t>е</w:t>
      </w:r>
      <w:r w:rsidRPr="00DC2850">
        <w:rPr>
          <w:rFonts w:ascii="Times New Roman" w:hAnsi="Times New Roman"/>
          <w:sz w:val="28"/>
          <w:szCs w:val="28"/>
        </w:rPr>
        <w:t xml:space="preserve">м </w:t>
      </w:r>
      <w:r w:rsidRPr="00DC2850">
        <w:rPr>
          <w:rFonts w:ascii="Times New Roman" w:hAnsi="Times New Roman"/>
          <w:color w:val="000000"/>
          <w:sz w:val="28"/>
          <w:szCs w:val="28"/>
          <w:lang w:bidi="ru-RU"/>
        </w:rPr>
        <w:t xml:space="preserve">доступ для </w:t>
      </w:r>
      <w:r w:rsidRPr="00DC2850">
        <w:rPr>
          <w:rFonts w:ascii="Times New Roman" w:hAnsi="Times New Roman"/>
          <w:sz w:val="28"/>
          <w:szCs w:val="28"/>
        </w:rPr>
        <w:t xml:space="preserve">посторонних лиц  помещении. Установлена пожарная сигнализация и система </w:t>
      </w:r>
      <w:proofErr w:type="spellStart"/>
      <w:r w:rsidRPr="00DC2850">
        <w:rPr>
          <w:rFonts w:ascii="Times New Roman" w:hAnsi="Times New Roman"/>
          <w:sz w:val="28"/>
          <w:szCs w:val="28"/>
        </w:rPr>
        <w:t>конди</w:t>
      </w:r>
      <w:r w:rsidR="0026155D">
        <w:rPr>
          <w:rFonts w:ascii="Times New Roman" w:hAnsi="Times New Roman"/>
          <w:sz w:val="28"/>
          <w:szCs w:val="28"/>
        </w:rPr>
        <w:t>н</w:t>
      </w:r>
      <w:r w:rsidRPr="00DC2850">
        <w:rPr>
          <w:rFonts w:ascii="Times New Roman" w:hAnsi="Times New Roman"/>
          <w:sz w:val="28"/>
          <w:szCs w:val="28"/>
        </w:rPr>
        <w:t>ционирования</w:t>
      </w:r>
      <w:proofErr w:type="spellEnd"/>
      <w:r w:rsidRPr="00DC2850">
        <w:rPr>
          <w:rFonts w:ascii="Times New Roman" w:hAnsi="Times New Roman"/>
          <w:sz w:val="28"/>
          <w:szCs w:val="28"/>
        </w:rPr>
        <w:t xml:space="preserve">. Заведена  отдельная электрическая линия  и установлены источники </w:t>
      </w:r>
      <w:r w:rsidRPr="00DC2850">
        <w:rPr>
          <w:rFonts w:ascii="Times New Roman" w:hAnsi="Times New Roman"/>
          <w:color w:val="000000"/>
          <w:sz w:val="28"/>
          <w:szCs w:val="28"/>
          <w:lang w:bidi="ru-RU"/>
        </w:rPr>
        <w:t xml:space="preserve"> </w:t>
      </w:r>
      <w:r w:rsidRPr="00DC2850">
        <w:rPr>
          <w:rFonts w:ascii="Times New Roman" w:hAnsi="Times New Roman"/>
          <w:sz w:val="28"/>
          <w:szCs w:val="28"/>
        </w:rPr>
        <w:t>бесперебойного</w:t>
      </w:r>
      <w:r w:rsidRPr="00DC2850">
        <w:rPr>
          <w:rFonts w:ascii="Times New Roman" w:hAnsi="Times New Roman"/>
          <w:color w:val="000000"/>
          <w:sz w:val="28"/>
          <w:szCs w:val="28"/>
          <w:lang w:bidi="ru-RU"/>
        </w:rPr>
        <w:t xml:space="preserve"> питан</w:t>
      </w:r>
      <w:r w:rsidRPr="00DC2850">
        <w:rPr>
          <w:rFonts w:ascii="Times New Roman" w:hAnsi="Times New Roman"/>
          <w:sz w:val="28"/>
          <w:szCs w:val="28"/>
        </w:rPr>
        <w:t xml:space="preserve">ия. В Управление заведена отдельная оптоволоконная линия для организации Интернет канала. </w:t>
      </w:r>
    </w:p>
    <w:p w:rsidR="00DC2850" w:rsidRPr="00DC2850" w:rsidRDefault="00DC2850" w:rsidP="00D64702">
      <w:pPr>
        <w:spacing w:after="0" w:line="264" w:lineRule="auto"/>
        <w:jc w:val="both"/>
        <w:rPr>
          <w:rFonts w:ascii="Times New Roman" w:hAnsi="Times New Roman"/>
          <w:sz w:val="28"/>
          <w:szCs w:val="28"/>
        </w:rPr>
      </w:pPr>
      <w:r w:rsidRPr="00DC2850">
        <w:rPr>
          <w:rFonts w:ascii="Times New Roman" w:hAnsi="Times New Roman"/>
          <w:color w:val="000000"/>
          <w:sz w:val="28"/>
          <w:szCs w:val="28"/>
          <w:lang w:bidi="ru-RU"/>
        </w:rPr>
        <w:t>В качестве системы</w:t>
      </w:r>
      <w:r w:rsidRPr="00DC2850">
        <w:rPr>
          <w:rFonts w:ascii="Times New Roman" w:hAnsi="Times New Roman"/>
          <w:sz w:val="28"/>
          <w:szCs w:val="28"/>
        </w:rPr>
        <w:t xml:space="preserve"> </w:t>
      </w:r>
      <w:r w:rsidRPr="00DC2850">
        <w:rPr>
          <w:rFonts w:ascii="Times New Roman" w:hAnsi="Times New Roman"/>
          <w:color w:val="000000"/>
          <w:sz w:val="28"/>
          <w:szCs w:val="28"/>
          <w:lang w:bidi="ru-RU"/>
        </w:rPr>
        <w:t>защиты</w:t>
      </w:r>
      <w:r w:rsidRPr="00DC2850">
        <w:rPr>
          <w:rFonts w:ascii="Times New Roman" w:hAnsi="Times New Roman"/>
          <w:sz w:val="28"/>
          <w:szCs w:val="28"/>
        </w:rPr>
        <w:t xml:space="preserve">  </w:t>
      </w:r>
      <w:r w:rsidRPr="00DC2850">
        <w:rPr>
          <w:rFonts w:ascii="Times New Roman" w:hAnsi="Times New Roman"/>
          <w:color w:val="000000"/>
          <w:sz w:val="28"/>
          <w:szCs w:val="28"/>
          <w:lang w:bidi="ru-RU"/>
        </w:rPr>
        <w:t>информации  от</w:t>
      </w:r>
      <w:r w:rsidRPr="00DC2850">
        <w:rPr>
          <w:rFonts w:ascii="Times New Roman" w:hAnsi="Times New Roman"/>
          <w:sz w:val="28"/>
          <w:szCs w:val="28"/>
        </w:rPr>
        <w:t xml:space="preserve"> несанкционированного </w:t>
      </w:r>
      <w:r w:rsidRPr="00DC2850">
        <w:rPr>
          <w:rFonts w:ascii="Times New Roman" w:hAnsi="Times New Roman"/>
          <w:color w:val="000000"/>
          <w:sz w:val="28"/>
          <w:szCs w:val="28"/>
          <w:lang w:bidi="ru-RU"/>
        </w:rPr>
        <w:t xml:space="preserve">доступа </w:t>
      </w:r>
      <w:proofErr w:type="gramStart"/>
      <w:r w:rsidRPr="00DC2850">
        <w:rPr>
          <w:rFonts w:ascii="Times New Roman" w:hAnsi="Times New Roman"/>
          <w:color w:val="000000"/>
          <w:sz w:val="28"/>
          <w:szCs w:val="28"/>
          <w:lang w:bidi="ru-RU"/>
        </w:rPr>
        <w:t>у</w:t>
      </w:r>
      <w:r w:rsidRPr="00DC2850">
        <w:rPr>
          <w:rFonts w:ascii="Times New Roman" w:hAnsi="Times New Roman"/>
          <w:sz w:val="28"/>
          <w:szCs w:val="28"/>
        </w:rPr>
        <w:t>становлена</w:t>
      </w:r>
      <w:proofErr w:type="gramEnd"/>
      <w:r w:rsidRPr="00DC2850">
        <w:rPr>
          <w:rFonts w:ascii="Times New Roman" w:hAnsi="Times New Roman"/>
          <w:sz w:val="28"/>
          <w:szCs w:val="28"/>
        </w:rPr>
        <w:t>:</w:t>
      </w:r>
    </w:p>
    <w:p w:rsidR="00DC2850" w:rsidRPr="00DC2850" w:rsidRDefault="00DC2850" w:rsidP="00D64702">
      <w:pPr>
        <w:widowControl w:val="0"/>
        <w:numPr>
          <w:ilvl w:val="0"/>
          <w:numId w:val="23"/>
        </w:numPr>
        <w:spacing w:after="0" w:line="264" w:lineRule="auto"/>
        <w:ind w:left="0" w:firstLine="0"/>
        <w:jc w:val="both"/>
        <w:rPr>
          <w:rFonts w:ascii="Times New Roman" w:hAnsi="Times New Roman"/>
          <w:sz w:val="28"/>
          <w:szCs w:val="28"/>
          <w:lang w:val="en-US"/>
        </w:rPr>
      </w:pPr>
      <w:r w:rsidRPr="00DC2850">
        <w:rPr>
          <w:rFonts w:ascii="Times New Roman" w:hAnsi="Times New Roman"/>
          <w:sz w:val="28"/>
          <w:szCs w:val="28"/>
        </w:rPr>
        <w:t>СИЗ от НСД «Аккорд»</w:t>
      </w:r>
    </w:p>
    <w:p w:rsidR="00DC2850" w:rsidRPr="00DC2850" w:rsidRDefault="00DC2850" w:rsidP="00D64702">
      <w:pPr>
        <w:widowControl w:val="0"/>
        <w:numPr>
          <w:ilvl w:val="0"/>
          <w:numId w:val="23"/>
        </w:numPr>
        <w:spacing w:after="0" w:line="264" w:lineRule="auto"/>
        <w:ind w:left="0" w:firstLine="0"/>
        <w:jc w:val="both"/>
        <w:rPr>
          <w:rFonts w:ascii="Times New Roman" w:hAnsi="Times New Roman"/>
          <w:sz w:val="28"/>
          <w:szCs w:val="28"/>
        </w:rPr>
      </w:pPr>
      <w:r w:rsidRPr="00DC2850">
        <w:rPr>
          <w:rFonts w:ascii="Times New Roman" w:hAnsi="Times New Roman"/>
          <w:sz w:val="28"/>
          <w:szCs w:val="28"/>
        </w:rPr>
        <w:t>Программный комплекс «</w:t>
      </w:r>
      <w:proofErr w:type="spellStart"/>
      <w:r w:rsidRPr="00DC2850">
        <w:rPr>
          <w:rFonts w:ascii="Times New Roman" w:hAnsi="Times New Roman"/>
          <w:sz w:val="28"/>
          <w:szCs w:val="28"/>
          <w:lang w:val="en-US"/>
        </w:rPr>
        <w:t>VipNet</w:t>
      </w:r>
      <w:proofErr w:type="spellEnd"/>
      <w:r w:rsidRPr="00DC2850">
        <w:rPr>
          <w:rFonts w:ascii="Times New Roman" w:hAnsi="Times New Roman"/>
          <w:sz w:val="28"/>
          <w:szCs w:val="28"/>
        </w:rPr>
        <w:t xml:space="preserve"> Клиент КС</w:t>
      </w:r>
      <w:proofErr w:type="gramStart"/>
      <w:r w:rsidRPr="00DC2850">
        <w:rPr>
          <w:rFonts w:ascii="Times New Roman" w:hAnsi="Times New Roman"/>
          <w:sz w:val="28"/>
          <w:szCs w:val="28"/>
        </w:rPr>
        <w:t>2</w:t>
      </w:r>
      <w:proofErr w:type="gramEnd"/>
      <w:r w:rsidRPr="00DC2850">
        <w:rPr>
          <w:rFonts w:ascii="Times New Roman" w:hAnsi="Times New Roman"/>
          <w:sz w:val="28"/>
          <w:szCs w:val="28"/>
        </w:rPr>
        <w:t xml:space="preserve"> 3.2», </w:t>
      </w:r>
    </w:p>
    <w:p w:rsidR="00DC2850" w:rsidRPr="00DC2850" w:rsidRDefault="00DC2850" w:rsidP="00D64702">
      <w:pPr>
        <w:widowControl w:val="0"/>
        <w:numPr>
          <w:ilvl w:val="0"/>
          <w:numId w:val="23"/>
        </w:numPr>
        <w:spacing w:after="0" w:line="264" w:lineRule="auto"/>
        <w:ind w:left="0" w:firstLine="0"/>
        <w:jc w:val="both"/>
        <w:rPr>
          <w:rFonts w:ascii="Times New Roman" w:hAnsi="Times New Roman"/>
          <w:sz w:val="28"/>
          <w:szCs w:val="28"/>
        </w:rPr>
      </w:pPr>
      <w:r w:rsidRPr="00DC2850">
        <w:rPr>
          <w:rFonts w:ascii="Times New Roman" w:hAnsi="Times New Roman"/>
          <w:sz w:val="28"/>
          <w:szCs w:val="28"/>
        </w:rPr>
        <w:t xml:space="preserve">Программно-аппаратный  комплекс </w:t>
      </w:r>
      <w:proofErr w:type="spellStart"/>
      <w:r w:rsidRPr="00DC2850">
        <w:rPr>
          <w:rFonts w:ascii="Times New Roman" w:hAnsi="Times New Roman"/>
          <w:sz w:val="28"/>
          <w:szCs w:val="28"/>
          <w:lang w:val="en-US"/>
        </w:rPr>
        <w:t>VipNet</w:t>
      </w:r>
      <w:proofErr w:type="spellEnd"/>
      <w:r w:rsidRPr="00DC2850">
        <w:rPr>
          <w:rFonts w:ascii="Times New Roman" w:hAnsi="Times New Roman"/>
          <w:sz w:val="28"/>
          <w:szCs w:val="28"/>
        </w:rPr>
        <w:t xml:space="preserve"> Координатор </w:t>
      </w:r>
      <w:r w:rsidRPr="00DC2850">
        <w:rPr>
          <w:rFonts w:ascii="Times New Roman" w:hAnsi="Times New Roman"/>
          <w:sz w:val="28"/>
          <w:szCs w:val="28"/>
          <w:lang w:val="en-US"/>
        </w:rPr>
        <w:t>HW</w:t>
      </w:r>
      <w:r w:rsidRPr="00DC2850">
        <w:rPr>
          <w:rFonts w:ascii="Times New Roman" w:hAnsi="Times New Roman"/>
          <w:sz w:val="28"/>
          <w:szCs w:val="28"/>
        </w:rPr>
        <w:t xml:space="preserve"> 100 </w:t>
      </w:r>
    </w:p>
    <w:p w:rsidR="00DC2850" w:rsidRPr="00DC2850" w:rsidRDefault="00DC2850" w:rsidP="00D64702">
      <w:pPr>
        <w:widowControl w:val="0"/>
        <w:numPr>
          <w:ilvl w:val="0"/>
          <w:numId w:val="23"/>
        </w:numPr>
        <w:spacing w:after="0" w:line="264" w:lineRule="auto"/>
        <w:ind w:left="0" w:firstLine="0"/>
        <w:jc w:val="both"/>
        <w:rPr>
          <w:rFonts w:ascii="Times New Roman" w:hAnsi="Times New Roman"/>
          <w:sz w:val="28"/>
          <w:szCs w:val="28"/>
        </w:rPr>
      </w:pPr>
      <w:proofErr w:type="spellStart"/>
      <w:r w:rsidRPr="00DC2850">
        <w:rPr>
          <w:rFonts w:ascii="Times New Roman" w:hAnsi="Times New Roman"/>
          <w:sz w:val="28"/>
          <w:szCs w:val="28"/>
        </w:rPr>
        <w:t>Криптопровайдер</w:t>
      </w:r>
      <w:proofErr w:type="spellEnd"/>
      <w:r w:rsidRPr="00DC2850">
        <w:rPr>
          <w:rFonts w:ascii="Times New Roman" w:hAnsi="Times New Roman"/>
          <w:sz w:val="28"/>
          <w:szCs w:val="28"/>
          <w:lang w:val="en-US"/>
        </w:rPr>
        <w:t xml:space="preserve"> </w:t>
      </w:r>
      <w:r w:rsidRPr="00DC2850">
        <w:rPr>
          <w:rFonts w:ascii="Times New Roman" w:hAnsi="Times New Roman"/>
          <w:sz w:val="28"/>
          <w:szCs w:val="28"/>
        </w:rPr>
        <w:t xml:space="preserve"> </w:t>
      </w:r>
      <w:proofErr w:type="spellStart"/>
      <w:r w:rsidRPr="00DC2850">
        <w:rPr>
          <w:rFonts w:ascii="Times New Roman" w:hAnsi="Times New Roman"/>
          <w:sz w:val="28"/>
          <w:szCs w:val="28"/>
          <w:lang w:val="en-US"/>
        </w:rPr>
        <w:t>Cripto</w:t>
      </w:r>
      <w:proofErr w:type="spellEnd"/>
      <w:r w:rsidRPr="00DC2850">
        <w:rPr>
          <w:rFonts w:ascii="Times New Roman" w:hAnsi="Times New Roman"/>
          <w:sz w:val="28"/>
          <w:szCs w:val="28"/>
          <w:lang w:val="en-US"/>
        </w:rPr>
        <w:t xml:space="preserve"> Pro 3.9</w:t>
      </w:r>
    </w:p>
    <w:p w:rsidR="00DC2850" w:rsidRPr="00DC2850" w:rsidRDefault="00DC2850" w:rsidP="00D64702">
      <w:pPr>
        <w:spacing w:after="0" w:line="264" w:lineRule="auto"/>
        <w:jc w:val="both"/>
        <w:rPr>
          <w:rFonts w:ascii="Times New Roman" w:hAnsi="Times New Roman"/>
          <w:sz w:val="28"/>
          <w:szCs w:val="28"/>
        </w:rPr>
      </w:pPr>
      <w:r w:rsidRPr="00DC2850">
        <w:rPr>
          <w:rFonts w:ascii="Times New Roman" w:hAnsi="Times New Roman"/>
          <w:sz w:val="28"/>
          <w:szCs w:val="28"/>
        </w:rPr>
        <w:tab/>
      </w:r>
      <w:r w:rsidRPr="00DC2850">
        <w:rPr>
          <w:rFonts w:ascii="Times New Roman" w:hAnsi="Times New Roman"/>
          <w:color w:val="000000"/>
          <w:sz w:val="28"/>
          <w:szCs w:val="28"/>
          <w:lang w:bidi="ru-RU"/>
        </w:rPr>
        <w:t>Осуществляется архивирование и резервное копирование баз данных, расположенных на сервере Управления. Приобретено и установлено лицензионное, антивирусное программное</w:t>
      </w:r>
      <w:r w:rsidRPr="00DC2850">
        <w:rPr>
          <w:rFonts w:ascii="Times New Roman" w:hAnsi="Times New Roman"/>
          <w:sz w:val="28"/>
          <w:szCs w:val="28"/>
        </w:rPr>
        <w:t xml:space="preserve"> </w:t>
      </w:r>
      <w:r w:rsidRPr="00DC2850">
        <w:rPr>
          <w:rFonts w:ascii="Times New Roman" w:hAnsi="Times New Roman"/>
          <w:color w:val="000000"/>
          <w:sz w:val="28"/>
          <w:szCs w:val="28"/>
          <w:lang w:bidi="ru-RU"/>
        </w:rPr>
        <w:t xml:space="preserve">обеспечение </w:t>
      </w:r>
      <w:r w:rsidRPr="00DC2850">
        <w:rPr>
          <w:rFonts w:ascii="Times New Roman" w:hAnsi="Times New Roman"/>
          <w:sz w:val="28"/>
          <w:szCs w:val="28"/>
        </w:rPr>
        <w:t>«</w:t>
      </w:r>
      <w:r w:rsidRPr="00DC2850">
        <w:rPr>
          <w:rFonts w:ascii="Times New Roman" w:hAnsi="Times New Roman"/>
          <w:sz w:val="28"/>
          <w:szCs w:val="28"/>
          <w:lang w:val="en-US"/>
        </w:rPr>
        <w:t>KES</w:t>
      </w:r>
      <w:r w:rsidRPr="00DC2850">
        <w:rPr>
          <w:rFonts w:ascii="Times New Roman" w:hAnsi="Times New Roman"/>
          <w:sz w:val="28"/>
          <w:szCs w:val="28"/>
        </w:rPr>
        <w:t xml:space="preserve"> 10»</w:t>
      </w:r>
      <w:r w:rsidRPr="00DC2850">
        <w:rPr>
          <w:rFonts w:ascii="Times New Roman" w:hAnsi="Times New Roman"/>
          <w:color w:val="000000"/>
          <w:sz w:val="28"/>
          <w:szCs w:val="28"/>
          <w:lang w:bidi="ru-RU"/>
        </w:rPr>
        <w:t xml:space="preserve">  на сервер и все рабочие станции</w:t>
      </w:r>
      <w:r w:rsidRPr="00DC2850">
        <w:rPr>
          <w:rFonts w:ascii="Times New Roman" w:hAnsi="Times New Roman"/>
          <w:sz w:val="28"/>
          <w:szCs w:val="28"/>
        </w:rPr>
        <w:t xml:space="preserve"> (70 лицензий)</w:t>
      </w:r>
      <w:r w:rsidRPr="00DC2850">
        <w:rPr>
          <w:rFonts w:ascii="Times New Roman" w:hAnsi="Times New Roman"/>
          <w:color w:val="000000"/>
          <w:sz w:val="28"/>
          <w:szCs w:val="28"/>
          <w:lang w:bidi="ru-RU"/>
        </w:rPr>
        <w:t>. Информационные системы персональных данных приведены в соответствие с требованиям</w:t>
      </w:r>
      <w:r w:rsidR="008637F0">
        <w:rPr>
          <w:rFonts w:ascii="Times New Roman" w:hAnsi="Times New Roman"/>
          <w:color w:val="000000"/>
          <w:sz w:val="28"/>
          <w:szCs w:val="28"/>
          <w:lang w:bidi="ru-RU"/>
        </w:rPr>
        <w:t>и Федерального закона       № 1</w:t>
      </w:r>
      <w:r w:rsidRPr="00DC2850">
        <w:rPr>
          <w:rFonts w:ascii="Times New Roman" w:hAnsi="Times New Roman"/>
          <w:color w:val="000000"/>
          <w:sz w:val="28"/>
          <w:szCs w:val="28"/>
          <w:lang w:bidi="ru-RU"/>
        </w:rPr>
        <w:t xml:space="preserve">52-ФЗ « О </w:t>
      </w:r>
      <w:r w:rsidRPr="00DC2850">
        <w:rPr>
          <w:rFonts w:ascii="Times New Roman" w:hAnsi="Times New Roman"/>
          <w:sz w:val="28"/>
          <w:szCs w:val="28"/>
        </w:rPr>
        <w:t>персональных</w:t>
      </w:r>
      <w:r w:rsidRPr="00DC2850">
        <w:rPr>
          <w:rFonts w:ascii="Times New Roman" w:hAnsi="Times New Roman"/>
          <w:color w:val="000000"/>
          <w:sz w:val="28"/>
          <w:szCs w:val="28"/>
          <w:lang w:bidi="ru-RU"/>
        </w:rPr>
        <w:t xml:space="preserve"> данных»</w:t>
      </w:r>
      <w:r w:rsidR="008637F0">
        <w:rPr>
          <w:rFonts w:ascii="Times New Roman" w:hAnsi="Times New Roman"/>
          <w:sz w:val="28"/>
          <w:szCs w:val="28"/>
        </w:rPr>
        <w:t>.</w:t>
      </w:r>
    </w:p>
    <w:p w:rsidR="00DC2850" w:rsidRPr="00DC2850" w:rsidRDefault="00DC2850" w:rsidP="00D64702">
      <w:pPr>
        <w:spacing w:after="0" w:line="264" w:lineRule="auto"/>
        <w:jc w:val="both"/>
        <w:rPr>
          <w:rFonts w:ascii="Times New Roman" w:hAnsi="Times New Roman"/>
          <w:sz w:val="28"/>
          <w:szCs w:val="28"/>
        </w:rPr>
      </w:pPr>
      <w:r w:rsidRPr="00DC2850">
        <w:rPr>
          <w:rFonts w:ascii="Times New Roman" w:hAnsi="Times New Roman"/>
          <w:sz w:val="28"/>
          <w:szCs w:val="28"/>
        </w:rPr>
        <w:tab/>
        <w:t>Обеспечена работоспособность и своевременность наполнения сайта Управления</w:t>
      </w:r>
      <w:r w:rsidR="00702F08">
        <w:rPr>
          <w:rFonts w:ascii="Times New Roman" w:hAnsi="Times New Roman"/>
          <w:sz w:val="28"/>
          <w:szCs w:val="28"/>
        </w:rPr>
        <w:t>.</w:t>
      </w:r>
    </w:p>
    <w:p w:rsidR="0047415E" w:rsidRPr="00FC0D69" w:rsidRDefault="0047415E" w:rsidP="00D64702">
      <w:pPr>
        <w:autoSpaceDE w:val="0"/>
        <w:autoSpaceDN w:val="0"/>
        <w:adjustRightInd w:val="0"/>
        <w:spacing w:after="0" w:line="264" w:lineRule="auto"/>
        <w:jc w:val="both"/>
        <w:rPr>
          <w:rFonts w:ascii="Times New Roman" w:hAnsi="Times New Roman"/>
          <w:i/>
          <w:sz w:val="28"/>
          <w:szCs w:val="28"/>
          <w:u w:val="single"/>
        </w:rPr>
      </w:pPr>
      <w:r w:rsidRPr="00FC0D69">
        <w:rPr>
          <w:rFonts w:ascii="Times New Roman" w:hAnsi="Times New Roman"/>
          <w:i/>
          <w:sz w:val="28"/>
          <w:szCs w:val="28"/>
          <w:u w:val="single"/>
        </w:rPr>
        <w:t>осуществление мероприятий по профилактике коррупции, повышение эффективности противодействия коррупции:</w:t>
      </w:r>
    </w:p>
    <w:p w:rsidR="00FC0D69" w:rsidRDefault="00FC0D69" w:rsidP="00D64702">
      <w:pPr>
        <w:spacing w:after="0" w:line="264" w:lineRule="auto"/>
        <w:ind w:right="-1" w:firstLine="780"/>
        <w:jc w:val="both"/>
        <w:rPr>
          <w:rFonts w:ascii="Times New Roman" w:hAnsi="Times New Roman"/>
          <w:sz w:val="28"/>
          <w:szCs w:val="28"/>
        </w:rPr>
      </w:pPr>
      <w:r>
        <w:rPr>
          <w:rFonts w:ascii="Times New Roman" w:hAnsi="Times New Roman"/>
          <w:sz w:val="28"/>
          <w:szCs w:val="28"/>
        </w:rPr>
        <w:t>в</w:t>
      </w:r>
      <w:r w:rsidRPr="00FC0D69">
        <w:rPr>
          <w:rFonts w:ascii="Times New Roman" w:hAnsi="Times New Roman"/>
          <w:sz w:val="28"/>
          <w:szCs w:val="28"/>
        </w:rPr>
        <w:t xml:space="preserve"> целях реализации Национального плана противодействию коррупции и в соответствии с Федеральным законодательством по противодействию коррупции в Управлении разраб</w:t>
      </w:r>
      <w:r>
        <w:rPr>
          <w:rFonts w:ascii="Times New Roman" w:hAnsi="Times New Roman"/>
          <w:sz w:val="28"/>
          <w:szCs w:val="28"/>
        </w:rPr>
        <w:t xml:space="preserve">атываются и утверждаются </w:t>
      </w:r>
      <w:r w:rsidRPr="00FC0D69">
        <w:rPr>
          <w:rFonts w:ascii="Times New Roman" w:hAnsi="Times New Roman"/>
          <w:sz w:val="28"/>
          <w:szCs w:val="28"/>
        </w:rPr>
        <w:t xml:space="preserve"> план</w:t>
      </w:r>
      <w:r>
        <w:rPr>
          <w:rFonts w:ascii="Times New Roman" w:hAnsi="Times New Roman"/>
          <w:sz w:val="28"/>
          <w:szCs w:val="28"/>
        </w:rPr>
        <w:t>ы</w:t>
      </w:r>
      <w:r w:rsidRPr="00FC0D69">
        <w:rPr>
          <w:rFonts w:ascii="Times New Roman" w:hAnsi="Times New Roman"/>
          <w:sz w:val="28"/>
          <w:szCs w:val="28"/>
        </w:rPr>
        <w:t xml:space="preserve"> мероприятий по противодействию коррупции, план организационных, разъяснительных и иных мер, направленных на недопущение коррупционного поведения государственными гражданскими служащими Управления</w:t>
      </w:r>
      <w:r>
        <w:rPr>
          <w:rFonts w:ascii="Times New Roman" w:hAnsi="Times New Roman"/>
          <w:sz w:val="28"/>
          <w:szCs w:val="28"/>
        </w:rPr>
        <w:t>. Указанные планы утверждались в 2015 году, а также на</w:t>
      </w:r>
      <w:r w:rsidRPr="00FC0D69">
        <w:rPr>
          <w:rFonts w:ascii="Times New Roman" w:hAnsi="Times New Roman"/>
          <w:sz w:val="28"/>
          <w:szCs w:val="28"/>
        </w:rPr>
        <w:t xml:space="preserve"> 2016-2017 годы.</w:t>
      </w:r>
    </w:p>
    <w:p w:rsidR="00FC0D69" w:rsidRPr="00FC0D69" w:rsidRDefault="00FC0D69" w:rsidP="00D64702">
      <w:pPr>
        <w:pStyle w:val="a5"/>
        <w:spacing w:line="264" w:lineRule="auto"/>
        <w:ind w:firstLine="709"/>
        <w:jc w:val="both"/>
        <w:rPr>
          <w:rFonts w:ascii="Times New Roman" w:hAnsi="Times New Roman"/>
          <w:i/>
          <w:sz w:val="28"/>
          <w:szCs w:val="28"/>
        </w:rPr>
      </w:pPr>
      <w:r w:rsidRPr="00FC0D69">
        <w:rPr>
          <w:rFonts w:ascii="Times New Roman" w:hAnsi="Times New Roman"/>
          <w:i/>
          <w:sz w:val="28"/>
          <w:szCs w:val="28"/>
        </w:rPr>
        <w:t>Заседания комиссии по противодействию коррупции проводятся ежеквартально.</w:t>
      </w:r>
    </w:p>
    <w:p w:rsidR="00656FEA" w:rsidRDefault="00656FEA" w:rsidP="00D64702">
      <w:pPr>
        <w:spacing w:after="0" w:line="264" w:lineRule="auto"/>
        <w:ind w:right="-1" w:firstLine="780"/>
        <w:jc w:val="both"/>
        <w:rPr>
          <w:rFonts w:ascii="Times New Roman" w:hAnsi="Times New Roman"/>
          <w:sz w:val="28"/>
          <w:szCs w:val="28"/>
        </w:rPr>
      </w:pPr>
    </w:p>
    <w:p w:rsidR="00656FEA" w:rsidRDefault="00656FEA" w:rsidP="00D64702">
      <w:pPr>
        <w:spacing w:after="0" w:line="264" w:lineRule="auto"/>
        <w:ind w:right="-1" w:firstLine="780"/>
        <w:jc w:val="both"/>
        <w:rPr>
          <w:rFonts w:ascii="Times New Roman" w:hAnsi="Times New Roman"/>
          <w:sz w:val="28"/>
          <w:szCs w:val="28"/>
        </w:rPr>
      </w:pPr>
    </w:p>
    <w:p w:rsidR="00FC0D69" w:rsidRPr="00FC0D69" w:rsidRDefault="00FC0D69" w:rsidP="00D64702">
      <w:pPr>
        <w:spacing w:after="0" w:line="264" w:lineRule="auto"/>
        <w:ind w:right="-1" w:firstLine="780"/>
        <w:jc w:val="both"/>
        <w:rPr>
          <w:rFonts w:ascii="Times New Roman" w:hAnsi="Times New Roman"/>
          <w:sz w:val="28"/>
          <w:szCs w:val="28"/>
        </w:rPr>
      </w:pPr>
      <w:r w:rsidRPr="00FC0D69">
        <w:rPr>
          <w:rFonts w:ascii="Times New Roman" w:hAnsi="Times New Roman"/>
          <w:sz w:val="28"/>
          <w:szCs w:val="28"/>
        </w:rPr>
        <w:t>В 2016 году проведены совещания с руководством Управления, руководителями структурных подразделений по вопросу предоставления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членов своей семьи (супруга (супруги) и несовершеннолетних детей).  В марте 2016 года приняли участие в семинаре, проводимом Министерством социальной политики Свердловской области, по заполнению справок о доходах с учетом методических рекомендаций Министерства труда и социального развития Российской Федерации, требований налоговых органов и органов прокуратуры. Постоянно проводятся индивидуальные консультации с государственными гражданскими служащими Управления по заполнению справок о доходах.</w:t>
      </w:r>
    </w:p>
    <w:p w:rsidR="00FC0D69" w:rsidRPr="00FC0D69" w:rsidRDefault="00FC0D69" w:rsidP="00D64702">
      <w:pPr>
        <w:spacing w:after="0" w:line="264" w:lineRule="auto"/>
        <w:ind w:right="-1" w:firstLine="567"/>
        <w:jc w:val="both"/>
        <w:rPr>
          <w:rFonts w:ascii="Times New Roman" w:hAnsi="Times New Roman"/>
          <w:sz w:val="28"/>
          <w:szCs w:val="28"/>
        </w:rPr>
      </w:pPr>
      <w:r w:rsidRPr="00FC0D69">
        <w:rPr>
          <w:rFonts w:ascii="Times New Roman" w:hAnsi="Times New Roman"/>
          <w:sz w:val="28"/>
          <w:szCs w:val="28"/>
        </w:rPr>
        <w:t>В Управлении обеспечено функционирование «прямой линии, телефона доверия»</w:t>
      </w:r>
      <w:r>
        <w:rPr>
          <w:rFonts w:ascii="Times New Roman" w:hAnsi="Times New Roman"/>
          <w:sz w:val="28"/>
          <w:szCs w:val="28"/>
        </w:rPr>
        <w:t xml:space="preserve"> (375-14-18)</w:t>
      </w:r>
      <w:r w:rsidRPr="00FC0D69">
        <w:rPr>
          <w:rFonts w:ascii="Times New Roman" w:hAnsi="Times New Roman"/>
          <w:sz w:val="28"/>
          <w:szCs w:val="28"/>
        </w:rPr>
        <w:t xml:space="preserve">, раздела официального сайта «Обратная связь для сообщения о фактах коррупции». </w:t>
      </w:r>
    </w:p>
    <w:p w:rsidR="00FC0D69" w:rsidRPr="00FC0D69" w:rsidRDefault="00FC0D69" w:rsidP="00D64702">
      <w:pPr>
        <w:spacing w:after="0" w:line="264" w:lineRule="auto"/>
        <w:ind w:firstLine="567"/>
        <w:jc w:val="both"/>
        <w:rPr>
          <w:rFonts w:ascii="Times New Roman" w:hAnsi="Times New Roman"/>
          <w:sz w:val="28"/>
          <w:szCs w:val="28"/>
        </w:rPr>
      </w:pPr>
      <w:r w:rsidRPr="00FC0D69">
        <w:rPr>
          <w:rFonts w:ascii="Times New Roman" w:hAnsi="Times New Roman"/>
          <w:sz w:val="28"/>
          <w:szCs w:val="28"/>
        </w:rPr>
        <w:t>На совместных совещаниях с руководителями структурных подразделений Управления и учреждений социального обслуживания населения рассмотрены вопросы: «Порядок представления сведений о доходах», «Сообщи о фактах коррупции», «Коррупция в сфере ЖКХ», «Противодействие коррупции»</w:t>
      </w:r>
      <w:r w:rsidR="00342479">
        <w:rPr>
          <w:rFonts w:ascii="Times New Roman" w:hAnsi="Times New Roman"/>
          <w:sz w:val="28"/>
          <w:szCs w:val="28"/>
        </w:rPr>
        <w:t>.</w:t>
      </w:r>
    </w:p>
    <w:p w:rsidR="00FC0D69" w:rsidRDefault="00FC0D69" w:rsidP="00D64702">
      <w:pPr>
        <w:spacing w:after="0" w:line="264" w:lineRule="auto"/>
        <w:ind w:firstLine="567"/>
        <w:jc w:val="both"/>
        <w:rPr>
          <w:rFonts w:ascii="Times New Roman" w:hAnsi="Times New Roman"/>
          <w:sz w:val="28"/>
          <w:szCs w:val="28"/>
        </w:rPr>
      </w:pPr>
      <w:r w:rsidRPr="00FC0D69">
        <w:rPr>
          <w:rFonts w:ascii="Times New Roman" w:hAnsi="Times New Roman"/>
          <w:sz w:val="28"/>
          <w:szCs w:val="28"/>
        </w:rPr>
        <w:t xml:space="preserve">В связи с указанием МСП </w:t>
      </w:r>
      <w:proofErr w:type="gramStart"/>
      <w:r w:rsidRPr="00FC0D69">
        <w:rPr>
          <w:rFonts w:ascii="Times New Roman" w:hAnsi="Times New Roman"/>
          <w:sz w:val="28"/>
          <w:szCs w:val="28"/>
        </w:rPr>
        <w:t>СО</w:t>
      </w:r>
      <w:proofErr w:type="gramEnd"/>
      <w:r w:rsidRPr="00FC0D69">
        <w:rPr>
          <w:rFonts w:ascii="Times New Roman" w:hAnsi="Times New Roman"/>
          <w:sz w:val="28"/>
          <w:szCs w:val="28"/>
        </w:rPr>
        <w:t xml:space="preserve"> </w:t>
      </w:r>
      <w:proofErr w:type="gramStart"/>
      <w:r w:rsidRPr="00FC0D69">
        <w:rPr>
          <w:rFonts w:ascii="Times New Roman" w:hAnsi="Times New Roman"/>
          <w:sz w:val="28"/>
          <w:szCs w:val="28"/>
        </w:rPr>
        <w:t>о</w:t>
      </w:r>
      <w:proofErr w:type="gramEnd"/>
      <w:r w:rsidRPr="00FC0D69">
        <w:rPr>
          <w:rFonts w:ascii="Times New Roman" w:hAnsi="Times New Roman"/>
          <w:sz w:val="28"/>
          <w:szCs w:val="28"/>
        </w:rPr>
        <w:t xml:space="preserve"> формировании документации по противодействию коррупции проведен мониторинг сайтов подведомственных учреждений. В соответствии с приказом начальника Управления от 11.03.2016 № 197 в августе проведена проверка всех подведомственных учреждений, результаты работы рассмотрены на совещании в сентябре</w:t>
      </w:r>
      <w:r w:rsidR="00F33531">
        <w:rPr>
          <w:rFonts w:ascii="Times New Roman" w:hAnsi="Times New Roman"/>
          <w:sz w:val="28"/>
          <w:szCs w:val="28"/>
        </w:rPr>
        <w:t>.</w:t>
      </w:r>
    </w:p>
    <w:p w:rsidR="00F33531" w:rsidRDefault="00F33531" w:rsidP="00D64702">
      <w:pPr>
        <w:spacing w:after="0" w:line="264" w:lineRule="auto"/>
        <w:ind w:firstLine="567"/>
        <w:jc w:val="both"/>
        <w:rPr>
          <w:rFonts w:ascii="Times New Roman" w:hAnsi="Times New Roman"/>
          <w:sz w:val="28"/>
          <w:szCs w:val="28"/>
        </w:rPr>
      </w:pPr>
      <w:r>
        <w:rPr>
          <w:rFonts w:ascii="Times New Roman" w:hAnsi="Times New Roman"/>
          <w:sz w:val="28"/>
          <w:szCs w:val="28"/>
        </w:rPr>
        <w:t xml:space="preserve">В </w:t>
      </w:r>
      <w:r w:rsidR="00EF4F6E">
        <w:rPr>
          <w:rFonts w:ascii="Times New Roman" w:hAnsi="Times New Roman"/>
          <w:sz w:val="28"/>
          <w:szCs w:val="28"/>
        </w:rPr>
        <w:t>У</w:t>
      </w:r>
      <w:r>
        <w:rPr>
          <w:rFonts w:ascii="Times New Roman" w:hAnsi="Times New Roman"/>
          <w:sz w:val="28"/>
          <w:szCs w:val="28"/>
        </w:rPr>
        <w:t>правлении регулярно проводится правовое просвещение служащих по вопросам противодействия коррупции.</w:t>
      </w:r>
    </w:p>
    <w:p w:rsidR="00F33531" w:rsidRPr="002178F7" w:rsidRDefault="002178F7" w:rsidP="00D64702">
      <w:pPr>
        <w:spacing w:after="0" w:line="264" w:lineRule="auto"/>
        <w:ind w:firstLine="567"/>
        <w:jc w:val="both"/>
        <w:rPr>
          <w:rFonts w:ascii="Times New Roman" w:hAnsi="Times New Roman"/>
          <w:sz w:val="28"/>
          <w:szCs w:val="28"/>
        </w:rPr>
      </w:pPr>
      <w:r w:rsidRPr="002178F7">
        <w:rPr>
          <w:rFonts w:ascii="Times New Roman" w:hAnsi="Times New Roman"/>
          <w:sz w:val="28"/>
          <w:szCs w:val="28"/>
        </w:rPr>
        <w:t>0</w:t>
      </w:r>
      <w:r w:rsidR="00EF4F6E" w:rsidRPr="002178F7">
        <w:rPr>
          <w:rFonts w:ascii="Times New Roman" w:hAnsi="Times New Roman"/>
          <w:sz w:val="28"/>
          <w:szCs w:val="28"/>
        </w:rPr>
        <w:t>2.0</w:t>
      </w:r>
      <w:r w:rsidRPr="002178F7">
        <w:rPr>
          <w:rFonts w:ascii="Times New Roman" w:hAnsi="Times New Roman"/>
          <w:sz w:val="28"/>
          <w:szCs w:val="28"/>
        </w:rPr>
        <w:t>4</w:t>
      </w:r>
      <w:r w:rsidR="00EF4F6E" w:rsidRPr="002178F7">
        <w:rPr>
          <w:rFonts w:ascii="Times New Roman" w:hAnsi="Times New Roman"/>
          <w:sz w:val="28"/>
          <w:szCs w:val="28"/>
        </w:rPr>
        <w:t>.20</w:t>
      </w:r>
      <w:r w:rsidRPr="002178F7">
        <w:rPr>
          <w:rFonts w:ascii="Times New Roman" w:hAnsi="Times New Roman"/>
          <w:sz w:val="28"/>
          <w:szCs w:val="28"/>
        </w:rPr>
        <w:t xml:space="preserve">15 </w:t>
      </w:r>
      <w:r w:rsidR="00AC1DB3">
        <w:rPr>
          <w:rFonts w:ascii="Times New Roman" w:hAnsi="Times New Roman"/>
          <w:sz w:val="28"/>
          <w:szCs w:val="28"/>
        </w:rPr>
        <w:t xml:space="preserve">- </w:t>
      </w:r>
      <w:r w:rsidRPr="002178F7">
        <w:rPr>
          <w:rFonts w:ascii="Times New Roman" w:hAnsi="Times New Roman"/>
          <w:sz w:val="28"/>
          <w:szCs w:val="28"/>
        </w:rPr>
        <w:t xml:space="preserve">индивидуальные консультации с </w:t>
      </w:r>
      <w:proofErr w:type="gramStart"/>
      <w:r w:rsidRPr="002178F7">
        <w:rPr>
          <w:rFonts w:ascii="Times New Roman" w:hAnsi="Times New Roman"/>
          <w:sz w:val="28"/>
          <w:szCs w:val="28"/>
        </w:rPr>
        <w:t>государственными</w:t>
      </w:r>
      <w:proofErr w:type="gramEnd"/>
      <w:r w:rsidRPr="002178F7">
        <w:rPr>
          <w:rFonts w:ascii="Times New Roman" w:hAnsi="Times New Roman"/>
          <w:sz w:val="28"/>
          <w:szCs w:val="28"/>
        </w:rPr>
        <w:t xml:space="preserve"> гражданскими по вопросам предоставления сведений о доходах, расходах, имуществе, обязательствах имущественного </w:t>
      </w:r>
      <w:r>
        <w:rPr>
          <w:rFonts w:ascii="Times New Roman" w:hAnsi="Times New Roman"/>
          <w:sz w:val="28"/>
          <w:szCs w:val="28"/>
        </w:rPr>
        <w:t>х</w:t>
      </w:r>
      <w:r w:rsidRPr="002178F7">
        <w:rPr>
          <w:rFonts w:ascii="Times New Roman" w:hAnsi="Times New Roman"/>
          <w:sz w:val="28"/>
          <w:szCs w:val="28"/>
        </w:rPr>
        <w:t>арактера;</w:t>
      </w:r>
    </w:p>
    <w:p w:rsidR="002178F7" w:rsidRDefault="002178F7" w:rsidP="00D64702">
      <w:pPr>
        <w:pStyle w:val="a3"/>
        <w:spacing w:after="0" w:line="264" w:lineRule="auto"/>
        <w:ind w:left="0"/>
        <w:jc w:val="both"/>
        <w:rPr>
          <w:rFonts w:ascii="Times New Roman" w:hAnsi="Times New Roman"/>
          <w:sz w:val="28"/>
          <w:szCs w:val="28"/>
        </w:rPr>
      </w:pPr>
      <w:r w:rsidRPr="002178F7">
        <w:rPr>
          <w:rFonts w:ascii="Times New Roman" w:hAnsi="Times New Roman"/>
          <w:sz w:val="28"/>
          <w:szCs w:val="28"/>
        </w:rPr>
        <w:tab/>
        <w:t>29.05.2015 – семинар совещание на тему: «О реализа</w:t>
      </w:r>
      <w:r>
        <w:rPr>
          <w:rFonts w:ascii="Times New Roman" w:hAnsi="Times New Roman"/>
          <w:sz w:val="28"/>
          <w:szCs w:val="28"/>
        </w:rPr>
        <w:t xml:space="preserve">ции в Управлении Порядка </w:t>
      </w:r>
      <w:r w:rsidRPr="00DE32E2">
        <w:rPr>
          <w:rFonts w:ascii="Times New Roman" w:hAnsi="Times New Roman"/>
          <w:sz w:val="28"/>
          <w:szCs w:val="28"/>
        </w:rPr>
        <w:t xml:space="preserve">сообщения государственными гражданскими служащими Управления социальной политики по Кировскому району </w:t>
      </w:r>
      <w:proofErr w:type="gramStart"/>
      <w:r w:rsidRPr="00DE32E2">
        <w:rPr>
          <w:rFonts w:ascii="Times New Roman" w:hAnsi="Times New Roman"/>
          <w:sz w:val="28"/>
          <w:szCs w:val="28"/>
        </w:rPr>
        <w:t>г</w:t>
      </w:r>
      <w:proofErr w:type="gramEnd"/>
      <w:r w:rsidRPr="00DE32E2">
        <w:rPr>
          <w:rFonts w:ascii="Times New Roman" w:hAnsi="Times New Roman"/>
          <w:sz w:val="28"/>
          <w:szCs w:val="28"/>
        </w:rPr>
        <w:t>. Екатеринбурга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r>
        <w:rPr>
          <w:rFonts w:ascii="Times New Roman" w:hAnsi="Times New Roman"/>
          <w:sz w:val="28"/>
          <w:szCs w:val="28"/>
        </w:rPr>
        <w:t>»;</w:t>
      </w:r>
    </w:p>
    <w:p w:rsidR="00656FEA" w:rsidRDefault="002178F7" w:rsidP="00D64702">
      <w:pPr>
        <w:spacing w:after="0" w:line="264" w:lineRule="auto"/>
        <w:jc w:val="both"/>
        <w:rPr>
          <w:rFonts w:ascii="Times New Roman" w:hAnsi="Times New Roman"/>
          <w:sz w:val="28"/>
          <w:szCs w:val="28"/>
        </w:rPr>
      </w:pPr>
      <w:r>
        <w:rPr>
          <w:rFonts w:ascii="Times New Roman" w:hAnsi="Times New Roman"/>
          <w:sz w:val="28"/>
          <w:szCs w:val="28"/>
        </w:rPr>
        <w:lastRenderedPageBreak/>
        <w:tab/>
      </w:r>
    </w:p>
    <w:p w:rsidR="002178F7" w:rsidRDefault="00656FEA" w:rsidP="00D64702">
      <w:pPr>
        <w:spacing w:after="0" w:line="264" w:lineRule="auto"/>
        <w:jc w:val="both"/>
        <w:rPr>
          <w:rFonts w:ascii="Times New Roman" w:hAnsi="Times New Roman"/>
          <w:sz w:val="28"/>
          <w:szCs w:val="28"/>
        </w:rPr>
      </w:pPr>
      <w:r>
        <w:rPr>
          <w:rFonts w:ascii="Times New Roman" w:hAnsi="Times New Roman"/>
          <w:sz w:val="28"/>
          <w:szCs w:val="28"/>
        </w:rPr>
        <w:tab/>
      </w:r>
      <w:r w:rsidR="002178F7">
        <w:rPr>
          <w:rFonts w:ascii="Times New Roman" w:hAnsi="Times New Roman"/>
          <w:sz w:val="28"/>
          <w:szCs w:val="28"/>
        </w:rPr>
        <w:t>24.09.2015 – семинар-совещание на тему: «</w:t>
      </w:r>
      <w:r w:rsidR="002178F7" w:rsidRPr="002178F7">
        <w:rPr>
          <w:rFonts w:ascii="Times New Roman" w:hAnsi="Times New Roman"/>
          <w:sz w:val="28"/>
          <w:szCs w:val="28"/>
        </w:rPr>
        <w:t xml:space="preserve">О соблюдении государственными гражданским служащими ограничений и запретов, установленных Федеральными законами «О государственной гражданской службе», «О противодействии коррупции», обязанностей, установленных в </w:t>
      </w:r>
      <w:r w:rsidR="002178F7">
        <w:rPr>
          <w:rFonts w:ascii="Times New Roman" w:hAnsi="Times New Roman"/>
          <w:sz w:val="28"/>
          <w:szCs w:val="28"/>
        </w:rPr>
        <w:t>целях противодействия коррупции». Просмотр презентации на указанную тему.</w:t>
      </w:r>
    </w:p>
    <w:p w:rsidR="002178F7" w:rsidRPr="002178F7" w:rsidRDefault="002178F7" w:rsidP="00D64702">
      <w:pPr>
        <w:spacing w:after="0" w:line="264" w:lineRule="auto"/>
        <w:jc w:val="both"/>
        <w:rPr>
          <w:rFonts w:ascii="Times New Roman" w:hAnsi="Times New Roman"/>
          <w:sz w:val="28"/>
          <w:szCs w:val="28"/>
        </w:rPr>
      </w:pPr>
      <w:r>
        <w:rPr>
          <w:rFonts w:ascii="Times New Roman" w:hAnsi="Times New Roman"/>
          <w:sz w:val="28"/>
          <w:szCs w:val="28"/>
        </w:rPr>
        <w:tab/>
        <w:t>26.10.2015 – совещание с руководителями структурных подразделений с обсуждением перечня должностей государственных гражданских служащих Управления, обязанных представлять сведения о доходах, расходах, имуществе, обязательствах имущественного характера;</w:t>
      </w:r>
    </w:p>
    <w:p w:rsidR="002178F7" w:rsidRPr="00DE32E2" w:rsidRDefault="002178F7" w:rsidP="00D64702">
      <w:pPr>
        <w:pStyle w:val="a3"/>
        <w:spacing w:after="0" w:line="264" w:lineRule="auto"/>
        <w:ind w:left="0"/>
        <w:jc w:val="both"/>
        <w:rPr>
          <w:rFonts w:ascii="Times New Roman" w:hAnsi="Times New Roman"/>
          <w:sz w:val="28"/>
          <w:szCs w:val="28"/>
        </w:rPr>
      </w:pPr>
      <w:r>
        <w:rPr>
          <w:rFonts w:ascii="Times New Roman" w:hAnsi="Times New Roman"/>
          <w:sz w:val="28"/>
          <w:szCs w:val="28"/>
        </w:rPr>
        <w:tab/>
        <w:t>08.12.-11.12.205 – мероприятия в рамках международного дня борьбы с коррупцией.</w:t>
      </w:r>
    </w:p>
    <w:p w:rsidR="00FC0D69" w:rsidRPr="00FC0D69" w:rsidRDefault="00FC0D69" w:rsidP="00D64702">
      <w:pPr>
        <w:spacing w:after="0" w:line="264" w:lineRule="auto"/>
        <w:ind w:firstLine="567"/>
        <w:jc w:val="both"/>
        <w:rPr>
          <w:rFonts w:ascii="Times New Roman" w:hAnsi="Times New Roman"/>
          <w:sz w:val="28"/>
          <w:szCs w:val="28"/>
        </w:rPr>
      </w:pPr>
      <w:r w:rsidRPr="00FC0D69">
        <w:rPr>
          <w:rFonts w:ascii="Times New Roman" w:hAnsi="Times New Roman"/>
          <w:sz w:val="28"/>
          <w:szCs w:val="28"/>
        </w:rPr>
        <w:t>19.07.2016 доведена информация об изменении законодательства в сфере прохождения государственной гражданской службы;</w:t>
      </w:r>
    </w:p>
    <w:p w:rsidR="00FC0D69" w:rsidRPr="00FC0D69" w:rsidRDefault="00FC0D69" w:rsidP="00D64702">
      <w:pPr>
        <w:spacing w:after="0" w:line="264" w:lineRule="auto"/>
        <w:ind w:firstLine="567"/>
        <w:jc w:val="both"/>
        <w:rPr>
          <w:rFonts w:ascii="Times New Roman" w:hAnsi="Times New Roman"/>
          <w:sz w:val="28"/>
          <w:szCs w:val="28"/>
        </w:rPr>
      </w:pPr>
      <w:r w:rsidRPr="00FC0D69">
        <w:rPr>
          <w:rFonts w:ascii="Times New Roman" w:hAnsi="Times New Roman"/>
          <w:sz w:val="28"/>
          <w:szCs w:val="28"/>
        </w:rPr>
        <w:t>20.09.2016 семинар-совещание с руководителями структурных подразделений Управления на тему: «Взятка и ответственность за несоблюдение ограничений и запретов, установленных в целях противодействия коррупции»</w:t>
      </w:r>
      <w:r w:rsidR="00D87437">
        <w:rPr>
          <w:rFonts w:ascii="Times New Roman" w:hAnsi="Times New Roman"/>
          <w:sz w:val="28"/>
          <w:szCs w:val="28"/>
        </w:rPr>
        <w:t>.</w:t>
      </w:r>
    </w:p>
    <w:p w:rsidR="00FC0D69" w:rsidRPr="00FC0D69" w:rsidRDefault="00FC0D69" w:rsidP="00D64702">
      <w:pPr>
        <w:spacing w:after="0" w:line="264" w:lineRule="auto"/>
        <w:ind w:firstLine="567"/>
        <w:jc w:val="both"/>
        <w:rPr>
          <w:rFonts w:ascii="Times New Roman" w:hAnsi="Times New Roman"/>
          <w:sz w:val="28"/>
          <w:szCs w:val="28"/>
        </w:rPr>
      </w:pPr>
      <w:r w:rsidRPr="00FC0D69">
        <w:rPr>
          <w:rFonts w:ascii="Times New Roman" w:hAnsi="Times New Roman"/>
          <w:sz w:val="28"/>
          <w:szCs w:val="28"/>
        </w:rPr>
        <w:t>25.10.2016 семинар-совещание с руководителями структурных подразделений Управления на тему: «Обязанности государственных гражданских служащих, связанные с уведомлением представителя нанимателя»</w:t>
      </w:r>
      <w:r w:rsidR="00D87437">
        <w:rPr>
          <w:rFonts w:ascii="Times New Roman" w:hAnsi="Times New Roman"/>
          <w:sz w:val="28"/>
          <w:szCs w:val="28"/>
        </w:rPr>
        <w:t>.</w:t>
      </w:r>
    </w:p>
    <w:p w:rsidR="00FC0D69" w:rsidRPr="00FC0D69" w:rsidRDefault="00FC0D69" w:rsidP="00D64702">
      <w:pPr>
        <w:spacing w:after="0" w:line="264" w:lineRule="auto"/>
        <w:ind w:firstLine="567"/>
        <w:jc w:val="both"/>
        <w:rPr>
          <w:rFonts w:ascii="Times New Roman" w:hAnsi="Times New Roman"/>
          <w:sz w:val="28"/>
          <w:szCs w:val="28"/>
        </w:rPr>
      </w:pPr>
      <w:r w:rsidRPr="00FC0D69">
        <w:rPr>
          <w:rFonts w:ascii="Times New Roman" w:hAnsi="Times New Roman"/>
          <w:sz w:val="28"/>
          <w:szCs w:val="28"/>
        </w:rPr>
        <w:t>29.11.2016 совещание с руководителями структурных подразделений Управления, на котором доведен список сигналов о коррупции и мошенничестве среди руководителей исполнительных органов власти и подведомственных учреждений, служащих, специалистов и работников организаций, разработанный Общественной организацией «Граждане России – за закон» (ГРОЗА)</w:t>
      </w:r>
      <w:r w:rsidR="00D87437">
        <w:rPr>
          <w:rFonts w:ascii="Times New Roman" w:hAnsi="Times New Roman"/>
          <w:sz w:val="28"/>
          <w:szCs w:val="28"/>
        </w:rPr>
        <w:t>.</w:t>
      </w:r>
    </w:p>
    <w:p w:rsidR="00FC0D69" w:rsidRPr="00FC0D69" w:rsidRDefault="00FC0D69" w:rsidP="00D64702">
      <w:pPr>
        <w:spacing w:after="0" w:line="264" w:lineRule="auto"/>
        <w:ind w:firstLine="567"/>
        <w:jc w:val="both"/>
        <w:rPr>
          <w:rFonts w:ascii="Times New Roman" w:hAnsi="Times New Roman"/>
          <w:sz w:val="28"/>
          <w:szCs w:val="28"/>
        </w:rPr>
      </w:pPr>
      <w:r w:rsidRPr="00FC0D69">
        <w:rPr>
          <w:rFonts w:ascii="Times New Roman" w:hAnsi="Times New Roman"/>
          <w:sz w:val="28"/>
          <w:szCs w:val="28"/>
        </w:rPr>
        <w:t xml:space="preserve">09.12.2016 </w:t>
      </w:r>
      <w:r w:rsidR="00D73D61">
        <w:rPr>
          <w:rFonts w:ascii="Times New Roman" w:hAnsi="Times New Roman"/>
          <w:sz w:val="28"/>
          <w:szCs w:val="28"/>
        </w:rPr>
        <w:t xml:space="preserve">- </w:t>
      </w:r>
      <w:r w:rsidRPr="00FC0D69">
        <w:rPr>
          <w:rFonts w:ascii="Times New Roman" w:hAnsi="Times New Roman"/>
          <w:sz w:val="28"/>
          <w:szCs w:val="28"/>
        </w:rPr>
        <w:t>семинар с государственными гражданскими служащими Управления, посвященный Международному дню борьбы с коррупцией.</w:t>
      </w:r>
    </w:p>
    <w:p w:rsidR="00D526BB" w:rsidRDefault="00FC0D69" w:rsidP="00D64702">
      <w:pPr>
        <w:spacing w:after="0" w:line="264" w:lineRule="auto"/>
        <w:ind w:right="-1" w:firstLine="780"/>
        <w:jc w:val="both"/>
        <w:rPr>
          <w:rFonts w:ascii="Times New Roman" w:hAnsi="Times New Roman"/>
          <w:sz w:val="28"/>
          <w:szCs w:val="28"/>
        </w:rPr>
      </w:pPr>
      <w:r w:rsidRPr="00FC0D69">
        <w:rPr>
          <w:rFonts w:ascii="Times New Roman" w:hAnsi="Times New Roman"/>
          <w:sz w:val="28"/>
          <w:szCs w:val="28"/>
        </w:rPr>
        <w:t xml:space="preserve">В 2017 году проведены совещания с руководством Управления, руководителями структурных подразделений по вопросу предоставления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членов своей семьи (супруга (супруги)  и несовершеннолетних детей).  </w:t>
      </w:r>
    </w:p>
    <w:p w:rsidR="00656FEA" w:rsidRDefault="00656FEA" w:rsidP="00D64702">
      <w:pPr>
        <w:spacing w:after="0" w:line="264" w:lineRule="auto"/>
        <w:ind w:right="-1" w:firstLine="780"/>
        <w:jc w:val="both"/>
        <w:rPr>
          <w:rFonts w:ascii="Times New Roman" w:hAnsi="Times New Roman"/>
          <w:sz w:val="28"/>
          <w:szCs w:val="28"/>
        </w:rPr>
      </w:pPr>
    </w:p>
    <w:p w:rsidR="00656FEA" w:rsidRDefault="00656FEA" w:rsidP="00D64702">
      <w:pPr>
        <w:spacing w:after="0" w:line="264" w:lineRule="auto"/>
        <w:ind w:right="-1" w:firstLine="780"/>
        <w:jc w:val="both"/>
        <w:rPr>
          <w:rFonts w:ascii="Times New Roman" w:hAnsi="Times New Roman"/>
          <w:sz w:val="28"/>
          <w:szCs w:val="28"/>
        </w:rPr>
      </w:pPr>
    </w:p>
    <w:p w:rsidR="00FC0D69" w:rsidRPr="00FC0D69" w:rsidRDefault="00FC0D69" w:rsidP="00D64702">
      <w:pPr>
        <w:spacing w:after="0" w:line="264" w:lineRule="auto"/>
        <w:ind w:right="-1" w:firstLine="780"/>
        <w:jc w:val="both"/>
        <w:rPr>
          <w:rFonts w:ascii="Times New Roman" w:hAnsi="Times New Roman"/>
          <w:sz w:val="28"/>
          <w:szCs w:val="28"/>
        </w:rPr>
      </w:pPr>
      <w:r w:rsidRPr="00FC0D69">
        <w:rPr>
          <w:rFonts w:ascii="Times New Roman" w:hAnsi="Times New Roman"/>
          <w:sz w:val="28"/>
          <w:szCs w:val="28"/>
        </w:rPr>
        <w:t>10.03.2017 года приняли участие в семинаре, проводимом Министерством социальной политики Свердловской области, по заполнению справок   о доходах с учетом методических рекомендаций Министерства труда и социального развития Российской Федерации, требований налоговых органов и органов прокуратуры. Постоянно проводятся индивидуальные консультации с государственными гражданскими служащими Управления по заполнению справок о доходах.</w:t>
      </w:r>
    </w:p>
    <w:p w:rsidR="00FC0D69" w:rsidRPr="00FC0D69" w:rsidRDefault="00FC0D69" w:rsidP="00D64702">
      <w:pPr>
        <w:spacing w:after="0" w:line="264" w:lineRule="auto"/>
        <w:ind w:firstLine="567"/>
        <w:jc w:val="both"/>
        <w:rPr>
          <w:rFonts w:ascii="Times New Roman" w:hAnsi="Times New Roman"/>
          <w:sz w:val="28"/>
          <w:szCs w:val="28"/>
        </w:rPr>
      </w:pPr>
      <w:r w:rsidRPr="00FC0D69">
        <w:rPr>
          <w:rFonts w:ascii="Times New Roman" w:hAnsi="Times New Roman"/>
          <w:sz w:val="28"/>
          <w:szCs w:val="28"/>
        </w:rPr>
        <w:t xml:space="preserve">06.06.2017 </w:t>
      </w:r>
      <w:r w:rsidR="00306A7A">
        <w:rPr>
          <w:rFonts w:ascii="Times New Roman" w:hAnsi="Times New Roman"/>
          <w:sz w:val="28"/>
          <w:szCs w:val="28"/>
        </w:rPr>
        <w:t xml:space="preserve">- </w:t>
      </w:r>
      <w:r w:rsidRPr="00FC0D69">
        <w:rPr>
          <w:rFonts w:ascii="Times New Roman" w:hAnsi="Times New Roman"/>
          <w:sz w:val="28"/>
          <w:szCs w:val="28"/>
        </w:rPr>
        <w:t>семинар-совещание с руководителями структурных подразделений Управления, на тему: «Изучение методических рекомендаций Министерства труда и социального развития РФ по вопросам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w:t>
      </w:r>
    </w:p>
    <w:p w:rsidR="00FC0D69" w:rsidRPr="00FC0D69" w:rsidRDefault="00FC0D69" w:rsidP="00D64702">
      <w:pPr>
        <w:pStyle w:val="a5"/>
        <w:spacing w:line="264" w:lineRule="auto"/>
        <w:ind w:firstLine="709"/>
        <w:jc w:val="both"/>
        <w:rPr>
          <w:rFonts w:ascii="Times New Roman" w:hAnsi="Times New Roman"/>
          <w:sz w:val="28"/>
          <w:szCs w:val="28"/>
        </w:rPr>
      </w:pPr>
      <w:r w:rsidRPr="00FC0D69">
        <w:rPr>
          <w:rFonts w:ascii="Times New Roman" w:hAnsi="Times New Roman"/>
          <w:sz w:val="28"/>
          <w:szCs w:val="28"/>
        </w:rPr>
        <w:t xml:space="preserve">В рамках </w:t>
      </w:r>
      <w:proofErr w:type="gramStart"/>
      <w:r w:rsidRPr="00FC0D69">
        <w:rPr>
          <w:rFonts w:ascii="Times New Roman" w:hAnsi="Times New Roman"/>
          <w:sz w:val="28"/>
          <w:szCs w:val="28"/>
        </w:rPr>
        <w:t xml:space="preserve">мероприятий, проводимых Управлением по </w:t>
      </w:r>
      <w:proofErr w:type="spellStart"/>
      <w:r w:rsidRPr="00FC0D69">
        <w:rPr>
          <w:rFonts w:ascii="Times New Roman" w:hAnsi="Times New Roman"/>
          <w:sz w:val="28"/>
          <w:szCs w:val="28"/>
        </w:rPr>
        <w:t>антикоррупционной</w:t>
      </w:r>
      <w:proofErr w:type="spellEnd"/>
      <w:r w:rsidRPr="00FC0D69">
        <w:rPr>
          <w:rFonts w:ascii="Times New Roman" w:hAnsi="Times New Roman"/>
          <w:sz w:val="28"/>
          <w:szCs w:val="28"/>
        </w:rPr>
        <w:t xml:space="preserve"> пропаганде и профилактике коррупционных и иных правонарушений проведена</w:t>
      </w:r>
      <w:proofErr w:type="gramEnd"/>
      <w:r w:rsidRPr="00FC0D69">
        <w:rPr>
          <w:rFonts w:ascii="Times New Roman" w:hAnsi="Times New Roman"/>
          <w:sz w:val="28"/>
          <w:szCs w:val="28"/>
        </w:rPr>
        <w:t xml:space="preserve"> следующая работа:</w:t>
      </w:r>
    </w:p>
    <w:p w:rsidR="00FC0D69" w:rsidRPr="00FC0D69" w:rsidRDefault="00FC0D69" w:rsidP="00D64702">
      <w:pPr>
        <w:pStyle w:val="a5"/>
        <w:spacing w:line="264" w:lineRule="auto"/>
        <w:ind w:firstLine="709"/>
        <w:jc w:val="both"/>
        <w:rPr>
          <w:rFonts w:ascii="Times New Roman" w:eastAsia="Calibri" w:hAnsi="Times New Roman"/>
          <w:sz w:val="28"/>
          <w:szCs w:val="28"/>
        </w:rPr>
      </w:pPr>
      <w:r w:rsidRPr="00FC0D69">
        <w:rPr>
          <w:rFonts w:ascii="Times New Roman" w:eastAsia="Calibri" w:hAnsi="Times New Roman"/>
          <w:sz w:val="28"/>
          <w:szCs w:val="28"/>
        </w:rPr>
        <w:t xml:space="preserve">В Управлении разработаны, утверждены и применяются в служебной </w:t>
      </w:r>
      <w:proofErr w:type="gramStart"/>
      <w:r w:rsidRPr="00FC0D69">
        <w:rPr>
          <w:rFonts w:ascii="Times New Roman" w:eastAsia="Calibri" w:hAnsi="Times New Roman"/>
          <w:sz w:val="28"/>
          <w:szCs w:val="28"/>
        </w:rPr>
        <w:t>деятельности</w:t>
      </w:r>
      <w:proofErr w:type="gramEnd"/>
      <w:r w:rsidRPr="00FC0D69">
        <w:rPr>
          <w:rFonts w:ascii="Times New Roman" w:eastAsia="Calibri" w:hAnsi="Times New Roman"/>
          <w:sz w:val="28"/>
          <w:szCs w:val="28"/>
        </w:rPr>
        <w:t xml:space="preserve"> следующие локальные нормативные правовые акты по противодействию коррупции: </w:t>
      </w:r>
    </w:p>
    <w:p w:rsidR="00FC0D69" w:rsidRDefault="00FC0D69" w:rsidP="00D64702">
      <w:pPr>
        <w:spacing w:after="0" w:line="264" w:lineRule="auto"/>
        <w:ind w:firstLine="709"/>
        <w:jc w:val="both"/>
        <w:rPr>
          <w:rFonts w:ascii="Times New Roman" w:hAnsi="Times New Roman"/>
          <w:sz w:val="28"/>
          <w:szCs w:val="28"/>
        </w:rPr>
      </w:pPr>
      <w:r w:rsidRPr="00FC0D69">
        <w:rPr>
          <w:rFonts w:ascii="Times New Roman" w:hAnsi="Times New Roman"/>
          <w:sz w:val="28"/>
          <w:szCs w:val="28"/>
        </w:rPr>
        <w:t>- приказ от 29.12.2015 № 1373 «Об утверждении перечня должностей государственной гражданской службы Свердловской области,  при назначении на которые граждане и при замещении которых государственные гражданские служащие Свердловской области обязаны представлять сведения о доходах, расходах, об имуществе и обязательствах имущественного характера своих супруги (супруга) и несовершеннолетних детей»;</w:t>
      </w:r>
      <w:r w:rsidR="00D526BB">
        <w:rPr>
          <w:rFonts w:ascii="Times New Roman" w:hAnsi="Times New Roman"/>
          <w:sz w:val="28"/>
          <w:szCs w:val="28"/>
        </w:rPr>
        <w:t xml:space="preserve"> </w:t>
      </w:r>
    </w:p>
    <w:p w:rsidR="00D526BB" w:rsidRPr="00FC0D69" w:rsidRDefault="00D526BB" w:rsidP="00D64702">
      <w:pPr>
        <w:spacing w:after="0" w:line="264" w:lineRule="auto"/>
        <w:ind w:firstLine="709"/>
        <w:jc w:val="both"/>
        <w:rPr>
          <w:rFonts w:ascii="Times New Roman" w:hAnsi="Times New Roman"/>
          <w:sz w:val="28"/>
          <w:szCs w:val="28"/>
        </w:rPr>
      </w:pPr>
      <w:r>
        <w:rPr>
          <w:rFonts w:ascii="Times New Roman" w:hAnsi="Times New Roman"/>
          <w:sz w:val="28"/>
          <w:szCs w:val="28"/>
        </w:rPr>
        <w:t>В октябре 2017 года перечень актуализирован.</w:t>
      </w:r>
    </w:p>
    <w:p w:rsidR="00D526BB" w:rsidRDefault="00FC0D69" w:rsidP="00D64702">
      <w:pPr>
        <w:spacing w:after="0" w:line="264" w:lineRule="auto"/>
        <w:ind w:firstLine="709"/>
        <w:jc w:val="both"/>
        <w:rPr>
          <w:rFonts w:ascii="Times New Roman" w:hAnsi="Times New Roman"/>
          <w:sz w:val="28"/>
          <w:szCs w:val="28"/>
        </w:rPr>
      </w:pPr>
      <w:r w:rsidRPr="00FC0D69">
        <w:rPr>
          <w:rFonts w:ascii="Times New Roman" w:hAnsi="Times New Roman"/>
          <w:sz w:val="28"/>
          <w:szCs w:val="28"/>
        </w:rPr>
        <w:t xml:space="preserve">- приказ от 14.02.2014 № 165 «О деятельности по соблюдению требований к служебному поведению государственных гражданских служащих». Данным приказом </w:t>
      </w:r>
      <w:proofErr w:type="gramStart"/>
      <w:r w:rsidRPr="00FC0D69">
        <w:rPr>
          <w:rFonts w:ascii="Times New Roman" w:hAnsi="Times New Roman"/>
          <w:sz w:val="28"/>
          <w:szCs w:val="28"/>
        </w:rPr>
        <w:t>утверждены</w:t>
      </w:r>
      <w:proofErr w:type="gramEnd"/>
      <w:r w:rsidR="00D526BB">
        <w:rPr>
          <w:rFonts w:ascii="Times New Roman" w:hAnsi="Times New Roman"/>
          <w:sz w:val="28"/>
          <w:szCs w:val="28"/>
        </w:rPr>
        <w:t>:</w:t>
      </w:r>
    </w:p>
    <w:p w:rsidR="00D526BB" w:rsidRDefault="00D526BB" w:rsidP="00D64702">
      <w:pPr>
        <w:spacing w:after="0" w:line="264" w:lineRule="auto"/>
        <w:ind w:firstLine="709"/>
        <w:jc w:val="both"/>
        <w:rPr>
          <w:rFonts w:ascii="Times New Roman" w:hAnsi="Times New Roman"/>
          <w:sz w:val="28"/>
          <w:szCs w:val="28"/>
        </w:rPr>
      </w:pPr>
      <w:r>
        <w:rPr>
          <w:rFonts w:ascii="Times New Roman" w:hAnsi="Times New Roman"/>
          <w:sz w:val="28"/>
          <w:szCs w:val="28"/>
        </w:rPr>
        <w:t xml:space="preserve"> Положение</w:t>
      </w:r>
      <w:r w:rsidR="00FC0D69" w:rsidRPr="00FC0D69">
        <w:rPr>
          <w:rFonts w:ascii="Times New Roman" w:hAnsi="Times New Roman"/>
          <w:sz w:val="28"/>
          <w:szCs w:val="28"/>
        </w:rPr>
        <w:t xml:space="preserve"> о Комиссии Управления по соблюдению требований к служебному поведению государственных гражданских служащих и урегулированию конфликта интересов</w:t>
      </w:r>
      <w:r>
        <w:rPr>
          <w:rFonts w:ascii="Times New Roman" w:hAnsi="Times New Roman"/>
          <w:sz w:val="28"/>
          <w:szCs w:val="28"/>
        </w:rPr>
        <w:t>;</w:t>
      </w:r>
    </w:p>
    <w:p w:rsidR="00D526BB" w:rsidRDefault="00FC0D69" w:rsidP="00D64702">
      <w:pPr>
        <w:spacing w:after="0" w:line="264" w:lineRule="auto"/>
        <w:ind w:firstLine="709"/>
        <w:jc w:val="both"/>
        <w:rPr>
          <w:rFonts w:ascii="Times New Roman" w:hAnsi="Times New Roman"/>
          <w:sz w:val="28"/>
          <w:szCs w:val="28"/>
        </w:rPr>
      </w:pPr>
      <w:r w:rsidRPr="00FC0D69">
        <w:rPr>
          <w:rFonts w:ascii="Times New Roman" w:hAnsi="Times New Roman"/>
          <w:sz w:val="28"/>
          <w:szCs w:val="28"/>
        </w:rPr>
        <w:t xml:space="preserve"> Порядок уведомления представителя нанимателя государственными гражданскими служащими Управления о возникновении личной заинтересованности, которая приводит или может привести к конфликту интересов</w:t>
      </w:r>
      <w:r w:rsidR="00D526BB">
        <w:rPr>
          <w:rFonts w:ascii="Times New Roman" w:hAnsi="Times New Roman"/>
          <w:sz w:val="28"/>
          <w:szCs w:val="28"/>
        </w:rPr>
        <w:t>;</w:t>
      </w:r>
    </w:p>
    <w:p w:rsidR="00656FEA" w:rsidRDefault="00656FEA" w:rsidP="00D64702">
      <w:pPr>
        <w:spacing w:after="0" w:line="264" w:lineRule="auto"/>
        <w:ind w:firstLine="709"/>
        <w:jc w:val="both"/>
        <w:rPr>
          <w:rFonts w:ascii="Times New Roman" w:hAnsi="Times New Roman"/>
          <w:sz w:val="28"/>
          <w:szCs w:val="28"/>
        </w:rPr>
      </w:pPr>
    </w:p>
    <w:p w:rsidR="00D526BB" w:rsidRDefault="00FC0D69" w:rsidP="00D64702">
      <w:pPr>
        <w:spacing w:after="0" w:line="264" w:lineRule="auto"/>
        <w:ind w:firstLine="709"/>
        <w:jc w:val="both"/>
        <w:rPr>
          <w:rFonts w:ascii="Times New Roman" w:hAnsi="Times New Roman"/>
          <w:sz w:val="28"/>
          <w:szCs w:val="28"/>
        </w:rPr>
      </w:pPr>
      <w:r w:rsidRPr="00FC0D69">
        <w:rPr>
          <w:rFonts w:ascii="Times New Roman" w:hAnsi="Times New Roman"/>
          <w:sz w:val="28"/>
          <w:szCs w:val="28"/>
        </w:rPr>
        <w:t>Порядок уведомления представителя нанимателя о фактах обращения в целях склонения государственных гражданских служащих Управления к совершению коррупционных правонарушений</w:t>
      </w:r>
      <w:r w:rsidR="00D526BB">
        <w:rPr>
          <w:rFonts w:ascii="Times New Roman" w:hAnsi="Times New Roman"/>
          <w:sz w:val="28"/>
          <w:szCs w:val="28"/>
        </w:rPr>
        <w:t>;</w:t>
      </w:r>
    </w:p>
    <w:p w:rsidR="00D526BB" w:rsidRDefault="00FC0D69" w:rsidP="00D64702">
      <w:pPr>
        <w:spacing w:after="0" w:line="264" w:lineRule="auto"/>
        <w:ind w:firstLine="709"/>
        <w:jc w:val="both"/>
        <w:rPr>
          <w:rFonts w:ascii="Times New Roman" w:hAnsi="Times New Roman"/>
          <w:sz w:val="28"/>
          <w:szCs w:val="28"/>
        </w:rPr>
      </w:pPr>
      <w:r w:rsidRPr="00FC0D69">
        <w:rPr>
          <w:rFonts w:ascii="Times New Roman" w:hAnsi="Times New Roman"/>
          <w:sz w:val="28"/>
          <w:szCs w:val="28"/>
        </w:rPr>
        <w:t xml:space="preserve">Порядок уведомления представителя нанимателя государственными гражданскими служащими управления о выполнении ими иной оплачиваемой работы. </w:t>
      </w:r>
    </w:p>
    <w:p w:rsidR="00FC0D69" w:rsidRPr="00FC0D69" w:rsidRDefault="00FC0D69" w:rsidP="00D64702">
      <w:pPr>
        <w:spacing w:after="0" w:line="264" w:lineRule="auto"/>
        <w:ind w:firstLine="709"/>
        <w:jc w:val="both"/>
        <w:rPr>
          <w:rFonts w:ascii="Times New Roman" w:hAnsi="Times New Roman"/>
          <w:sz w:val="28"/>
          <w:szCs w:val="28"/>
        </w:rPr>
      </w:pPr>
      <w:r w:rsidRPr="00FC0D69">
        <w:rPr>
          <w:rFonts w:ascii="Times New Roman" w:hAnsi="Times New Roman"/>
          <w:sz w:val="28"/>
          <w:szCs w:val="28"/>
        </w:rPr>
        <w:t>Приказом начальника Управления от 16.04.2015 № 411 утверждено новое Положение о Комиссии по соблюдению требований к служебному поведению государственных гражданских служащих,</w:t>
      </w:r>
      <w:r w:rsidR="00D526BB">
        <w:rPr>
          <w:rFonts w:ascii="Times New Roman" w:hAnsi="Times New Roman"/>
          <w:sz w:val="28"/>
          <w:szCs w:val="28"/>
        </w:rPr>
        <w:t xml:space="preserve"> внесены изменения в утвержденные ранее Порядки, </w:t>
      </w:r>
      <w:r w:rsidRPr="00FC0D69">
        <w:rPr>
          <w:rFonts w:ascii="Times New Roman" w:hAnsi="Times New Roman"/>
          <w:sz w:val="28"/>
          <w:szCs w:val="28"/>
        </w:rPr>
        <w:t xml:space="preserve"> приказом начальника Управления от 17.02.2016 № 144 внес</w:t>
      </w:r>
      <w:r w:rsidR="00D526BB">
        <w:rPr>
          <w:rFonts w:ascii="Times New Roman" w:hAnsi="Times New Roman"/>
          <w:sz w:val="28"/>
          <w:szCs w:val="28"/>
        </w:rPr>
        <w:t>ены изменении Положение о Комиссии по соблюдению требований к служебному поведению.</w:t>
      </w:r>
    </w:p>
    <w:p w:rsidR="00FC0D69" w:rsidRPr="00FC0D69" w:rsidRDefault="00FC0D69" w:rsidP="00D64702">
      <w:pPr>
        <w:spacing w:after="0" w:line="264" w:lineRule="auto"/>
        <w:ind w:firstLine="709"/>
        <w:jc w:val="both"/>
        <w:rPr>
          <w:rFonts w:ascii="Times New Roman" w:hAnsi="Times New Roman"/>
          <w:sz w:val="28"/>
          <w:szCs w:val="28"/>
        </w:rPr>
      </w:pPr>
      <w:r w:rsidRPr="00FC0D69">
        <w:rPr>
          <w:rFonts w:ascii="Times New Roman" w:hAnsi="Times New Roman"/>
          <w:sz w:val="28"/>
          <w:szCs w:val="28"/>
        </w:rPr>
        <w:t>- приказ от 30.04.2014 № 524 «О создании Комиссии                                         по предупреждению и противодействию коррупции». Приказом от 16.04.2015 № 411 утверждено новое Положение о Комиссии.</w:t>
      </w:r>
    </w:p>
    <w:p w:rsidR="00FC0D69" w:rsidRPr="00FC0D69" w:rsidRDefault="00FC0D69" w:rsidP="00D64702">
      <w:pPr>
        <w:spacing w:after="0" w:line="264" w:lineRule="auto"/>
        <w:ind w:firstLine="709"/>
        <w:jc w:val="both"/>
        <w:rPr>
          <w:rFonts w:ascii="Times New Roman" w:hAnsi="Times New Roman"/>
          <w:sz w:val="28"/>
          <w:szCs w:val="28"/>
        </w:rPr>
      </w:pPr>
      <w:r w:rsidRPr="00FC0D69">
        <w:rPr>
          <w:rFonts w:ascii="Times New Roman" w:hAnsi="Times New Roman"/>
          <w:sz w:val="28"/>
          <w:szCs w:val="28"/>
        </w:rPr>
        <w:t>- приказ от 07.04.2014 № 407 «Об утверждении Порядка сообщения государственными гражданскими служащими Управления о получении подарка в связи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FC0D69" w:rsidRPr="00FC0D69" w:rsidRDefault="00FC0D69" w:rsidP="00D64702">
      <w:pPr>
        <w:pStyle w:val="a5"/>
        <w:spacing w:line="264" w:lineRule="auto"/>
        <w:ind w:firstLine="709"/>
        <w:jc w:val="both"/>
        <w:rPr>
          <w:rFonts w:ascii="Times New Roman" w:hAnsi="Times New Roman"/>
          <w:sz w:val="28"/>
          <w:szCs w:val="28"/>
        </w:rPr>
      </w:pPr>
      <w:r w:rsidRPr="00FC0D69">
        <w:rPr>
          <w:rFonts w:ascii="Times New Roman" w:hAnsi="Times New Roman"/>
          <w:sz w:val="28"/>
          <w:szCs w:val="28"/>
        </w:rPr>
        <w:t>Своевременно вносятся изменения и дополнения в локальные правовые акты по совершенствованию правового регулирования противодействия коррупции в соответствии с изменениями, вносимыми в областное и федеральное законодательство.</w:t>
      </w:r>
    </w:p>
    <w:p w:rsidR="00FC0D69" w:rsidRPr="00FC0D69" w:rsidRDefault="00FC0D69" w:rsidP="00D64702">
      <w:pPr>
        <w:pStyle w:val="a5"/>
        <w:spacing w:line="264" w:lineRule="auto"/>
        <w:ind w:firstLine="709"/>
        <w:jc w:val="both"/>
        <w:rPr>
          <w:rFonts w:ascii="Times New Roman" w:hAnsi="Times New Roman"/>
          <w:sz w:val="28"/>
          <w:szCs w:val="28"/>
        </w:rPr>
      </w:pPr>
      <w:r w:rsidRPr="00FC0D69">
        <w:rPr>
          <w:rFonts w:ascii="Times New Roman" w:hAnsi="Times New Roman"/>
          <w:sz w:val="28"/>
          <w:szCs w:val="28"/>
        </w:rPr>
        <w:t xml:space="preserve">Проведен мониторинг правоприменительной практики законодательства, принимаемых изменений и дополнений, а также принятых во исполнение федеральных законов и иных нормативных правовых актов российской Федерации, Свердловской области о противодействии коррупции при помощи СПС «Гарант» и сайта  </w:t>
      </w:r>
      <w:r w:rsidRPr="00FC0D69">
        <w:rPr>
          <w:rFonts w:ascii="Times New Roman" w:hAnsi="Times New Roman"/>
          <w:sz w:val="28"/>
          <w:szCs w:val="28"/>
          <w:lang w:val="en-US"/>
        </w:rPr>
        <w:t>https</w:t>
      </w:r>
      <w:r w:rsidRPr="00FC0D69">
        <w:rPr>
          <w:rFonts w:ascii="Times New Roman" w:hAnsi="Times New Roman"/>
          <w:sz w:val="28"/>
          <w:szCs w:val="28"/>
        </w:rPr>
        <w:t xml:space="preserve">:// </w:t>
      </w:r>
      <w:proofErr w:type="spellStart"/>
      <w:r w:rsidRPr="00FC0D69">
        <w:rPr>
          <w:rFonts w:ascii="Times New Roman" w:hAnsi="Times New Roman"/>
          <w:sz w:val="28"/>
          <w:szCs w:val="28"/>
          <w:lang w:val="en-US"/>
        </w:rPr>
        <w:t>rg</w:t>
      </w:r>
      <w:proofErr w:type="spellEnd"/>
      <w:r w:rsidRPr="00FC0D69">
        <w:rPr>
          <w:rFonts w:ascii="Times New Roman" w:hAnsi="Times New Roman"/>
          <w:sz w:val="28"/>
          <w:szCs w:val="28"/>
        </w:rPr>
        <w:t>.</w:t>
      </w:r>
      <w:proofErr w:type="spellStart"/>
      <w:r w:rsidRPr="00FC0D69">
        <w:rPr>
          <w:rFonts w:ascii="Times New Roman" w:hAnsi="Times New Roman"/>
          <w:sz w:val="28"/>
          <w:szCs w:val="28"/>
          <w:lang w:val="en-US"/>
        </w:rPr>
        <w:t>ru</w:t>
      </w:r>
      <w:proofErr w:type="spellEnd"/>
      <w:r w:rsidRPr="00FC0D69">
        <w:rPr>
          <w:rFonts w:ascii="Times New Roman" w:hAnsi="Times New Roman"/>
          <w:sz w:val="28"/>
          <w:szCs w:val="28"/>
        </w:rPr>
        <w:t>/.</w:t>
      </w:r>
    </w:p>
    <w:p w:rsidR="00FC0D69" w:rsidRPr="00FC0D69" w:rsidRDefault="00FC0D69" w:rsidP="00D64702">
      <w:pPr>
        <w:pStyle w:val="a5"/>
        <w:spacing w:line="264" w:lineRule="auto"/>
        <w:ind w:firstLine="709"/>
        <w:jc w:val="both"/>
        <w:rPr>
          <w:rFonts w:ascii="Times New Roman" w:hAnsi="Times New Roman"/>
          <w:sz w:val="28"/>
          <w:szCs w:val="28"/>
        </w:rPr>
      </w:pPr>
      <w:r w:rsidRPr="00FC0D69">
        <w:rPr>
          <w:rFonts w:ascii="Times New Roman" w:hAnsi="Times New Roman"/>
          <w:sz w:val="28"/>
          <w:szCs w:val="28"/>
        </w:rPr>
        <w:t xml:space="preserve">При осуществлении согласования проектов локальных правовых актов, одновременно проводится внутренняя правовая </w:t>
      </w:r>
      <w:proofErr w:type="spellStart"/>
      <w:r w:rsidRPr="00FC0D69">
        <w:rPr>
          <w:rFonts w:ascii="Times New Roman" w:hAnsi="Times New Roman"/>
          <w:sz w:val="28"/>
          <w:szCs w:val="28"/>
        </w:rPr>
        <w:t>антикор</w:t>
      </w:r>
      <w:r w:rsidR="003C4489">
        <w:rPr>
          <w:rFonts w:ascii="Times New Roman" w:hAnsi="Times New Roman"/>
          <w:sz w:val="28"/>
          <w:szCs w:val="28"/>
        </w:rPr>
        <w:t>рупционная</w:t>
      </w:r>
      <w:proofErr w:type="spellEnd"/>
      <w:r w:rsidR="003C4489">
        <w:rPr>
          <w:rFonts w:ascii="Times New Roman" w:hAnsi="Times New Roman"/>
          <w:sz w:val="28"/>
          <w:szCs w:val="28"/>
        </w:rPr>
        <w:t xml:space="preserve"> экспертиза (приказов,</w:t>
      </w:r>
      <w:r w:rsidRPr="00FC0D69">
        <w:rPr>
          <w:rFonts w:ascii="Times New Roman" w:hAnsi="Times New Roman"/>
          <w:sz w:val="28"/>
          <w:szCs w:val="28"/>
        </w:rPr>
        <w:t xml:space="preserve"> </w:t>
      </w:r>
      <w:r w:rsidR="003C4489">
        <w:rPr>
          <w:rFonts w:ascii="Times New Roman" w:hAnsi="Times New Roman"/>
          <w:sz w:val="28"/>
          <w:szCs w:val="28"/>
        </w:rPr>
        <w:t>р</w:t>
      </w:r>
      <w:r w:rsidRPr="00FC0D69">
        <w:rPr>
          <w:rFonts w:ascii="Times New Roman" w:hAnsi="Times New Roman"/>
          <w:sz w:val="28"/>
          <w:szCs w:val="28"/>
        </w:rPr>
        <w:t>аспоряжений начальника Управления) на наличие признаков несовершенства правовых норм, которые создают условия для совершения коррупционных правонарушений.</w:t>
      </w:r>
    </w:p>
    <w:p w:rsidR="00FC0D69" w:rsidRPr="00FC0D69" w:rsidRDefault="00FC0D69" w:rsidP="00D64702">
      <w:pPr>
        <w:pStyle w:val="a5"/>
        <w:spacing w:line="264" w:lineRule="auto"/>
        <w:ind w:firstLine="709"/>
        <w:jc w:val="both"/>
        <w:rPr>
          <w:rFonts w:ascii="Times New Roman" w:hAnsi="Times New Roman"/>
          <w:sz w:val="28"/>
          <w:szCs w:val="28"/>
        </w:rPr>
      </w:pPr>
      <w:r w:rsidRPr="00FC0D69">
        <w:rPr>
          <w:rFonts w:ascii="Times New Roman" w:hAnsi="Times New Roman"/>
          <w:sz w:val="28"/>
          <w:szCs w:val="28"/>
        </w:rPr>
        <w:t xml:space="preserve">По результатам проведенной </w:t>
      </w:r>
      <w:proofErr w:type="spellStart"/>
      <w:r w:rsidRPr="00FC0D69">
        <w:rPr>
          <w:rFonts w:ascii="Times New Roman" w:hAnsi="Times New Roman"/>
          <w:sz w:val="28"/>
          <w:szCs w:val="28"/>
        </w:rPr>
        <w:t>антикоррупционной</w:t>
      </w:r>
      <w:proofErr w:type="spellEnd"/>
      <w:r w:rsidRPr="00FC0D69">
        <w:rPr>
          <w:rFonts w:ascii="Times New Roman" w:hAnsi="Times New Roman"/>
          <w:sz w:val="28"/>
          <w:szCs w:val="28"/>
        </w:rPr>
        <w:t xml:space="preserve"> экспертизы </w:t>
      </w:r>
      <w:proofErr w:type="spellStart"/>
      <w:r w:rsidRPr="00FC0D69">
        <w:rPr>
          <w:rFonts w:ascii="Times New Roman" w:hAnsi="Times New Roman"/>
          <w:sz w:val="28"/>
          <w:szCs w:val="28"/>
        </w:rPr>
        <w:t>коррупциогенные</w:t>
      </w:r>
      <w:proofErr w:type="spellEnd"/>
      <w:r w:rsidRPr="00FC0D69">
        <w:rPr>
          <w:rFonts w:ascii="Times New Roman" w:hAnsi="Times New Roman"/>
          <w:sz w:val="28"/>
          <w:szCs w:val="28"/>
        </w:rPr>
        <w:t xml:space="preserve"> факторы не выявлены.</w:t>
      </w:r>
    </w:p>
    <w:p w:rsidR="00656FEA" w:rsidRDefault="00656FEA" w:rsidP="00D64702">
      <w:pPr>
        <w:pStyle w:val="a5"/>
        <w:spacing w:line="264" w:lineRule="auto"/>
        <w:ind w:firstLine="709"/>
        <w:jc w:val="both"/>
        <w:rPr>
          <w:rFonts w:ascii="Times New Roman" w:hAnsi="Times New Roman"/>
          <w:sz w:val="28"/>
          <w:szCs w:val="28"/>
        </w:rPr>
      </w:pPr>
    </w:p>
    <w:p w:rsidR="00656FEA" w:rsidRDefault="00656FEA" w:rsidP="00D64702">
      <w:pPr>
        <w:pStyle w:val="a5"/>
        <w:spacing w:line="264" w:lineRule="auto"/>
        <w:ind w:firstLine="709"/>
        <w:jc w:val="both"/>
        <w:rPr>
          <w:rFonts w:ascii="Times New Roman" w:hAnsi="Times New Roman"/>
          <w:sz w:val="28"/>
          <w:szCs w:val="28"/>
        </w:rPr>
      </w:pPr>
    </w:p>
    <w:p w:rsidR="00FC0D69" w:rsidRPr="00D526BB" w:rsidRDefault="00FC0D69" w:rsidP="00D64702">
      <w:pPr>
        <w:pStyle w:val="a5"/>
        <w:spacing w:line="264" w:lineRule="auto"/>
        <w:ind w:firstLine="709"/>
        <w:jc w:val="both"/>
        <w:rPr>
          <w:rFonts w:ascii="Times New Roman" w:hAnsi="Times New Roman"/>
          <w:sz w:val="28"/>
          <w:szCs w:val="28"/>
        </w:rPr>
      </w:pPr>
      <w:r w:rsidRPr="00FC0D69">
        <w:rPr>
          <w:rFonts w:ascii="Times New Roman" w:hAnsi="Times New Roman"/>
          <w:sz w:val="28"/>
          <w:szCs w:val="28"/>
        </w:rPr>
        <w:t xml:space="preserve">В целях повышения грамотности в вопросах противодействия коррупции ежегодно государственные гражданские служащие Управления включаются в учебный план повышения квалификации по изучению </w:t>
      </w:r>
      <w:proofErr w:type="spellStart"/>
      <w:r w:rsidRPr="00FC0D69">
        <w:rPr>
          <w:rFonts w:ascii="Times New Roman" w:hAnsi="Times New Roman"/>
          <w:sz w:val="28"/>
          <w:szCs w:val="28"/>
        </w:rPr>
        <w:t>антикоррупционного</w:t>
      </w:r>
      <w:proofErr w:type="spellEnd"/>
      <w:r w:rsidRPr="00FC0D69">
        <w:rPr>
          <w:rFonts w:ascii="Times New Roman" w:hAnsi="Times New Roman"/>
          <w:sz w:val="28"/>
          <w:szCs w:val="28"/>
        </w:rPr>
        <w:t xml:space="preserve"> законодательства. </w:t>
      </w:r>
      <w:r w:rsidRPr="00D526BB">
        <w:rPr>
          <w:rFonts w:ascii="Times New Roman" w:hAnsi="Times New Roman"/>
          <w:sz w:val="28"/>
          <w:szCs w:val="28"/>
        </w:rPr>
        <w:t>В 2015 году курсы повышения квалификации прошел 1 сотрудник, на октябрь (ноябрь) 2017 года запланировано обучение 2 сотрудников.</w:t>
      </w:r>
    </w:p>
    <w:p w:rsidR="00FC0D69" w:rsidRPr="00FC0D69" w:rsidRDefault="00FC0D69" w:rsidP="00D64702">
      <w:pPr>
        <w:spacing w:after="0" w:line="264" w:lineRule="auto"/>
        <w:ind w:firstLine="709"/>
        <w:jc w:val="both"/>
        <w:rPr>
          <w:rFonts w:ascii="Times New Roman" w:hAnsi="Times New Roman"/>
          <w:sz w:val="28"/>
          <w:szCs w:val="28"/>
        </w:rPr>
      </w:pPr>
      <w:proofErr w:type="gramStart"/>
      <w:r w:rsidRPr="00FC0D69">
        <w:rPr>
          <w:rFonts w:ascii="Times New Roman" w:hAnsi="Times New Roman"/>
          <w:sz w:val="28"/>
          <w:szCs w:val="28"/>
        </w:rPr>
        <w:t>В 2015, 2016 годах в рамках декларационной кампании проводились индивидуальные консультации с государственными гражданскими служащими по вопросам предоставления сведений о доходах, расходах, имуществе и обязательствах имущественного характера; разъяснялся порядок сообщения о фактах к склонению к коррупционным правонарушениям – в случае необходимости, консультации по вопросам соблюдения ограничений и запретов на государственной гражданской службе, консультации в рамках Международного дня борьбы с коррупцией.</w:t>
      </w:r>
      <w:proofErr w:type="gramEnd"/>
    </w:p>
    <w:p w:rsidR="00FC0D69" w:rsidRPr="00FC0D69" w:rsidRDefault="00FC0D69" w:rsidP="00D64702">
      <w:pPr>
        <w:spacing w:after="0" w:line="264" w:lineRule="auto"/>
        <w:ind w:firstLine="709"/>
        <w:jc w:val="both"/>
        <w:rPr>
          <w:rFonts w:ascii="Times New Roman" w:hAnsi="Times New Roman"/>
          <w:sz w:val="28"/>
          <w:szCs w:val="28"/>
        </w:rPr>
      </w:pPr>
      <w:r w:rsidRPr="00FC0D69">
        <w:rPr>
          <w:rFonts w:ascii="Times New Roman" w:hAnsi="Times New Roman"/>
          <w:sz w:val="28"/>
          <w:szCs w:val="28"/>
        </w:rPr>
        <w:t xml:space="preserve">В 2017 году в рамках декларационной кампании проводились индивидуальные консультации с государственными гражданскими служащими по вопросам предоставления сведений о доходах, расходах, имуществе и обязательствах имущественного характера, а также информирование по вопросам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 </w:t>
      </w:r>
    </w:p>
    <w:p w:rsidR="00FC0D69" w:rsidRPr="00FC0D69" w:rsidRDefault="00FC0D69" w:rsidP="00D64702">
      <w:pPr>
        <w:pStyle w:val="a5"/>
        <w:spacing w:line="264" w:lineRule="auto"/>
        <w:ind w:firstLine="709"/>
        <w:jc w:val="both"/>
        <w:rPr>
          <w:rFonts w:ascii="Times New Roman" w:hAnsi="Times New Roman"/>
          <w:sz w:val="28"/>
          <w:szCs w:val="28"/>
        </w:rPr>
      </w:pPr>
      <w:r w:rsidRPr="00FC0D69">
        <w:rPr>
          <w:rFonts w:ascii="Times New Roman" w:hAnsi="Times New Roman"/>
          <w:sz w:val="28"/>
          <w:szCs w:val="28"/>
        </w:rPr>
        <w:t>Комиссия по соблюдению требований к служебному поведению государственных гражданских служащих Управления социальной политики и урегулированию конфликта интересов;</w:t>
      </w:r>
    </w:p>
    <w:p w:rsidR="00FC0D69" w:rsidRPr="00FC0D69" w:rsidRDefault="00FC0D69" w:rsidP="00D64702">
      <w:pPr>
        <w:spacing w:after="0" w:line="264" w:lineRule="auto"/>
        <w:ind w:firstLine="709"/>
        <w:jc w:val="both"/>
        <w:rPr>
          <w:rFonts w:ascii="Times New Roman" w:hAnsi="Times New Roman"/>
          <w:sz w:val="28"/>
          <w:szCs w:val="28"/>
        </w:rPr>
      </w:pPr>
      <w:r w:rsidRPr="00FC0D69">
        <w:rPr>
          <w:rFonts w:ascii="Times New Roman" w:hAnsi="Times New Roman"/>
          <w:sz w:val="28"/>
          <w:szCs w:val="28"/>
        </w:rPr>
        <w:t>Комиссией по соблюдению требований к служебному поведению государственных гражданских служащих Управления социальной политики  и урегулированию конфликта интересов проведено заседаний:</w:t>
      </w:r>
    </w:p>
    <w:p w:rsidR="00FC0D69" w:rsidRPr="00FC0D69" w:rsidRDefault="00FC0D69" w:rsidP="00D64702">
      <w:pPr>
        <w:spacing w:after="0" w:line="264" w:lineRule="auto"/>
        <w:ind w:firstLine="709"/>
        <w:jc w:val="both"/>
        <w:rPr>
          <w:rFonts w:ascii="Times New Roman" w:hAnsi="Times New Roman"/>
          <w:b/>
          <w:sz w:val="28"/>
          <w:szCs w:val="28"/>
        </w:rPr>
      </w:pPr>
      <w:r w:rsidRPr="00FC0D69">
        <w:rPr>
          <w:rFonts w:ascii="Times New Roman" w:hAnsi="Times New Roman"/>
          <w:b/>
          <w:sz w:val="28"/>
          <w:szCs w:val="28"/>
        </w:rPr>
        <w:t xml:space="preserve">в 2015 году – 4 </w:t>
      </w:r>
    </w:p>
    <w:p w:rsidR="00FC0D69" w:rsidRPr="00FC0D69" w:rsidRDefault="00FC0D69" w:rsidP="00D64702">
      <w:pPr>
        <w:spacing w:after="0" w:line="264" w:lineRule="auto"/>
        <w:ind w:firstLine="709"/>
        <w:jc w:val="both"/>
        <w:rPr>
          <w:rFonts w:ascii="Times New Roman" w:hAnsi="Times New Roman"/>
          <w:sz w:val="28"/>
          <w:szCs w:val="28"/>
        </w:rPr>
      </w:pPr>
      <w:r w:rsidRPr="00FC0D69">
        <w:rPr>
          <w:rFonts w:ascii="Times New Roman" w:hAnsi="Times New Roman"/>
          <w:sz w:val="28"/>
          <w:szCs w:val="28"/>
        </w:rPr>
        <w:t>из них: 2  информационных, 1 - по материалам служебной проверки по факту предоставления неполных сведений государственным гражданским служащим Управления, 1 - по рассмотрению обращения о даче согласия на замещение должности на условиях трудового договора.</w:t>
      </w:r>
    </w:p>
    <w:p w:rsidR="00FC0D69" w:rsidRPr="00FC0D69" w:rsidRDefault="00FC0D69" w:rsidP="00D64702">
      <w:pPr>
        <w:spacing w:after="0" w:line="264" w:lineRule="auto"/>
        <w:ind w:firstLine="709"/>
        <w:jc w:val="both"/>
        <w:rPr>
          <w:rFonts w:ascii="Times New Roman" w:hAnsi="Times New Roman"/>
          <w:b/>
          <w:sz w:val="28"/>
          <w:szCs w:val="28"/>
        </w:rPr>
      </w:pPr>
      <w:r w:rsidRPr="00FC0D69">
        <w:rPr>
          <w:rFonts w:ascii="Times New Roman" w:hAnsi="Times New Roman"/>
          <w:b/>
          <w:sz w:val="28"/>
          <w:szCs w:val="28"/>
        </w:rPr>
        <w:t xml:space="preserve">в 2016 году – 10 </w:t>
      </w:r>
    </w:p>
    <w:p w:rsidR="00FC0D69" w:rsidRPr="00FC0D69" w:rsidRDefault="00FC0D69" w:rsidP="00D64702">
      <w:pPr>
        <w:spacing w:after="0" w:line="264" w:lineRule="auto"/>
        <w:ind w:firstLine="709"/>
        <w:jc w:val="both"/>
        <w:rPr>
          <w:rFonts w:ascii="Times New Roman" w:hAnsi="Times New Roman"/>
          <w:sz w:val="28"/>
          <w:szCs w:val="28"/>
        </w:rPr>
      </w:pPr>
      <w:proofErr w:type="gramStart"/>
      <w:r w:rsidRPr="00FC0D69">
        <w:rPr>
          <w:rFonts w:ascii="Times New Roman" w:hAnsi="Times New Roman"/>
          <w:sz w:val="28"/>
          <w:szCs w:val="28"/>
        </w:rPr>
        <w:t xml:space="preserve">из них: 1 – информационное, 6 - по рассмотрению обращения о даче согласия на замещение должности на условиях трудового договора, 1 – по рассмотрению заявления государственного гражданского служащего о </w:t>
      </w:r>
      <w:r w:rsidRPr="00FC0D69">
        <w:rPr>
          <w:rFonts w:ascii="Times New Roman" w:hAnsi="Times New Roman"/>
          <w:sz w:val="28"/>
          <w:szCs w:val="28"/>
        </w:rPr>
        <w:lastRenderedPageBreak/>
        <w:t>невозможности по объективным причинам представить сведения о доходах на своего супруга, 2 - по материалам служебной проверки по факту представления неполных сведений государственным гражданским служащим Управления.</w:t>
      </w:r>
      <w:proofErr w:type="gramEnd"/>
    </w:p>
    <w:p w:rsidR="00FC0D69" w:rsidRPr="00FC0D69" w:rsidRDefault="00FC0D69" w:rsidP="00D64702">
      <w:pPr>
        <w:pStyle w:val="a5"/>
        <w:spacing w:line="264" w:lineRule="auto"/>
        <w:ind w:firstLine="709"/>
        <w:jc w:val="both"/>
        <w:rPr>
          <w:rFonts w:ascii="Times New Roman" w:hAnsi="Times New Roman"/>
          <w:b/>
          <w:sz w:val="28"/>
          <w:szCs w:val="28"/>
        </w:rPr>
      </w:pPr>
      <w:r w:rsidRPr="00FC0D69">
        <w:rPr>
          <w:rFonts w:ascii="Times New Roman" w:hAnsi="Times New Roman"/>
          <w:b/>
          <w:sz w:val="28"/>
          <w:szCs w:val="28"/>
        </w:rPr>
        <w:t>в 2017 году - 0</w:t>
      </w:r>
    </w:p>
    <w:p w:rsidR="00FC0D69" w:rsidRPr="00FC0D69" w:rsidRDefault="00D526BB" w:rsidP="00D64702">
      <w:pPr>
        <w:autoSpaceDE w:val="0"/>
        <w:autoSpaceDN w:val="0"/>
        <w:adjustRightInd w:val="0"/>
        <w:spacing w:after="0" w:line="264" w:lineRule="auto"/>
        <w:jc w:val="both"/>
        <w:rPr>
          <w:rFonts w:ascii="Times New Roman" w:hAnsi="Times New Roman"/>
          <w:sz w:val="28"/>
          <w:szCs w:val="28"/>
        </w:rPr>
      </w:pPr>
      <w:r>
        <w:rPr>
          <w:rFonts w:ascii="Times New Roman" w:hAnsi="Times New Roman"/>
          <w:sz w:val="28"/>
          <w:szCs w:val="28"/>
        </w:rPr>
        <w:tab/>
      </w:r>
      <w:proofErr w:type="gramStart"/>
      <w:r w:rsidR="00FC0D69" w:rsidRPr="00FC0D69">
        <w:rPr>
          <w:rFonts w:ascii="Times New Roman" w:hAnsi="Times New Roman"/>
          <w:sz w:val="28"/>
          <w:szCs w:val="28"/>
        </w:rPr>
        <w:t>Для обеспечения доступа граждан к информации о деятельности органов государственной власти Свердловской области по противодействию коррупции на официальном сайте Управления (</w:t>
      </w:r>
      <w:hyperlink r:id="rId29" w:history="1">
        <w:proofErr w:type="spellStart"/>
        <w:r w:rsidR="00FC0D69" w:rsidRPr="00FC0D69">
          <w:rPr>
            <w:rStyle w:val="ae"/>
            <w:rFonts w:ascii="Times New Roman" w:hAnsi="Times New Roman"/>
            <w:sz w:val="28"/>
            <w:szCs w:val="28"/>
            <w:lang w:val="en-US"/>
          </w:rPr>
          <w:t>usp</w:t>
        </w:r>
        <w:proofErr w:type="spellEnd"/>
        <w:r w:rsidR="00FC0D69" w:rsidRPr="00FC0D69">
          <w:rPr>
            <w:rStyle w:val="ae"/>
            <w:rFonts w:ascii="Times New Roman" w:hAnsi="Times New Roman"/>
            <w:sz w:val="28"/>
            <w:szCs w:val="28"/>
          </w:rPr>
          <w:t>30.</w:t>
        </w:r>
        <w:proofErr w:type="spellStart"/>
        <w:r w:rsidR="00FC0D69" w:rsidRPr="00FC0D69">
          <w:rPr>
            <w:rStyle w:val="ae"/>
            <w:rFonts w:ascii="Times New Roman" w:hAnsi="Times New Roman"/>
            <w:sz w:val="28"/>
            <w:szCs w:val="28"/>
            <w:lang w:val="en-US"/>
          </w:rPr>
          <w:t>msp</w:t>
        </w:r>
        <w:proofErr w:type="spellEnd"/>
        <w:r w:rsidR="00FC0D69" w:rsidRPr="00FC0D69">
          <w:rPr>
            <w:rStyle w:val="ae"/>
            <w:rFonts w:ascii="Times New Roman" w:hAnsi="Times New Roman"/>
            <w:sz w:val="28"/>
            <w:szCs w:val="28"/>
          </w:rPr>
          <w:t>.</w:t>
        </w:r>
        <w:proofErr w:type="spellStart"/>
        <w:r w:rsidR="00FC0D69" w:rsidRPr="00FC0D69">
          <w:rPr>
            <w:rStyle w:val="ae"/>
            <w:rFonts w:ascii="Times New Roman" w:hAnsi="Times New Roman"/>
            <w:sz w:val="28"/>
            <w:szCs w:val="28"/>
            <w:lang w:val="en-US"/>
          </w:rPr>
          <w:t>midural</w:t>
        </w:r>
        <w:proofErr w:type="spellEnd"/>
        <w:r w:rsidR="00FC0D69" w:rsidRPr="00FC0D69">
          <w:rPr>
            <w:rStyle w:val="ae"/>
            <w:rFonts w:ascii="Times New Roman" w:hAnsi="Times New Roman"/>
            <w:sz w:val="28"/>
            <w:szCs w:val="28"/>
          </w:rPr>
          <w:t>.</w:t>
        </w:r>
        <w:proofErr w:type="spellStart"/>
        <w:r w:rsidR="00FC0D69" w:rsidRPr="00FC0D69">
          <w:rPr>
            <w:rStyle w:val="ae"/>
            <w:rFonts w:ascii="Times New Roman" w:hAnsi="Times New Roman"/>
            <w:sz w:val="28"/>
            <w:szCs w:val="28"/>
            <w:lang w:val="en-US"/>
          </w:rPr>
          <w:t>ru</w:t>
        </w:r>
        <w:proofErr w:type="spellEnd"/>
      </w:hyperlink>
      <w:r w:rsidR="00FC0D69" w:rsidRPr="00FC0D69">
        <w:rPr>
          <w:rFonts w:ascii="Times New Roman" w:hAnsi="Times New Roman"/>
          <w:sz w:val="28"/>
          <w:szCs w:val="28"/>
        </w:rPr>
        <w:t>) имеется раздел «Противодействие коррупции», в котором размещены правовые нормативные акты по вопросам противодействия коррупции, план противодействия коррупции, методические материалы, формы документов для заполнения, составы Комиссии по противодействию коррупции и Комиссии по соблюдению требований к служебному поведению</w:t>
      </w:r>
      <w:proofErr w:type="gramEnd"/>
      <w:r w:rsidR="00FC0D69" w:rsidRPr="00FC0D69">
        <w:rPr>
          <w:rFonts w:ascii="Times New Roman" w:hAnsi="Times New Roman"/>
          <w:sz w:val="28"/>
          <w:szCs w:val="28"/>
        </w:rPr>
        <w:t xml:space="preserve"> государственных гражданских служащих Управления и урегулированию конфликта интересов, сведения о доходах государственных гражданских служащих, а также бланки документов и информации о порядке осуществления процедур. Связанных с рассмотрением обращений граждан.</w:t>
      </w:r>
    </w:p>
    <w:p w:rsidR="00FC0D69" w:rsidRPr="00FC0D69" w:rsidRDefault="00FC0D69" w:rsidP="00D64702">
      <w:pPr>
        <w:spacing w:after="0" w:line="264" w:lineRule="auto"/>
        <w:ind w:left="68" w:firstLine="567"/>
        <w:jc w:val="both"/>
        <w:rPr>
          <w:rFonts w:ascii="Times New Roman" w:hAnsi="Times New Roman"/>
          <w:sz w:val="28"/>
          <w:szCs w:val="28"/>
        </w:rPr>
      </w:pPr>
      <w:r w:rsidRPr="00FC0D69">
        <w:rPr>
          <w:rFonts w:ascii="Times New Roman" w:hAnsi="Times New Roman"/>
          <w:sz w:val="28"/>
          <w:szCs w:val="28"/>
        </w:rPr>
        <w:t xml:space="preserve">Случаев обращения к служащим Управления каких-либо лиц в целях склонения их к совершению коррупционных правонарушений в 2015 - 2017 годах не было. </w:t>
      </w:r>
    </w:p>
    <w:p w:rsidR="00FC0D69" w:rsidRDefault="00FC0D69" w:rsidP="00D64702">
      <w:pPr>
        <w:spacing w:after="0" w:line="264" w:lineRule="auto"/>
        <w:ind w:left="68" w:firstLine="567"/>
        <w:jc w:val="both"/>
        <w:rPr>
          <w:rFonts w:ascii="Times New Roman" w:hAnsi="Times New Roman"/>
          <w:sz w:val="28"/>
          <w:szCs w:val="28"/>
        </w:rPr>
      </w:pPr>
      <w:r w:rsidRPr="00FC0D69">
        <w:rPr>
          <w:rFonts w:ascii="Times New Roman" w:hAnsi="Times New Roman"/>
          <w:sz w:val="28"/>
          <w:szCs w:val="28"/>
        </w:rPr>
        <w:t xml:space="preserve">Уведомлений (обращений) о фактах конфликта интересов на государственной или муниципальной службе, несоблюдении государственными гражданскими служащими требований к предотвращению и урегулированию конфликта интересов от служащих, должностных лиц государственных, муниципальных органов, граждан или общественных организаций, в период с 2015 по настоящее время в Управление не поступало. </w:t>
      </w:r>
    </w:p>
    <w:p w:rsidR="00D526BB" w:rsidRDefault="00D526BB" w:rsidP="00D64702">
      <w:pPr>
        <w:spacing w:after="0" w:line="264" w:lineRule="auto"/>
        <w:ind w:left="68" w:firstLine="567"/>
        <w:jc w:val="both"/>
        <w:rPr>
          <w:rFonts w:ascii="Times New Roman" w:hAnsi="Times New Roman"/>
          <w:sz w:val="28"/>
          <w:szCs w:val="28"/>
        </w:rPr>
      </w:pPr>
      <w:r>
        <w:rPr>
          <w:rFonts w:ascii="Times New Roman" w:hAnsi="Times New Roman"/>
          <w:sz w:val="28"/>
          <w:szCs w:val="28"/>
        </w:rPr>
        <w:t>При поступлении на государственную гражданскую службу проводится проверка достоверности представляемых кандидатом сведений. За отчётный период случаев предоставления недостоверных данных не зафиксировано.</w:t>
      </w:r>
    </w:p>
    <w:p w:rsidR="00D526BB" w:rsidRPr="00FC0D69" w:rsidRDefault="00D526BB" w:rsidP="00D64702">
      <w:pPr>
        <w:spacing w:after="0" w:line="264" w:lineRule="auto"/>
        <w:ind w:left="68" w:firstLine="567"/>
        <w:jc w:val="both"/>
        <w:rPr>
          <w:rFonts w:ascii="Times New Roman" w:hAnsi="Times New Roman"/>
          <w:sz w:val="28"/>
          <w:szCs w:val="28"/>
        </w:rPr>
      </w:pPr>
      <w:proofErr w:type="gramStart"/>
      <w:r>
        <w:rPr>
          <w:rFonts w:ascii="Times New Roman" w:hAnsi="Times New Roman"/>
          <w:sz w:val="28"/>
          <w:szCs w:val="28"/>
        </w:rPr>
        <w:t>В должностных регламентах членов Комиссии по соблюдению требований к служебному поведению и лиц, ответственных за работу по профилактике коррупционных и иных правонарушений</w:t>
      </w:r>
      <w:r w:rsidR="004A3B83">
        <w:rPr>
          <w:rFonts w:ascii="Times New Roman" w:hAnsi="Times New Roman"/>
          <w:sz w:val="28"/>
          <w:szCs w:val="28"/>
        </w:rPr>
        <w:t>,</w:t>
      </w:r>
      <w:r>
        <w:rPr>
          <w:rFonts w:ascii="Times New Roman" w:hAnsi="Times New Roman"/>
          <w:sz w:val="28"/>
          <w:szCs w:val="28"/>
        </w:rPr>
        <w:t xml:space="preserve"> закреплены обязанности по проведению соответствующей разъяснительной работы с государственными гражданским служащими </w:t>
      </w:r>
      <w:r w:rsidRPr="00D526BB">
        <w:rPr>
          <w:rFonts w:ascii="Times New Roman" w:hAnsi="Times New Roman"/>
          <w:sz w:val="28"/>
          <w:szCs w:val="28"/>
        </w:rPr>
        <w:t xml:space="preserve"> </w:t>
      </w:r>
      <w:r>
        <w:rPr>
          <w:rFonts w:ascii="Times New Roman" w:hAnsi="Times New Roman"/>
          <w:sz w:val="28"/>
          <w:szCs w:val="28"/>
        </w:rPr>
        <w:t>и контроля поведения государственных гражданских служащих в установленной сфере деятельности.</w:t>
      </w:r>
      <w:proofErr w:type="gramEnd"/>
      <w:r>
        <w:rPr>
          <w:rFonts w:ascii="Times New Roman" w:hAnsi="Times New Roman"/>
          <w:sz w:val="28"/>
          <w:szCs w:val="28"/>
        </w:rPr>
        <w:t xml:space="preserve"> </w:t>
      </w:r>
      <w:r w:rsidR="00F33531">
        <w:rPr>
          <w:rFonts w:ascii="Times New Roman" w:hAnsi="Times New Roman"/>
          <w:sz w:val="28"/>
          <w:szCs w:val="28"/>
        </w:rPr>
        <w:t xml:space="preserve">Введено в систему заслушивание докладов руководителей структурных подразделений как ответственных за работу по профилактике </w:t>
      </w:r>
      <w:r w:rsidR="00F33531">
        <w:rPr>
          <w:rFonts w:ascii="Times New Roman" w:hAnsi="Times New Roman"/>
          <w:sz w:val="28"/>
          <w:szCs w:val="28"/>
        </w:rPr>
        <w:lastRenderedPageBreak/>
        <w:t>коррупционных правонарушений о состоянии работы со специалистами. В ходе реализации планов по противодействию коррупции динамики ухудшения ситуации проводимой работы не выявлено.</w:t>
      </w:r>
    </w:p>
    <w:p w:rsidR="00D22BC7" w:rsidRPr="00D526BB" w:rsidRDefault="002178F7" w:rsidP="00D64702">
      <w:pPr>
        <w:autoSpaceDE w:val="0"/>
        <w:autoSpaceDN w:val="0"/>
        <w:adjustRightInd w:val="0"/>
        <w:spacing w:after="0" w:line="264" w:lineRule="auto"/>
        <w:jc w:val="both"/>
        <w:outlineLvl w:val="0"/>
        <w:rPr>
          <w:rFonts w:ascii="Times New Roman" w:hAnsi="Times New Roman"/>
          <w:i/>
          <w:sz w:val="28"/>
          <w:szCs w:val="28"/>
          <w:u w:val="single"/>
        </w:rPr>
      </w:pPr>
      <w:proofErr w:type="gramStart"/>
      <w:r>
        <w:rPr>
          <w:rFonts w:ascii="Times New Roman" w:hAnsi="Times New Roman"/>
          <w:i/>
          <w:sz w:val="28"/>
          <w:szCs w:val="28"/>
          <w:u w:val="single"/>
        </w:rPr>
        <w:t>у</w:t>
      </w:r>
      <w:proofErr w:type="gramEnd"/>
      <w:r w:rsidR="00D22BC7" w:rsidRPr="00D526BB">
        <w:rPr>
          <w:rFonts w:ascii="Times New Roman" w:hAnsi="Times New Roman"/>
          <w:i/>
          <w:sz w:val="28"/>
          <w:szCs w:val="28"/>
          <w:u w:val="single"/>
        </w:rPr>
        <w:t>частие в работе межведомственных советов и комиссий:</w:t>
      </w:r>
    </w:p>
    <w:p w:rsidR="00595558" w:rsidRPr="006C49B7" w:rsidRDefault="00F33531" w:rsidP="00D64702">
      <w:pPr>
        <w:autoSpaceDE w:val="0"/>
        <w:autoSpaceDN w:val="0"/>
        <w:adjustRightInd w:val="0"/>
        <w:spacing w:after="0" w:line="264" w:lineRule="auto"/>
        <w:jc w:val="both"/>
        <w:rPr>
          <w:rFonts w:ascii="Times New Roman" w:hAnsi="Times New Roman"/>
          <w:sz w:val="28"/>
          <w:szCs w:val="28"/>
        </w:rPr>
      </w:pPr>
      <w:r>
        <w:rPr>
          <w:rFonts w:ascii="Times New Roman" w:hAnsi="Times New Roman"/>
          <w:color w:val="FF0000"/>
          <w:sz w:val="28"/>
          <w:szCs w:val="28"/>
        </w:rPr>
        <w:tab/>
      </w:r>
      <w:r w:rsidRPr="006C49B7">
        <w:rPr>
          <w:rFonts w:ascii="Times New Roman" w:hAnsi="Times New Roman"/>
          <w:sz w:val="28"/>
          <w:szCs w:val="28"/>
        </w:rPr>
        <w:t>с</w:t>
      </w:r>
      <w:r w:rsidR="00D526BB" w:rsidRPr="006C49B7">
        <w:rPr>
          <w:rFonts w:ascii="Times New Roman" w:hAnsi="Times New Roman"/>
          <w:sz w:val="28"/>
          <w:szCs w:val="28"/>
        </w:rPr>
        <w:t xml:space="preserve">пециалисты и руководство </w:t>
      </w:r>
      <w:r w:rsidRPr="006C49B7">
        <w:rPr>
          <w:rFonts w:ascii="Times New Roman" w:hAnsi="Times New Roman"/>
          <w:sz w:val="28"/>
          <w:szCs w:val="28"/>
        </w:rPr>
        <w:t>Управления в ходе деятельности участвуют в работе межведомственных советов и Комиссий:</w:t>
      </w:r>
    </w:p>
    <w:p w:rsidR="00F33531" w:rsidRPr="006C49B7" w:rsidRDefault="00F33531" w:rsidP="00D64702">
      <w:pPr>
        <w:autoSpaceDE w:val="0"/>
        <w:autoSpaceDN w:val="0"/>
        <w:adjustRightInd w:val="0"/>
        <w:spacing w:after="0" w:line="264" w:lineRule="auto"/>
        <w:jc w:val="both"/>
        <w:rPr>
          <w:rFonts w:ascii="Times New Roman" w:hAnsi="Times New Roman"/>
          <w:sz w:val="28"/>
          <w:szCs w:val="28"/>
        </w:rPr>
      </w:pPr>
      <w:r w:rsidRPr="006C49B7">
        <w:rPr>
          <w:rFonts w:ascii="Times New Roman" w:hAnsi="Times New Roman"/>
          <w:sz w:val="28"/>
          <w:szCs w:val="28"/>
        </w:rPr>
        <w:tab/>
        <w:t xml:space="preserve">Совета общественной организации  «Кировская районная Ассоциация жертв политических репрессий»;  </w:t>
      </w:r>
    </w:p>
    <w:p w:rsidR="00F33531" w:rsidRPr="006C49B7" w:rsidRDefault="00F33531" w:rsidP="00D64702">
      <w:pPr>
        <w:autoSpaceDE w:val="0"/>
        <w:autoSpaceDN w:val="0"/>
        <w:adjustRightInd w:val="0"/>
        <w:spacing w:after="0" w:line="264" w:lineRule="auto"/>
        <w:jc w:val="both"/>
        <w:rPr>
          <w:rFonts w:ascii="Times New Roman" w:hAnsi="Times New Roman"/>
          <w:sz w:val="28"/>
          <w:szCs w:val="28"/>
        </w:rPr>
      </w:pPr>
      <w:r w:rsidRPr="006C49B7">
        <w:rPr>
          <w:rFonts w:ascii="Times New Roman" w:hAnsi="Times New Roman"/>
          <w:sz w:val="28"/>
          <w:szCs w:val="28"/>
        </w:rPr>
        <w:tab/>
        <w:t>Территориальной комиссии по делам несовершеннолетних и защите их прав Кировского района города Екатеринбурга;</w:t>
      </w:r>
    </w:p>
    <w:p w:rsidR="00F33531" w:rsidRPr="006C49B7" w:rsidRDefault="00F33531" w:rsidP="00D64702">
      <w:pPr>
        <w:autoSpaceDE w:val="0"/>
        <w:autoSpaceDN w:val="0"/>
        <w:adjustRightInd w:val="0"/>
        <w:spacing w:after="0" w:line="264" w:lineRule="auto"/>
        <w:jc w:val="both"/>
        <w:rPr>
          <w:rFonts w:ascii="Times New Roman" w:hAnsi="Times New Roman"/>
          <w:sz w:val="28"/>
          <w:szCs w:val="28"/>
        </w:rPr>
      </w:pPr>
      <w:r w:rsidRPr="006C49B7">
        <w:rPr>
          <w:rFonts w:ascii="Times New Roman" w:hAnsi="Times New Roman"/>
          <w:sz w:val="28"/>
          <w:szCs w:val="28"/>
        </w:rPr>
        <w:tab/>
        <w:t xml:space="preserve">Межведомственной Комиссии, созданной при проведении </w:t>
      </w:r>
      <w:proofErr w:type="gramStart"/>
      <w:r w:rsidRPr="006C49B7">
        <w:rPr>
          <w:rFonts w:ascii="Times New Roman" w:hAnsi="Times New Roman"/>
          <w:sz w:val="28"/>
          <w:szCs w:val="28"/>
        </w:rPr>
        <w:t>мониторинга деятельности центров социальной реабилитации детей-сирот</w:t>
      </w:r>
      <w:proofErr w:type="gramEnd"/>
      <w:r w:rsidRPr="006C49B7">
        <w:rPr>
          <w:rFonts w:ascii="Times New Roman" w:hAnsi="Times New Roman"/>
          <w:sz w:val="28"/>
          <w:szCs w:val="28"/>
        </w:rPr>
        <w:t xml:space="preserve"> и детей, оставшихся без попечения родителей;</w:t>
      </w:r>
    </w:p>
    <w:p w:rsidR="00F33531" w:rsidRDefault="00F33531" w:rsidP="00D64702">
      <w:pPr>
        <w:autoSpaceDE w:val="0"/>
        <w:autoSpaceDN w:val="0"/>
        <w:adjustRightInd w:val="0"/>
        <w:spacing w:after="0" w:line="264" w:lineRule="auto"/>
        <w:jc w:val="both"/>
        <w:rPr>
          <w:rFonts w:ascii="Times New Roman" w:hAnsi="Times New Roman"/>
          <w:sz w:val="28"/>
          <w:szCs w:val="28"/>
        </w:rPr>
      </w:pPr>
      <w:r>
        <w:rPr>
          <w:rFonts w:ascii="Times New Roman" w:hAnsi="Times New Roman"/>
          <w:sz w:val="28"/>
          <w:szCs w:val="28"/>
        </w:rPr>
        <w:tab/>
      </w:r>
      <w:r w:rsidRPr="00F33531">
        <w:rPr>
          <w:rFonts w:ascii="Times New Roman" w:hAnsi="Times New Roman"/>
          <w:sz w:val="28"/>
          <w:szCs w:val="28"/>
        </w:rPr>
        <w:t xml:space="preserve">Рабочей группы по изучению и апробации методических материалов, созданной в целях реализации </w:t>
      </w:r>
      <w:proofErr w:type="spellStart"/>
      <w:r w:rsidRPr="00F33531">
        <w:rPr>
          <w:rFonts w:ascii="Times New Roman" w:hAnsi="Times New Roman"/>
          <w:sz w:val="28"/>
          <w:szCs w:val="28"/>
        </w:rPr>
        <w:t>пилотного</w:t>
      </w:r>
      <w:proofErr w:type="spellEnd"/>
      <w:r w:rsidRPr="00F33531">
        <w:rPr>
          <w:rFonts w:ascii="Times New Roman" w:hAnsi="Times New Roman"/>
          <w:sz w:val="28"/>
          <w:szCs w:val="28"/>
        </w:rPr>
        <w:t xml:space="preserve"> проекта по формированию системы комплексной реабилитации и </w:t>
      </w:r>
      <w:proofErr w:type="spellStart"/>
      <w:r w:rsidRPr="00F33531">
        <w:rPr>
          <w:rFonts w:ascii="Times New Roman" w:hAnsi="Times New Roman"/>
          <w:sz w:val="28"/>
          <w:szCs w:val="28"/>
        </w:rPr>
        <w:t>абилитации</w:t>
      </w:r>
      <w:proofErr w:type="spellEnd"/>
      <w:r w:rsidRPr="00F33531">
        <w:rPr>
          <w:rFonts w:ascii="Times New Roman" w:hAnsi="Times New Roman"/>
          <w:sz w:val="28"/>
          <w:szCs w:val="28"/>
        </w:rPr>
        <w:t xml:space="preserve"> инвалидов, в том числе детей-инвалидов</w:t>
      </w:r>
      <w:r>
        <w:rPr>
          <w:rFonts w:ascii="Times New Roman" w:hAnsi="Times New Roman"/>
          <w:sz w:val="28"/>
          <w:szCs w:val="28"/>
        </w:rPr>
        <w:t>.</w:t>
      </w:r>
    </w:p>
    <w:p w:rsidR="00F33531" w:rsidRPr="00F33531" w:rsidRDefault="00F33531" w:rsidP="00D64702">
      <w:pPr>
        <w:autoSpaceDE w:val="0"/>
        <w:autoSpaceDN w:val="0"/>
        <w:adjustRightInd w:val="0"/>
        <w:spacing w:after="0" w:line="264" w:lineRule="auto"/>
        <w:jc w:val="both"/>
        <w:rPr>
          <w:rFonts w:ascii="Times New Roman" w:hAnsi="Times New Roman"/>
          <w:color w:val="FF0000"/>
          <w:sz w:val="28"/>
          <w:szCs w:val="28"/>
        </w:rPr>
      </w:pPr>
      <w:r>
        <w:rPr>
          <w:rFonts w:ascii="Times New Roman" w:hAnsi="Times New Roman"/>
          <w:sz w:val="28"/>
          <w:szCs w:val="28"/>
        </w:rPr>
        <w:tab/>
        <w:t xml:space="preserve">Начальник Управления ежемесячно принимает участие в </w:t>
      </w:r>
      <w:r w:rsidR="004A3B83">
        <w:rPr>
          <w:rFonts w:ascii="Times New Roman" w:hAnsi="Times New Roman"/>
          <w:sz w:val="28"/>
          <w:szCs w:val="28"/>
        </w:rPr>
        <w:t xml:space="preserve">заседании </w:t>
      </w:r>
      <w:r>
        <w:rPr>
          <w:rFonts w:ascii="Times New Roman" w:hAnsi="Times New Roman"/>
          <w:sz w:val="28"/>
          <w:szCs w:val="28"/>
        </w:rPr>
        <w:t xml:space="preserve">рабочей группе </w:t>
      </w:r>
      <w:r w:rsidR="006C49B7">
        <w:rPr>
          <w:rFonts w:ascii="Times New Roman" w:hAnsi="Times New Roman"/>
          <w:sz w:val="28"/>
          <w:szCs w:val="28"/>
        </w:rPr>
        <w:t xml:space="preserve"> по общим вопросам деятельности Кировского района в Администрации Кировского района города Екатеринбурга.</w:t>
      </w:r>
    </w:p>
    <w:p w:rsidR="00595558" w:rsidRDefault="00595558" w:rsidP="00D64702">
      <w:pPr>
        <w:autoSpaceDE w:val="0"/>
        <w:autoSpaceDN w:val="0"/>
        <w:adjustRightInd w:val="0"/>
        <w:spacing w:after="0" w:line="264" w:lineRule="auto"/>
        <w:jc w:val="both"/>
        <w:rPr>
          <w:rFonts w:ascii="Times New Roman" w:hAnsi="Times New Roman"/>
          <w:sz w:val="28"/>
          <w:szCs w:val="28"/>
          <w:u w:val="single"/>
        </w:rPr>
      </w:pPr>
      <w:r w:rsidRPr="006C49B7">
        <w:rPr>
          <w:rFonts w:ascii="Times New Roman" w:hAnsi="Times New Roman"/>
          <w:i/>
          <w:sz w:val="28"/>
          <w:szCs w:val="28"/>
          <w:u w:val="single"/>
        </w:rPr>
        <w:t>направление документов в Министерство социальной политики Свердловской области для представления к награждению государственными наградами Российской Федерации, наградами Президента Российской</w:t>
      </w:r>
      <w:r w:rsidRPr="00595558">
        <w:rPr>
          <w:rFonts w:ascii="Times New Roman" w:hAnsi="Times New Roman"/>
          <w:sz w:val="28"/>
          <w:szCs w:val="28"/>
          <w:u w:val="single"/>
        </w:rPr>
        <w:t xml:space="preserve"> </w:t>
      </w:r>
      <w:r w:rsidRPr="006C49B7">
        <w:rPr>
          <w:rFonts w:ascii="Times New Roman" w:hAnsi="Times New Roman"/>
          <w:sz w:val="28"/>
          <w:szCs w:val="28"/>
          <w:u w:val="single"/>
        </w:rPr>
        <w:t>Федерации, наградами федеральных органов исполнительной власти и наградами Свердловской области:</w:t>
      </w:r>
    </w:p>
    <w:p w:rsidR="0026321B" w:rsidRPr="00D76CBD" w:rsidRDefault="006C49B7" w:rsidP="00D64702">
      <w:pPr>
        <w:autoSpaceDE w:val="0"/>
        <w:autoSpaceDN w:val="0"/>
        <w:adjustRightInd w:val="0"/>
        <w:spacing w:after="0" w:line="264" w:lineRule="auto"/>
        <w:jc w:val="both"/>
        <w:rPr>
          <w:rFonts w:ascii="Times New Roman" w:hAnsi="Times New Roman"/>
          <w:sz w:val="28"/>
          <w:szCs w:val="28"/>
        </w:rPr>
      </w:pPr>
      <w:r w:rsidRPr="00991BC1">
        <w:rPr>
          <w:rFonts w:ascii="Times New Roman" w:hAnsi="Times New Roman"/>
          <w:sz w:val="28"/>
          <w:szCs w:val="28"/>
        </w:rPr>
        <w:tab/>
        <w:t xml:space="preserve">за отчётный период подготовлено для направления ходатайств о награждении 19 пакетов документов, в том числе в 2015 году – 5, в 2016 году 6, в 2017 году – 8. </w:t>
      </w:r>
      <w:r w:rsidR="0026321B">
        <w:rPr>
          <w:rFonts w:ascii="Times New Roman" w:hAnsi="Times New Roman"/>
          <w:sz w:val="28"/>
          <w:szCs w:val="28"/>
        </w:rPr>
        <w:t>Награждено 16 человек. Н</w:t>
      </w:r>
      <w:r w:rsidR="0026321B" w:rsidRPr="00D76CBD">
        <w:rPr>
          <w:rFonts w:ascii="Times New Roman" w:hAnsi="Times New Roman"/>
          <w:sz w:val="28"/>
          <w:szCs w:val="28"/>
        </w:rPr>
        <w:t>аградами федеральных органов власти награждены - 1 сотрудник Управления, наградами органов государственной власти Свердловской области -15, в том числе Почётными грамотами Министерства социальной политики</w:t>
      </w:r>
      <w:r w:rsidR="00C81240" w:rsidRPr="00C81240">
        <w:rPr>
          <w:rFonts w:ascii="Times New Roman" w:hAnsi="Times New Roman"/>
          <w:sz w:val="28"/>
          <w:szCs w:val="28"/>
        </w:rPr>
        <w:t xml:space="preserve"> </w:t>
      </w:r>
      <w:r w:rsidR="00C81240" w:rsidRPr="00D76CBD">
        <w:rPr>
          <w:rFonts w:ascii="Times New Roman" w:hAnsi="Times New Roman"/>
          <w:sz w:val="28"/>
          <w:szCs w:val="28"/>
        </w:rPr>
        <w:t>Свердловской области</w:t>
      </w:r>
      <w:r w:rsidR="0026321B" w:rsidRPr="00D76CBD">
        <w:rPr>
          <w:rFonts w:ascii="Times New Roman" w:hAnsi="Times New Roman"/>
          <w:sz w:val="28"/>
          <w:szCs w:val="28"/>
        </w:rPr>
        <w:t xml:space="preserve"> - 3, Почетной грамотой Законодательного собрания </w:t>
      </w:r>
      <w:bookmarkStart w:id="20" w:name="OLE_LINK11"/>
      <w:bookmarkStart w:id="21" w:name="OLE_LINK14"/>
      <w:r w:rsidR="0026321B" w:rsidRPr="00D76CBD">
        <w:rPr>
          <w:rFonts w:ascii="Times New Roman" w:hAnsi="Times New Roman"/>
          <w:sz w:val="28"/>
          <w:szCs w:val="28"/>
        </w:rPr>
        <w:t xml:space="preserve">Свердловской области </w:t>
      </w:r>
      <w:bookmarkEnd w:id="20"/>
      <w:bookmarkEnd w:id="21"/>
      <w:r w:rsidR="0026321B" w:rsidRPr="00D76CBD">
        <w:rPr>
          <w:rFonts w:ascii="Times New Roman" w:hAnsi="Times New Roman"/>
          <w:sz w:val="28"/>
          <w:szCs w:val="28"/>
        </w:rPr>
        <w:t>– 1, Благодарственными письмами Министерства социальной политики</w:t>
      </w:r>
      <w:r w:rsidR="0070201B" w:rsidRPr="0070201B">
        <w:rPr>
          <w:rFonts w:ascii="Times New Roman" w:hAnsi="Times New Roman"/>
          <w:sz w:val="28"/>
          <w:szCs w:val="28"/>
        </w:rPr>
        <w:t xml:space="preserve"> </w:t>
      </w:r>
      <w:r w:rsidR="0070201B" w:rsidRPr="00D76CBD">
        <w:rPr>
          <w:rFonts w:ascii="Times New Roman" w:hAnsi="Times New Roman"/>
          <w:sz w:val="28"/>
          <w:szCs w:val="28"/>
        </w:rPr>
        <w:t>Свердловской области</w:t>
      </w:r>
      <w:r w:rsidR="0026321B" w:rsidRPr="00D76CBD">
        <w:rPr>
          <w:rFonts w:ascii="Times New Roman" w:hAnsi="Times New Roman"/>
          <w:sz w:val="28"/>
          <w:szCs w:val="28"/>
        </w:rPr>
        <w:t>, - 8 , Правительства Свердловской области - 2, Законодательного собрания</w:t>
      </w:r>
      <w:r w:rsidR="0070201B" w:rsidRPr="0070201B">
        <w:rPr>
          <w:rFonts w:ascii="Times New Roman" w:hAnsi="Times New Roman"/>
          <w:sz w:val="28"/>
          <w:szCs w:val="28"/>
        </w:rPr>
        <w:t xml:space="preserve"> </w:t>
      </w:r>
      <w:r w:rsidR="0070201B" w:rsidRPr="00D76CBD">
        <w:rPr>
          <w:rFonts w:ascii="Times New Roman" w:hAnsi="Times New Roman"/>
          <w:sz w:val="28"/>
          <w:szCs w:val="28"/>
        </w:rPr>
        <w:t>Свердловской области</w:t>
      </w:r>
      <w:r w:rsidR="0026321B" w:rsidRPr="00D76CBD">
        <w:rPr>
          <w:rFonts w:ascii="Times New Roman" w:hAnsi="Times New Roman"/>
          <w:sz w:val="28"/>
          <w:szCs w:val="28"/>
        </w:rPr>
        <w:t xml:space="preserve"> -1.</w:t>
      </w:r>
    </w:p>
    <w:p w:rsidR="002A3E5B" w:rsidRPr="006C49B7" w:rsidRDefault="002A3E5B" w:rsidP="00D64702">
      <w:pPr>
        <w:autoSpaceDE w:val="0"/>
        <w:autoSpaceDN w:val="0"/>
        <w:adjustRightInd w:val="0"/>
        <w:spacing w:before="100" w:after="0" w:line="264" w:lineRule="auto"/>
        <w:jc w:val="both"/>
        <w:rPr>
          <w:rFonts w:ascii="Times New Roman" w:hAnsi="Times New Roman"/>
          <w:i/>
          <w:sz w:val="28"/>
          <w:szCs w:val="28"/>
          <w:u w:val="single"/>
        </w:rPr>
      </w:pPr>
      <w:r w:rsidRPr="006C49B7">
        <w:rPr>
          <w:rFonts w:ascii="Times New Roman" w:hAnsi="Times New Roman"/>
          <w:i/>
          <w:sz w:val="28"/>
          <w:szCs w:val="28"/>
          <w:u w:val="single"/>
        </w:rPr>
        <w:t xml:space="preserve">обеспечение доступа к информации о деятельности Управления в соответствии с требованиями </w:t>
      </w:r>
      <w:hyperlink r:id="rId30" w:history="1">
        <w:r w:rsidRPr="006C49B7">
          <w:rPr>
            <w:rFonts w:ascii="Times New Roman" w:hAnsi="Times New Roman"/>
            <w:i/>
            <w:sz w:val="28"/>
            <w:szCs w:val="28"/>
            <w:u w:val="single"/>
          </w:rPr>
          <w:t>Федерального закона</w:t>
        </w:r>
      </w:hyperlink>
      <w:r w:rsidRPr="006C49B7">
        <w:rPr>
          <w:rFonts w:ascii="Times New Roman" w:hAnsi="Times New Roman"/>
          <w:i/>
          <w:sz w:val="28"/>
          <w:szCs w:val="28"/>
          <w:u w:val="single"/>
        </w:rPr>
        <w:t xml:space="preserve"> от 09 февраля 2009 </w:t>
      </w:r>
      <w:r w:rsidRPr="006C49B7">
        <w:rPr>
          <w:rFonts w:ascii="Times New Roman" w:hAnsi="Times New Roman"/>
          <w:i/>
          <w:sz w:val="28"/>
          <w:szCs w:val="28"/>
          <w:u w:val="single"/>
        </w:rPr>
        <w:lastRenderedPageBreak/>
        <w:t xml:space="preserve">года </w:t>
      </w:r>
      <w:r w:rsidR="0026321B">
        <w:rPr>
          <w:rFonts w:ascii="Times New Roman" w:hAnsi="Times New Roman"/>
          <w:i/>
          <w:sz w:val="28"/>
          <w:szCs w:val="28"/>
          <w:u w:val="single"/>
        </w:rPr>
        <w:t>№</w:t>
      </w:r>
      <w:r w:rsidRPr="006C49B7">
        <w:rPr>
          <w:rFonts w:ascii="Times New Roman" w:hAnsi="Times New Roman"/>
          <w:i/>
          <w:sz w:val="28"/>
          <w:szCs w:val="28"/>
          <w:u w:val="single"/>
        </w:rPr>
        <w:t> 8-ФЗ "Об обеспечении доступа к информации о деятельности государственных органов и органов местного самоуправления":</w:t>
      </w:r>
    </w:p>
    <w:p w:rsidR="009B7F75" w:rsidRPr="00FE7356" w:rsidRDefault="009B7F75" w:rsidP="00D64702">
      <w:pPr>
        <w:autoSpaceDE w:val="0"/>
        <w:autoSpaceDN w:val="0"/>
        <w:adjustRightInd w:val="0"/>
        <w:spacing w:after="0" w:line="264" w:lineRule="auto"/>
        <w:jc w:val="both"/>
        <w:rPr>
          <w:rFonts w:ascii="Times New Roman" w:hAnsi="Times New Roman"/>
          <w:sz w:val="28"/>
          <w:szCs w:val="28"/>
        </w:rPr>
      </w:pPr>
      <w:r>
        <w:rPr>
          <w:rFonts w:ascii="Times New Roman" w:hAnsi="Times New Roman"/>
          <w:color w:val="FF0000"/>
          <w:sz w:val="28"/>
          <w:szCs w:val="28"/>
        </w:rPr>
        <w:tab/>
      </w:r>
      <w:r w:rsidRPr="00FE7356">
        <w:rPr>
          <w:rFonts w:ascii="Times New Roman" w:hAnsi="Times New Roman"/>
          <w:sz w:val="28"/>
          <w:szCs w:val="28"/>
        </w:rPr>
        <w:t>Обеспечение доступа к деятельности территориального органа государственной власти осуществляется в нескольких направлениях:</w:t>
      </w:r>
    </w:p>
    <w:p w:rsidR="009B7F75" w:rsidRPr="00FE7356" w:rsidRDefault="009B7F75" w:rsidP="00D64702">
      <w:pPr>
        <w:autoSpaceDE w:val="0"/>
        <w:autoSpaceDN w:val="0"/>
        <w:adjustRightInd w:val="0"/>
        <w:spacing w:after="0" w:line="264" w:lineRule="auto"/>
        <w:jc w:val="both"/>
        <w:rPr>
          <w:rFonts w:ascii="Times New Roman" w:hAnsi="Times New Roman"/>
          <w:sz w:val="28"/>
          <w:szCs w:val="28"/>
        </w:rPr>
      </w:pPr>
      <w:r w:rsidRPr="00FE7356">
        <w:rPr>
          <w:rFonts w:ascii="Times New Roman" w:hAnsi="Times New Roman"/>
          <w:sz w:val="28"/>
          <w:szCs w:val="28"/>
        </w:rPr>
        <w:t>- ведение официального сайта Управления, размещение на нём информации в объемах и форме, предусмотренно</w:t>
      </w:r>
      <w:r w:rsidR="001605C5">
        <w:rPr>
          <w:rFonts w:ascii="Times New Roman" w:hAnsi="Times New Roman"/>
          <w:sz w:val="28"/>
          <w:szCs w:val="28"/>
        </w:rPr>
        <w:t>й действующим законодательством</w:t>
      </w:r>
      <w:r w:rsidRPr="00FE7356">
        <w:rPr>
          <w:rFonts w:ascii="Times New Roman" w:hAnsi="Times New Roman"/>
          <w:sz w:val="28"/>
          <w:szCs w:val="28"/>
        </w:rPr>
        <w:t>, поддержание информации, размещенное на официальном сайте в актуальном состоянии;</w:t>
      </w:r>
    </w:p>
    <w:p w:rsidR="009B7F75" w:rsidRPr="00FE7356" w:rsidRDefault="009B7F75" w:rsidP="00D64702">
      <w:pPr>
        <w:autoSpaceDE w:val="0"/>
        <w:autoSpaceDN w:val="0"/>
        <w:adjustRightInd w:val="0"/>
        <w:spacing w:after="0" w:line="264" w:lineRule="auto"/>
        <w:jc w:val="both"/>
        <w:rPr>
          <w:rFonts w:ascii="Times New Roman" w:hAnsi="Times New Roman"/>
          <w:sz w:val="28"/>
          <w:szCs w:val="28"/>
        </w:rPr>
      </w:pPr>
      <w:r w:rsidRPr="00FE7356">
        <w:rPr>
          <w:rFonts w:ascii="Times New Roman" w:hAnsi="Times New Roman"/>
          <w:sz w:val="28"/>
          <w:szCs w:val="28"/>
        </w:rPr>
        <w:t xml:space="preserve">- наполнение актуальной информацией информационных стендов, размещенных в </w:t>
      </w:r>
      <w:r w:rsidR="00543A77" w:rsidRPr="00FE7356">
        <w:rPr>
          <w:rFonts w:ascii="Times New Roman" w:hAnsi="Times New Roman"/>
          <w:sz w:val="28"/>
          <w:szCs w:val="28"/>
        </w:rPr>
        <w:t>Управлении</w:t>
      </w:r>
      <w:r w:rsidRPr="00FE7356">
        <w:rPr>
          <w:rFonts w:ascii="Times New Roman" w:hAnsi="Times New Roman"/>
          <w:sz w:val="28"/>
          <w:szCs w:val="28"/>
        </w:rPr>
        <w:t>;</w:t>
      </w:r>
    </w:p>
    <w:p w:rsidR="009B7F75" w:rsidRPr="00FE7356" w:rsidRDefault="009B7F75" w:rsidP="00D64702">
      <w:pPr>
        <w:autoSpaceDE w:val="0"/>
        <w:autoSpaceDN w:val="0"/>
        <w:adjustRightInd w:val="0"/>
        <w:spacing w:after="0" w:line="264" w:lineRule="auto"/>
        <w:jc w:val="both"/>
        <w:rPr>
          <w:rFonts w:ascii="Times New Roman" w:hAnsi="Times New Roman"/>
          <w:sz w:val="28"/>
          <w:szCs w:val="28"/>
        </w:rPr>
      </w:pPr>
      <w:r w:rsidRPr="00FE7356">
        <w:rPr>
          <w:rFonts w:ascii="Times New Roman" w:hAnsi="Times New Roman"/>
          <w:sz w:val="28"/>
          <w:szCs w:val="28"/>
        </w:rPr>
        <w:t>- организация мероприятий просветительского и информационного характера с населением района;</w:t>
      </w:r>
    </w:p>
    <w:p w:rsidR="009B7F75" w:rsidRPr="00FE7356" w:rsidRDefault="009B7F75" w:rsidP="00D64702">
      <w:pPr>
        <w:autoSpaceDE w:val="0"/>
        <w:autoSpaceDN w:val="0"/>
        <w:adjustRightInd w:val="0"/>
        <w:spacing w:after="0" w:line="264" w:lineRule="auto"/>
        <w:jc w:val="both"/>
        <w:rPr>
          <w:rFonts w:ascii="Times New Roman" w:hAnsi="Times New Roman"/>
          <w:sz w:val="28"/>
          <w:szCs w:val="28"/>
        </w:rPr>
      </w:pPr>
      <w:r w:rsidRPr="00FE7356">
        <w:rPr>
          <w:rFonts w:ascii="Times New Roman" w:hAnsi="Times New Roman"/>
          <w:sz w:val="28"/>
          <w:szCs w:val="28"/>
        </w:rPr>
        <w:t xml:space="preserve">- участие в </w:t>
      </w:r>
      <w:r w:rsidR="00FE7356" w:rsidRPr="00FE7356">
        <w:rPr>
          <w:rFonts w:ascii="Times New Roman" w:hAnsi="Times New Roman"/>
          <w:sz w:val="28"/>
          <w:szCs w:val="28"/>
        </w:rPr>
        <w:t>мероприятиях</w:t>
      </w:r>
      <w:r w:rsidRPr="00FE7356">
        <w:rPr>
          <w:rFonts w:ascii="Times New Roman" w:hAnsi="Times New Roman"/>
          <w:sz w:val="28"/>
          <w:szCs w:val="28"/>
        </w:rPr>
        <w:t xml:space="preserve"> информационного и разъяснительного характера, организуемых учреждениями социального обслуживания на подведомственной территории, Администрацией района, иными организациями.</w:t>
      </w:r>
    </w:p>
    <w:p w:rsidR="009B7F75" w:rsidRPr="00FE7356" w:rsidRDefault="009B7F75" w:rsidP="00D64702">
      <w:pPr>
        <w:autoSpaceDE w:val="0"/>
        <w:autoSpaceDN w:val="0"/>
        <w:adjustRightInd w:val="0"/>
        <w:spacing w:after="0" w:line="264" w:lineRule="auto"/>
        <w:jc w:val="both"/>
        <w:rPr>
          <w:rFonts w:ascii="Times New Roman" w:hAnsi="Times New Roman"/>
          <w:sz w:val="28"/>
          <w:szCs w:val="28"/>
        </w:rPr>
      </w:pPr>
      <w:r w:rsidRPr="00FE7356">
        <w:rPr>
          <w:rFonts w:ascii="Times New Roman" w:hAnsi="Times New Roman"/>
          <w:sz w:val="28"/>
          <w:szCs w:val="28"/>
        </w:rPr>
        <w:tab/>
        <w:t xml:space="preserve">Официальный сайт Управления за отчётный период претерпевал изменения. В настоящее время силами </w:t>
      </w:r>
      <w:r w:rsidR="007F13A8" w:rsidRPr="00FE7356">
        <w:rPr>
          <w:rFonts w:ascii="Times New Roman" w:hAnsi="Times New Roman"/>
          <w:sz w:val="28"/>
          <w:szCs w:val="28"/>
        </w:rPr>
        <w:t>М</w:t>
      </w:r>
      <w:r w:rsidRPr="00FE7356">
        <w:rPr>
          <w:rFonts w:ascii="Times New Roman" w:hAnsi="Times New Roman"/>
          <w:sz w:val="28"/>
          <w:szCs w:val="28"/>
        </w:rPr>
        <w:t xml:space="preserve">инистерства социальной политики </w:t>
      </w:r>
      <w:r w:rsidR="007F13A8" w:rsidRPr="00FE7356">
        <w:rPr>
          <w:rFonts w:ascii="Times New Roman" w:hAnsi="Times New Roman"/>
          <w:sz w:val="28"/>
          <w:szCs w:val="28"/>
        </w:rPr>
        <w:t>С</w:t>
      </w:r>
      <w:r w:rsidRPr="00FE7356">
        <w:rPr>
          <w:rFonts w:ascii="Times New Roman" w:hAnsi="Times New Roman"/>
          <w:sz w:val="28"/>
          <w:szCs w:val="28"/>
        </w:rPr>
        <w:t xml:space="preserve">вердловской области интерфейсы официальных сайтов управлений социальной политики приведены к единообразию, что среди прочего, способствует </w:t>
      </w:r>
      <w:r w:rsidR="007F13A8" w:rsidRPr="00FE7356">
        <w:rPr>
          <w:rFonts w:ascii="Times New Roman" w:hAnsi="Times New Roman"/>
          <w:sz w:val="28"/>
          <w:szCs w:val="28"/>
        </w:rPr>
        <w:t>повышению информационной привлекательности.</w:t>
      </w:r>
    </w:p>
    <w:p w:rsidR="00543A77" w:rsidRPr="00FE7356" w:rsidRDefault="007F13A8" w:rsidP="00D64702">
      <w:pPr>
        <w:autoSpaceDE w:val="0"/>
        <w:autoSpaceDN w:val="0"/>
        <w:adjustRightInd w:val="0"/>
        <w:spacing w:after="0" w:line="264" w:lineRule="auto"/>
        <w:jc w:val="both"/>
        <w:rPr>
          <w:rFonts w:ascii="Times New Roman" w:hAnsi="Times New Roman"/>
          <w:sz w:val="28"/>
          <w:szCs w:val="28"/>
        </w:rPr>
      </w:pPr>
      <w:r w:rsidRPr="00FE7356">
        <w:rPr>
          <w:rFonts w:ascii="Times New Roman" w:hAnsi="Times New Roman"/>
          <w:sz w:val="28"/>
          <w:szCs w:val="28"/>
        </w:rPr>
        <w:tab/>
        <w:t xml:space="preserve">Официальный сайт содержит актуальную информацию </w:t>
      </w:r>
      <w:r w:rsidR="00543A77" w:rsidRPr="00FE7356">
        <w:rPr>
          <w:rFonts w:ascii="Times New Roman" w:hAnsi="Times New Roman"/>
          <w:sz w:val="28"/>
          <w:szCs w:val="28"/>
        </w:rPr>
        <w:t xml:space="preserve">и </w:t>
      </w:r>
      <w:r w:rsidR="00115AE7" w:rsidRPr="00FE7356">
        <w:rPr>
          <w:rFonts w:ascii="Times New Roman" w:hAnsi="Times New Roman"/>
          <w:sz w:val="28"/>
          <w:szCs w:val="28"/>
        </w:rPr>
        <w:t>сведения</w:t>
      </w:r>
      <w:r w:rsidR="00543A77" w:rsidRPr="00FE7356">
        <w:rPr>
          <w:rFonts w:ascii="Times New Roman" w:hAnsi="Times New Roman"/>
          <w:sz w:val="28"/>
          <w:szCs w:val="28"/>
        </w:rPr>
        <w:t xml:space="preserve">: об организационной структуре Управления, режиме работы, порядке </w:t>
      </w:r>
      <w:r w:rsidR="00115AE7">
        <w:rPr>
          <w:rFonts w:ascii="Times New Roman" w:hAnsi="Times New Roman"/>
          <w:sz w:val="28"/>
          <w:szCs w:val="28"/>
        </w:rPr>
        <w:t>предоставления</w:t>
      </w:r>
      <w:r w:rsidR="00543A77" w:rsidRPr="00FE7356">
        <w:rPr>
          <w:rFonts w:ascii="Times New Roman" w:hAnsi="Times New Roman"/>
          <w:sz w:val="28"/>
          <w:szCs w:val="28"/>
        </w:rPr>
        <w:t xml:space="preserve"> государственных услуг, формы обращений граждан, информацию о противодействии коррупции, о деятельности комиссий Управления, о порядке предоставления социального обслуживания, о бесплатной юридической помощи, о п</w:t>
      </w:r>
      <w:r w:rsidR="00B7711A">
        <w:rPr>
          <w:rFonts w:ascii="Times New Roman" w:hAnsi="Times New Roman"/>
          <w:sz w:val="28"/>
          <w:szCs w:val="28"/>
        </w:rPr>
        <w:t>о</w:t>
      </w:r>
      <w:r w:rsidR="00543A77" w:rsidRPr="00FE7356">
        <w:rPr>
          <w:rFonts w:ascii="Times New Roman" w:hAnsi="Times New Roman"/>
          <w:sz w:val="28"/>
          <w:szCs w:val="28"/>
        </w:rPr>
        <w:t>рядке поступления на государственную гражданскую службу.</w:t>
      </w:r>
    </w:p>
    <w:p w:rsidR="00543A77" w:rsidRPr="00FE7356" w:rsidRDefault="00543A77" w:rsidP="00D64702">
      <w:pPr>
        <w:autoSpaceDE w:val="0"/>
        <w:autoSpaceDN w:val="0"/>
        <w:adjustRightInd w:val="0"/>
        <w:spacing w:after="0" w:line="264" w:lineRule="auto"/>
        <w:jc w:val="both"/>
        <w:rPr>
          <w:rFonts w:ascii="Times New Roman" w:hAnsi="Times New Roman"/>
          <w:sz w:val="28"/>
          <w:szCs w:val="28"/>
        </w:rPr>
      </w:pPr>
      <w:r w:rsidRPr="00FE7356">
        <w:rPr>
          <w:rFonts w:ascii="Times New Roman" w:hAnsi="Times New Roman"/>
          <w:sz w:val="28"/>
          <w:szCs w:val="28"/>
        </w:rPr>
        <w:tab/>
        <w:t xml:space="preserve">Во вкладке «Новости» за отчётный период было </w:t>
      </w:r>
      <w:r w:rsidRPr="00137033">
        <w:rPr>
          <w:rFonts w:ascii="Times New Roman" w:hAnsi="Times New Roman"/>
          <w:color w:val="FF0000"/>
          <w:sz w:val="28"/>
          <w:szCs w:val="28"/>
        </w:rPr>
        <w:t>размещено 61</w:t>
      </w:r>
      <w:r w:rsidRPr="00FE7356">
        <w:rPr>
          <w:rFonts w:ascii="Times New Roman" w:hAnsi="Times New Roman"/>
          <w:sz w:val="28"/>
          <w:szCs w:val="28"/>
        </w:rPr>
        <w:t xml:space="preserve"> публикация. В новостях отражается информация о мероприятиях, проводимых Управлением, или участником которых являлось Управление, информация об изменениях законодательства, информация о планируемых мероприятиях областного масштаба, о памятных и праздничных датах.</w:t>
      </w:r>
    </w:p>
    <w:p w:rsidR="00543A77" w:rsidRPr="00FE7356" w:rsidRDefault="00543A77" w:rsidP="00D64702">
      <w:pPr>
        <w:autoSpaceDE w:val="0"/>
        <w:autoSpaceDN w:val="0"/>
        <w:adjustRightInd w:val="0"/>
        <w:spacing w:after="0" w:line="264" w:lineRule="auto"/>
        <w:jc w:val="both"/>
        <w:rPr>
          <w:rFonts w:ascii="Times New Roman" w:hAnsi="Times New Roman"/>
          <w:sz w:val="28"/>
          <w:szCs w:val="28"/>
        </w:rPr>
      </w:pPr>
      <w:r w:rsidRPr="00FE7356">
        <w:rPr>
          <w:rFonts w:ascii="Times New Roman" w:hAnsi="Times New Roman"/>
          <w:sz w:val="28"/>
          <w:szCs w:val="28"/>
        </w:rPr>
        <w:tab/>
        <w:t xml:space="preserve">20.05.2016 г. издан приказ начальника Управления № 229 «О работе с официальным сайтом Управления», которым закреплена индивидуальная ответственность должностных лиц Управление за наполнение и </w:t>
      </w:r>
      <w:r w:rsidR="00E736B3" w:rsidRPr="00FE7356">
        <w:rPr>
          <w:rFonts w:ascii="Times New Roman" w:hAnsi="Times New Roman"/>
          <w:sz w:val="28"/>
          <w:szCs w:val="28"/>
        </w:rPr>
        <w:t>содержание</w:t>
      </w:r>
      <w:r w:rsidRPr="00FE7356">
        <w:rPr>
          <w:rFonts w:ascii="Times New Roman" w:hAnsi="Times New Roman"/>
          <w:sz w:val="28"/>
          <w:szCs w:val="28"/>
        </w:rPr>
        <w:t xml:space="preserve"> официального  сайта.</w:t>
      </w:r>
    </w:p>
    <w:p w:rsidR="00543A77" w:rsidRPr="00FE7356" w:rsidRDefault="00543A77" w:rsidP="00D64702">
      <w:pPr>
        <w:autoSpaceDE w:val="0"/>
        <w:autoSpaceDN w:val="0"/>
        <w:adjustRightInd w:val="0"/>
        <w:spacing w:after="0" w:line="264" w:lineRule="auto"/>
        <w:jc w:val="both"/>
        <w:rPr>
          <w:rFonts w:ascii="Times New Roman" w:hAnsi="Times New Roman"/>
          <w:sz w:val="28"/>
          <w:szCs w:val="28"/>
        </w:rPr>
      </w:pPr>
      <w:r w:rsidRPr="00FE7356">
        <w:rPr>
          <w:rFonts w:ascii="Times New Roman" w:hAnsi="Times New Roman"/>
          <w:sz w:val="28"/>
          <w:szCs w:val="28"/>
        </w:rPr>
        <w:tab/>
        <w:t>Информация на официальном сайте регулярно обновляется.</w:t>
      </w:r>
    </w:p>
    <w:p w:rsidR="00656FEA" w:rsidRDefault="00543A77" w:rsidP="00D64702">
      <w:pPr>
        <w:autoSpaceDE w:val="0"/>
        <w:autoSpaceDN w:val="0"/>
        <w:adjustRightInd w:val="0"/>
        <w:spacing w:after="0" w:line="264" w:lineRule="auto"/>
        <w:jc w:val="both"/>
        <w:rPr>
          <w:rFonts w:ascii="Times New Roman" w:hAnsi="Times New Roman"/>
          <w:sz w:val="28"/>
          <w:szCs w:val="28"/>
        </w:rPr>
      </w:pPr>
      <w:r w:rsidRPr="00FE7356">
        <w:rPr>
          <w:rFonts w:ascii="Times New Roman" w:hAnsi="Times New Roman"/>
          <w:sz w:val="28"/>
          <w:szCs w:val="28"/>
        </w:rPr>
        <w:lastRenderedPageBreak/>
        <w:tab/>
      </w:r>
    </w:p>
    <w:p w:rsidR="00FE7356" w:rsidRPr="00FE7356" w:rsidRDefault="00656FEA" w:rsidP="00D64702">
      <w:pPr>
        <w:autoSpaceDE w:val="0"/>
        <w:autoSpaceDN w:val="0"/>
        <w:adjustRightInd w:val="0"/>
        <w:spacing w:after="0" w:line="264" w:lineRule="auto"/>
        <w:jc w:val="both"/>
        <w:rPr>
          <w:rFonts w:ascii="Times New Roman" w:hAnsi="Times New Roman"/>
          <w:sz w:val="28"/>
          <w:szCs w:val="28"/>
        </w:rPr>
      </w:pPr>
      <w:r>
        <w:rPr>
          <w:rFonts w:ascii="Times New Roman" w:hAnsi="Times New Roman"/>
          <w:sz w:val="28"/>
          <w:szCs w:val="28"/>
        </w:rPr>
        <w:tab/>
      </w:r>
      <w:proofErr w:type="gramStart"/>
      <w:r w:rsidR="00543A77" w:rsidRPr="00FE7356">
        <w:rPr>
          <w:rFonts w:ascii="Times New Roman" w:hAnsi="Times New Roman"/>
          <w:sz w:val="28"/>
          <w:szCs w:val="28"/>
        </w:rPr>
        <w:t>В Управлен</w:t>
      </w:r>
      <w:r w:rsidR="00FE7356">
        <w:rPr>
          <w:rFonts w:ascii="Times New Roman" w:hAnsi="Times New Roman"/>
          <w:sz w:val="28"/>
          <w:szCs w:val="28"/>
        </w:rPr>
        <w:t>ии имеется 7 информационных стендов</w:t>
      </w:r>
      <w:r w:rsidR="00543A77" w:rsidRPr="00FE7356">
        <w:rPr>
          <w:rFonts w:ascii="Times New Roman" w:hAnsi="Times New Roman"/>
          <w:sz w:val="28"/>
          <w:szCs w:val="28"/>
        </w:rPr>
        <w:t>, на которых размещена информация о режиме работы Управления, порядке предоставления государственных услуг</w:t>
      </w:r>
      <w:r w:rsidR="00FE7356" w:rsidRPr="00FE7356">
        <w:rPr>
          <w:rFonts w:ascii="Times New Roman" w:hAnsi="Times New Roman"/>
          <w:sz w:val="28"/>
          <w:szCs w:val="28"/>
        </w:rPr>
        <w:t xml:space="preserve"> гражданам, имеющим дет</w:t>
      </w:r>
      <w:r w:rsidR="00FE7356">
        <w:rPr>
          <w:rFonts w:ascii="Times New Roman" w:hAnsi="Times New Roman"/>
          <w:sz w:val="28"/>
          <w:szCs w:val="28"/>
        </w:rPr>
        <w:t>е</w:t>
      </w:r>
      <w:r w:rsidR="00FE7356" w:rsidRPr="00FE7356">
        <w:rPr>
          <w:rFonts w:ascii="Times New Roman" w:hAnsi="Times New Roman"/>
          <w:sz w:val="28"/>
          <w:szCs w:val="28"/>
        </w:rPr>
        <w:t>й, ветеранам труда</w:t>
      </w:r>
      <w:r w:rsidR="00543A77" w:rsidRPr="00FE7356">
        <w:rPr>
          <w:rFonts w:ascii="Times New Roman" w:hAnsi="Times New Roman"/>
          <w:sz w:val="28"/>
          <w:szCs w:val="28"/>
        </w:rPr>
        <w:t>,</w:t>
      </w:r>
      <w:r w:rsidR="00FE7356" w:rsidRPr="00FE7356">
        <w:rPr>
          <w:rFonts w:ascii="Times New Roman" w:hAnsi="Times New Roman"/>
          <w:sz w:val="28"/>
          <w:szCs w:val="28"/>
        </w:rPr>
        <w:t xml:space="preserve"> инвалидам и участникам Великой Отечественной войны</w:t>
      </w:r>
      <w:r w:rsidR="00543A77" w:rsidRPr="00FE7356">
        <w:rPr>
          <w:rFonts w:ascii="Times New Roman" w:hAnsi="Times New Roman"/>
          <w:sz w:val="28"/>
          <w:szCs w:val="28"/>
        </w:rPr>
        <w:t xml:space="preserve"> бесплатной юридической помощи, о порядке обращения по </w:t>
      </w:r>
      <w:r w:rsidR="00FE7356" w:rsidRPr="00FE7356">
        <w:rPr>
          <w:rFonts w:ascii="Times New Roman" w:hAnsi="Times New Roman"/>
          <w:sz w:val="28"/>
          <w:szCs w:val="28"/>
        </w:rPr>
        <w:t>вопросам</w:t>
      </w:r>
      <w:r w:rsidR="00543A77" w:rsidRPr="00FE7356">
        <w:rPr>
          <w:rFonts w:ascii="Times New Roman" w:hAnsi="Times New Roman"/>
          <w:sz w:val="28"/>
          <w:szCs w:val="28"/>
        </w:rPr>
        <w:t xml:space="preserve"> опеки и попечительства,</w:t>
      </w:r>
      <w:r w:rsidR="00FE7356" w:rsidRPr="00FE7356">
        <w:rPr>
          <w:rFonts w:ascii="Times New Roman" w:hAnsi="Times New Roman"/>
          <w:sz w:val="28"/>
          <w:szCs w:val="28"/>
        </w:rPr>
        <w:t xml:space="preserve"> мерам социальной поддержки детей-сирот и детей, оставшихся без попечения родителей, по вопросам получения сертификата на областной материнский (семейный) капитал, реализации</w:t>
      </w:r>
      <w:proofErr w:type="gramEnd"/>
      <w:r w:rsidR="00FE7356" w:rsidRPr="00FE7356">
        <w:rPr>
          <w:rFonts w:ascii="Times New Roman" w:hAnsi="Times New Roman"/>
          <w:sz w:val="28"/>
          <w:szCs w:val="28"/>
        </w:rPr>
        <w:t xml:space="preserve"> средств ОМСК, по вопросам социального обслуживания населения.</w:t>
      </w:r>
    </w:p>
    <w:p w:rsidR="00543A77" w:rsidRPr="00FE7356" w:rsidRDefault="00543A77" w:rsidP="00D64702">
      <w:pPr>
        <w:autoSpaceDE w:val="0"/>
        <w:autoSpaceDN w:val="0"/>
        <w:adjustRightInd w:val="0"/>
        <w:spacing w:after="0" w:line="264" w:lineRule="auto"/>
        <w:jc w:val="both"/>
        <w:rPr>
          <w:rFonts w:ascii="Times New Roman" w:hAnsi="Times New Roman"/>
          <w:sz w:val="28"/>
          <w:szCs w:val="28"/>
        </w:rPr>
      </w:pPr>
      <w:r w:rsidRPr="00FE7356">
        <w:rPr>
          <w:rFonts w:ascii="Times New Roman" w:hAnsi="Times New Roman"/>
          <w:sz w:val="28"/>
          <w:szCs w:val="28"/>
        </w:rPr>
        <w:tab/>
      </w:r>
      <w:r w:rsidR="00E736B3" w:rsidRPr="00FE7356">
        <w:rPr>
          <w:rFonts w:ascii="Times New Roman" w:hAnsi="Times New Roman"/>
          <w:sz w:val="28"/>
          <w:szCs w:val="28"/>
        </w:rPr>
        <w:t xml:space="preserve">Управлением в отчетном периоде </w:t>
      </w:r>
      <w:r w:rsidR="00FE7356" w:rsidRPr="00FE7356">
        <w:rPr>
          <w:rFonts w:ascii="Times New Roman" w:hAnsi="Times New Roman"/>
          <w:sz w:val="28"/>
          <w:szCs w:val="28"/>
        </w:rPr>
        <w:t>организовано</w:t>
      </w:r>
      <w:r w:rsidR="00E736B3" w:rsidRPr="00FE7356">
        <w:rPr>
          <w:rFonts w:ascii="Times New Roman" w:hAnsi="Times New Roman"/>
          <w:sz w:val="28"/>
          <w:szCs w:val="28"/>
        </w:rPr>
        <w:t xml:space="preserve"> и проведено 12 мероприятий просветительского </w:t>
      </w:r>
      <w:r w:rsidR="00FE7356">
        <w:rPr>
          <w:rFonts w:ascii="Times New Roman" w:hAnsi="Times New Roman"/>
          <w:sz w:val="28"/>
          <w:szCs w:val="28"/>
        </w:rPr>
        <w:t>характера</w:t>
      </w:r>
      <w:r w:rsidR="00E736B3" w:rsidRPr="00FE7356">
        <w:rPr>
          <w:rFonts w:ascii="Times New Roman" w:hAnsi="Times New Roman"/>
          <w:sz w:val="28"/>
          <w:szCs w:val="28"/>
        </w:rPr>
        <w:t xml:space="preserve">, на которых разъяснялись вопросы деятельности Управления, порядка предоставления </w:t>
      </w:r>
      <w:r w:rsidR="00FE7356" w:rsidRPr="00FE7356">
        <w:rPr>
          <w:rFonts w:ascii="Times New Roman" w:hAnsi="Times New Roman"/>
          <w:sz w:val="28"/>
          <w:szCs w:val="28"/>
        </w:rPr>
        <w:t>государственных</w:t>
      </w:r>
      <w:r w:rsidR="00E736B3" w:rsidRPr="00FE7356">
        <w:rPr>
          <w:rFonts w:ascii="Times New Roman" w:hAnsi="Times New Roman"/>
          <w:sz w:val="28"/>
          <w:szCs w:val="28"/>
        </w:rPr>
        <w:t xml:space="preserve"> услуг, социального обслуживания населения, работы ГБУ «Многофункциональный </w:t>
      </w:r>
      <w:r w:rsidR="000C518C">
        <w:rPr>
          <w:rFonts w:ascii="Times New Roman" w:hAnsi="Times New Roman"/>
          <w:sz w:val="28"/>
          <w:szCs w:val="28"/>
        </w:rPr>
        <w:t>ц</w:t>
      </w:r>
      <w:r w:rsidR="00E736B3" w:rsidRPr="00FE7356">
        <w:rPr>
          <w:rFonts w:ascii="Times New Roman" w:hAnsi="Times New Roman"/>
          <w:sz w:val="28"/>
          <w:szCs w:val="28"/>
        </w:rPr>
        <w:t>ентр предоставления государственных и муниципальных услуг».</w:t>
      </w:r>
    </w:p>
    <w:p w:rsidR="00E736B3" w:rsidRDefault="00E736B3" w:rsidP="00D64702">
      <w:pPr>
        <w:autoSpaceDE w:val="0"/>
        <w:autoSpaceDN w:val="0"/>
        <w:adjustRightInd w:val="0"/>
        <w:spacing w:after="0" w:line="264" w:lineRule="auto"/>
        <w:jc w:val="both"/>
        <w:rPr>
          <w:rFonts w:ascii="Times New Roman" w:hAnsi="Times New Roman"/>
          <w:sz w:val="28"/>
          <w:szCs w:val="28"/>
        </w:rPr>
      </w:pPr>
      <w:r w:rsidRPr="00FE7356">
        <w:rPr>
          <w:rFonts w:ascii="Times New Roman" w:hAnsi="Times New Roman"/>
          <w:sz w:val="28"/>
          <w:szCs w:val="28"/>
        </w:rPr>
        <w:tab/>
        <w:t>Специалисты Управления принимают участие в мероприятиях, организуемых подведомственными учреждениями, иными организациями: ежемесячно специалисты Управления являются участниками Школы пожилого возраста, на которой разъясняют в формате «вопрос-ответ» действующее законодательство, знакомят жителей района с новинками законодательства, разъясняют порядок получения мер социальной поддержки</w:t>
      </w:r>
      <w:r w:rsidR="00FE7356" w:rsidRPr="00FE7356">
        <w:rPr>
          <w:rFonts w:ascii="Times New Roman" w:hAnsi="Times New Roman"/>
          <w:sz w:val="28"/>
          <w:szCs w:val="28"/>
        </w:rPr>
        <w:t>. Также активно принимают участие в выездных приёмах Главы Администрации района, мероприятиях, организуемых службой занятости.</w:t>
      </w:r>
    </w:p>
    <w:p w:rsidR="002D74DB" w:rsidRPr="00F87300" w:rsidRDefault="002D74DB" w:rsidP="00D64702">
      <w:pPr>
        <w:autoSpaceDE w:val="0"/>
        <w:autoSpaceDN w:val="0"/>
        <w:adjustRightInd w:val="0"/>
        <w:spacing w:after="0" w:line="264" w:lineRule="auto"/>
        <w:jc w:val="both"/>
        <w:rPr>
          <w:rFonts w:ascii="Times New Roman" w:hAnsi="Times New Roman"/>
          <w:i/>
          <w:sz w:val="28"/>
          <w:szCs w:val="28"/>
          <w:u w:val="single"/>
        </w:rPr>
      </w:pPr>
      <w:proofErr w:type="gramStart"/>
      <w:r w:rsidRPr="00F87300">
        <w:rPr>
          <w:rFonts w:ascii="Times New Roman" w:hAnsi="Times New Roman"/>
          <w:i/>
          <w:sz w:val="28"/>
          <w:szCs w:val="28"/>
          <w:u w:val="single"/>
        </w:rPr>
        <w:t>о</w:t>
      </w:r>
      <w:proofErr w:type="gramEnd"/>
      <w:r w:rsidRPr="00F87300">
        <w:rPr>
          <w:rFonts w:ascii="Times New Roman" w:hAnsi="Times New Roman"/>
          <w:i/>
          <w:sz w:val="28"/>
          <w:szCs w:val="28"/>
          <w:u w:val="single"/>
        </w:rPr>
        <w:t>беспечение участия представителей Управления в заседаниях судов общей юрисдикции и арбитражных судов всех уровней в качестве истца или ответчика со всеми правами и обязанностями, предусмотренными процессуальным законодательством Российской Федерации:</w:t>
      </w:r>
    </w:p>
    <w:p w:rsidR="005D0C1B" w:rsidRPr="005D0C1B" w:rsidRDefault="00F87300" w:rsidP="00D64702">
      <w:pPr>
        <w:autoSpaceDE w:val="0"/>
        <w:autoSpaceDN w:val="0"/>
        <w:adjustRightInd w:val="0"/>
        <w:spacing w:after="0" w:line="264" w:lineRule="auto"/>
        <w:ind w:firstLine="720"/>
        <w:jc w:val="both"/>
        <w:rPr>
          <w:rFonts w:ascii="Times New Roman" w:hAnsi="Times New Roman"/>
          <w:sz w:val="28"/>
          <w:szCs w:val="28"/>
        </w:rPr>
      </w:pPr>
      <w:r w:rsidRPr="005D0C1B">
        <w:rPr>
          <w:rFonts w:ascii="Times New Roman" w:hAnsi="Times New Roman"/>
          <w:sz w:val="28"/>
          <w:szCs w:val="28"/>
        </w:rPr>
        <w:t xml:space="preserve">за отчётный период представители Управления приняли участие в </w:t>
      </w:r>
      <w:r w:rsidR="005D0C1B" w:rsidRPr="005D0C1B">
        <w:rPr>
          <w:rFonts w:ascii="Times New Roman" w:hAnsi="Times New Roman"/>
          <w:sz w:val="28"/>
          <w:szCs w:val="28"/>
        </w:rPr>
        <w:t>175</w:t>
      </w:r>
      <w:r w:rsidRPr="005D0C1B">
        <w:rPr>
          <w:rFonts w:ascii="Times New Roman" w:hAnsi="Times New Roman"/>
          <w:sz w:val="28"/>
          <w:szCs w:val="28"/>
        </w:rPr>
        <w:t xml:space="preserve"> судебных заседаниях в качестве ответчика, истца в суде общей юрисдикции, и в арбитражном суде, в том числе</w:t>
      </w:r>
      <w:r w:rsidR="005D0C1B" w:rsidRPr="005D0C1B">
        <w:rPr>
          <w:rFonts w:ascii="Times New Roman" w:hAnsi="Times New Roman"/>
          <w:sz w:val="28"/>
          <w:szCs w:val="28"/>
        </w:rPr>
        <w:t>:</w:t>
      </w:r>
    </w:p>
    <w:p w:rsidR="005D0C1B" w:rsidRPr="005D0C1B" w:rsidRDefault="005D0C1B" w:rsidP="00D64702">
      <w:pPr>
        <w:autoSpaceDE w:val="0"/>
        <w:autoSpaceDN w:val="0"/>
        <w:adjustRightInd w:val="0"/>
        <w:spacing w:after="0" w:line="264" w:lineRule="auto"/>
        <w:jc w:val="both"/>
        <w:rPr>
          <w:rFonts w:ascii="Times New Roman" w:hAnsi="Times New Roman"/>
          <w:sz w:val="28"/>
          <w:szCs w:val="28"/>
        </w:rPr>
      </w:pPr>
      <w:r w:rsidRPr="005D0C1B">
        <w:rPr>
          <w:rFonts w:ascii="Times New Roman" w:hAnsi="Times New Roman"/>
          <w:sz w:val="28"/>
          <w:szCs w:val="28"/>
        </w:rPr>
        <w:t xml:space="preserve">- </w:t>
      </w:r>
      <w:r w:rsidR="00F87300" w:rsidRPr="005D0C1B">
        <w:rPr>
          <w:rFonts w:ascii="Times New Roman" w:hAnsi="Times New Roman"/>
          <w:sz w:val="28"/>
          <w:szCs w:val="28"/>
        </w:rPr>
        <w:t xml:space="preserve"> в 2015 году в </w:t>
      </w:r>
      <w:r w:rsidRPr="005D0C1B">
        <w:rPr>
          <w:rFonts w:ascii="Times New Roman" w:hAnsi="Times New Roman"/>
          <w:sz w:val="28"/>
          <w:szCs w:val="28"/>
        </w:rPr>
        <w:t>28</w:t>
      </w:r>
      <w:r w:rsidR="00F87300" w:rsidRPr="005D0C1B">
        <w:rPr>
          <w:rFonts w:ascii="Times New Roman" w:hAnsi="Times New Roman"/>
          <w:sz w:val="28"/>
          <w:szCs w:val="28"/>
        </w:rPr>
        <w:t xml:space="preserve"> судебных заседаниях в качестве ответчика,</w:t>
      </w:r>
      <w:r w:rsidRPr="005D0C1B">
        <w:rPr>
          <w:rFonts w:ascii="Times New Roman" w:hAnsi="Times New Roman"/>
          <w:sz w:val="28"/>
          <w:szCs w:val="28"/>
        </w:rPr>
        <w:t xml:space="preserve"> в 67 заседаниях в качестве заинтересованного лица;</w:t>
      </w:r>
    </w:p>
    <w:p w:rsidR="002D74DB" w:rsidRPr="005D0C1B" w:rsidRDefault="005D0C1B" w:rsidP="00D64702">
      <w:pPr>
        <w:autoSpaceDE w:val="0"/>
        <w:autoSpaceDN w:val="0"/>
        <w:adjustRightInd w:val="0"/>
        <w:spacing w:after="0" w:line="264" w:lineRule="auto"/>
        <w:jc w:val="both"/>
        <w:rPr>
          <w:rFonts w:ascii="Times New Roman" w:hAnsi="Times New Roman"/>
          <w:sz w:val="28"/>
          <w:szCs w:val="28"/>
        </w:rPr>
      </w:pPr>
      <w:r w:rsidRPr="005D0C1B">
        <w:rPr>
          <w:rFonts w:ascii="Times New Roman" w:hAnsi="Times New Roman"/>
          <w:sz w:val="28"/>
          <w:szCs w:val="28"/>
        </w:rPr>
        <w:t>-</w:t>
      </w:r>
      <w:r w:rsidR="00F87300" w:rsidRPr="005D0C1B">
        <w:rPr>
          <w:rFonts w:ascii="Times New Roman" w:hAnsi="Times New Roman"/>
          <w:sz w:val="28"/>
          <w:szCs w:val="28"/>
        </w:rPr>
        <w:t xml:space="preserve"> в 2016 году – в </w:t>
      </w:r>
      <w:r w:rsidRPr="005D0C1B">
        <w:rPr>
          <w:rFonts w:ascii="Times New Roman" w:hAnsi="Times New Roman"/>
          <w:sz w:val="28"/>
          <w:szCs w:val="28"/>
        </w:rPr>
        <w:t>55</w:t>
      </w:r>
      <w:r w:rsidR="00F87300" w:rsidRPr="005D0C1B">
        <w:rPr>
          <w:rFonts w:ascii="Times New Roman" w:hAnsi="Times New Roman"/>
          <w:sz w:val="28"/>
          <w:szCs w:val="28"/>
        </w:rPr>
        <w:t xml:space="preserve"> судебных заседаниях</w:t>
      </w:r>
      <w:r w:rsidRPr="005D0C1B">
        <w:rPr>
          <w:rFonts w:ascii="Times New Roman" w:hAnsi="Times New Roman"/>
          <w:sz w:val="28"/>
          <w:szCs w:val="28"/>
        </w:rPr>
        <w:t xml:space="preserve"> в суде обще юрисдикции</w:t>
      </w:r>
      <w:r w:rsidR="00F87300" w:rsidRPr="005D0C1B">
        <w:rPr>
          <w:rFonts w:ascii="Times New Roman" w:hAnsi="Times New Roman"/>
          <w:sz w:val="28"/>
          <w:szCs w:val="28"/>
        </w:rPr>
        <w:t xml:space="preserve">, из них в </w:t>
      </w:r>
      <w:r w:rsidRPr="005D0C1B">
        <w:rPr>
          <w:rFonts w:ascii="Times New Roman" w:hAnsi="Times New Roman"/>
          <w:sz w:val="28"/>
          <w:szCs w:val="28"/>
        </w:rPr>
        <w:t>34</w:t>
      </w:r>
      <w:r w:rsidR="00F87300" w:rsidRPr="005D0C1B">
        <w:rPr>
          <w:rFonts w:ascii="Times New Roman" w:hAnsi="Times New Roman"/>
          <w:sz w:val="28"/>
          <w:szCs w:val="28"/>
        </w:rPr>
        <w:t xml:space="preserve"> – в качестве ответчика</w:t>
      </w:r>
      <w:r w:rsidRPr="005D0C1B">
        <w:rPr>
          <w:rFonts w:ascii="Times New Roman" w:hAnsi="Times New Roman"/>
          <w:sz w:val="28"/>
          <w:szCs w:val="28"/>
        </w:rPr>
        <w:t xml:space="preserve">, в 20 – в качестве заинтересованного лица, </w:t>
      </w:r>
      <w:r w:rsidR="00F87300" w:rsidRPr="005D0C1B">
        <w:rPr>
          <w:rFonts w:ascii="Times New Roman" w:hAnsi="Times New Roman"/>
          <w:sz w:val="28"/>
          <w:szCs w:val="28"/>
        </w:rPr>
        <w:t xml:space="preserve"> в 1 – в качестве истца</w:t>
      </w:r>
      <w:r w:rsidRPr="005D0C1B">
        <w:rPr>
          <w:rFonts w:ascii="Times New Roman" w:hAnsi="Times New Roman"/>
          <w:sz w:val="28"/>
          <w:szCs w:val="28"/>
        </w:rPr>
        <w:t>; также представитель управления принимал участие в одном арбитражном процессе по иск</w:t>
      </w:r>
      <w:proofErr w:type="gramStart"/>
      <w:r w:rsidRPr="005D0C1B">
        <w:rPr>
          <w:rFonts w:ascii="Times New Roman" w:hAnsi="Times New Roman"/>
          <w:sz w:val="28"/>
          <w:szCs w:val="28"/>
        </w:rPr>
        <w:t>у ООО</w:t>
      </w:r>
      <w:proofErr w:type="gramEnd"/>
      <w:r w:rsidRPr="005D0C1B">
        <w:rPr>
          <w:rFonts w:ascii="Times New Roman" w:hAnsi="Times New Roman"/>
          <w:sz w:val="28"/>
          <w:szCs w:val="28"/>
        </w:rPr>
        <w:t xml:space="preserve"> «Похоронный дом «ГАББРО»;</w:t>
      </w:r>
    </w:p>
    <w:p w:rsidR="00656FEA" w:rsidRDefault="00656FEA" w:rsidP="00D64702">
      <w:pPr>
        <w:autoSpaceDE w:val="0"/>
        <w:autoSpaceDN w:val="0"/>
        <w:adjustRightInd w:val="0"/>
        <w:spacing w:after="0" w:line="264" w:lineRule="auto"/>
        <w:jc w:val="both"/>
        <w:rPr>
          <w:rFonts w:ascii="Times New Roman" w:hAnsi="Times New Roman"/>
          <w:sz w:val="28"/>
          <w:szCs w:val="28"/>
        </w:rPr>
      </w:pPr>
    </w:p>
    <w:p w:rsidR="00656FEA" w:rsidRDefault="00656FEA" w:rsidP="00D64702">
      <w:pPr>
        <w:autoSpaceDE w:val="0"/>
        <w:autoSpaceDN w:val="0"/>
        <w:adjustRightInd w:val="0"/>
        <w:spacing w:after="0" w:line="264" w:lineRule="auto"/>
        <w:jc w:val="both"/>
        <w:rPr>
          <w:rFonts w:ascii="Times New Roman" w:hAnsi="Times New Roman"/>
          <w:sz w:val="28"/>
          <w:szCs w:val="28"/>
        </w:rPr>
      </w:pPr>
    </w:p>
    <w:p w:rsidR="005D0C1B" w:rsidRPr="005D0C1B" w:rsidRDefault="005D0C1B" w:rsidP="00D64702">
      <w:pPr>
        <w:autoSpaceDE w:val="0"/>
        <w:autoSpaceDN w:val="0"/>
        <w:adjustRightInd w:val="0"/>
        <w:spacing w:after="0" w:line="264" w:lineRule="auto"/>
        <w:jc w:val="both"/>
        <w:rPr>
          <w:rFonts w:ascii="Times New Roman" w:hAnsi="Times New Roman"/>
          <w:sz w:val="28"/>
          <w:szCs w:val="28"/>
        </w:rPr>
      </w:pPr>
      <w:r w:rsidRPr="005D0C1B">
        <w:rPr>
          <w:rFonts w:ascii="Times New Roman" w:hAnsi="Times New Roman"/>
          <w:sz w:val="28"/>
          <w:szCs w:val="28"/>
        </w:rPr>
        <w:t>- в 2017 году – 26 судебных заседаний, 12 – в качестве ответчика, 20 – в качестве заинтересованного лица.</w:t>
      </w:r>
    </w:p>
    <w:p w:rsidR="002D74DB" w:rsidRPr="005524E2" w:rsidRDefault="002D74DB" w:rsidP="00D64702">
      <w:pPr>
        <w:pStyle w:val="a3"/>
        <w:numPr>
          <w:ilvl w:val="0"/>
          <w:numId w:val="11"/>
        </w:numPr>
        <w:autoSpaceDE w:val="0"/>
        <w:autoSpaceDN w:val="0"/>
        <w:adjustRightInd w:val="0"/>
        <w:spacing w:after="0" w:line="264" w:lineRule="auto"/>
        <w:ind w:left="0" w:firstLine="0"/>
        <w:jc w:val="both"/>
        <w:rPr>
          <w:rFonts w:ascii="Times New Roman" w:hAnsi="Times New Roman"/>
          <w:color w:val="FF0000"/>
          <w:sz w:val="28"/>
          <w:szCs w:val="28"/>
        </w:rPr>
      </w:pPr>
      <w:r w:rsidRPr="002D74DB">
        <w:rPr>
          <w:rFonts w:ascii="Times New Roman" w:hAnsi="Times New Roman"/>
          <w:b/>
          <w:sz w:val="28"/>
          <w:szCs w:val="28"/>
        </w:rPr>
        <w:t>полномочия получателя бюджетных сре</w:t>
      </w:r>
      <w:proofErr w:type="gramStart"/>
      <w:r w:rsidRPr="002D74DB">
        <w:rPr>
          <w:rFonts w:ascii="Times New Roman" w:hAnsi="Times New Roman"/>
          <w:b/>
          <w:sz w:val="28"/>
          <w:szCs w:val="28"/>
        </w:rPr>
        <w:t>дств в с</w:t>
      </w:r>
      <w:proofErr w:type="gramEnd"/>
      <w:r w:rsidRPr="002D74DB">
        <w:rPr>
          <w:rFonts w:ascii="Times New Roman" w:hAnsi="Times New Roman"/>
          <w:b/>
          <w:sz w:val="28"/>
          <w:szCs w:val="28"/>
        </w:rPr>
        <w:t>оответствии с бюджетным законодательством Российской Федерации</w:t>
      </w:r>
    </w:p>
    <w:p w:rsidR="005524E2" w:rsidRPr="00F87300" w:rsidRDefault="00F87300" w:rsidP="00D64702">
      <w:pPr>
        <w:autoSpaceDE w:val="0"/>
        <w:autoSpaceDN w:val="0"/>
        <w:adjustRightInd w:val="0"/>
        <w:spacing w:after="0" w:line="264" w:lineRule="auto"/>
        <w:jc w:val="both"/>
        <w:rPr>
          <w:rFonts w:ascii="Times New Roman" w:hAnsi="Times New Roman"/>
          <w:i/>
          <w:sz w:val="28"/>
          <w:szCs w:val="28"/>
          <w:u w:val="single"/>
        </w:rPr>
      </w:pPr>
      <w:r w:rsidRPr="00F87300">
        <w:rPr>
          <w:rFonts w:ascii="Times New Roman" w:hAnsi="Times New Roman"/>
          <w:i/>
          <w:sz w:val="28"/>
          <w:szCs w:val="28"/>
          <w:u w:val="single"/>
        </w:rPr>
        <w:t>о</w:t>
      </w:r>
      <w:r w:rsidR="005524E2" w:rsidRPr="00F87300">
        <w:rPr>
          <w:rFonts w:ascii="Times New Roman" w:hAnsi="Times New Roman"/>
          <w:i/>
          <w:sz w:val="28"/>
          <w:szCs w:val="28"/>
          <w:u w:val="single"/>
        </w:rPr>
        <w:t xml:space="preserve">существляет функции получателя средств областного бюджета, предусмотренных на содержание Управления, установленные бюджетным законодательством: </w:t>
      </w:r>
    </w:p>
    <w:p w:rsidR="00F87300" w:rsidRDefault="00F87300" w:rsidP="00D64702">
      <w:pPr>
        <w:autoSpaceDE w:val="0"/>
        <w:autoSpaceDN w:val="0"/>
        <w:adjustRightInd w:val="0"/>
        <w:spacing w:after="0" w:line="264" w:lineRule="auto"/>
        <w:ind w:firstLine="851"/>
        <w:jc w:val="both"/>
        <w:rPr>
          <w:rFonts w:ascii="Times New Roman" w:hAnsi="Times New Roman"/>
          <w:sz w:val="28"/>
          <w:szCs w:val="28"/>
        </w:rPr>
      </w:pPr>
      <w:proofErr w:type="gramStart"/>
      <w:r w:rsidRPr="00F87300">
        <w:rPr>
          <w:rFonts w:ascii="Times New Roman" w:hAnsi="Times New Roman"/>
          <w:sz w:val="28"/>
          <w:szCs w:val="28"/>
        </w:rPr>
        <w:t>финансовое обеспечение деятельности Управления осуществляется за</w:t>
      </w:r>
      <w:r w:rsidRPr="00F87300">
        <w:rPr>
          <w:rFonts w:ascii="Times New Roman" w:hAnsi="Times New Roman"/>
          <w:color w:val="FF0000"/>
          <w:sz w:val="28"/>
          <w:szCs w:val="28"/>
        </w:rPr>
        <w:t xml:space="preserve"> </w:t>
      </w:r>
      <w:r w:rsidRPr="00F87300">
        <w:rPr>
          <w:rFonts w:ascii="Times New Roman" w:hAnsi="Times New Roman"/>
          <w:sz w:val="28"/>
          <w:szCs w:val="28"/>
        </w:rPr>
        <w:t>счет средств Свердловской области и на основании бюджетной сметы, составленной в соответствии с приказом Министерства социальной политики Свердловской области от 31.12.2014 № 785 «Об утверждении Порядка составления, утверждения и ведения бюджетной сметы Министерства социальной политики Свердловской области, бюджетных смет территориальных отраслевых исполнительных органов государственной власти Свердловской области, государственных казенных учреждений, находящихся в ведении Министерства социальной</w:t>
      </w:r>
      <w:proofErr w:type="gramEnd"/>
      <w:r w:rsidRPr="00F87300">
        <w:rPr>
          <w:rFonts w:ascii="Times New Roman" w:hAnsi="Times New Roman"/>
          <w:sz w:val="28"/>
          <w:szCs w:val="28"/>
        </w:rPr>
        <w:t xml:space="preserve"> политики Свердловской области», утвержденной Министерством.</w:t>
      </w:r>
      <w:r w:rsidRPr="00F87300">
        <w:rPr>
          <w:rFonts w:ascii="Times New Roman" w:hAnsi="Times New Roman"/>
          <w:color w:val="FF0000"/>
          <w:sz w:val="28"/>
          <w:szCs w:val="28"/>
        </w:rPr>
        <w:t xml:space="preserve"> </w:t>
      </w:r>
      <w:r w:rsidRPr="00F87300">
        <w:rPr>
          <w:rFonts w:ascii="Times New Roman" w:hAnsi="Times New Roman"/>
          <w:sz w:val="28"/>
          <w:szCs w:val="28"/>
        </w:rPr>
        <w:t>Расходование бюджетных сре</w:t>
      </w:r>
      <w:proofErr w:type="gramStart"/>
      <w:r w:rsidRPr="00F87300">
        <w:rPr>
          <w:rFonts w:ascii="Times New Roman" w:hAnsi="Times New Roman"/>
          <w:sz w:val="28"/>
          <w:szCs w:val="28"/>
        </w:rPr>
        <w:t>дств пр</w:t>
      </w:r>
      <w:proofErr w:type="gramEnd"/>
      <w:r w:rsidRPr="00F87300">
        <w:rPr>
          <w:rFonts w:ascii="Times New Roman" w:hAnsi="Times New Roman"/>
          <w:sz w:val="28"/>
          <w:szCs w:val="28"/>
        </w:rPr>
        <w:t>оизводится своевременно и строго по целевому назначению.</w:t>
      </w:r>
      <w:r w:rsidRPr="00F87300">
        <w:rPr>
          <w:rFonts w:ascii="Times New Roman" w:hAnsi="Times New Roman"/>
          <w:color w:val="FF0000"/>
          <w:sz w:val="28"/>
          <w:szCs w:val="28"/>
        </w:rPr>
        <w:t xml:space="preserve"> </w:t>
      </w:r>
      <w:proofErr w:type="gramStart"/>
      <w:r w:rsidRPr="00F87300">
        <w:rPr>
          <w:rFonts w:ascii="Times New Roman" w:hAnsi="Times New Roman"/>
          <w:sz w:val="28"/>
          <w:szCs w:val="28"/>
        </w:rPr>
        <w:t>Положение об учетной политики для целей бухгалтерского учета утверждено на основании Приказа № 1 от 09.01.2017 года.</w:t>
      </w:r>
      <w:proofErr w:type="gramEnd"/>
    </w:p>
    <w:p w:rsidR="00F87300" w:rsidRPr="00F87300" w:rsidRDefault="00E56F86" w:rsidP="00D64702">
      <w:pPr>
        <w:autoSpaceDE w:val="0"/>
        <w:autoSpaceDN w:val="0"/>
        <w:adjustRightInd w:val="0"/>
        <w:spacing w:after="0" w:line="264" w:lineRule="auto"/>
        <w:ind w:firstLine="851"/>
        <w:jc w:val="both"/>
        <w:rPr>
          <w:rFonts w:ascii="Times New Roman" w:hAnsi="Times New Roman"/>
          <w:color w:val="FF0000"/>
          <w:sz w:val="28"/>
          <w:szCs w:val="28"/>
        </w:rPr>
      </w:pPr>
      <w:r>
        <w:rPr>
          <w:rFonts w:ascii="Times New Roman" w:hAnsi="Times New Roman"/>
          <w:sz w:val="28"/>
          <w:szCs w:val="28"/>
        </w:rPr>
        <w:t>С</w:t>
      </w:r>
      <w:r w:rsidR="00F87300">
        <w:rPr>
          <w:rFonts w:ascii="Times New Roman" w:hAnsi="Times New Roman"/>
          <w:sz w:val="28"/>
          <w:szCs w:val="28"/>
        </w:rPr>
        <w:t>огласно бюджетному законодательству</w:t>
      </w:r>
      <w:r>
        <w:rPr>
          <w:rFonts w:ascii="Times New Roman" w:hAnsi="Times New Roman"/>
          <w:sz w:val="28"/>
          <w:szCs w:val="28"/>
        </w:rPr>
        <w:t xml:space="preserve"> </w:t>
      </w:r>
      <w:r w:rsidR="00F87300">
        <w:rPr>
          <w:rFonts w:ascii="Times New Roman" w:hAnsi="Times New Roman"/>
          <w:sz w:val="28"/>
          <w:szCs w:val="28"/>
        </w:rPr>
        <w:t xml:space="preserve"> Управление осуществляет составление и исполнение бюджетной сметы, принятие и исполнение бюджетных сре</w:t>
      </w:r>
      <w:proofErr w:type="gramStart"/>
      <w:r w:rsidR="00F87300">
        <w:rPr>
          <w:rFonts w:ascii="Times New Roman" w:hAnsi="Times New Roman"/>
          <w:sz w:val="28"/>
          <w:szCs w:val="28"/>
        </w:rPr>
        <w:t>дств в пр</w:t>
      </w:r>
      <w:proofErr w:type="gramEnd"/>
      <w:r w:rsidR="00F87300">
        <w:rPr>
          <w:rFonts w:ascii="Times New Roman" w:hAnsi="Times New Roman"/>
          <w:sz w:val="28"/>
          <w:szCs w:val="28"/>
        </w:rPr>
        <w:t xml:space="preserve">еделах доведенных лимитов бюджетных обязательств, </w:t>
      </w:r>
      <w:r>
        <w:rPr>
          <w:rFonts w:ascii="Times New Roman" w:hAnsi="Times New Roman"/>
          <w:sz w:val="28"/>
          <w:szCs w:val="28"/>
        </w:rPr>
        <w:t>бюджетный учёт, формирование и предоставление главному распорядителю бюджетных средств бюджетной отчётности получателя бюджетных средств.</w:t>
      </w:r>
    </w:p>
    <w:p w:rsidR="00E56F86" w:rsidRPr="00991BC1" w:rsidRDefault="00E56F86" w:rsidP="00D64702">
      <w:pPr>
        <w:autoSpaceDE w:val="0"/>
        <w:autoSpaceDN w:val="0"/>
        <w:adjustRightInd w:val="0"/>
        <w:spacing w:after="0" w:line="264" w:lineRule="auto"/>
        <w:jc w:val="both"/>
        <w:rPr>
          <w:rFonts w:ascii="Times New Roman" w:hAnsi="Times New Roman"/>
          <w:sz w:val="28"/>
          <w:szCs w:val="28"/>
        </w:rPr>
      </w:pPr>
      <w:r>
        <w:rPr>
          <w:rFonts w:ascii="Times New Roman" w:hAnsi="Times New Roman"/>
          <w:color w:val="FF0000"/>
          <w:sz w:val="28"/>
          <w:szCs w:val="28"/>
        </w:rPr>
        <w:tab/>
      </w:r>
      <w:r w:rsidR="00991BC1" w:rsidRPr="00991BC1">
        <w:rPr>
          <w:rFonts w:ascii="Times New Roman" w:hAnsi="Times New Roman"/>
          <w:sz w:val="28"/>
          <w:szCs w:val="28"/>
        </w:rPr>
        <w:t>Денежных</w:t>
      </w:r>
      <w:r w:rsidRPr="00991BC1">
        <w:rPr>
          <w:rFonts w:ascii="Times New Roman" w:hAnsi="Times New Roman"/>
          <w:sz w:val="28"/>
          <w:szCs w:val="28"/>
        </w:rPr>
        <w:t xml:space="preserve"> средств на содержание Управления в соответствии с бюджетной сметой  за отчётный период выделено всего </w:t>
      </w:r>
      <w:r w:rsidR="00991BC1" w:rsidRPr="00991BC1">
        <w:rPr>
          <w:rFonts w:ascii="Times New Roman" w:hAnsi="Times New Roman"/>
          <w:sz w:val="28"/>
          <w:szCs w:val="28"/>
        </w:rPr>
        <w:t>106 542,08 тыс</w:t>
      </w:r>
      <w:proofErr w:type="gramStart"/>
      <w:r w:rsidR="00991BC1" w:rsidRPr="00991BC1">
        <w:rPr>
          <w:rFonts w:ascii="Times New Roman" w:hAnsi="Times New Roman"/>
          <w:sz w:val="28"/>
          <w:szCs w:val="28"/>
        </w:rPr>
        <w:t>.р</w:t>
      </w:r>
      <w:proofErr w:type="gramEnd"/>
      <w:r w:rsidR="00991BC1" w:rsidRPr="00991BC1">
        <w:rPr>
          <w:rFonts w:ascii="Times New Roman" w:hAnsi="Times New Roman"/>
          <w:sz w:val="28"/>
          <w:szCs w:val="28"/>
        </w:rPr>
        <w:t xml:space="preserve">уб., </w:t>
      </w:r>
      <w:r w:rsidRPr="00991BC1">
        <w:rPr>
          <w:rFonts w:ascii="Times New Roman" w:hAnsi="Times New Roman"/>
          <w:sz w:val="28"/>
          <w:szCs w:val="28"/>
        </w:rPr>
        <w:t>в</w:t>
      </w:r>
      <w:r w:rsidR="00991BC1" w:rsidRPr="00991BC1">
        <w:rPr>
          <w:rFonts w:ascii="Times New Roman" w:hAnsi="Times New Roman"/>
          <w:sz w:val="28"/>
          <w:szCs w:val="28"/>
        </w:rPr>
        <w:t xml:space="preserve"> том числе в</w:t>
      </w:r>
      <w:r w:rsidRPr="00991BC1">
        <w:rPr>
          <w:rFonts w:ascii="Times New Roman" w:hAnsi="Times New Roman"/>
          <w:sz w:val="28"/>
          <w:szCs w:val="28"/>
        </w:rPr>
        <w:t xml:space="preserve"> 2015 год</w:t>
      </w:r>
      <w:r w:rsidR="00991BC1" w:rsidRPr="00991BC1">
        <w:rPr>
          <w:rFonts w:ascii="Times New Roman" w:hAnsi="Times New Roman"/>
          <w:sz w:val="28"/>
          <w:szCs w:val="28"/>
        </w:rPr>
        <w:t>у – 34 848 тыс. руб., исполнено 100%, в 2016 году – 35 101,48 тыс. руб</w:t>
      </w:r>
      <w:r w:rsidR="00991BC1">
        <w:rPr>
          <w:rFonts w:ascii="Times New Roman" w:hAnsi="Times New Roman"/>
          <w:sz w:val="28"/>
          <w:szCs w:val="28"/>
        </w:rPr>
        <w:t>.</w:t>
      </w:r>
      <w:r w:rsidR="00991BC1" w:rsidRPr="00991BC1">
        <w:rPr>
          <w:rFonts w:ascii="Times New Roman" w:hAnsi="Times New Roman"/>
          <w:sz w:val="28"/>
          <w:szCs w:val="28"/>
        </w:rPr>
        <w:t>, исполнено 35 078,96 тыс.руб</w:t>
      </w:r>
      <w:r w:rsidR="00991BC1">
        <w:rPr>
          <w:rFonts w:ascii="Times New Roman" w:hAnsi="Times New Roman"/>
          <w:sz w:val="28"/>
          <w:szCs w:val="28"/>
        </w:rPr>
        <w:t>.</w:t>
      </w:r>
      <w:r w:rsidR="00991BC1" w:rsidRPr="00991BC1">
        <w:rPr>
          <w:rFonts w:ascii="Times New Roman" w:hAnsi="Times New Roman"/>
          <w:sz w:val="28"/>
          <w:szCs w:val="28"/>
        </w:rPr>
        <w:t xml:space="preserve">, что составило 99,94 %, в 2017 году – 36 592,6 тыс. руб., по состоянию на 01.07 2017 года исполнено </w:t>
      </w:r>
      <w:r w:rsidR="00991BC1" w:rsidRPr="00991BC1">
        <w:rPr>
          <w:rFonts w:ascii="Times New Roman" w:hAnsi="Times New Roman"/>
          <w:sz w:val="28"/>
          <w:szCs w:val="28"/>
        </w:rPr>
        <w:br/>
        <w:t>21 020,89 тыс</w:t>
      </w:r>
      <w:proofErr w:type="gramStart"/>
      <w:r w:rsidR="00991BC1" w:rsidRPr="00991BC1">
        <w:rPr>
          <w:rFonts w:ascii="Times New Roman" w:hAnsi="Times New Roman"/>
          <w:sz w:val="28"/>
          <w:szCs w:val="28"/>
        </w:rPr>
        <w:t>.р</w:t>
      </w:r>
      <w:proofErr w:type="gramEnd"/>
      <w:r w:rsidR="00991BC1" w:rsidRPr="00991BC1">
        <w:rPr>
          <w:rFonts w:ascii="Times New Roman" w:hAnsi="Times New Roman"/>
          <w:sz w:val="28"/>
          <w:szCs w:val="28"/>
        </w:rPr>
        <w:t>уб</w:t>
      </w:r>
      <w:r w:rsidR="00991BC1">
        <w:rPr>
          <w:rFonts w:ascii="Times New Roman" w:hAnsi="Times New Roman"/>
          <w:sz w:val="28"/>
          <w:szCs w:val="28"/>
        </w:rPr>
        <w:t>.</w:t>
      </w:r>
      <w:r w:rsidR="00991BC1" w:rsidRPr="00991BC1">
        <w:rPr>
          <w:rFonts w:ascii="Times New Roman" w:hAnsi="Times New Roman"/>
          <w:sz w:val="28"/>
          <w:szCs w:val="28"/>
        </w:rPr>
        <w:t>, что составляет 57,45%.</w:t>
      </w:r>
      <w:r w:rsidRPr="00991BC1">
        <w:rPr>
          <w:rFonts w:ascii="Times New Roman" w:hAnsi="Times New Roman"/>
          <w:sz w:val="28"/>
          <w:szCs w:val="28"/>
        </w:rPr>
        <w:tab/>
      </w:r>
    </w:p>
    <w:p w:rsidR="00E56F86" w:rsidRDefault="00991BC1" w:rsidP="00D64702">
      <w:pPr>
        <w:autoSpaceDE w:val="0"/>
        <w:autoSpaceDN w:val="0"/>
        <w:adjustRightInd w:val="0"/>
        <w:spacing w:after="0" w:line="264" w:lineRule="auto"/>
        <w:jc w:val="both"/>
        <w:rPr>
          <w:rFonts w:ascii="Times New Roman" w:hAnsi="Times New Roman"/>
          <w:sz w:val="28"/>
          <w:szCs w:val="28"/>
        </w:rPr>
      </w:pPr>
      <w:r>
        <w:rPr>
          <w:rFonts w:ascii="Times New Roman" w:hAnsi="Times New Roman"/>
          <w:sz w:val="28"/>
          <w:szCs w:val="28"/>
        </w:rPr>
        <w:tab/>
      </w:r>
      <w:proofErr w:type="gramStart"/>
      <w:r w:rsidR="00E56F86" w:rsidRPr="00E56F86">
        <w:rPr>
          <w:rFonts w:ascii="Times New Roman" w:hAnsi="Times New Roman"/>
          <w:sz w:val="28"/>
          <w:szCs w:val="28"/>
        </w:rPr>
        <w:t>В соответствии с Постановлением Правительства Свердловской области от 21.10.2013 года № 1265-ПП «Об утверждении государственной программы Свердловской области «Социальная поддержка и социальное обслуживание населения свердловской области до 2020 года» Управлению выделено бюджетных ассигнований на 2015 год</w:t>
      </w:r>
      <w:r w:rsidR="00E56F86">
        <w:rPr>
          <w:rFonts w:ascii="Times New Roman" w:hAnsi="Times New Roman"/>
          <w:color w:val="FF0000"/>
          <w:sz w:val="28"/>
          <w:szCs w:val="28"/>
        </w:rPr>
        <w:t xml:space="preserve"> </w:t>
      </w:r>
      <w:r w:rsidR="00E56F86" w:rsidRPr="00E56F86">
        <w:rPr>
          <w:rFonts w:ascii="Times New Roman" w:hAnsi="Times New Roman"/>
          <w:sz w:val="28"/>
          <w:szCs w:val="28"/>
        </w:rPr>
        <w:t>37</w:t>
      </w:r>
      <w:r w:rsidR="00E56F86">
        <w:rPr>
          <w:rFonts w:ascii="Times New Roman" w:hAnsi="Times New Roman"/>
          <w:sz w:val="28"/>
          <w:szCs w:val="28"/>
        </w:rPr>
        <w:t xml:space="preserve"> </w:t>
      </w:r>
      <w:r w:rsidR="00E56F86" w:rsidRPr="00E56F86">
        <w:rPr>
          <w:rFonts w:ascii="Times New Roman" w:hAnsi="Times New Roman"/>
          <w:sz w:val="28"/>
          <w:szCs w:val="28"/>
        </w:rPr>
        <w:t>500</w:t>
      </w:r>
      <w:r w:rsidR="00E56F86">
        <w:rPr>
          <w:rFonts w:ascii="Times New Roman" w:hAnsi="Times New Roman"/>
          <w:sz w:val="28"/>
          <w:szCs w:val="28"/>
        </w:rPr>
        <w:t xml:space="preserve"> </w:t>
      </w:r>
      <w:r w:rsidR="00E56F86" w:rsidRPr="00E56F86">
        <w:rPr>
          <w:rFonts w:ascii="Times New Roman" w:hAnsi="Times New Roman"/>
          <w:sz w:val="28"/>
          <w:szCs w:val="28"/>
        </w:rPr>
        <w:t xml:space="preserve">рублей, использовано </w:t>
      </w:r>
      <w:r w:rsidR="00E56F86" w:rsidRPr="00E56F86">
        <w:rPr>
          <w:rFonts w:ascii="Times New Roman" w:hAnsi="Times New Roman"/>
          <w:sz w:val="28"/>
          <w:szCs w:val="28"/>
        </w:rPr>
        <w:lastRenderedPageBreak/>
        <w:t>37</w:t>
      </w:r>
      <w:r w:rsidR="00E56F86">
        <w:rPr>
          <w:rFonts w:ascii="Times New Roman" w:hAnsi="Times New Roman"/>
          <w:sz w:val="28"/>
          <w:szCs w:val="28"/>
        </w:rPr>
        <w:t> </w:t>
      </w:r>
      <w:r w:rsidR="00E56F86" w:rsidRPr="00E56F86">
        <w:rPr>
          <w:rFonts w:ascii="Times New Roman" w:hAnsi="Times New Roman"/>
          <w:sz w:val="28"/>
          <w:szCs w:val="28"/>
        </w:rPr>
        <w:t>500</w:t>
      </w:r>
      <w:r w:rsidR="00E56F86">
        <w:rPr>
          <w:rFonts w:ascii="Times New Roman" w:hAnsi="Times New Roman"/>
          <w:sz w:val="28"/>
          <w:szCs w:val="28"/>
        </w:rPr>
        <w:t xml:space="preserve"> </w:t>
      </w:r>
      <w:r w:rsidR="00E56F86" w:rsidRPr="00E56F86">
        <w:rPr>
          <w:rFonts w:ascii="Times New Roman" w:hAnsi="Times New Roman"/>
          <w:sz w:val="28"/>
          <w:szCs w:val="28"/>
        </w:rPr>
        <w:t>рублей, что составляет 100%</w:t>
      </w:r>
      <w:r w:rsidR="00E56F86">
        <w:rPr>
          <w:rFonts w:ascii="Times New Roman" w:hAnsi="Times New Roman"/>
          <w:sz w:val="28"/>
          <w:szCs w:val="28"/>
        </w:rPr>
        <w:t xml:space="preserve">, </w:t>
      </w:r>
      <w:r w:rsidR="00E56F86" w:rsidRPr="00E56F86">
        <w:rPr>
          <w:rFonts w:ascii="Times New Roman" w:hAnsi="Times New Roman"/>
          <w:sz w:val="28"/>
          <w:szCs w:val="28"/>
        </w:rPr>
        <w:t xml:space="preserve"> </w:t>
      </w:r>
      <w:r w:rsidR="00E56F86">
        <w:rPr>
          <w:rFonts w:ascii="Times New Roman" w:hAnsi="Times New Roman"/>
          <w:sz w:val="28"/>
          <w:szCs w:val="28"/>
        </w:rPr>
        <w:t>в</w:t>
      </w:r>
      <w:r w:rsidR="00E56F86" w:rsidRPr="00E56F86">
        <w:rPr>
          <w:rFonts w:ascii="Times New Roman" w:hAnsi="Times New Roman"/>
          <w:sz w:val="28"/>
          <w:szCs w:val="28"/>
        </w:rPr>
        <w:t xml:space="preserve"> 2016 году выделено 123</w:t>
      </w:r>
      <w:r w:rsidR="00E56F86">
        <w:rPr>
          <w:rFonts w:ascii="Times New Roman" w:hAnsi="Times New Roman"/>
          <w:sz w:val="28"/>
          <w:szCs w:val="28"/>
        </w:rPr>
        <w:t> </w:t>
      </w:r>
      <w:r w:rsidR="00E56F86" w:rsidRPr="00E56F86">
        <w:rPr>
          <w:rFonts w:ascii="Times New Roman" w:hAnsi="Times New Roman"/>
          <w:sz w:val="28"/>
          <w:szCs w:val="28"/>
        </w:rPr>
        <w:t>500</w:t>
      </w:r>
      <w:r w:rsidR="00E56F86">
        <w:rPr>
          <w:rFonts w:ascii="Times New Roman" w:hAnsi="Times New Roman"/>
          <w:sz w:val="28"/>
          <w:szCs w:val="28"/>
        </w:rPr>
        <w:t xml:space="preserve"> </w:t>
      </w:r>
      <w:r w:rsidR="00E56F86" w:rsidRPr="00E56F86">
        <w:rPr>
          <w:rFonts w:ascii="Times New Roman" w:hAnsi="Times New Roman"/>
          <w:sz w:val="28"/>
          <w:szCs w:val="28"/>
        </w:rPr>
        <w:t>рублей, использовано 123</w:t>
      </w:r>
      <w:r w:rsidR="00E56F86">
        <w:rPr>
          <w:rFonts w:ascii="Times New Roman" w:hAnsi="Times New Roman"/>
          <w:sz w:val="28"/>
          <w:szCs w:val="28"/>
        </w:rPr>
        <w:t> </w:t>
      </w:r>
      <w:r w:rsidR="00E56F86" w:rsidRPr="00E56F86">
        <w:rPr>
          <w:rFonts w:ascii="Times New Roman" w:hAnsi="Times New Roman"/>
          <w:sz w:val="28"/>
          <w:szCs w:val="28"/>
        </w:rPr>
        <w:t>500</w:t>
      </w:r>
      <w:r w:rsidR="00E56F86">
        <w:rPr>
          <w:rFonts w:ascii="Times New Roman" w:hAnsi="Times New Roman"/>
          <w:sz w:val="28"/>
          <w:szCs w:val="28"/>
        </w:rPr>
        <w:t xml:space="preserve"> </w:t>
      </w:r>
      <w:r w:rsidR="00E56F86" w:rsidRPr="00E56F86">
        <w:rPr>
          <w:rFonts w:ascii="Times New Roman" w:hAnsi="Times New Roman"/>
          <w:sz w:val="28"/>
          <w:szCs w:val="28"/>
        </w:rPr>
        <w:t>рублей, что составляет 100%</w:t>
      </w:r>
      <w:r w:rsidR="00E56F86">
        <w:rPr>
          <w:rFonts w:ascii="Times New Roman" w:hAnsi="Times New Roman"/>
          <w:sz w:val="28"/>
          <w:szCs w:val="28"/>
        </w:rPr>
        <w:t>, за</w:t>
      </w:r>
      <w:proofErr w:type="gramEnd"/>
      <w:r w:rsidR="00E56F86">
        <w:rPr>
          <w:rFonts w:ascii="Times New Roman" w:hAnsi="Times New Roman"/>
          <w:sz w:val="28"/>
          <w:szCs w:val="28"/>
        </w:rPr>
        <w:t xml:space="preserve"> истекший период 2017 года в рамках Программы денежные средства не выделялись.</w:t>
      </w:r>
    </w:p>
    <w:p w:rsidR="00E56F86" w:rsidRDefault="00E56F86" w:rsidP="00D64702">
      <w:pPr>
        <w:autoSpaceDE w:val="0"/>
        <w:autoSpaceDN w:val="0"/>
        <w:adjustRightInd w:val="0"/>
        <w:spacing w:after="0" w:line="264" w:lineRule="auto"/>
        <w:jc w:val="both"/>
        <w:rPr>
          <w:rFonts w:ascii="Times New Roman" w:hAnsi="Times New Roman"/>
          <w:sz w:val="28"/>
          <w:szCs w:val="28"/>
        </w:rPr>
      </w:pPr>
      <w:r>
        <w:rPr>
          <w:rFonts w:ascii="Times New Roman" w:hAnsi="Times New Roman"/>
          <w:sz w:val="28"/>
          <w:szCs w:val="28"/>
        </w:rPr>
        <w:tab/>
      </w:r>
      <w:r w:rsidR="00991BC1">
        <w:rPr>
          <w:rFonts w:ascii="Times New Roman" w:hAnsi="Times New Roman"/>
          <w:sz w:val="28"/>
          <w:szCs w:val="28"/>
        </w:rPr>
        <w:t>Расходование бюджетных сре</w:t>
      </w:r>
      <w:proofErr w:type="gramStart"/>
      <w:r w:rsidR="00991BC1">
        <w:rPr>
          <w:rFonts w:ascii="Times New Roman" w:hAnsi="Times New Roman"/>
          <w:sz w:val="28"/>
          <w:szCs w:val="28"/>
        </w:rPr>
        <w:t>дств пр</w:t>
      </w:r>
      <w:proofErr w:type="gramEnd"/>
      <w:r w:rsidR="00991BC1">
        <w:rPr>
          <w:rFonts w:ascii="Times New Roman" w:hAnsi="Times New Roman"/>
          <w:sz w:val="28"/>
          <w:szCs w:val="28"/>
        </w:rPr>
        <w:t>оизводится своевременно и строго по целевому назначению.</w:t>
      </w:r>
    </w:p>
    <w:p w:rsidR="002D1B26" w:rsidRPr="002D1B26" w:rsidRDefault="00AA2F96" w:rsidP="00D64702">
      <w:pPr>
        <w:pStyle w:val="a3"/>
        <w:numPr>
          <w:ilvl w:val="0"/>
          <w:numId w:val="11"/>
        </w:numPr>
        <w:autoSpaceDE w:val="0"/>
        <w:autoSpaceDN w:val="0"/>
        <w:adjustRightInd w:val="0"/>
        <w:spacing w:after="0" w:line="264" w:lineRule="auto"/>
        <w:ind w:left="0" w:firstLine="0"/>
        <w:jc w:val="both"/>
        <w:rPr>
          <w:rFonts w:ascii="Times New Roman" w:hAnsi="Times New Roman"/>
          <w:color w:val="FF0000"/>
          <w:sz w:val="28"/>
          <w:szCs w:val="28"/>
          <w:u w:val="single"/>
        </w:rPr>
      </w:pPr>
      <w:r w:rsidRPr="00AA2F96">
        <w:rPr>
          <w:rFonts w:ascii="Times New Roman" w:hAnsi="Times New Roman"/>
          <w:b/>
          <w:sz w:val="28"/>
          <w:szCs w:val="28"/>
        </w:rPr>
        <w:t>полномочия по противодействию терроризму</w:t>
      </w:r>
      <w:r w:rsidR="00022388">
        <w:rPr>
          <w:rFonts w:ascii="Times New Roman" w:hAnsi="Times New Roman"/>
          <w:b/>
          <w:sz w:val="28"/>
          <w:szCs w:val="28"/>
        </w:rPr>
        <w:t xml:space="preserve"> </w:t>
      </w:r>
    </w:p>
    <w:p w:rsidR="002D1B26" w:rsidRDefault="002D1B26" w:rsidP="00D64702">
      <w:pPr>
        <w:spacing w:after="0" w:line="264" w:lineRule="auto"/>
        <w:ind w:firstLine="567"/>
        <w:jc w:val="both"/>
        <w:rPr>
          <w:rFonts w:ascii="Times New Roman" w:hAnsi="Times New Roman"/>
          <w:sz w:val="28"/>
          <w:szCs w:val="28"/>
        </w:rPr>
      </w:pPr>
      <w:r>
        <w:rPr>
          <w:rFonts w:ascii="Times New Roman" w:hAnsi="Times New Roman"/>
          <w:sz w:val="28"/>
          <w:szCs w:val="28"/>
        </w:rPr>
        <w:t xml:space="preserve">В рамках полномочий по противодействию терроризму Управление: </w:t>
      </w:r>
    </w:p>
    <w:p w:rsidR="002D1B26" w:rsidRPr="0041211B" w:rsidRDefault="002D1B26" w:rsidP="00D64702">
      <w:pPr>
        <w:spacing w:after="0" w:line="264" w:lineRule="auto"/>
        <w:ind w:firstLine="567"/>
        <w:jc w:val="both"/>
        <w:rPr>
          <w:rFonts w:ascii="Times New Roman" w:hAnsi="Times New Roman"/>
          <w:sz w:val="28"/>
          <w:szCs w:val="28"/>
        </w:rPr>
      </w:pPr>
      <w:r>
        <w:rPr>
          <w:rFonts w:ascii="Times New Roman" w:hAnsi="Times New Roman"/>
          <w:sz w:val="28"/>
          <w:szCs w:val="28"/>
        </w:rPr>
        <w:t>- р</w:t>
      </w:r>
      <w:r w:rsidRPr="0041211B">
        <w:rPr>
          <w:rFonts w:ascii="Times New Roman" w:hAnsi="Times New Roman"/>
          <w:sz w:val="28"/>
          <w:szCs w:val="28"/>
        </w:rPr>
        <w:t xml:space="preserve">азрабатывает и реализует меры в области профилактики терроризма, минимизации и ликвидации последствий его проявления, в том числе </w:t>
      </w:r>
      <w:r>
        <w:rPr>
          <w:rFonts w:ascii="Times New Roman" w:hAnsi="Times New Roman"/>
          <w:sz w:val="28"/>
          <w:szCs w:val="28"/>
        </w:rPr>
        <w:t xml:space="preserve">                       </w:t>
      </w:r>
      <w:r w:rsidRPr="0041211B">
        <w:rPr>
          <w:rFonts w:ascii="Times New Roman" w:hAnsi="Times New Roman"/>
          <w:sz w:val="28"/>
          <w:szCs w:val="28"/>
        </w:rPr>
        <w:t>в рамках государственных программ Свердловской области;</w:t>
      </w:r>
    </w:p>
    <w:p w:rsidR="002D1B26" w:rsidRPr="0041211B" w:rsidRDefault="002D1B26" w:rsidP="00D64702">
      <w:pPr>
        <w:spacing w:after="0" w:line="264" w:lineRule="auto"/>
        <w:ind w:firstLine="567"/>
        <w:jc w:val="both"/>
        <w:rPr>
          <w:rFonts w:ascii="Times New Roman" w:hAnsi="Times New Roman"/>
          <w:sz w:val="28"/>
          <w:szCs w:val="28"/>
        </w:rPr>
      </w:pPr>
      <w:r>
        <w:rPr>
          <w:rFonts w:ascii="Times New Roman" w:hAnsi="Times New Roman"/>
          <w:sz w:val="28"/>
          <w:szCs w:val="28"/>
        </w:rPr>
        <w:t>- о</w:t>
      </w:r>
      <w:r w:rsidRPr="0041211B">
        <w:rPr>
          <w:rFonts w:ascii="Times New Roman" w:hAnsi="Times New Roman"/>
          <w:sz w:val="28"/>
          <w:szCs w:val="28"/>
        </w:rPr>
        <w:t xml:space="preserve">беспечивает соблюдение требований, в том числе юридическими </w:t>
      </w:r>
      <w:r>
        <w:rPr>
          <w:rFonts w:ascii="Times New Roman" w:hAnsi="Times New Roman"/>
          <w:sz w:val="28"/>
          <w:szCs w:val="28"/>
        </w:rPr>
        <w:t xml:space="preserve">                  </w:t>
      </w:r>
      <w:r w:rsidRPr="0041211B">
        <w:rPr>
          <w:rFonts w:ascii="Times New Roman" w:hAnsi="Times New Roman"/>
          <w:sz w:val="28"/>
          <w:szCs w:val="28"/>
        </w:rPr>
        <w:t xml:space="preserve">и физическими лицами, к антитеррористической защищенности объектов (территорий), находящихся в собственности Свердловской области или </w:t>
      </w:r>
      <w:r>
        <w:rPr>
          <w:rFonts w:ascii="Times New Roman" w:hAnsi="Times New Roman"/>
          <w:sz w:val="28"/>
          <w:szCs w:val="28"/>
        </w:rPr>
        <w:t xml:space="preserve">                   </w:t>
      </w:r>
      <w:r w:rsidRPr="0041211B">
        <w:rPr>
          <w:rFonts w:ascii="Times New Roman" w:hAnsi="Times New Roman"/>
          <w:sz w:val="28"/>
          <w:szCs w:val="28"/>
        </w:rPr>
        <w:t>в ведении Управления;</w:t>
      </w:r>
    </w:p>
    <w:p w:rsidR="002D1B26" w:rsidRPr="0041211B" w:rsidRDefault="002D1B26" w:rsidP="00D64702">
      <w:pPr>
        <w:spacing w:after="0" w:line="264" w:lineRule="auto"/>
        <w:ind w:firstLine="567"/>
        <w:jc w:val="both"/>
        <w:rPr>
          <w:rFonts w:ascii="Times New Roman" w:hAnsi="Times New Roman"/>
          <w:sz w:val="28"/>
          <w:szCs w:val="28"/>
        </w:rPr>
      </w:pPr>
      <w:r>
        <w:rPr>
          <w:rFonts w:ascii="Times New Roman" w:hAnsi="Times New Roman"/>
          <w:sz w:val="28"/>
          <w:szCs w:val="28"/>
        </w:rPr>
        <w:t>- п</w:t>
      </w:r>
      <w:r w:rsidRPr="0041211B">
        <w:rPr>
          <w:rFonts w:ascii="Times New Roman" w:hAnsi="Times New Roman"/>
          <w:sz w:val="28"/>
          <w:szCs w:val="28"/>
        </w:rPr>
        <w:t>ринимает участие в проведении учений в целях усиления взаимодействия при осуществлении мер по противодействию терроризму;</w:t>
      </w:r>
    </w:p>
    <w:p w:rsidR="002D1B26" w:rsidRPr="0041211B" w:rsidRDefault="002D1B26" w:rsidP="00D64702">
      <w:pPr>
        <w:spacing w:after="0" w:line="264" w:lineRule="auto"/>
        <w:ind w:firstLine="567"/>
        <w:jc w:val="both"/>
        <w:rPr>
          <w:rFonts w:ascii="Times New Roman" w:hAnsi="Times New Roman"/>
          <w:sz w:val="28"/>
          <w:szCs w:val="28"/>
        </w:rPr>
      </w:pPr>
      <w:r>
        <w:rPr>
          <w:rFonts w:ascii="Times New Roman" w:hAnsi="Times New Roman"/>
          <w:sz w:val="28"/>
          <w:szCs w:val="28"/>
        </w:rPr>
        <w:t>- п</w:t>
      </w:r>
      <w:r w:rsidRPr="0041211B">
        <w:rPr>
          <w:rFonts w:ascii="Times New Roman" w:hAnsi="Times New Roman"/>
          <w:sz w:val="28"/>
          <w:szCs w:val="28"/>
        </w:rPr>
        <w:t xml:space="preserve">редоставляет силы и средства, необходимые для проведения </w:t>
      </w:r>
      <w:proofErr w:type="spellStart"/>
      <w:r w:rsidRPr="0041211B">
        <w:rPr>
          <w:rFonts w:ascii="Times New Roman" w:hAnsi="Times New Roman"/>
          <w:sz w:val="28"/>
          <w:szCs w:val="28"/>
        </w:rPr>
        <w:t>контртеррористической</w:t>
      </w:r>
      <w:proofErr w:type="spellEnd"/>
      <w:r w:rsidRPr="0041211B">
        <w:rPr>
          <w:rFonts w:ascii="Times New Roman" w:hAnsi="Times New Roman"/>
          <w:sz w:val="28"/>
          <w:szCs w:val="28"/>
        </w:rPr>
        <w:t xml:space="preserve"> операции и минимизации последствий террористического акта в порядке, определяемом нормативными правовыми актами федерального органа исполнительной власти в области обеспечения безопасности;</w:t>
      </w:r>
    </w:p>
    <w:p w:rsidR="002D1B26" w:rsidRPr="0041211B" w:rsidRDefault="002D1B26" w:rsidP="00D64702">
      <w:pPr>
        <w:spacing w:after="0" w:line="264" w:lineRule="auto"/>
        <w:ind w:firstLine="567"/>
        <w:jc w:val="both"/>
        <w:rPr>
          <w:rFonts w:ascii="Times New Roman" w:hAnsi="Times New Roman"/>
          <w:sz w:val="28"/>
          <w:szCs w:val="28"/>
        </w:rPr>
      </w:pPr>
      <w:r>
        <w:rPr>
          <w:rFonts w:ascii="Times New Roman" w:hAnsi="Times New Roman"/>
          <w:sz w:val="28"/>
          <w:szCs w:val="28"/>
        </w:rPr>
        <w:t>- о</w:t>
      </w:r>
      <w:r w:rsidRPr="0041211B">
        <w:rPr>
          <w:rFonts w:ascii="Times New Roman" w:hAnsi="Times New Roman"/>
          <w:sz w:val="28"/>
          <w:szCs w:val="28"/>
        </w:rPr>
        <w:t xml:space="preserve">беспечивает на основании решения руководителя </w:t>
      </w:r>
      <w:proofErr w:type="spellStart"/>
      <w:r w:rsidRPr="0041211B">
        <w:rPr>
          <w:rFonts w:ascii="Times New Roman" w:hAnsi="Times New Roman"/>
          <w:sz w:val="28"/>
          <w:szCs w:val="28"/>
        </w:rPr>
        <w:t>контртеррористической</w:t>
      </w:r>
      <w:proofErr w:type="spellEnd"/>
      <w:r w:rsidRPr="0041211B">
        <w:rPr>
          <w:rFonts w:ascii="Times New Roman" w:hAnsi="Times New Roman"/>
          <w:sz w:val="28"/>
          <w:szCs w:val="28"/>
        </w:rPr>
        <w:t xml:space="preserve"> операции участие структурных подразделений Управления в составе группировки сил и сре</w:t>
      </w:r>
      <w:proofErr w:type="gramStart"/>
      <w:r w:rsidRPr="0041211B">
        <w:rPr>
          <w:rFonts w:ascii="Times New Roman" w:hAnsi="Times New Roman"/>
          <w:sz w:val="28"/>
          <w:szCs w:val="28"/>
        </w:rPr>
        <w:t>дств дл</w:t>
      </w:r>
      <w:proofErr w:type="gramEnd"/>
      <w:r w:rsidRPr="0041211B">
        <w:rPr>
          <w:rFonts w:ascii="Times New Roman" w:hAnsi="Times New Roman"/>
          <w:sz w:val="28"/>
          <w:szCs w:val="28"/>
        </w:rPr>
        <w:t xml:space="preserve">я проведения </w:t>
      </w:r>
      <w:proofErr w:type="spellStart"/>
      <w:r w:rsidRPr="0041211B">
        <w:rPr>
          <w:rFonts w:ascii="Times New Roman" w:hAnsi="Times New Roman"/>
          <w:sz w:val="28"/>
          <w:szCs w:val="28"/>
        </w:rPr>
        <w:t>контртеррористической</w:t>
      </w:r>
      <w:proofErr w:type="spellEnd"/>
      <w:r w:rsidRPr="0041211B">
        <w:rPr>
          <w:rFonts w:ascii="Times New Roman" w:hAnsi="Times New Roman"/>
          <w:sz w:val="28"/>
          <w:szCs w:val="28"/>
        </w:rPr>
        <w:t xml:space="preserve"> операции и пресечения террористического акта;</w:t>
      </w:r>
    </w:p>
    <w:p w:rsidR="002D1B26" w:rsidRPr="0041211B" w:rsidRDefault="002D1B26" w:rsidP="00D64702">
      <w:pPr>
        <w:spacing w:after="0" w:line="264" w:lineRule="auto"/>
        <w:ind w:firstLine="567"/>
        <w:jc w:val="both"/>
        <w:rPr>
          <w:rFonts w:ascii="Times New Roman" w:hAnsi="Times New Roman"/>
          <w:sz w:val="28"/>
          <w:szCs w:val="28"/>
        </w:rPr>
      </w:pPr>
      <w:r>
        <w:rPr>
          <w:rFonts w:ascii="Times New Roman" w:hAnsi="Times New Roman"/>
          <w:sz w:val="28"/>
          <w:szCs w:val="28"/>
        </w:rPr>
        <w:t>- п</w:t>
      </w:r>
      <w:r w:rsidRPr="0041211B">
        <w:rPr>
          <w:rFonts w:ascii="Times New Roman" w:hAnsi="Times New Roman"/>
          <w:sz w:val="28"/>
          <w:szCs w:val="28"/>
        </w:rPr>
        <w:t xml:space="preserve">ринимает меры по устранению предпосылок для возникновения конфликтов. Способствующих совершению террористических актов </w:t>
      </w:r>
      <w:r>
        <w:rPr>
          <w:rFonts w:ascii="Times New Roman" w:hAnsi="Times New Roman"/>
          <w:sz w:val="28"/>
          <w:szCs w:val="28"/>
        </w:rPr>
        <w:t xml:space="preserve">                        </w:t>
      </w:r>
      <w:r w:rsidRPr="0041211B">
        <w:rPr>
          <w:rFonts w:ascii="Times New Roman" w:hAnsi="Times New Roman"/>
          <w:sz w:val="28"/>
          <w:szCs w:val="28"/>
        </w:rPr>
        <w:t>и формированию социальной базы терроризма;</w:t>
      </w:r>
    </w:p>
    <w:p w:rsidR="002D1B26" w:rsidRPr="0041211B" w:rsidRDefault="002D1B26" w:rsidP="00D64702">
      <w:pPr>
        <w:spacing w:after="0" w:line="264" w:lineRule="auto"/>
        <w:ind w:firstLine="567"/>
        <w:jc w:val="both"/>
        <w:rPr>
          <w:rFonts w:ascii="Times New Roman" w:hAnsi="Times New Roman"/>
          <w:sz w:val="28"/>
          <w:szCs w:val="28"/>
        </w:rPr>
      </w:pPr>
      <w:r w:rsidRPr="0041211B">
        <w:rPr>
          <w:rFonts w:ascii="Times New Roman" w:hAnsi="Times New Roman"/>
          <w:sz w:val="28"/>
          <w:szCs w:val="28"/>
        </w:rPr>
        <w:t xml:space="preserve">Проводит работу по социальной реабилитации лиц, пострадавших </w:t>
      </w:r>
      <w:r>
        <w:rPr>
          <w:rFonts w:ascii="Times New Roman" w:hAnsi="Times New Roman"/>
          <w:sz w:val="28"/>
          <w:szCs w:val="28"/>
        </w:rPr>
        <w:t xml:space="preserve">                   </w:t>
      </w:r>
      <w:r w:rsidRPr="0041211B">
        <w:rPr>
          <w:rFonts w:ascii="Times New Roman" w:hAnsi="Times New Roman"/>
          <w:sz w:val="28"/>
          <w:szCs w:val="28"/>
        </w:rPr>
        <w:t>в ре</w:t>
      </w:r>
      <w:r w:rsidR="00FE6594">
        <w:rPr>
          <w:rFonts w:ascii="Times New Roman" w:hAnsi="Times New Roman"/>
          <w:sz w:val="28"/>
          <w:szCs w:val="28"/>
        </w:rPr>
        <w:t>зультате террористического акта, с</w:t>
      </w:r>
      <w:r w:rsidRPr="0041211B">
        <w:rPr>
          <w:rFonts w:ascii="Times New Roman" w:hAnsi="Times New Roman"/>
          <w:sz w:val="28"/>
          <w:szCs w:val="28"/>
        </w:rPr>
        <w:t xml:space="preserve">овершенного на территории Свердловской области, и лиц, участвующих в борьбе с терроризмом, </w:t>
      </w:r>
      <w:r>
        <w:rPr>
          <w:rFonts w:ascii="Times New Roman" w:hAnsi="Times New Roman"/>
          <w:sz w:val="28"/>
          <w:szCs w:val="28"/>
        </w:rPr>
        <w:t xml:space="preserve">                      </w:t>
      </w:r>
      <w:r w:rsidRPr="0041211B">
        <w:rPr>
          <w:rFonts w:ascii="Times New Roman" w:hAnsi="Times New Roman"/>
          <w:sz w:val="28"/>
          <w:szCs w:val="28"/>
        </w:rPr>
        <w:t xml:space="preserve">и возмещению вреда, причиненного физическим и юридическим лицам </w:t>
      </w:r>
      <w:r>
        <w:rPr>
          <w:rFonts w:ascii="Times New Roman" w:hAnsi="Times New Roman"/>
          <w:sz w:val="28"/>
          <w:szCs w:val="28"/>
        </w:rPr>
        <w:t xml:space="preserve">                  </w:t>
      </w:r>
      <w:r w:rsidRPr="0041211B">
        <w:rPr>
          <w:rFonts w:ascii="Times New Roman" w:hAnsi="Times New Roman"/>
          <w:sz w:val="28"/>
          <w:szCs w:val="28"/>
        </w:rPr>
        <w:t>в результате террористического акта.</w:t>
      </w:r>
    </w:p>
    <w:p w:rsidR="002D1B26" w:rsidRDefault="002D1B26" w:rsidP="00D64702">
      <w:pPr>
        <w:spacing w:after="0" w:line="264" w:lineRule="auto"/>
        <w:ind w:firstLine="567"/>
        <w:jc w:val="both"/>
        <w:rPr>
          <w:rFonts w:ascii="Times New Roman" w:hAnsi="Times New Roman"/>
          <w:sz w:val="28"/>
          <w:szCs w:val="28"/>
        </w:rPr>
      </w:pPr>
      <w:r>
        <w:rPr>
          <w:rFonts w:ascii="Times New Roman" w:hAnsi="Times New Roman"/>
          <w:sz w:val="28"/>
          <w:szCs w:val="28"/>
        </w:rPr>
        <w:t>В целях организации и регулирования деятельности по гражданской обороне, чрезвычайным ситуациям и противодействию терроризму                          з</w:t>
      </w:r>
      <w:r w:rsidRPr="0041211B">
        <w:rPr>
          <w:rFonts w:ascii="Times New Roman" w:hAnsi="Times New Roman"/>
          <w:sz w:val="28"/>
          <w:szCs w:val="28"/>
        </w:rPr>
        <w:t xml:space="preserve">а отчетный период </w:t>
      </w:r>
      <w:r>
        <w:rPr>
          <w:rFonts w:ascii="Times New Roman" w:hAnsi="Times New Roman"/>
          <w:sz w:val="28"/>
          <w:szCs w:val="28"/>
        </w:rPr>
        <w:t>У</w:t>
      </w:r>
      <w:r w:rsidRPr="0041211B">
        <w:rPr>
          <w:rFonts w:ascii="Times New Roman" w:hAnsi="Times New Roman"/>
          <w:sz w:val="28"/>
          <w:szCs w:val="28"/>
        </w:rPr>
        <w:t>правлением намечены и были проведены мероприятия:</w:t>
      </w:r>
    </w:p>
    <w:p w:rsidR="002D1B26" w:rsidRDefault="002D1B26" w:rsidP="00D64702">
      <w:pPr>
        <w:spacing w:after="0" w:line="264" w:lineRule="auto"/>
        <w:ind w:firstLine="567"/>
        <w:jc w:val="both"/>
        <w:rPr>
          <w:rFonts w:ascii="Times New Roman" w:hAnsi="Times New Roman"/>
          <w:sz w:val="28"/>
          <w:szCs w:val="28"/>
        </w:rPr>
      </w:pPr>
      <w:r>
        <w:rPr>
          <w:rFonts w:ascii="Times New Roman" w:hAnsi="Times New Roman"/>
          <w:sz w:val="28"/>
          <w:szCs w:val="28"/>
        </w:rPr>
        <w:t xml:space="preserve">1. Создан и содержится в постоянной готовности Штаб гражданской обороны, обеспечения пожарной безопасности и чрезвычайных ситуаций </w:t>
      </w:r>
      <w:r>
        <w:rPr>
          <w:rFonts w:ascii="Times New Roman" w:hAnsi="Times New Roman"/>
          <w:sz w:val="28"/>
          <w:szCs w:val="28"/>
        </w:rPr>
        <w:lastRenderedPageBreak/>
        <w:t>(приказ от 19.12.2014 № 1405 «О регулировании деятельности по гражданской обороне, чрезвычайным ситуациям и противодействию терроризму»).</w:t>
      </w:r>
    </w:p>
    <w:p w:rsidR="002D1B26" w:rsidRDefault="002D1B26" w:rsidP="00D64702">
      <w:pPr>
        <w:spacing w:after="0" w:line="264" w:lineRule="auto"/>
        <w:ind w:firstLine="567"/>
        <w:jc w:val="both"/>
        <w:rPr>
          <w:rFonts w:ascii="Times New Roman" w:hAnsi="Times New Roman"/>
          <w:sz w:val="28"/>
          <w:szCs w:val="28"/>
        </w:rPr>
      </w:pPr>
      <w:r>
        <w:rPr>
          <w:rFonts w:ascii="Times New Roman" w:hAnsi="Times New Roman"/>
          <w:sz w:val="28"/>
          <w:szCs w:val="28"/>
        </w:rPr>
        <w:t xml:space="preserve">В связи с изменением кадрового состава Управления приказом                       от 21.06.2017 № 67 в состав штаба внесены изменения. </w:t>
      </w:r>
    </w:p>
    <w:p w:rsidR="002D1B26" w:rsidRDefault="002D1B26" w:rsidP="00D64702">
      <w:pPr>
        <w:spacing w:after="0" w:line="264" w:lineRule="auto"/>
        <w:ind w:firstLine="567"/>
        <w:jc w:val="both"/>
        <w:rPr>
          <w:rFonts w:ascii="Times New Roman" w:hAnsi="Times New Roman"/>
          <w:sz w:val="28"/>
          <w:szCs w:val="28"/>
        </w:rPr>
      </w:pPr>
      <w:r>
        <w:rPr>
          <w:rFonts w:ascii="Times New Roman" w:hAnsi="Times New Roman"/>
          <w:sz w:val="28"/>
          <w:szCs w:val="28"/>
        </w:rPr>
        <w:t>Общее руководство деятельностью управления по вопросам противодействия терроризму и экстремизму осуществляет начальник                штаба заместитель начальника Управления.</w:t>
      </w:r>
    </w:p>
    <w:p w:rsidR="002D1B26" w:rsidRDefault="002D1B26" w:rsidP="00D64702">
      <w:pPr>
        <w:spacing w:after="0" w:line="264" w:lineRule="auto"/>
        <w:ind w:firstLine="567"/>
        <w:jc w:val="both"/>
        <w:rPr>
          <w:rFonts w:ascii="Times New Roman" w:hAnsi="Times New Roman"/>
          <w:sz w:val="28"/>
          <w:szCs w:val="28"/>
        </w:rPr>
      </w:pPr>
      <w:r>
        <w:rPr>
          <w:rFonts w:ascii="Times New Roman" w:hAnsi="Times New Roman"/>
          <w:sz w:val="28"/>
          <w:szCs w:val="28"/>
        </w:rPr>
        <w:t>Между членами штаба распределены полномочия по вопросам: эвакуации, обеспечения пожарной безопасности, материально-техническому снабжению, обеспечению документального сопровождения деятельности штаба.</w:t>
      </w:r>
    </w:p>
    <w:p w:rsidR="002D1B26" w:rsidRDefault="002D1B26" w:rsidP="00D64702">
      <w:pPr>
        <w:spacing w:after="0" w:line="264" w:lineRule="auto"/>
        <w:ind w:firstLine="567"/>
        <w:jc w:val="both"/>
        <w:rPr>
          <w:rFonts w:ascii="Times New Roman" w:hAnsi="Times New Roman"/>
          <w:sz w:val="28"/>
          <w:szCs w:val="28"/>
        </w:rPr>
      </w:pPr>
      <w:r>
        <w:rPr>
          <w:rFonts w:ascii="Times New Roman" w:hAnsi="Times New Roman"/>
          <w:sz w:val="28"/>
          <w:szCs w:val="28"/>
        </w:rPr>
        <w:t xml:space="preserve">Всем должностным лицам штаба уточнены функциональные обязанности, откорректированы  планирующие и оперативные документы, организовано </w:t>
      </w:r>
      <w:proofErr w:type="gramStart"/>
      <w:r>
        <w:rPr>
          <w:rFonts w:ascii="Times New Roman" w:hAnsi="Times New Roman"/>
          <w:sz w:val="28"/>
          <w:szCs w:val="28"/>
        </w:rPr>
        <w:t>обучение по вопросам</w:t>
      </w:r>
      <w:proofErr w:type="gramEnd"/>
      <w:r>
        <w:rPr>
          <w:rFonts w:ascii="Times New Roman" w:hAnsi="Times New Roman"/>
          <w:sz w:val="28"/>
          <w:szCs w:val="28"/>
        </w:rPr>
        <w:t xml:space="preserve"> гражданской обороны и защиты                     от чрезвычайных ситуаций</w:t>
      </w:r>
      <w:r w:rsidR="00BF54AD">
        <w:rPr>
          <w:rFonts w:ascii="Times New Roman" w:hAnsi="Times New Roman"/>
          <w:sz w:val="28"/>
          <w:szCs w:val="28"/>
        </w:rPr>
        <w:t>.</w:t>
      </w:r>
    </w:p>
    <w:p w:rsidR="002D1B26" w:rsidRDefault="002D1B26" w:rsidP="00D64702">
      <w:pPr>
        <w:spacing w:after="0" w:line="264" w:lineRule="auto"/>
        <w:ind w:firstLine="567"/>
        <w:jc w:val="both"/>
        <w:rPr>
          <w:rFonts w:ascii="Times New Roman" w:hAnsi="Times New Roman"/>
          <w:sz w:val="28"/>
          <w:szCs w:val="28"/>
        </w:rPr>
      </w:pPr>
      <w:r>
        <w:rPr>
          <w:rFonts w:ascii="Times New Roman" w:hAnsi="Times New Roman"/>
          <w:sz w:val="28"/>
          <w:szCs w:val="28"/>
        </w:rPr>
        <w:t xml:space="preserve">2. Разработан и утвержден ПАСПОРТ безопасности, согласованный                  с УФСБ России по Свердловской области, УМВД России                                            по </w:t>
      </w:r>
      <w:proofErr w:type="gramStart"/>
      <w:r>
        <w:rPr>
          <w:rFonts w:ascii="Times New Roman" w:hAnsi="Times New Roman"/>
          <w:sz w:val="28"/>
          <w:szCs w:val="28"/>
        </w:rPr>
        <w:t>г</w:t>
      </w:r>
      <w:proofErr w:type="gramEnd"/>
      <w:r>
        <w:rPr>
          <w:rFonts w:ascii="Times New Roman" w:hAnsi="Times New Roman"/>
          <w:sz w:val="28"/>
          <w:szCs w:val="28"/>
        </w:rPr>
        <w:t>. Екатеринбургу и ГУ МЧС России по Свердловской области</w:t>
      </w:r>
      <w:r w:rsidR="00803911">
        <w:rPr>
          <w:rFonts w:ascii="Times New Roman" w:hAnsi="Times New Roman"/>
          <w:sz w:val="28"/>
          <w:szCs w:val="28"/>
        </w:rPr>
        <w:t>.</w:t>
      </w:r>
    </w:p>
    <w:p w:rsidR="002D1B26" w:rsidRDefault="002D1B26" w:rsidP="00D64702">
      <w:pPr>
        <w:spacing w:after="0" w:line="264" w:lineRule="auto"/>
        <w:ind w:firstLine="567"/>
        <w:jc w:val="both"/>
        <w:rPr>
          <w:rFonts w:ascii="Times New Roman" w:hAnsi="Times New Roman"/>
          <w:sz w:val="28"/>
          <w:szCs w:val="28"/>
        </w:rPr>
      </w:pPr>
      <w:r>
        <w:rPr>
          <w:rFonts w:ascii="Times New Roman" w:hAnsi="Times New Roman"/>
          <w:sz w:val="28"/>
          <w:szCs w:val="28"/>
        </w:rPr>
        <w:t>3. Разработан комплексный план мероприятий по обеспечению антитеррористической защищенности территории Управления.</w:t>
      </w:r>
    </w:p>
    <w:p w:rsidR="002D1B26" w:rsidRDefault="002D1B26" w:rsidP="00D64702">
      <w:pPr>
        <w:spacing w:after="0" w:line="264" w:lineRule="auto"/>
        <w:ind w:firstLine="567"/>
        <w:jc w:val="both"/>
        <w:rPr>
          <w:rFonts w:ascii="Times New Roman" w:hAnsi="Times New Roman"/>
          <w:sz w:val="28"/>
          <w:szCs w:val="28"/>
        </w:rPr>
      </w:pPr>
      <w:r>
        <w:rPr>
          <w:rFonts w:ascii="Times New Roman" w:hAnsi="Times New Roman"/>
          <w:sz w:val="28"/>
          <w:szCs w:val="28"/>
        </w:rPr>
        <w:t>4. Создана комиссия по обследованию и категорированию территории Управления (состав и положение комиссии утверждены приказом                          от 08.08.2016 № 272 «Об организации работы по антитеррористической защищенности»).</w:t>
      </w:r>
    </w:p>
    <w:p w:rsidR="002D1B26" w:rsidRDefault="002D1B26" w:rsidP="00D64702">
      <w:pPr>
        <w:spacing w:after="0" w:line="264" w:lineRule="auto"/>
        <w:ind w:firstLine="567"/>
        <w:jc w:val="both"/>
        <w:rPr>
          <w:rFonts w:ascii="Times New Roman" w:hAnsi="Times New Roman"/>
          <w:sz w:val="28"/>
          <w:szCs w:val="28"/>
        </w:rPr>
      </w:pPr>
      <w:r>
        <w:rPr>
          <w:rFonts w:ascii="Times New Roman" w:hAnsi="Times New Roman"/>
          <w:sz w:val="28"/>
          <w:szCs w:val="28"/>
        </w:rPr>
        <w:t xml:space="preserve">5. </w:t>
      </w:r>
      <w:r w:rsidRPr="001D2D3B">
        <w:rPr>
          <w:rFonts w:ascii="Times New Roman" w:hAnsi="Times New Roman"/>
          <w:sz w:val="28"/>
          <w:szCs w:val="28"/>
        </w:rPr>
        <w:t>Систематически</w:t>
      </w:r>
      <w:r w:rsidRPr="0041211B">
        <w:rPr>
          <w:rFonts w:ascii="Times New Roman" w:hAnsi="Times New Roman"/>
          <w:b/>
          <w:color w:val="FF0000"/>
          <w:sz w:val="28"/>
          <w:szCs w:val="28"/>
        </w:rPr>
        <w:t xml:space="preserve"> </w:t>
      </w:r>
      <w:r>
        <w:rPr>
          <w:rFonts w:ascii="Times New Roman" w:hAnsi="Times New Roman"/>
          <w:sz w:val="28"/>
          <w:szCs w:val="28"/>
        </w:rPr>
        <w:t>проводятся тренировочные эвакуации.</w:t>
      </w:r>
    </w:p>
    <w:p w:rsidR="002D1B26" w:rsidRDefault="002D1B26" w:rsidP="00D64702">
      <w:pPr>
        <w:spacing w:after="0" w:line="264" w:lineRule="auto"/>
        <w:ind w:firstLine="567"/>
        <w:jc w:val="both"/>
        <w:rPr>
          <w:rFonts w:ascii="Times New Roman" w:hAnsi="Times New Roman"/>
          <w:sz w:val="28"/>
          <w:szCs w:val="28"/>
        </w:rPr>
      </w:pPr>
      <w:r>
        <w:rPr>
          <w:rFonts w:ascii="Times New Roman" w:hAnsi="Times New Roman"/>
          <w:sz w:val="28"/>
          <w:szCs w:val="28"/>
        </w:rPr>
        <w:t>6. Проводится месячник безопасности по темам:</w:t>
      </w:r>
    </w:p>
    <w:p w:rsidR="002D1B26" w:rsidRDefault="002D1B26" w:rsidP="00D64702">
      <w:pPr>
        <w:spacing w:after="0" w:line="264" w:lineRule="auto"/>
        <w:ind w:firstLine="567"/>
        <w:jc w:val="both"/>
        <w:rPr>
          <w:rFonts w:ascii="Times New Roman" w:hAnsi="Times New Roman"/>
          <w:sz w:val="28"/>
          <w:szCs w:val="28"/>
        </w:rPr>
      </w:pPr>
      <w:r>
        <w:rPr>
          <w:rFonts w:ascii="Times New Roman" w:hAnsi="Times New Roman"/>
          <w:sz w:val="28"/>
          <w:szCs w:val="28"/>
        </w:rPr>
        <w:t>- «Мероприятия предупредительного характера»;</w:t>
      </w:r>
    </w:p>
    <w:p w:rsidR="002D1B26" w:rsidRDefault="002D1B26" w:rsidP="00D64702">
      <w:pPr>
        <w:spacing w:after="0" w:line="264" w:lineRule="auto"/>
        <w:ind w:firstLine="567"/>
        <w:jc w:val="both"/>
        <w:rPr>
          <w:rFonts w:ascii="Times New Roman" w:hAnsi="Times New Roman"/>
          <w:sz w:val="28"/>
          <w:szCs w:val="28"/>
        </w:rPr>
      </w:pPr>
      <w:r>
        <w:rPr>
          <w:rFonts w:ascii="Times New Roman" w:hAnsi="Times New Roman"/>
          <w:sz w:val="28"/>
          <w:szCs w:val="28"/>
        </w:rPr>
        <w:t>- «Мероприятия при обнаружении предмета, похожего на взрывное устройство» и др.</w:t>
      </w:r>
    </w:p>
    <w:p w:rsidR="002D1B26" w:rsidRDefault="002D1B26" w:rsidP="00D64702">
      <w:pPr>
        <w:spacing w:after="0" w:line="264" w:lineRule="auto"/>
        <w:ind w:firstLine="567"/>
        <w:jc w:val="both"/>
        <w:rPr>
          <w:rFonts w:ascii="Times New Roman" w:hAnsi="Times New Roman"/>
          <w:sz w:val="28"/>
          <w:szCs w:val="28"/>
        </w:rPr>
      </w:pPr>
      <w:r>
        <w:rPr>
          <w:rFonts w:ascii="Times New Roman" w:hAnsi="Times New Roman"/>
          <w:sz w:val="28"/>
          <w:szCs w:val="28"/>
        </w:rPr>
        <w:t>7. Вывешена памятка «Правила и порядок поведения населения при угрозе и осуществлении террористического акта».</w:t>
      </w:r>
    </w:p>
    <w:p w:rsidR="002D1B26" w:rsidRDefault="002D1B26" w:rsidP="00D64702">
      <w:pPr>
        <w:spacing w:after="0" w:line="264" w:lineRule="auto"/>
        <w:ind w:firstLine="567"/>
        <w:jc w:val="both"/>
        <w:rPr>
          <w:rFonts w:ascii="Times New Roman" w:hAnsi="Times New Roman"/>
          <w:sz w:val="28"/>
          <w:szCs w:val="28"/>
        </w:rPr>
      </w:pPr>
      <w:r>
        <w:rPr>
          <w:rFonts w:ascii="Times New Roman" w:hAnsi="Times New Roman"/>
          <w:sz w:val="28"/>
          <w:szCs w:val="28"/>
        </w:rPr>
        <w:t>8. Оформлен стенд «Осторожно - терроризм».</w:t>
      </w:r>
    </w:p>
    <w:p w:rsidR="002D1B26" w:rsidRDefault="002D1B26" w:rsidP="00D64702">
      <w:pPr>
        <w:spacing w:after="0" w:line="264" w:lineRule="auto"/>
        <w:ind w:firstLine="567"/>
        <w:jc w:val="both"/>
        <w:rPr>
          <w:rFonts w:ascii="Times New Roman" w:hAnsi="Times New Roman"/>
          <w:sz w:val="28"/>
          <w:szCs w:val="28"/>
        </w:rPr>
      </w:pPr>
      <w:r>
        <w:rPr>
          <w:rFonts w:ascii="Times New Roman" w:hAnsi="Times New Roman"/>
          <w:sz w:val="28"/>
          <w:szCs w:val="28"/>
        </w:rPr>
        <w:t xml:space="preserve">9. </w:t>
      </w:r>
      <w:r w:rsidR="005349EF">
        <w:rPr>
          <w:rFonts w:ascii="Times New Roman" w:hAnsi="Times New Roman"/>
          <w:sz w:val="28"/>
          <w:szCs w:val="28"/>
        </w:rPr>
        <w:t>С</w:t>
      </w:r>
      <w:r>
        <w:rPr>
          <w:rFonts w:ascii="Times New Roman" w:hAnsi="Times New Roman"/>
          <w:sz w:val="28"/>
          <w:szCs w:val="28"/>
        </w:rPr>
        <w:t>озданы памятки для работников в случае теракта (инструкция персоналу при обнаружении предмета, похожего на взрывное устройство,                  и инструкция персоналу при захвате террористами заложников).</w:t>
      </w:r>
    </w:p>
    <w:p w:rsidR="002D1B26" w:rsidRDefault="002D1B26" w:rsidP="00D64702">
      <w:pPr>
        <w:spacing w:after="0" w:line="264" w:lineRule="auto"/>
        <w:ind w:firstLine="567"/>
        <w:jc w:val="both"/>
        <w:rPr>
          <w:rFonts w:ascii="Times New Roman" w:hAnsi="Times New Roman"/>
          <w:sz w:val="28"/>
          <w:szCs w:val="28"/>
        </w:rPr>
      </w:pPr>
      <w:r>
        <w:rPr>
          <w:rFonts w:ascii="Times New Roman" w:hAnsi="Times New Roman"/>
          <w:sz w:val="28"/>
          <w:szCs w:val="28"/>
        </w:rPr>
        <w:t>10. Проводится ежедневный обход территории Управления.</w:t>
      </w:r>
    </w:p>
    <w:p w:rsidR="00656FEA" w:rsidRDefault="00656FEA" w:rsidP="00D64702">
      <w:pPr>
        <w:spacing w:after="0" w:line="264" w:lineRule="auto"/>
        <w:ind w:firstLine="567"/>
        <w:jc w:val="both"/>
        <w:rPr>
          <w:rFonts w:ascii="Times New Roman" w:hAnsi="Times New Roman"/>
          <w:sz w:val="28"/>
          <w:szCs w:val="28"/>
        </w:rPr>
      </w:pPr>
    </w:p>
    <w:p w:rsidR="00656FEA" w:rsidRDefault="00656FEA" w:rsidP="00D64702">
      <w:pPr>
        <w:spacing w:after="0" w:line="264" w:lineRule="auto"/>
        <w:ind w:firstLine="567"/>
        <w:jc w:val="both"/>
        <w:rPr>
          <w:rFonts w:ascii="Times New Roman" w:hAnsi="Times New Roman"/>
          <w:sz w:val="28"/>
          <w:szCs w:val="28"/>
        </w:rPr>
      </w:pPr>
    </w:p>
    <w:p w:rsidR="002D1B26" w:rsidRDefault="002D1B26" w:rsidP="00D64702">
      <w:pPr>
        <w:spacing w:after="0" w:line="264" w:lineRule="auto"/>
        <w:ind w:firstLine="567"/>
        <w:jc w:val="both"/>
        <w:rPr>
          <w:rFonts w:ascii="Times New Roman" w:hAnsi="Times New Roman"/>
          <w:sz w:val="28"/>
          <w:szCs w:val="28"/>
        </w:rPr>
      </w:pPr>
      <w:r>
        <w:rPr>
          <w:rFonts w:ascii="Times New Roman" w:hAnsi="Times New Roman"/>
          <w:sz w:val="28"/>
          <w:szCs w:val="28"/>
        </w:rPr>
        <w:t>На сайте размещена информация по антитеррористической безопасности в Управлении.</w:t>
      </w:r>
    </w:p>
    <w:p w:rsidR="0011241E" w:rsidRDefault="00D64702" w:rsidP="00D64702">
      <w:pPr>
        <w:pStyle w:val="a5"/>
        <w:ind w:left="851"/>
        <w:jc w:val="center"/>
        <w:rPr>
          <w:rFonts w:ascii="Times New Roman" w:eastAsia="Calibri" w:hAnsi="Times New Roman"/>
          <w:b/>
          <w:sz w:val="28"/>
          <w:szCs w:val="28"/>
        </w:rPr>
      </w:pPr>
      <w:r>
        <w:rPr>
          <w:rFonts w:ascii="Times New Roman" w:eastAsia="Calibri" w:hAnsi="Times New Roman"/>
          <w:b/>
          <w:sz w:val="28"/>
          <w:szCs w:val="28"/>
        </w:rPr>
        <w:t>5.</w:t>
      </w:r>
      <w:r w:rsidR="0011241E">
        <w:rPr>
          <w:rFonts w:ascii="Times New Roman" w:eastAsia="Calibri" w:hAnsi="Times New Roman"/>
          <w:b/>
          <w:sz w:val="28"/>
          <w:szCs w:val="28"/>
        </w:rPr>
        <w:t xml:space="preserve"> </w:t>
      </w:r>
      <w:r w:rsidR="002179F5">
        <w:rPr>
          <w:rFonts w:ascii="Times New Roman" w:eastAsia="Calibri" w:hAnsi="Times New Roman"/>
          <w:b/>
          <w:sz w:val="28"/>
          <w:szCs w:val="28"/>
        </w:rPr>
        <w:t>Социально – значимые мероприятия на территории Кировского района города Екатеринбурга</w:t>
      </w:r>
      <w:r w:rsidR="0011241E">
        <w:rPr>
          <w:rFonts w:ascii="Times New Roman" w:eastAsia="Calibri" w:hAnsi="Times New Roman"/>
          <w:b/>
          <w:sz w:val="28"/>
          <w:szCs w:val="28"/>
        </w:rPr>
        <w:t>.</w:t>
      </w:r>
      <w:r w:rsidR="00F979B4">
        <w:rPr>
          <w:rFonts w:ascii="Times New Roman" w:eastAsia="Calibri" w:hAnsi="Times New Roman"/>
          <w:b/>
          <w:sz w:val="28"/>
          <w:szCs w:val="28"/>
        </w:rPr>
        <w:t xml:space="preserve"> </w:t>
      </w:r>
      <w:r>
        <w:rPr>
          <w:rFonts w:ascii="Times New Roman" w:eastAsia="Calibri" w:hAnsi="Times New Roman"/>
          <w:b/>
          <w:sz w:val="28"/>
          <w:szCs w:val="28"/>
        </w:rPr>
        <w:br/>
      </w:r>
      <w:r w:rsidR="0011241E" w:rsidRPr="00644CAE">
        <w:rPr>
          <w:rFonts w:ascii="Times New Roman" w:eastAsia="Calibri" w:hAnsi="Times New Roman"/>
          <w:b/>
          <w:sz w:val="28"/>
          <w:szCs w:val="28"/>
        </w:rPr>
        <w:t>Взаимодействие с общественными организациями</w:t>
      </w:r>
    </w:p>
    <w:p w:rsidR="006E0521" w:rsidRPr="006E0521" w:rsidRDefault="006E0521" w:rsidP="006E0521">
      <w:pPr>
        <w:adjustRightInd w:val="0"/>
        <w:spacing w:after="0" w:line="240" w:lineRule="auto"/>
        <w:ind w:firstLine="709"/>
        <w:jc w:val="both"/>
        <w:rPr>
          <w:rFonts w:ascii="Times New Roman" w:hAnsi="Times New Roman"/>
          <w:snapToGrid w:val="0"/>
          <w:sz w:val="28"/>
          <w:szCs w:val="28"/>
        </w:rPr>
      </w:pPr>
      <w:r w:rsidRPr="006E0521">
        <w:rPr>
          <w:rFonts w:ascii="Times New Roman" w:hAnsi="Times New Roman"/>
          <w:snapToGrid w:val="0"/>
          <w:sz w:val="28"/>
          <w:szCs w:val="28"/>
        </w:rPr>
        <w:t>В целях повышения уровня информирования граждан, нуждающихся в социальной поддержке, повышения доступности социальных услуг, обеспечения взаимодействия между всеми институтами гражданского общества в отчетн</w:t>
      </w:r>
      <w:r w:rsidR="0058248E">
        <w:rPr>
          <w:rFonts w:ascii="Times New Roman" w:hAnsi="Times New Roman"/>
          <w:snapToGrid w:val="0"/>
          <w:sz w:val="28"/>
          <w:szCs w:val="28"/>
        </w:rPr>
        <w:t>ый</w:t>
      </w:r>
      <w:r w:rsidRPr="006E0521">
        <w:rPr>
          <w:rFonts w:ascii="Times New Roman" w:hAnsi="Times New Roman"/>
          <w:snapToGrid w:val="0"/>
          <w:sz w:val="28"/>
          <w:szCs w:val="28"/>
        </w:rPr>
        <w:t xml:space="preserve"> период на территории </w:t>
      </w:r>
      <w:r w:rsidRPr="006E0521">
        <w:rPr>
          <w:rFonts w:ascii="Times New Roman" w:hAnsi="Times New Roman"/>
          <w:sz w:val="28"/>
          <w:szCs w:val="28"/>
        </w:rPr>
        <w:t xml:space="preserve">Кировского района города Екатеринбурга </w:t>
      </w:r>
      <w:r w:rsidRPr="006E0521">
        <w:rPr>
          <w:rFonts w:ascii="Times New Roman" w:hAnsi="Times New Roman"/>
          <w:snapToGrid w:val="0"/>
          <w:sz w:val="28"/>
          <w:szCs w:val="28"/>
        </w:rPr>
        <w:t>проведены социально-значимые мероприятия.</w:t>
      </w:r>
      <w:r w:rsidRPr="006E0521">
        <w:rPr>
          <w:rFonts w:ascii="Times New Roman" w:hAnsi="Times New Roman"/>
          <w:sz w:val="28"/>
          <w:szCs w:val="28"/>
        </w:rPr>
        <w:t xml:space="preserve"> </w:t>
      </w:r>
    </w:p>
    <w:p w:rsidR="006E0521" w:rsidRDefault="006E0521" w:rsidP="006E0521">
      <w:pPr>
        <w:spacing w:after="0" w:line="240" w:lineRule="auto"/>
        <w:ind w:firstLine="709"/>
        <w:jc w:val="both"/>
        <w:rPr>
          <w:rFonts w:ascii="Times New Roman" w:hAnsi="Times New Roman"/>
          <w:sz w:val="28"/>
          <w:szCs w:val="28"/>
        </w:rPr>
      </w:pPr>
      <w:r w:rsidRPr="006E0521">
        <w:rPr>
          <w:rFonts w:ascii="Times New Roman" w:hAnsi="Times New Roman"/>
          <w:snapToGrid w:val="0"/>
          <w:sz w:val="28"/>
          <w:szCs w:val="28"/>
        </w:rPr>
        <w:t>У</w:t>
      </w:r>
      <w:r w:rsidRPr="006E0521">
        <w:rPr>
          <w:rFonts w:ascii="Times New Roman" w:hAnsi="Times New Roman"/>
          <w:sz w:val="28"/>
          <w:szCs w:val="28"/>
        </w:rPr>
        <w:t>правление является координатором и участником при проведении социально-значимых мероприятий, утвержденных Министерством социальной политики, которые реализуются по направлениям:</w:t>
      </w:r>
    </w:p>
    <w:p w:rsidR="006E0521" w:rsidRPr="006E0521" w:rsidRDefault="006E0521" w:rsidP="006E0521">
      <w:pPr>
        <w:pStyle w:val="a3"/>
        <w:numPr>
          <w:ilvl w:val="0"/>
          <w:numId w:val="35"/>
        </w:numPr>
        <w:spacing w:after="0" w:line="240" w:lineRule="auto"/>
        <w:ind w:left="0" w:firstLine="360"/>
        <w:jc w:val="both"/>
        <w:rPr>
          <w:rFonts w:ascii="Times New Roman" w:hAnsi="Times New Roman"/>
          <w:sz w:val="28"/>
          <w:szCs w:val="28"/>
        </w:rPr>
      </w:pPr>
      <w:r w:rsidRPr="006E0521">
        <w:rPr>
          <w:rFonts w:ascii="Times New Roman" w:hAnsi="Times New Roman"/>
          <w:sz w:val="28"/>
          <w:szCs w:val="28"/>
        </w:rPr>
        <w:t>проведение ежегодных традиционных мероприятий, связанных со знаменательными и памятными датами;</w:t>
      </w:r>
    </w:p>
    <w:p w:rsidR="006E0521" w:rsidRPr="006E0521" w:rsidRDefault="006E0521" w:rsidP="006E0521">
      <w:pPr>
        <w:pStyle w:val="a3"/>
        <w:numPr>
          <w:ilvl w:val="0"/>
          <w:numId w:val="35"/>
        </w:numPr>
        <w:spacing w:after="0" w:line="240" w:lineRule="auto"/>
        <w:ind w:left="0" w:firstLine="360"/>
        <w:jc w:val="both"/>
        <w:rPr>
          <w:rFonts w:ascii="Times New Roman" w:hAnsi="Times New Roman"/>
          <w:sz w:val="28"/>
          <w:szCs w:val="28"/>
        </w:rPr>
      </w:pPr>
      <w:r w:rsidRPr="006E0521">
        <w:rPr>
          <w:rFonts w:ascii="Times New Roman" w:hAnsi="Times New Roman"/>
          <w:sz w:val="28"/>
          <w:szCs w:val="28"/>
        </w:rPr>
        <w:t>проведение мероприятий направленных на формирование общественного мнения в поддержку семейных ценностей, повышения роли материнства, отцовства, детства;</w:t>
      </w:r>
    </w:p>
    <w:p w:rsidR="006E0521" w:rsidRPr="006E0521" w:rsidRDefault="006E0521" w:rsidP="006E0521">
      <w:pPr>
        <w:pStyle w:val="a3"/>
        <w:numPr>
          <w:ilvl w:val="0"/>
          <w:numId w:val="35"/>
        </w:numPr>
        <w:spacing w:after="0" w:line="240" w:lineRule="auto"/>
        <w:ind w:left="0" w:firstLine="360"/>
        <w:jc w:val="both"/>
        <w:rPr>
          <w:rFonts w:ascii="Times New Roman" w:hAnsi="Times New Roman"/>
          <w:sz w:val="28"/>
          <w:szCs w:val="28"/>
        </w:rPr>
      </w:pPr>
      <w:r w:rsidRPr="006E0521">
        <w:rPr>
          <w:rFonts w:ascii="Times New Roman" w:hAnsi="Times New Roman"/>
          <w:sz w:val="28"/>
          <w:szCs w:val="28"/>
        </w:rPr>
        <w:t>проведение мероприятий, направленных на формирование толерантного отношения к инвалидам;</w:t>
      </w:r>
    </w:p>
    <w:p w:rsidR="006E0521" w:rsidRPr="006E0521" w:rsidRDefault="006E0521" w:rsidP="006E0521">
      <w:pPr>
        <w:pStyle w:val="a3"/>
        <w:numPr>
          <w:ilvl w:val="0"/>
          <w:numId w:val="35"/>
        </w:numPr>
        <w:spacing w:after="0" w:line="240" w:lineRule="auto"/>
        <w:ind w:left="0" w:firstLine="360"/>
        <w:jc w:val="both"/>
        <w:rPr>
          <w:rFonts w:ascii="Times New Roman" w:hAnsi="Times New Roman"/>
          <w:sz w:val="28"/>
          <w:szCs w:val="28"/>
        </w:rPr>
      </w:pPr>
      <w:r w:rsidRPr="006E0521">
        <w:rPr>
          <w:rFonts w:ascii="Times New Roman" w:hAnsi="Times New Roman"/>
          <w:sz w:val="28"/>
          <w:szCs w:val="28"/>
        </w:rPr>
        <w:t>проведение мероприятий, направленных на создание активного долголетия.</w:t>
      </w:r>
    </w:p>
    <w:p w:rsidR="006E0521" w:rsidRPr="006E0521" w:rsidRDefault="006E0521" w:rsidP="006E0521">
      <w:pPr>
        <w:adjustRightInd w:val="0"/>
        <w:spacing w:after="0" w:line="240" w:lineRule="auto"/>
        <w:ind w:firstLine="851"/>
        <w:jc w:val="both"/>
        <w:rPr>
          <w:rFonts w:ascii="Times New Roman" w:hAnsi="Times New Roman"/>
          <w:sz w:val="28"/>
          <w:szCs w:val="28"/>
        </w:rPr>
      </w:pPr>
      <w:r w:rsidRPr="006E0521">
        <w:rPr>
          <w:rFonts w:ascii="Times New Roman" w:hAnsi="Times New Roman"/>
          <w:sz w:val="28"/>
          <w:szCs w:val="28"/>
        </w:rPr>
        <w:t>Всего за отчетный период было проведено 319 мероприятий, в том числе: в 2015году – 38;</w:t>
      </w:r>
      <w:r>
        <w:rPr>
          <w:rFonts w:ascii="Times New Roman" w:hAnsi="Times New Roman"/>
          <w:sz w:val="28"/>
          <w:szCs w:val="28"/>
        </w:rPr>
        <w:t xml:space="preserve"> </w:t>
      </w:r>
      <w:r w:rsidRPr="006E0521">
        <w:rPr>
          <w:rFonts w:ascii="Times New Roman" w:hAnsi="Times New Roman"/>
          <w:sz w:val="28"/>
          <w:szCs w:val="28"/>
        </w:rPr>
        <w:t>в 2016 году – 117;</w:t>
      </w:r>
      <w:r>
        <w:rPr>
          <w:rFonts w:ascii="Times New Roman" w:hAnsi="Times New Roman"/>
          <w:sz w:val="28"/>
          <w:szCs w:val="28"/>
        </w:rPr>
        <w:t xml:space="preserve"> </w:t>
      </w:r>
      <w:r w:rsidRPr="006E0521">
        <w:rPr>
          <w:rFonts w:ascii="Times New Roman" w:hAnsi="Times New Roman"/>
          <w:sz w:val="28"/>
          <w:szCs w:val="28"/>
        </w:rPr>
        <w:t>в 2017 году – 164.</w:t>
      </w:r>
    </w:p>
    <w:p w:rsidR="006E0521" w:rsidRPr="006E0521" w:rsidRDefault="006E0521" w:rsidP="006E0521">
      <w:pPr>
        <w:adjustRightInd w:val="0"/>
        <w:spacing w:after="0" w:line="240" w:lineRule="auto"/>
        <w:ind w:firstLine="709"/>
        <w:jc w:val="both"/>
        <w:rPr>
          <w:rFonts w:ascii="Times New Roman" w:hAnsi="Times New Roman"/>
          <w:sz w:val="28"/>
          <w:szCs w:val="28"/>
        </w:rPr>
      </w:pPr>
      <w:r w:rsidRPr="006E0521">
        <w:rPr>
          <w:rFonts w:ascii="Times New Roman" w:hAnsi="Times New Roman"/>
          <w:sz w:val="28"/>
          <w:szCs w:val="28"/>
        </w:rPr>
        <w:t>В рамках ежегодных традиционных мероприятий, связанных со знаменательными датами были проведены:</w:t>
      </w:r>
    </w:p>
    <w:p w:rsidR="006E0521" w:rsidRDefault="006E0521" w:rsidP="006E0521">
      <w:pPr>
        <w:adjustRightInd w:val="0"/>
        <w:spacing w:after="0" w:line="240" w:lineRule="auto"/>
        <w:jc w:val="both"/>
        <w:rPr>
          <w:rFonts w:ascii="Times New Roman" w:hAnsi="Times New Roman"/>
          <w:i/>
          <w:sz w:val="24"/>
          <w:szCs w:val="24"/>
        </w:rPr>
      </w:pPr>
      <w:r>
        <w:rPr>
          <w:rFonts w:ascii="Times New Roman" w:hAnsi="Times New Roman"/>
          <w:b/>
          <w:sz w:val="28"/>
          <w:szCs w:val="28"/>
        </w:rPr>
        <w:tab/>
      </w:r>
      <w:r w:rsidRPr="006E0521">
        <w:rPr>
          <w:rFonts w:ascii="Times New Roman" w:hAnsi="Times New Roman"/>
          <w:b/>
          <w:sz w:val="28"/>
          <w:szCs w:val="28"/>
        </w:rPr>
        <w:t xml:space="preserve">День Защитника Отечества </w:t>
      </w:r>
      <w:r w:rsidRPr="006E0521">
        <w:rPr>
          <w:rFonts w:ascii="Times New Roman" w:hAnsi="Times New Roman"/>
          <w:i/>
          <w:sz w:val="24"/>
          <w:szCs w:val="24"/>
        </w:rPr>
        <w:t>(всего 9 мероприятий, из них за 2015 год - 4, за 2016 год - 4, за 201</w:t>
      </w:r>
      <w:r w:rsidR="00171F8F">
        <w:rPr>
          <w:rFonts w:ascii="Times New Roman" w:hAnsi="Times New Roman"/>
          <w:i/>
          <w:sz w:val="24"/>
          <w:szCs w:val="24"/>
        </w:rPr>
        <w:t>7</w:t>
      </w:r>
      <w:r w:rsidRPr="006E0521">
        <w:rPr>
          <w:rFonts w:ascii="Times New Roman" w:hAnsi="Times New Roman"/>
          <w:i/>
          <w:sz w:val="24"/>
          <w:szCs w:val="24"/>
        </w:rPr>
        <w:t>год- 5):</w:t>
      </w:r>
    </w:p>
    <w:p w:rsidR="006E0521" w:rsidRPr="006E0521" w:rsidRDefault="006E0521" w:rsidP="006E0521">
      <w:pPr>
        <w:adjustRightInd w:val="0"/>
        <w:spacing w:after="0" w:line="240" w:lineRule="auto"/>
        <w:ind w:firstLine="708"/>
        <w:jc w:val="both"/>
        <w:rPr>
          <w:rFonts w:ascii="Times New Roman" w:hAnsi="Times New Roman"/>
          <w:i/>
          <w:sz w:val="24"/>
          <w:szCs w:val="24"/>
        </w:rPr>
      </w:pPr>
      <w:r w:rsidRPr="006E0521">
        <w:rPr>
          <w:rFonts w:ascii="Times New Roman" w:hAnsi="Times New Roman"/>
          <w:i/>
          <w:sz w:val="24"/>
          <w:szCs w:val="24"/>
        </w:rPr>
        <w:t xml:space="preserve">- </w:t>
      </w:r>
      <w:r w:rsidRPr="006E0521">
        <w:rPr>
          <w:rFonts w:ascii="Times New Roman" w:hAnsi="Times New Roman"/>
          <w:i/>
          <w:sz w:val="28"/>
          <w:szCs w:val="28"/>
        </w:rPr>
        <w:t>участие в</w:t>
      </w:r>
      <w:r w:rsidRPr="006E0521">
        <w:rPr>
          <w:rFonts w:ascii="Times New Roman" w:hAnsi="Times New Roman"/>
          <w:i/>
          <w:sz w:val="24"/>
          <w:szCs w:val="24"/>
        </w:rPr>
        <w:t xml:space="preserve"> </w:t>
      </w:r>
      <w:r w:rsidRPr="006E0521">
        <w:rPr>
          <w:rFonts w:ascii="Times New Roman" w:hAnsi="Times New Roman"/>
          <w:i/>
          <w:sz w:val="28"/>
          <w:szCs w:val="28"/>
        </w:rPr>
        <w:t>торжественных мероприятиях для жителей района (концерт);</w:t>
      </w:r>
    </w:p>
    <w:p w:rsidR="006E0521" w:rsidRPr="006E0521" w:rsidRDefault="006E0521" w:rsidP="006E0521">
      <w:pPr>
        <w:autoSpaceDE w:val="0"/>
        <w:autoSpaceDN w:val="0"/>
        <w:adjustRightInd w:val="0"/>
        <w:spacing w:after="0" w:line="240" w:lineRule="auto"/>
        <w:jc w:val="both"/>
        <w:rPr>
          <w:rFonts w:ascii="Times New Roman" w:hAnsi="Times New Roman"/>
          <w:i/>
          <w:sz w:val="28"/>
          <w:szCs w:val="28"/>
        </w:rPr>
      </w:pPr>
      <w:r w:rsidRPr="006E0521">
        <w:rPr>
          <w:rFonts w:ascii="Times New Roman" w:hAnsi="Times New Roman"/>
          <w:i/>
          <w:sz w:val="28"/>
          <w:szCs w:val="28"/>
        </w:rPr>
        <w:tab/>
        <w:t>- организованные Управлением консультативные мероприятия с участием представителей Екатеринбургского Центра занятости,  территориального отделения  пенсионного фонда, комитета социальной политики города Екатеринбурга;</w:t>
      </w:r>
    </w:p>
    <w:p w:rsidR="006E0521" w:rsidRPr="006E0521" w:rsidRDefault="006E0521" w:rsidP="006E0521">
      <w:pPr>
        <w:autoSpaceDE w:val="0"/>
        <w:autoSpaceDN w:val="0"/>
        <w:adjustRightInd w:val="0"/>
        <w:spacing w:after="0" w:line="240" w:lineRule="auto"/>
        <w:jc w:val="both"/>
        <w:rPr>
          <w:rFonts w:ascii="Times New Roman" w:hAnsi="Times New Roman"/>
          <w:i/>
          <w:sz w:val="28"/>
          <w:szCs w:val="28"/>
        </w:rPr>
      </w:pPr>
      <w:r w:rsidRPr="006E0521">
        <w:rPr>
          <w:rFonts w:ascii="Times New Roman" w:hAnsi="Times New Roman"/>
          <w:i/>
          <w:sz w:val="28"/>
          <w:szCs w:val="28"/>
        </w:rPr>
        <w:tab/>
        <w:t>- организованные Управлением мероприятия по вручению знаков отличия Свердловской области семейным парам, прожившим в браке 50 и более лет;</w:t>
      </w:r>
    </w:p>
    <w:p w:rsidR="006E0521" w:rsidRPr="006E0521" w:rsidRDefault="006E0521" w:rsidP="006E0521">
      <w:pPr>
        <w:adjustRightInd w:val="0"/>
        <w:spacing w:after="0" w:line="240" w:lineRule="auto"/>
        <w:jc w:val="both"/>
        <w:rPr>
          <w:rFonts w:ascii="Times New Roman" w:hAnsi="Times New Roman"/>
          <w:i/>
          <w:sz w:val="28"/>
          <w:szCs w:val="28"/>
        </w:rPr>
      </w:pPr>
      <w:r w:rsidRPr="006E0521">
        <w:rPr>
          <w:rFonts w:ascii="Times New Roman" w:hAnsi="Times New Roman"/>
          <w:i/>
          <w:sz w:val="28"/>
          <w:szCs w:val="28"/>
        </w:rPr>
        <w:t>- оказание бытовой помощи.</w:t>
      </w:r>
    </w:p>
    <w:p w:rsidR="006E0521" w:rsidRPr="006E0521" w:rsidRDefault="006E0521" w:rsidP="006E0521">
      <w:pPr>
        <w:adjustRightInd w:val="0"/>
        <w:spacing w:after="0" w:line="240" w:lineRule="auto"/>
        <w:ind w:firstLine="708"/>
        <w:jc w:val="both"/>
        <w:rPr>
          <w:rFonts w:ascii="Times New Roman" w:hAnsi="Times New Roman"/>
          <w:i/>
          <w:sz w:val="24"/>
          <w:szCs w:val="24"/>
        </w:rPr>
      </w:pPr>
      <w:r w:rsidRPr="006E0521">
        <w:rPr>
          <w:rFonts w:ascii="Times New Roman" w:hAnsi="Times New Roman"/>
          <w:b/>
          <w:sz w:val="28"/>
          <w:szCs w:val="28"/>
        </w:rPr>
        <w:t>День народного подвига</w:t>
      </w:r>
      <w:r w:rsidRPr="006E0521">
        <w:rPr>
          <w:rFonts w:ascii="Times New Roman" w:hAnsi="Times New Roman"/>
          <w:sz w:val="28"/>
          <w:szCs w:val="28"/>
        </w:rPr>
        <w:t xml:space="preserve"> по формированию Уральского добровольческого танкового корпуса в годы ВОВ </w:t>
      </w:r>
      <w:r w:rsidRPr="006E0521">
        <w:rPr>
          <w:rFonts w:ascii="Times New Roman" w:hAnsi="Times New Roman"/>
          <w:i/>
          <w:sz w:val="24"/>
          <w:szCs w:val="24"/>
        </w:rPr>
        <w:t xml:space="preserve">(всего 15 мероприятий, из них за 2015 год - 5, за 2016 год - 4, за 2017 год- 6): </w:t>
      </w:r>
    </w:p>
    <w:p w:rsidR="00656FEA" w:rsidRDefault="006E0521" w:rsidP="006E052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r>
    </w:p>
    <w:p w:rsidR="006E0521" w:rsidRPr="006E0521" w:rsidRDefault="00656FEA" w:rsidP="006E0521">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ab/>
      </w:r>
      <w:r w:rsidR="006E0521" w:rsidRPr="006E0521">
        <w:rPr>
          <w:rFonts w:ascii="Times New Roman" w:hAnsi="Times New Roman"/>
          <w:i/>
          <w:sz w:val="28"/>
          <w:szCs w:val="28"/>
        </w:rPr>
        <w:t>- праздничные поздравления ветеранов танкового корпуса;</w:t>
      </w:r>
    </w:p>
    <w:p w:rsidR="006E0521" w:rsidRPr="006E0521" w:rsidRDefault="006E0521" w:rsidP="006E0521">
      <w:pPr>
        <w:adjustRightInd w:val="0"/>
        <w:spacing w:after="0" w:line="240" w:lineRule="auto"/>
        <w:jc w:val="both"/>
        <w:rPr>
          <w:rFonts w:ascii="Times New Roman" w:hAnsi="Times New Roman"/>
          <w:i/>
          <w:sz w:val="28"/>
          <w:szCs w:val="28"/>
        </w:rPr>
      </w:pPr>
      <w:r w:rsidRPr="006E0521">
        <w:rPr>
          <w:rFonts w:ascii="Times New Roman" w:hAnsi="Times New Roman"/>
          <w:i/>
          <w:sz w:val="28"/>
          <w:szCs w:val="28"/>
        </w:rPr>
        <w:tab/>
        <w:t>- организованные Управлением консультативные мероприятия с представителями отделения  пенсионного фонда, специалистами комитета социальной политики города Екатеринбурга.</w:t>
      </w:r>
    </w:p>
    <w:p w:rsidR="006E0521" w:rsidRPr="006E0521" w:rsidRDefault="006E0521" w:rsidP="006E0521">
      <w:pPr>
        <w:autoSpaceDE w:val="0"/>
        <w:autoSpaceDN w:val="0"/>
        <w:adjustRightInd w:val="0"/>
        <w:spacing w:after="0" w:line="240" w:lineRule="auto"/>
        <w:ind w:firstLine="708"/>
        <w:jc w:val="both"/>
        <w:rPr>
          <w:rFonts w:ascii="Times New Roman" w:hAnsi="Times New Roman"/>
          <w:b/>
          <w:i/>
          <w:sz w:val="24"/>
          <w:szCs w:val="24"/>
        </w:rPr>
      </w:pPr>
      <w:r w:rsidRPr="006E0521">
        <w:rPr>
          <w:rFonts w:ascii="Times New Roman" w:hAnsi="Times New Roman"/>
          <w:b/>
          <w:sz w:val="28"/>
          <w:szCs w:val="28"/>
        </w:rPr>
        <w:t xml:space="preserve">День Победы </w:t>
      </w:r>
      <w:r w:rsidRPr="006E0521">
        <w:rPr>
          <w:rFonts w:ascii="Times New Roman" w:hAnsi="Times New Roman"/>
          <w:i/>
          <w:sz w:val="24"/>
          <w:szCs w:val="24"/>
        </w:rPr>
        <w:t>(всего 17 мероприятий, из них за 2015 год - 5, за 2016 год - 7, за 2017 год - 5):</w:t>
      </w:r>
    </w:p>
    <w:p w:rsidR="006E0521" w:rsidRPr="006E0521" w:rsidRDefault="006E0521" w:rsidP="006E0521">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ab/>
      </w:r>
      <w:r w:rsidRPr="006E0521">
        <w:rPr>
          <w:rFonts w:ascii="Times New Roman" w:hAnsi="Times New Roman"/>
          <w:i/>
          <w:sz w:val="28"/>
          <w:szCs w:val="28"/>
        </w:rPr>
        <w:t>- участие в организации передачи копии Знамени Победы от Областного общества ветеранов Екатеринбургскому   Суворовскому училищу;</w:t>
      </w:r>
    </w:p>
    <w:p w:rsidR="006E0521" w:rsidRPr="006E0521" w:rsidRDefault="006E0521" w:rsidP="006E0521">
      <w:pPr>
        <w:autoSpaceDE w:val="0"/>
        <w:autoSpaceDN w:val="0"/>
        <w:adjustRightInd w:val="0"/>
        <w:spacing w:after="0" w:line="240" w:lineRule="auto"/>
        <w:jc w:val="both"/>
        <w:rPr>
          <w:rFonts w:ascii="Times New Roman" w:hAnsi="Times New Roman"/>
          <w:i/>
          <w:sz w:val="28"/>
          <w:szCs w:val="28"/>
        </w:rPr>
      </w:pPr>
      <w:r w:rsidRPr="006E0521">
        <w:rPr>
          <w:rFonts w:ascii="Times New Roman" w:hAnsi="Times New Roman"/>
          <w:i/>
          <w:sz w:val="28"/>
          <w:szCs w:val="28"/>
        </w:rPr>
        <w:tab/>
        <w:t xml:space="preserve">- организация участия ветеранов района в ежегодном торжественном мероприятии </w:t>
      </w:r>
      <w:r>
        <w:rPr>
          <w:rFonts w:ascii="Times New Roman" w:hAnsi="Times New Roman"/>
          <w:i/>
          <w:sz w:val="28"/>
          <w:szCs w:val="28"/>
        </w:rPr>
        <w:t>«</w:t>
      </w:r>
      <w:r w:rsidRPr="006E0521">
        <w:rPr>
          <w:rFonts w:ascii="Times New Roman" w:hAnsi="Times New Roman"/>
          <w:i/>
          <w:sz w:val="28"/>
          <w:szCs w:val="28"/>
        </w:rPr>
        <w:t>Митинг в Екатеринбургском Суворовском училище для ветеранов ВОВ</w:t>
      </w:r>
      <w:r>
        <w:rPr>
          <w:rFonts w:ascii="Times New Roman" w:hAnsi="Times New Roman"/>
          <w:i/>
          <w:sz w:val="28"/>
          <w:szCs w:val="28"/>
        </w:rPr>
        <w:t>»</w:t>
      </w:r>
      <w:r w:rsidRPr="006E0521">
        <w:rPr>
          <w:rFonts w:ascii="Times New Roman" w:hAnsi="Times New Roman"/>
          <w:i/>
          <w:sz w:val="28"/>
          <w:szCs w:val="28"/>
        </w:rPr>
        <w:t>;</w:t>
      </w:r>
    </w:p>
    <w:p w:rsidR="006E0521" w:rsidRPr="006E0521" w:rsidRDefault="006E0521" w:rsidP="006E0521">
      <w:pPr>
        <w:autoSpaceDE w:val="0"/>
        <w:autoSpaceDN w:val="0"/>
        <w:adjustRightInd w:val="0"/>
        <w:spacing w:after="0" w:line="240" w:lineRule="auto"/>
        <w:jc w:val="both"/>
        <w:rPr>
          <w:rFonts w:ascii="Times New Roman" w:hAnsi="Times New Roman"/>
          <w:i/>
          <w:sz w:val="28"/>
          <w:szCs w:val="28"/>
        </w:rPr>
      </w:pPr>
      <w:r w:rsidRPr="006E0521">
        <w:rPr>
          <w:rFonts w:ascii="Times New Roman" w:hAnsi="Times New Roman"/>
          <w:i/>
          <w:sz w:val="28"/>
          <w:szCs w:val="28"/>
        </w:rPr>
        <w:tab/>
        <w:t>- консультативные мероприятия для жителей района;</w:t>
      </w:r>
    </w:p>
    <w:p w:rsidR="006E0521" w:rsidRPr="006E0521" w:rsidRDefault="006E0521" w:rsidP="006E0521">
      <w:pPr>
        <w:autoSpaceDE w:val="0"/>
        <w:autoSpaceDN w:val="0"/>
        <w:adjustRightInd w:val="0"/>
        <w:spacing w:after="0" w:line="240" w:lineRule="auto"/>
        <w:jc w:val="both"/>
        <w:rPr>
          <w:rFonts w:ascii="Times New Roman" w:hAnsi="Times New Roman"/>
          <w:i/>
          <w:sz w:val="28"/>
          <w:szCs w:val="28"/>
        </w:rPr>
      </w:pPr>
      <w:r w:rsidRPr="006E0521">
        <w:rPr>
          <w:rFonts w:ascii="Times New Roman" w:hAnsi="Times New Roman"/>
          <w:i/>
          <w:sz w:val="28"/>
          <w:szCs w:val="28"/>
        </w:rPr>
        <w:tab/>
        <w:t xml:space="preserve">- организация и проведение выходов в адреса ветеранов </w:t>
      </w:r>
      <w:r>
        <w:rPr>
          <w:rFonts w:ascii="Times New Roman" w:hAnsi="Times New Roman"/>
          <w:i/>
          <w:sz w:val="28"/>
          <w:szCs w:val="28"/>
        </w:rPr>
        <w:t xml:space="preserve">для </w:t>
      </w:r>
      <w:r w:rsidRPr="006E0521">
        <w:rPr>
          <w:rFonts w:ascii="Times New Roman" w:hAnsi="Times New Roman"/>
          <w:i/>
          <w:sz w:val="28"/>
          <w:szCs w:val="28"/>
        </w:rPr>
        <w:t>обследовани</w:t>
      </w:r>
      <w:r>
        <w:rPr>
          <w:rFonts w:ascii="Times New Roman" w:hAnsi="Times New Roman"/>
          <w:i/>
          <w:sz w:val="28"/>
          <w:szCs w:val="28"/>
        </w:rPr>
        <w:t>я</w:t>
      </w:r>
      <w:r w:rsidRPr="006E0521">
        <w:rPr>
          <w:rFonts w:ascii="Times New Roman" w:hAnsi="Times New Roman"/>
          <w:i/>
          <w:sz w:val="28"/>
          <w:szCs w:val="28"/>
        </w:rPr>
        <w:t xml:space="preserve"> условий проживания;</w:t>
      </w:r>
    </w:p>
    <w:p w:rsidR="006E0521" w:rsidRPr="006E0521" w:rsidRDefault="006E0521" w:rsidP="006E0521">
      <w:pPr>
        <w:autoSpaceDE w:val="0"/>
        <w:autoSpaceDN w:val="0"/>
        <w:adjustRightInd w:val="0"/>
        <w:spacing w:after="0" w:line="240" w:lineRule="auto"/>
        <w:jc w:val="both"/>
        <w:rPr>
          <w:rFonts w:ascii="Times New Roman" w:hAnsi="Times New Roman"/>
          <w:i/>
          <w:sz w:val="28"/>
          <w:szCs w:val="28"/>
        </w:rPr>
      </w:pPr>
      <w:r w:rsidRPr="006E0521">
        <w:rPr>
          <w:rFonts w:ascii="Times New Roman" w:hAnsi="Times New Roman"/>
          <w:i/>
          <w:sz w:val="28"/>
          <w:szCs w:val="28"/>
        </w:rPr>
        <w:tab/>
        <w:t>- вручение персональных поздравлений (Президента, Губернатора);</w:t>
      </w:r>
    </w:p>
    <w:p w:rsidR="006E0521" w:rsidRDefault="006E0521" w:rsidP="006E0521">
      <w:pPr>
        <w:autoSpaceDE w:val="0"/>
        <w:autoSpaceDN w:val="0"/>
        <w:adjustRightInd w:val="0"/>
        <w:spacing w:after="0" w:line="240" w:lineRule="auto"/>
        <w:jc w:val="both"/>
        <w:rPr>
          <w:rFonts w:ascii="Times New Roman" w:hAnsi="Times New Roman"/>
          <w:i/>
          <w:sz w:val="28"/>
          <w:szCs w:val="28"/>
        </w:rPr>
      </w:pPr>
      <w:r w:rsidRPr="006E0521">
        <w:rPr>
          <w:rFonts w:ascii="Times New Roman" w:hAnsi="Times New Roman"/>
          <w:i/>
          <w:sz w:val="28"/>
          <w:szCs w:val="28"/>
        </w:rPr>
        <w:tab/>
        <w:t>- содействие в организации торжественной встреча с семьями погибших в Афганистане</w:t>
      </w:r>
      <w:r>
        <w:rPr>
          <w:rFonts w:ascii="Times New Roman" w:hAnsi="Times New Roman"/>
          <w:i/>
          <w:sz w:val="28"/>
          <w:szCs w:val="28"/>
        </w:rPr>
        <w:t>;</w:t>
      </w:r>
    </w:p>
    <w:p w:rsidR="006E0521" w:rsidRPr="006E0521" w:rsidRDefault="006E0521" w:rsidP="006E0521">
      <w:pPr>
        <w:autoSpaceDE w:val="0"/>
        <w:autoSpaceDN w:val="0"/>
        <w:adjustRightInd w:val="0"/>
        <w:spacing w:after="0" w:line="240" w:lineRule="auto"/>
        <w:jc w:val="both"/>
        <w:rPr>
          <w:rFonts w:ascii="Times New Roman" w:hAnsi="Times New Roman"/>
          <w:i/>
          <w:sz w:val="28"/>
          <w:szCs w:val="28"/>
        </w:rPr>
      </w:pPr>
      <w:r>
        <w:rPr>
          <w:rFonts w:ascii="Times New Roman" w:hAnsi="Times New Roman"/>
          <w:i/>
          <w:sz w:val="28"/>
          <w:szCs w:val="28"/>
        </w:rPr>
        <w:tab/>
      </w:r>
      <w:proofErr w:type="gramStart"/>
      <w:r w:rsidRPr="006E0521">
        <w:rPr>
          <w:rFonts w:ascii="Times New Roman" w:hAnsi="Times New Roman"/>
          <w:i/>
          <w:sz w:val="28"/>
          <w:szCs w:val="28"/>
        </w:rPr>
        <w:t>- организация на территории Управления и в подведомственных учреждениях ежегодной акции «У Победа наши лица»</w:t>
      </w:r>
      <w:r w:rsidR="00C53018">
        <w:rPr>
          <w:rFonts w:ascii="Times New Roman" w:hAnsi="Times New Roman"/>
          <w:i/>
          <w:sz w:val="28"/>
          <w:szCs w:val="28"/>
        </w:rPr>
        <w:t>;</w:t>
      </w:r>
      <w:proofErr w:type="gramEnd"/>
    </w:p>
    <w:p w:rsidR="006E0521" w:rsidRPr="006E0521" w:rsidRDefault="006E0521" w:rsidP="006E0521">
      <w:pPr>
        <w:adjustRightInd w:val="0"/>
        <w:spacing w:after="0" w:line="240" w:lineRule="auto"/>
        <w:jc w:val="both"/>
        <w:rPr>
          <w:rFonts w:ascii="Times New Roman" w:hAnsi="Times New Roman"/>
          <w:i/>
          <w:sz w:val="28"/>
          <w:szCs w:val="28"/>
        </w:rPr>
      </w:pPr>
      <w:r w:rsidRPr="006E0521">
        <w:rPr>
          <w:rFonts w:ascii="Times New Roman" w:hAnsi="Times New Roman"/>
          <w:i/>
          <w:sz w:val="28"/>
          <w:szCs w:val="28"/>
        </w:rPr>
        <w:tab/>
        <w:t>- оказание бытовой помощи.</w:t>
      </w:r>
    </w:p>
    <w:p w:rsidR="006E0521" w:rsidRPr="006E0521" w:rsidRDefault="006E0521" w:rsidP="006E0521">
      <w:pPr>
        <w:autoSpaceDE w:val="0"/>
        <w:autoSpaceDN w:val="0"/>
        <w:adjustRightInd w:val="0"/>
        <w:spacing w:after="0" w:line="240" w:lineRule="auto"/>
        <w:ind w:firstLine="708"/>
        <w:jc w:val="both"/>
        <w:rPr>
          <w:rFonts w:ascii="Times New Roman" w:hAnsi="Times New Roman"/>
          <w:i/>
          <w:sz w:val="24"/>
          <w:szCs w:val="24"/>
        </w:rPr>
      </w:pPr>
      <w:r w:rsidRPr="006E0521">
        <w:rPr>
          <w:rFonts w:ascii="Times New Roman" w:hAnsi="Times New Roman"/>
          <w:b/>
          <w:sz w:val="28"/>
          <w:szCs w:val="28"/>
        </w:rPr>
        <w:t xml:space="preserve">День памяти и скорби </w:t>
      </w:r>
      <w:r w:rsidRPr="006E0521">
        <w:rPr>
          <w:rFonts w:ascii="Times New Roman" w:hAnsi="Times New Roman"/>
          <w:i/>
          <w:sz w:val="24"/>
          <w:szCs w:val="24"/>
        </w:rPr>
        <w:t>(всего 3 мероприятий, из них за 2015 год - 1, за 2016 год - 1, за 2017 год - 1):</w:t>
      </w:r>
    </w:p>
    <w:p w:rsidR="006E0521" w:rsidRPr="006E0521" w:rsidRDefault="006E0521" w:rsidP="006E0521">
      <w:pPr>
        <w:autoSpaceDE w:val="0"/>
        <w:autoSpaceDN w:val="0"/>
        <w:adjustRightInd w:val="0"/>
        <w:spacing w:after="0" w:line="240" w:lineRule="auto"/>
        <w:jc w:val="both"/>
        <w:rPr>
          <w:rFonts w:ascii="Times New Roman" w:hAnsi="Times New Roman"/>
          <w:b/>
          <w:i/>
          <w:sz w:val="28"/>
          <w:szCs w:val="28"/>
        </w:rPr>
      </w:pPr>
      <w:r w:rsidRPr="006E0521">
        <w:rPr>
          <w:rFonts w:ascii="Times New Roman" w:hAnsi="Times New Roman"/>
          <w:i/>
          <w:sz w:val="28"/>
          <w:szCs w:val="28"/>
        </w:rPr>
        <w:t>- участие в торжественном мероприятии, посвященном Дню памяти и скорби;</w:t>
      </w:r>
    </w:p>
    <w:p w:rsidR="006E0521" w:rsidRPr="006E0521" w:rsidRDefault="006E0521" w:rsidP="006E0521">
      <w:pPr>
        <w:autoSpaceDE w:val="0"/>
        <w:autoSpaceDN w:val="0"/>
        <w:adjustRightInd w:val="0"/>
        <w:spacing w:after="0" w:line="240" w:lineRule="auto"/>
        <w:jc w:val="both"/>
        <w:rPr>
          <w:rFonts w:ascii="Times New Roman" w:hAnsi="Times New Roman"/>
          <w:i/>
          <w:sz w:val="28"/>
          <w:szCs w:val="28"/>
        </w:rPr>
      </w:pPr>
      <w:r w:rsidRPr="006E0521">
        <w:rPr>
          <w:rFonts w:ascii="Times New Roman" w:hAnsi="Times New Roman"/>
          <w:i/>
          <w:sz w:val="28"/>
          <w:szCs w:val="28"/>
        </w:rPr>
        <w:t xml:space="preserve">- участие в акции </w:t>
      </w:r>
      <w:r w:rsidR="00D66421">
        <w:rPr>
          <w:rFonts w:ascii="Times New Roman" w:hAnsi="Times New Roman"/>
          <w:i/>
          <w:sz w:val="28"/>
          <w:szCs w:val="28"/>
        </w:rPr>
        <w:t>«С</w:t>
      </w:r>
      <w:r w:rsidRPr="006E0521">
        <w:rPr>
          <w:rFonts w:ascii="Times New Roman" w:hAnsi="Times New Roman"/>
          <w:i/>
          <w:sz w:val="28"/>
          <w:szCs w:val="28"/>
        </w:rPr>
        <w:t>веча памяти</w:t>
      </w:r>
      <w:r w:rsidR="00D66421">
        <w:rPr>
          <w:rFonts w:ascii="Times New Roman" w:hAnsi="Times New Roman"/>
          <w:i/>
          <w:sz w:val="28"/>
          <w:szCs w:val="28"/>
        </w:rPr>
        <w:t>».</w:t>
      </w:r>
    </w:p>
    <w:p w:rsidR="006E0521" w:rsidRPr="006E0521" w:rsidRDefault="006E0521" w:rsidP="006E0521">
      <w:pPr>
        <w:autoSpaceDE w:val="0"/>
        <w:autoSpaceDN w:val="0"/>
        <w:adjustRightInd w:val="0"/>
        <w:spacing w:after="0" w:line="240" w:lineRule="auto"/>
        <w:ind w:firstLine="709"/>
        <w:jc w:val="both"/>
        <w:rPr>
          <w:rFonts w:ascii="Times New Roman" w:hAnsi="Times New Roman"/>
          <w:i/>
          <w:sz w:val="28"/>
          <w:szCs w:val="28"/>
        </w:rPr>
      </w:pPr>
      <w:r w:rsidRPr="006E0521">
        <w:rPr>
          <w:rFonts w:ascii="Times New Roman" w:hAnsi="Times New Roman"/>
          <w:b/>
          <w:sz w:val="28"/>
          <w:szCs w:val="28"/>
        </w:rPr>
        <w:t xml:space="preserve">День государственного флага </w:t>
      </w:r>
      <w:r w:rsidRPr="006E0521">
        <w:rPr>
          <w:rFonts w:ascii="Times New Roman" w:hAnsi="Times New Roman"/>
          <w:i/>
          <w:sz w:val="28"/>
          <w:szCs w:val="28"/>
        </w:rPr>
        <w:t>(всего 3 мероприятий, из них за 2015год - 1,за 2016 год - 1, за 2017 год - 1):</w:t>
      </w:r>
    </w:p>
    <w:p w:rsidR="006E0521" w:rsidRPr="006E0521" w:rsidRDefault="006E0521" w:rsidP="006E0521">
      <w:pPr>
        <w:pStyle w:val="af2"/>
        <w:shd w:val="clear" w:color="auto" w:fill="FFFFFF"/>
        <w:spacing w:before="0" w:beforeAutospacing="0" w:after="0" w:afterAutospacing="0"/>
        <w:jc w:val="both"/>
        <w:rPr>
          <w:i/>
          <w:sz w:val="28"/>
          <w:szCs w:val="28"/>
        </w:rPr>
      </w:pPr>
      <w:r>
        <w:rPr>
          <w:i/>
          <w:sz w:val="28"/>
          <w:szCs w:val="28"/>
        </w:rPr>
        <w:tab/>
      </w:r>
      <w:r w:rsidRPr="006E0521">
        <w:rPr>
          <w:i/>
          <w:sz w:val="28"/>
          <w:szCs w:val="28"/>
        </w:rPr>
        <w:t>- участие в мероприятии по замене государственного флага и поднятии флага над зданием  Администрации города Екатеринбурга (21 августа 2015 года;</w:t>
      </w:r>
    </w:p>
    <w:p w:rsidR="006E0521" w:rsidRPr="006E0521" w:rsidRDefault="006E0521" w:rsidP="006E0521">
      <w:pPr>
        <w:pStyle w:val="af2"/>
        <w:shd w:val="clear" w:color="auto" w:fill="FFFFFF"/>
        <w:spacing w:before="0" w:beforeAutospacing="0" w:after="0" w:afterAutospacing="0"/>
        <w:jc w:val="both"/>
        <w:rPr>
          <w:b/>
          <w:i/>
          <w:sz w:val="28"/>
          <w:szCs w:val="28"/>
        </w:rPr>
      </w:pPr>
      <w:r w:rsidRPr="006E0521">
        <w:rPr>
          <w:i/>
          <w:sz w:val="28"/>
          <w:szCs w:val="28"/>
        </w:rPr>
        <w:tab/>
        <w:t xml:space="preserve">- участие во </w:t>
      </w:r>
      <w:proofErr w:type="spellStart"/>
      <w:r w:rsidRPr="006E0521">
        <w:rPr>
          <w:i/>
          <w:sz w:val="28"/>
          <w:szCs w:val="28"/>
        </w:rPr>
        <w:t>флэшмобе</w:t>
      </w:r>
      <w:proofErr w:type="spellEnd"/>
      <w:r w:rsidRPr="006E0521">
        <w:rPr>
          <w:i/>
          <w:sz w:val="28"/>
          <w:szCs w:val="28"/>
        </w:rPr>
        <w:t xml:space="preserve"> 2016 год </w:t>
      </w:r>
      <w:r>
        <w:rPr>
          <w:i/>
          <w:sz w:val="28"/>
          <w:szCs w:val="28"/>
        </w:rPr>
        <w:t>«Белый, синий, красный»</w:t>
      </w:r>
      <w:r w:rsidR="002C155D">
        <w:rPr>
          <w:i/>
          <w:sz w:val="28"/>
          <w:szCs w:val="28"/>
        </w:rPr>
        <w:t>.</w:t>
      </w:r>
    </w:p>
    <w:p w:rsidR="006E0521" w:rsidRPr="006E0521" w:rsidRDefault="006E0521" w:rsidP="006E0521">
      <w:pPr>
        <w:adjustRightInd w:val="0"/>
        <w:spacing w:after="0" w:line="240" w:lineRule="auto"/>
        <w:jc w:val="both"/>
        <w:rPr>
          <w:rFonts w:ascii="Times New Roman" w:hAnsi="Times New Roman"/>
          <w:i/>
          <w:sz w:val="28"/>
          <w:szCs w:val="28"/>
        </w:rPr>
      </w:pPr>
      <w:r>
        <w:rPr>
          <w:rFonts w:ascii="Times New Roman" w:hAnsi="Times New Roman"/>
          <w:sz w:val="28"/>
          <w:szCs w:val="28"/>
        </w:rPr>
        <w:tab/>
      </w:r>
      <w:r w:rsidRPr="006E0521">
        <w:rPr>
          <w:rFonts w:ascii="Times New Roman" w:hAnsi="Times New Roman"/>
          <w:b/>
          <w:sz w:val="28"/>
          <w:szCs w:val="28"/>
        </w:rPr>
        <w:t xml:space="preserve">День специалиста ядерного обеспечения </w:t>
      </w:r>
      <w:r w:rsidRPr="006E0521">
        <w:rPr>
          <w:rFonts w:ascii="Times New Roman" w:hAnsi="Times New Roman"/>
          <w:i/>
          <w:sz w:val="28"/>
          <w:szCs w:val="28"/>
        </w:rPr>
        <w:t>(всего 3 мероприятий, из них за 2015год - 1,за 2016 год - 1, за 2017 год - 1):</w:t>
      </w:r>
    </w:p>
    <w:p w:rsidR="006E0521" w:rsidRPr="006E0521" w:rsidRDefault="006E0521" w:rsidP="006E0521">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ab/>
      </w:r>
      <w:r w:rsidRPr="006E0521">
        <w:rPr>
          <w:rFonts w:ascii="Times New Roman" w:hAnsi="Times New Roman"/>
          <w:i/>
          <w:sz w:val="28"/>
          <w:szCs w:val="28"/>
        </w:rPr>
        <w:t>- содействие в организации и участие в проведении торжественного мероприятия в Окружном Доме офицеров;</w:t>
      </w:r>
    </w:p>
    <w:p w:rsidR="006E0521" w:rsidRPr="006E0521" w:rsidRDefault="006E0521" w:rsidP="006E0521">
      <w:pPr>
        <w:autoSpaceDE w:val="0"/>
        <w:autoSpaceDN w:val="0"/>
        <w:adjustRightInd w:val="0"/>
        <w:spacing w:after="0" w:line="240" w:lineRule="auto"/>
        <w:jc w:val="both"/>
        <w:rPr>
          <w:rFonts w:ascii="Times New Roman" w:hAnsi="Times New Roman"/>
          <w:i/>
          <w:sz w:val="28"/>
          <w:szCs w:val="28"/>
        </w:rPr>
      </w:pPr>
      <w:r w:rsidRPr="006E0521">
        <w:rPr>
          <w:rFonts w:ascii="Times New Roman" w:hAnsi="Times New Roman"/>
          <w:i/>
          <w:sz w:val="28"/>
          <w:szCs w:val="28"/>
        </w:rPr>
        <w:tab/>
        <w:t xml:space="preserve">- организация мониторинга социально бытовых условий проживания ветеранов подразделений особого риска, проживающих на территории Свердловской области; </w:t>
      </w:r>
    </w:p>
    <w:p w:rsidR="006E0521" w:rsidRPr="006E0521" w:rsidRDefault="006E0521" w:rsidP="006E0521">
      <w:pPr>
        <w:autoSpaceDE w:val="0"/>
        <w:autoSpaceDN w:val="0"/>
        <w:adjustRightInd w:val="0"/>
        <w:spacing w:after="0" w:line="240" w:lineRule="auto"/>
        <w:jc w:val="both"/>
        <w:rPr>
          <w:rFonts w:ascii="Times New Roman" w:hAnsi="Times New Roman"/>
          <w:i/>
          <w:sz w:val="28"/>
          <w:szCs w:val="28"/>
        </w:rPr>
      </w:pPr>
      <w:r w:rsidRPr="006E0521">
        <w:rPr>
          <w:rFonts w:ascii="Times New Roman" w:hAnsi="Times New Roman"/>
          <w:i/>
          <w:sz w:val="28"/>
          <w:szCs w:val="28"/>
        </w:rPr>
        <w:tab/>
        <w:t>- анализ результатов мониторинга.</w:t>
      </w:r>
    </w:p>
    <w:p w:rsidR="006E0521" w:rsidRPr="006E0521" w:rsidRDefault="006E0521" w:rsidP="006E0521">
      <w:pPr>
        <w:adjustRightInd w:val="0"/>
        <w:spacing w:after="0" w:line="240" w:lineRule="auto"/>
        <w:jc w:val="both"/>
        <w:rPr>
          <w:rFonts w:ascii="Times New Roman" w:hAnsi="Times New Roman"/>
          <w:sz w:val="28"/>
          <w:szCs w:val="28"/>
        </w:rPr>
      </w:pPr>
      <w:r w:rsidRPr="006E0521">
        <w:rPr>
          <w:rFonts w:ascii="Times New Roman" w:hAnsi="Times New Roman"/>
          <w:sz w:val="28"/>
          <w:szCs w:val="28"/>
        </w:rPr>
        <w:tab/>
        <w:t>В мероприятии приняли участие ветераны и инвалиды (70 чел.)</w:t>
      </w:r>
      <w:r w:rsidRPr="006E0521">
        <w:rPr>
          <w:rFonts w:ascii="Times New Roman" w:hAnsi="Times New Roman"/>
          <w:i/>
          <w:color w:val="0070C0"/>
          <w:sz w:val="28"/>
          <w:szCs w:val="28"/>
        </w:rPr>
        <w:t xml:space="preserve"> </w:t>
      </w:r>
      <w:r w:rsidRPr="006E0521">
        <w:rPr>
          <w:rFonts w:ascii="Times New Roman" w:hAnsi="Times New Roman"/>
          <w:sz w:val="28"/>
          <w:szCs w:val="28"/>
        </w:rPr>
        <w:t xml:space="preserve">подразделений особого риска, представители общественной организации </w:t>
      </w:r>
      <w:r w:rsidRPr="006E0521">
        <w:rPr>
          <w:rFonts w:ascii="Times New Roman" w:hAnsi="Times New Roman"/>
          <w:sz w:val="28"/>
          <w:szCs w:val="28"/>
        </w:rPr>
        <w:lastRenderedPageBreak/>
        <w:t>«Свердловское областное объединение ветеранов и инвалидов подразделений особого риска», вручены памятные подарк</w:t>
      </w:r>
      <w:r w:rsidR="00DE58E4">
        <w:rPr>
          <w:rFonts w:ascii="Times New Roman" w:hAnsi="Times New Roman"/>
          <w:sz w:val="28"/>
          <w:szCs w:val="28"/>
        </w:rPr>
        <w:t>и, организован концерт и фуршет</w:t>
      </w:r>
      <w:r w:rsidRPr="006E0521">
        <w:rPr>
          <w:rFonts w:ascii="Times New Roman" w:hAnsi="Times New Roman"/>
          <w:sz w:val="28"/>
          <w:szCs w:val="28"/>
        </w:rPr>
        <w:t>.</w:t>
      </w:r>
    </w:p>
    <w:p w:rsidR="006E0521" w:rsidRPr="006E0521" w:rsidRDefault="006E0521" w:rsidP="006E0521">
      <w:pPr>
        <w:autoSpaceDE w:val="0"/>
        <w:autoSpaceDN w:val="0"/>
        <w:adjustRightInd w:val="0"/>
        <w:spacing w:after="0" w:line="240" w:lineRule="auto"/>
        <w:ind w:firstLine="708"/>
        <w:jc w:val="both"/>
        <w:rPr>
          <w:rFonts w:ascii="Times New Roman" w:hAnsi="Times New Roman"/>
          <w:sz w:val="28"/>
          <w:szCs w:val="28"/>
        </w:rPr>
      </w:pPr>
      <w:r w:rsidRPr="006E0521">
        <w:rPr>
          <w:rFonts w:ascii="Times New Roman" w:hAnsi="Times New Roman"/>
          <w:b/>
          <w:sz w:val="28"/>
          <w:szCs w:val="28"/>
        </w:rPr>
        <w:t xml:space="preserve">День героев Отечества (декабрь) </w:t>
      </w:r>
      <w:r w:rsidRPr="006E0521">
        <w:rPr>
          <w:rFonts w:ascii="Times New Roman" w:hAnsi="Times New Roman"/>
          <w:i/>
          <w:sz w:val="28"/>
          <w:szCs w:val="28"/>
        </w:rPr>
        <w:t>(за 2015год - 2,за 2016 год – 2)</w:t>
      </w:r>
      <w:r w:rsidRPr="006E0521">
        <w:rPr>
          <w:rFonts w:ascii="Times New Roman" w:hAnsi="Times New Roman"/>
          <w:sz w:val="28"/>
          <w:szCs w:val="28"/>
        </w:rPr>
        <w:t xml:space="preserve"> </w:t>
      </w:r>
    </w:p>
    <w:p w:rsidR="006E0521" w:rsidRPr="006E0521" w:rsidRDefault="006E0521" w:rsidP="006E0521">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ab/>
      </w:r>
      <w:r w:rsidRPr="006E0521">
        <w:rPr>
          <w:rFonts w:ascii="Times New Roman" w:hAnsi="Times New Roman"/>
          <w:i/>
          <w:sz w:val="28"/>
          <w:szCs w:val="28"/>
        </w:rPr>
        <w:t>- организация участия жителей района указанной категории на мероприятиях областного уровня;</w:t>
      </w:r>
    </w:p>
    <w:p w:rsidR="006E0521" w:rsidRPr="006E0521" w:rsidRDefault="006E0521" w:rsidP="006E0521">
      <w:pPr>
        <w:adjustRightInd w:val="0"/>
        <w:spacing w:after="0" w:line="240" w:lineRule="auto"/>
        <w:jc w:val="both"/>
        <w:rPr>
          <w:rFonts w:ascii="Times New Roman" w:hAnsi="Times New Roman"/>
          <w:i/>
          <w:sz w:val="28"/>
          <w:szCs w:val="28"/>
        </w:rPr>
      </w:pPr>
      <w:r w:rsidRPr="006E0521">
        <w:rPr>
          <w:rFonts w:ascii="Times New Roman" w:hAnsi="Times New Roman"/>
          <w:i/>
          <w:sz w:val="28"/>
          <w:szCs w:val="28"/>
        </w:rPr>
        <w:tab/>
        <w:t>- мониторинг жилищно-бытовых условий проживания.</w:t>
      </w:r>
    </w:p>
    <w:p w:rsidR="006E0521" w:rsidRPr="005F3CAD" w:rsidRDefault="006E0521" w:rsidP="006E0521">
      <w:pPr>
        <w:adjustRightInd w:val="0"/>
        <w:spacing w:after="0" w:line="240" w:lineRule="auto"/>
        <w:ind w:firstLine="708"/>
        <w:jc w:val="both"/>
        <w:rPr>
          <w:rFonts w:ascii="Times New Roman" w:hAnsi="Times New Roman"/>
          <w:b/>
          <w:sz w:val="28"/>
          <w:szCs w:val="28"/>
        </w:rPr>
      </w:pPr>
      <w:r w:rsidRPr="005F3CAD">
        <w:rPr>
          <w:rFonts w:ascii="Times New Roman" w:hAnsi="Times New Roman"/>
          <w:b/>
          <w:sz w:val="28"/>
          <w:szCs w:val="28"/>
        </w:rPr>
        <w:t>Мероприятия, направленные на формирование толерантного отношения к инвалидам:</w:t>
      </w:r>
    </w:p>
    <w:p w:rsidR="006E0521" w:rsidRPr="006E0521" w:rsidRDefault="006E0521" w:rsidP="006E0521">
      <w:pPr>
        <w:autoSpaceDE w:val="0"/>
        <w:autoSpaceDN w:val="0"/>
        <w:adjustRightInd w:val="0"/>
        <w:spacing w:after="0" w:line="240" w:lineRule="auto"/>
        <w:ind w:firstLine="708"/>
        <w:jc w:val="both"/>
        <w:rPr>
          <w:rFonts w:ascii="Times New Roman" w:hAnsi="Times New Roman"/>
          <w:sz w:val="28"/>
          <w:szCs w:val="28"/>
        </w:rPr>
      </w:pPr>
      <w:r w:rsidRPr="006E0521">
        <w:rPr>
          <w:rFonts w:ascii="Times New Roman" w:hAnsi="Times New Roman"/>
          <w:sz w:val="28"/>
          <w:szCs w:val="28"/>
        </w:rPr>
        <w:t>13 мая 2016 года организовали участие представителей общественных организаций Кировского района в Дне открытых дверей в ГАУ «Областной центр реабилитации инвалидов», в рамках мероприятия был организован открытый диалог в форме «вопрос – ответ» (проинформировано 4 организации).</w:t>
      </w:r>
    </w:p>
    <w:p w:rsidR="006E0521" w:rsidRPr="006E0521" w:rsidRDefault="006E0521" w:rsidP="006E0521">
      <w:pPr>
        <w:autoSpaceDE w:val="0"/>
        <w:autoSpaceDN w:val="0"/>
        <w:adjustRightInd w:val="0"/>
        <w:spacing w:after="0" w:line="240" w:lineRule="auto"/>
        <w:ind w:firstLine="708"/>
        <w:jc w:val="both"/>
        <w:rPr>
          <w:rFonts w:ascii="Times New Roman" w:hAnsi="Times New Roman"/>
          <w:b/>
          <w:i/>
          <w:sz w:val="28"/>
          <w:szCs w:val="28"/>
        </w:rPr>
      </w:pPr>
      <w:r w:rsidRPr="006E0521">
        <w:rPr>
          <w:rFonts w:ascii="Times New Roman" w:hAnsi="Times New Roman"/>
          <w:b/>
          <w:sz w:val="28"/>
          <w:szCs w:val="28"/>
        </w:rPr>
        <w:t xml:space="preserve">Весенняя неделя добра </w:t>
      </w:r>
      <w:r w:rsidRPr="006E0521">
        <w:rPr>
          <w:rFonts w:ascii="Times New Roman" w:hAnsi="Times New Roman"/>
          <w:i/>
          <w:sz w:val="28"/>
          <w:szCs w:val="28"/>
        </w:rPr>
        <w:t>(всего 58 мероприятий, из них за 2015 год – 17, за 2016 год - 19, за 2017 год - 22):</w:t>
      </w:r>
    </w:p>
    <w:p w:rsidR="006E0521" w:rsidRPr="005F3CAD" w:rsidRDefault="005F3CAD" w:rsidP="006E0521">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ab/>
      </w:r>
      <w:r w:rsidR="006E0521" w:rsidRPr="005F3CAD">
        <w:rPr>
          <w:rFonts w:ascii="Times New Roman" w:hAnsi="Times New Roman"/>
          <w:i/>
          <w:sz w:val="28"/>
          <w:szCs w:val="28"/>
        </w:rPr>
        <w:t xml:space="preserve">- участие в </w:t>
      </w:r>
      <w:proofErr w:type="gramStart"/>
      <w:r w:rsidR="006E0521" w:rsidRPr="005F3CAD">
        <w:rPr>
          <w:rFonts w:ascii="Times New Roman" w:hAnsi="Times New Roman"/>
          <w:i/>
          <w:sz w:val="28"/>
          <w:szCs w:val="28"/>
        </w:rPr>
        <w:t>мастер–классах</w:t>
      </w:r>
      <w:proofErr w:type="gramEnd"/>
      <w:r w:rsidR="006E0521" w:rsidRPr="005F3CAD">
        <w:rPr>
          <w:rFonts w:ascii="Times New Roman" w:hAnsi="Times New Roman"/>
          <w:i/>
          <w:sz w:val="28"/>
          <w:szCs w:val="28"/>
        </w:rPr>
        <w:t xml:space="preserve"> по рукоделию;</w:t>
      </w:r>
    </w:p>
    <w:p w:rsidR="005F3CAD" w:rsidRPr="005F3CAD" w:rsidRDefault="005F3CAD" w:rsidP="006E0521">
      <w:pPr>
        <w:autoSpaceDE w:val="0"/>
        <w:autoSpaceDN w:val="0"/>
        <w:adjustRightInd w:val="0"/>
        <w:spacing w:after="0" w:line="240" w:lineRule="auto"/>
        <w:jc w:val="both"/>
        <w:rPr>
          <w:rFonts w:ascii="Times New Roman" w:hAnsi="Times New Roman"/>
          <w:b/>
          <w:i/>
          <w:sz w:val="28"/>
          <w:szCs w:val="28"/>
        </w:rPr>
      </w:pPr>
      <w:r w:rsidRPr="005F3CAD">
        <w:rPr>
          <w:rFonts w:ascii="Times New Roman" w:hAnsi="Times New Roman"/>
          <w:i/>
          <w:sz w:val="28"/>
          <w:szCs w:val="28"/>
        </w:rPr>
        <w:tab/>
        <w:t>- участие в деятельности «Школы пожилого возраста»</w:t>
      </w:r>
      <w:r w:rsidR="00B22BBF">
        <w:rPr>
          <w:rFonts w:ascii="Times New Roman" w:hAnsi="Times New Roman"/>
          <w:i/>
          <w:sz w:val="28"/>
          <w:szCs w:val="28"/>
        </w:rPr>
        <w:t>;</w:t>
      </w:r>
    </w:p>
    <w:p w:rsidR="006E0521" w:rsidRPr="005F3CAD" w:rsidRDefault="005F3CAD" w:rsidP="006E0521">
      <w:pPr>
        <w:autoSpaceDE w:val="0"/>
        <w:autoSpaceDN w:val="0"/>
        <w:adjustRightInd w:val="0"/>
        <w:spacing w:after="0" w:line="240" w:lineRule="auto"/>
        <w:jc w:val="both"/>
        <w:rPr>
          <w:rFonts w:ascii="Times New Roman" w:hAnsi="Times New Roman"/>
          <w:i/>
          <w:sz w:val="28"/>
          <w:szCs w:val="28"/>
        </w:rPr>
      </w:pPr>
      <w:r w:rsidRPr="005F3CAD">
        <w:rPr>
          <w:rFonts w:ascii="Times New Roman" w:hAnsi="Times New Roman"/>
          <w:i/>
          <w:sz w:val="28"/>
          <w:szCs w:val="28"/>
        </w:rPr>
        <w:tab/>
      </w:r>
      <w:r w:rsidR="006E0521" w:rsidRPr="005F3CAD">
        <w:rPr>
          <w:rFonts w:ascii="Times New Roman" w:hAnsi="Times New Roman"/>
          <w:i/>
          <w:sz w:val="28"/>
          <w:szCs w:val="28"/>
        </w:rPr>
        <w:t>- оказание бытовой помощи на дому (в рамках проведения субботника);</w:t>
      </w:r>
    </w:p>
    <w:p w:rsidR="006E0521" w:rsidRPr="005F3CAD" w:rsidRDefault="005F3CAD" w:rsidP="006E0521">
      <w:pPr>
        <w:adjustRightInd w:val="0"/>
        <w:spacing w:after="0" w:line="240" w:lineRule="auto"/>
        <w:jc w:val="both"/>
        <w:rPr>
          <w:rFonts w:ascii="Times New Roman" w:hAnsi="Times New Roman"/>
          <w:i/>
          <w:sz w:val="28"/>
          <w:szCs w:val="28"/>
        </w:rPr>
      </w:pPr>
      <w:r>
        <w:rPr>
          <w:rFonts w:ascii="Times New Roman" w:hAnsi="Times New Roman"/>
          <w:i/>
          <w:sz w:val="28"/>
          <w:szCs w:val="28"/>
        </w:rPr>
        <w:tab/>
      </w:r>
      <w:r w:rsidR="006E0521" w:rsidRPr="005F3CAD">
        <w:rPr>
          <w:rFonts w:ascii="Times New Roman" w:hAnsi="Times New Roman"/>
          <w:i/>
          <w:sz w:val="28"/>
          <w:szCs w:val="28"/>
        </w:rPr>
        <w:t>-  проведение благотворительных акций «</w:t>
      </w:r>
      <w:r>
        <w:rPr>
          <w:rFonts w:ascii="Times New Roman" w:hAnsi="Times New Roman"/>
          <w:i/>
          <w:sz w:val="28"/>
          <w:szCs w:val="28"/>
        </w:rPr>
        <w:t>П</w:t>
      </w:r>
      <w:r w:rsidR="006E0521" w:rsidRPr="005F3CAD">
        <w:rPr>
          <w:rFonts w:ascii="Times New Roman" w:hAnsi="Times New Roman"/>
          <w:i/>
          <w:sz w:val="28"/>
          <w:szCs w:val="28"/>
        </w:rPr>
        <w:t>ередай в новые руки»</w:t>
      </w:r>
      <w:r w:rsidR="007B4BE8">
        <w:rPr>
          <w:rFonts w:ascii="Times New Roman" w:hAnsi="Times New Roman"/>
          <w:i/>
          <w:sz w:val="28"/>
          <w:szCs w:val="28"/>
        </w:rPr>
        <w:t>.</w:t>
      </w:r>
    </w:p>
    <w:p w:rsidR="006E0521" w:rsidRPr="006E0521" w:rsidRDefault="006E0521" w:rsidP="006E0521">
      <w:pPr>
        <w:autoSpaceDE w:val="0"/>
        <w:autoSpaceDN w:val="0"/>
        <w:adjustRightInd w:val="0"/>
        <w:spacing w:after="0" w:line="240" w:lineRule="auto"/>
        <w:ind w:firstLine="708"/>
        <w:jc w:val="both"/>
        <w:rPr>
          <w:rFonts w:ascii="Times New Roman" w:hAnsi="Times New Roman"/>
          <w:b/>
          <w:sz w:val="28"/>
          <w:szCs w:val="28"/>
        </w:rPr>
      </w:pPr>
      <w:r w:rsidRPr="006E0521">
        <w:rPr>
          <w:rFonts w:ascii="Times New Roman" w:hAnsi="Times New Roman"/>
          <w:b/>
          <w:sz w:val="28"/>
          <w:szCs w:val="28"/>
        </w:rPr>
        <w:t xml:space="preserve">Декада инвалидов </w:t>
      </w:r>
    </w:p>
    <w:p w:rsidR="006E0521" w:rsidRPr="006E0521" w:rsidRDefault="006E0521" w:rsidP="006E0521">
      <w:pPr>
        <w:autoSpaceDE w:val="0"/>
        <w:autoSpaceDN w:val="0"/>
        <w:adjustRightInd w:val="0"/>
        <w:spacing w:after="0" w:line="240" w:lineRule="auto"/>
        <w:jc w:val="both"/>
        <w:rPr>
          <w:rFonts w:ascii="Times New Roman" w:hAnsi="Times New Roman"/>
          <w:sz w:val="28"/>
          <w:szCs w:val="28"/>
        </w:rPr>
      </w:pPr>
      <w:r w:rsidRPr="006E0521">
        <w:rPr>
          <w:rFonts w:ascii="Times New Roman" w:hAnsi="Times New Roman"/>
          <w:sz w:val="28"/>
          <w:szCs w:val="28"/>
        </w:rPr>
        <w:tab/>
        <w:t xml:space="preserve">В рамках проведения Декады инвалидов Управление участвует в Общероссийском дне приема граждан (ОДПГ) </w:t>
      </w:r>
    </w:p>
    <w:p w:rsidR="006E0521" w:rsidRPr="006E0521" w:rsidRDefault="006E0521" w:rsidP="006E0521">
      <w:pPr>
        <w:autoSpaceDE w:val="0"/>
        <w:autoSpaceDN w:val="0"/>
        <w:adjustRightInd w:val="0"/>
        <w:spacing w:after="0" w:line="240" w:lineRule="auto"/>
        <w:ind w:firstLine="708"/>
        <w:jc w:val="both"/>
        <w:rPr>
          <w:rFonts w:ascii="Times New Roman" w:hAnsi="Times New Roman"/>
          <w:sz w:val="28"/>
          <w:szCs w:val="28"/>
        </w:rPr>
      </w:pPr>
      <w:r w:rsidRPr="006E0521">
        <w:rPr>
          <w:rFonts w:ascii="Times New Roman" w:hAnsi="Times New Roman"/>
          <w:sz w:val="28"/>
          <w:szCs w:val="28"/>
        </w:rPr>
        <w:t>Проведение мероприятий</w:t>
      </w:r>
      <w:r w:rsidR="007E52FE">
        <w:rPr>
          <w:rFonts w:ascii="Times New Roman" w:hAnsi="Times New Roman"/>
          <w:sz w:val="28"/>
          <w:szCs w:val="28"/>
        </w:rPr>
        <w:t>,</w:t>
      </w:r>
      <w:r w:rsidRPr="006E0521">
        <w:rPr>
          <w:rFonts w:ascii="Times New Roman" w:hAnsi="Times New Roman"/>
          <w:sz w:val="28"/>
          <w:szCs w:val="28"/>
        </w:rPr>
        <w:t xml:space="preserve"> направленных на формирование общественного мнения в поддержку семейных ценностей, повышения роли материнства, отцовства, детства. Мероприятия нацелены на подрастающее поколение и молодёжь, на пропаганду семейных ценностей, поднятие престижа семьи, преемственности поколений:</w:t>
      </w:r>
    </w:p>
    <w:p w:rsidR="006E0521" w:rsidRPr="006E0521" w:rsidRDefault="006E0521" w:rsidP="006E0521">
      <w:pPr>
        <w:autoSpaceDE w:val="0"/>
        <w:autoSpaceDN w:val="0"/>
        <w:adjustRightInd w:val="0"/>
        <w:spacing w:after="0" w:line="240" w:lineRule="auto"/>
        <w:jc w:val="both"/>
        <w:rPr>
          <w:rFonts w:ascii="Times New Roman" w:hAnsi="Times New Roman"/>
          <w:i/>
          <w:sz w:val="28"/>
          <w:szCs w:val="28"/>
        </w:rPr>
      </w:pPr>
      <w:r w:rsidRPr="006E0521">
        <w:rPr>
          <w:rFonts w:ascii="Times New Roman" w:hAnsi="Times New Roman"/>
          <w:sz w:val="28"/>
          <w:szCs w:val="28"/>
        </w:rPr>
        <w:t xml:space="preserve"> </w:t>
      </w:r>
      <w:r w:rsidRPr="006E0521">
        <w:rPr>
          <w:rFonts w:ascii="Times New Roman" w:hAnsi="Times New Roman"/>
          <w:sz w:val="28"/>
          <w:szCs w:val="28"/>
        </w:rPr>
        <w:tab/>
      </w:r>
      <w:r w:rsidRPr="006E0521">
        <w:rPr>
          <w:rFonts w:ascii="Times New Roman" w:hAnsi="Times New Roman"/>
          <w:b/>
          <w:sz w:val="28"/>
          <w:szCs w:val="28"/>
        </w:rPr>
        <w:t>День защиты детей</w:t>
      </w:r>
      <w:r w:rsidRPr="006E0521">
        <w:rPr>
          <w:rFonts w:ascii="Times New Roman" w:hAnsi="Times New Roman"/>
          <w:sz w:val="28"/>
          <w:szCs w:val="28"/>
        </w:rPr>
        <w:t xml:space="preserve"> </w:t>
      </w:r>
      <w:r w:rsidRPr="006E0521">
        <w:rPr>
          <w:rFonts w:ascii="Times New Roman" w:hAnsi="Times New Roman"/>
          <w:i/>
          <w:sz w:val="28"/>
          <w:szCs w:val="28"/>
        </w:rPr>
        <w:t>(всего 14 мероприятий, из них за 2015 год – 4, за 2016 год - 4, за 2017 год- 6):</w:t>
      </w:r>
    </w:p>
    <w:p w:rsidR="006E0521" w:rsidRPr="005F3CAD" w:rsidRDefault="005F3CAD" w:rsidP="006E0521">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ab/>
      </w:r>
      <w:r w:rsidR="006E0521" w:rsidRPr="005F3CAD">
        <w:rPr>
          <w:rFonts w:ascii="Times New Roman" w:hAnsi="Times New Roman"/>
          <w:i/>
          <w:sz w:val="28"/>
          <w:szCs w:val="28"/>
        </w:rPr>
        <w:t>- спортивные мероприятия;</w:t>
      </w:r>
    </w:p>
    <w:p w:rsidR="006E0521" w:rsidRPr="005F3CAD" w:rsidRDefault="005F3CAD" w:rsidP="006E0521">
      <w:pPr>
        <w:autoSpaceDE w:val="0"/>
        <w:autoSpaceDN w:val="0"/>
        <w:adjustRightInd w:val="0"/>
        <w:spacing w:after="0" w:line="240" w:lineRule="auto"/>
        <w:jc w:val="both"/>
        <w:rPr>
          <w:rFonts w:ascii="Times New Roman" w:hAnsi="Times New Roman"/>
          <w:i/>
          <w:sz w:val="28"/>
          <w:szCs w:val="28"/>
        </w:rPr>
      </w:pPr>
      <w:r w:rsidRPr="005F3CAD">
        <w:rPr>
          <w:rFonts w:ascii="Times New Roman" w:hAnsi="Times New Roman"/>
          <w:i/>
          <w:sz w:val="28"/>
          <w:szCs w:val="28"/>
        </w:rPr>
        <w:tab/>
      </w:r>
      <w:r w:rsidR="006E0521" w:rsidRPr="005F3CAD">
        <w:rPr>
          <w:rFonts w:ascii="Times New Roman" w:hAnsi="Times New Roman"/>
          <w:i/>
          <w:sz w:val="28"/>
          <w:szCs w:val="28"/>
        </w:rPr>
        <w:t>- праздничные концерты;</w:t>
      </w:r>
    </w:p>
    <w:p w:rsidR="005F3CAD" w:rsidRPr="005F3CAD" w:rsidRDefault="005F3CAD" w:rsidP="006E0521">
      <w:pPr>
        <w:autoSpaceDE w:val="0"/>
        <w:autoSpaceDN w:val="0"/>
        <w:adjustRightInd w:val="0"/>
        <w:spacing w:after="0" w:line="240" w:lineRule="auto"/>
        <w:jc w:val="both"/>
        <w:rPr>
          <w:rFonts w:ascii="Times New Roman" w:hAnsi="Times New Roman"/>
          <w:i/>
          <w:sz w:val="28"/>
          <w:szCs w:val="28"/>
        </w:rPr>
      </w:pPr>
      <w:r w:rsidRPr="005F3CAD">
        <w:rPr>
          <w:rFonts w:ascii="Times New Roman" w:hAnsi="Times New Roman"/>
          <w:i/>
          <w:sz w:val="28"/>
          <w:szCs w:val="28"/>
        </w:rPr>
        <w:tab/>
        <w:t>- организация и участие в проведении круглых столов с родителями и опекунами несовершеннолетних.</w:t>
      </w:r>
    </w:p>
    <w:p w:rsidR="006E0521" w:rsidRPr="006E0521" w:rsidRDefault="005F3CAD" w:rsidP="006E052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6E0521" w:rsidRPr="006E0521">
        <w:rPr>
          <w:rFonts w:ascii="Times New Roman" w:hAnsi="Times New Roman"/>
          <w:sz w:val="28"/>
          <w:szCs w:val="28"/>
        </w:rPr>
        <w:t>Участие в общероссийском марафоне «</w:t>
      </w:r>
      <w:proofErr w:type="gramStart"/>
      <w:r w:rsidR="006E0521" w:rsidRPr="006E0521">
        <w:rPr>
          <w:rFonts w:ascii="Times New Roman" w:hAnsi="Times New Roman"/>
          <w:sz w:val="28"/>
          <w:szCs w:val="28"/>
        </w:rPr>
        <w:t>Скажи</w:t>
      </w:r>
      <w:proofErr w:type="gramEnd"/>
      <w:r w:rsidR="006E0521" w:rsidRPr="006E0521">
        <w:rPr>
          <w:rFonts w:ascii="Times New Roman" w:hAnsi="Times New Roman"/>
          <w:sz w:val="28"/>
          <w:szCs w:val="28"/>
        </w:rPr>
        <w:t xml:space="preserve"> о чем молчишь» (единый общероссийский детский телефон доверия) </w:t>
      </w:r>
    </w:p>
    <w:p w:rsidR="006E0521" w:rsidRPr="006E0521" w:rsidRDefault="006E0521" w:rsidP="006E0521">
      <w:pPr>
        <w:autoSpaceDE w:val="0"/>
        <w:autoSpaceDN w:val="0"/>
        <w:adjustRightInd w:val="0"/>
        <w:spacing w:after="0" w:line="240" w:lineRule="auto"/>
        <w:ind w:firstLine="708"/>
        <w:jc w:val="both"/>
        <w:rPr>
          <w:rFonts w:ascii="Times New Roman" w:hAnsi="Times New Roman"/>
          <w:b/>
          <w:i/>
          <w:sz w:val="28"/>
          <w:szCs w:val="28"/>
        </w:rPr>
      </w:pPr>
      <w:r w:rsidRPr="006E0521">
        <w:rPr>
          <w:rFonts w:ascii="Times New Roman" w:hAnsi="Times New Roman"/>
          <w:b/>
          <w:sz w:val="28"/>
          <w:szCs w:val="28"/>
        </w:rPr>
        <w:t xml:space="preserve">День знаний </w:t>
      </w:r>
      <w:r w:rsidRPr="006E0521">
        <w:rPr>
          <w:rFonts w:ascii="Times New Roman" w:hAnsi="Times New Roman"/>
          <w:i/>
          <w:sz w:val="28"/>
          <w:szCs w:val="28"/>
        </w:rPr>
        <w:t>(всего 17 мероприятий, из них за 2015 год –4, за 2016 год - 5, за 2017 год - 8):</w:t>
      </w:r>
    </w:p>
    <w:p w:rsidR="006E0521" w:rsidRPr="006E0521" w:rsidRDefault="005F3CAD" w:rsidP="006E052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r>
      <w:r w:rsidR="006E0521" w:rsidRPr="006E0521">
        <w:rPr>
          <w:rFonts w:ascii="Times New Roman" w:hAnsi="Times New Roman"/>
          <w:sz w:val="28"/>
          <w:szCs w:val="28"/>
        </w:rPr>
        <w:t>- проведение праздничных мероприятий;</w:t>
      </w:r>
    </w:p>
    <w:p w:rsidR="006E0521" w:rsidRPr="006E0521" w:rsidRDefault="005F3CAD" w:rsidP="006E052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6E0521" w:rsidRPr="006E0521">
        <w:rPr>
          <w:rFonts w:ascii="Times New Roman" w:hAnsi="Times New Roman"/>
          <w:sz w:val="28"/>
          <w:szCs w:val="28"/>
        </w:rPr>
        <w:t xml:space="preserve">- консультирование родителей по </w:t>
      </w:r>
      <w:r>
        <w:rPr>
          <w:rFonts w:ascii="Times New Roman" w:hAnsi="Times New Roman"/>
          <w:sz w:val="28"/>
          <w:szCs w:val="28"/>
        </w:rPr>
        <w:t>темам: «О</w:t>
      </w:r>
      <w:r w:rsidR="006E0521" w:rsidRPr="006E0521">
        <w:rPr>
          <w:rFonts w:ascii="Times New Roman" w:hAnsi="Times New Roman"/>
          <w:sz w:val="28"/>
          <w:szCs w:val="28"/>
        </w:rPr>
        <w:t>рган</w:t>
      </w:r>
      <w:r>
        <w:rPr>
          <w:rFonts w:ascii="Times New Roman" w:hAnsi="Times New Roman"/>
          <w:sz w:val="28"/>
          <w:szCs w:val="28"/>
        </w:rPr>
        <w:t>изации режима дня для школьника»; «Пр</w:t>
      </w:r>
      <w:r w:rsidR="006E0521" w:rsidRPr="006E0521">
        <w:rPr>
          <w:rFonts w:ascii="Times New Roman" w:hAnsi="Times New Roman"/>
          <w:sz w:val="28"/>
          <w:szCs w:val="28"/>
        </w:rPr>
        <w:t>авильная организация места для занятий первоклассника</w:t>
      </w:r>
      <w:r>
        <w:rPr>
          <w:rFonts w:ascii="Times New Roman" w:hAnsi="Times New Roman"/>
          <w:sz w:val="28"/>
          <w:szCs w:val="28"/>
        </w:rPr>
        <w:t>»</w:t>
      </w:r>
      <w:r w:rsidR="007E52FE">
        <w:rPr>
          <w:rFonts w:ascii="Times New Roman" w:hAnsi="Times New Roman"/>
          <w:sz w:val="28"/>
          <w:szCs w:val="28"/>
        </w:rPr>
        <w:t>.</w:t>
      </w:r>
      <w:r w:rsidR="006E0521" w:rsidRPr="006E0521">
        <w:rPr>
          <w:rFonts w:ascii="Times New Roman" w:hAnsi="Times New Roman"/>
          <w:sz w:val="28"/>
          <w:szCs w:val="28"/>
        </w:rPr>
        <w:t xml:space="preserve"> </w:t>
      </w:r>
    </w:p>
    <w:p w:rsidR="00656FEA" w:rsidRDefault="005F3CAD" w:rsidP="006E052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r>
    </w:p>
    <w:p w:rsidR="005F3CAD" w:rsidRPr="005F3CAD" w:rsidRDefault="00656FEA" w:rsidP="006E0521">
      <w:p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ab/>
      </w:r>
      <w:r w:rsidR="005F3CAD" w:rsidRPr="005F3CAD">
        <w:rPr>
          <w:rFonts w:ascii="Times New Roman" w:hAnsi="Times New Roman"/>
          <w:b/>
          <w:sz w:val="28"/>
          <w:szCs w:val="28"/>
        </w:rPr>
        <w:t>День правовой помощи детям</w:t>
      </w:r>
      <w:r w:rsidR="005F3CAD" w:rsidRPr="005F3CAD">
        <w:rPr>
          <w:rFonts w:ascii="Times New Roman" w:hAnsi="Times New Roman"/>
          <w:b/>
          <w:sz w:val="28"/>
          <w:szCs w:val="28"/>
        </w:rPr>
        <w:tab/>
      </w:r>
    </w:p>
    <w:p w:rsidR="006E0521" w:rsidRPr="006E0521" w:rsidRDefault="005F3CAD" w:rsidP="006E052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6E0521" w:rsidRPr="006E0521">
        <w:rPr>
          <w:rFonts w:ascii="Times New Roman" w:hAnsi="Times New Roman"/>
          <w:sz w:val="28"/>
          <w:szCs w:val="28"/>
        </w:rPr>
        <w:t xml:space="preserve">При проведении мероприятий </w:t>
      </w:r>
      <w:proofErr w:type="gramStart"/>
      <w:r w:rsidR="006E0521" w:rsidRPr="006E0521">
        <w:rPr>
          <w:rFonts w:ascii="Times New Roman" w:hAnsi="Times New Roman"/>
          <w:sz w:val="28"/>
          <w:szCs w:val="28"/>
        </w:rPr>
        <w:t>к</w:t>
      </w:r>
      <w:proofErr w:type="gramEnd"/>
      <w:r w:rsidR="006E0521" w:rsidRPr="006E0521">
        <w:rPr>
          <w:rFonts w:ascii="Times New Roman" w:hAnsi="Times New Roman"/>
          <w:sz w:val="28"/>
          <w:szCs w:val="28"/>
        </w:rPr>
        <w:t xml:space="preserve"> Дню защиты детей и Дню знаний Управление является обязательным участником мероприятий в рамках Дня правовой помощи детям, а также ежегодно организует  мероприятия непосредственно к Дню правовой помощи детям в период с 17 по 22 ноября.</w:t>
      </w:r>
    </w:p>
    <w:p w:rsidR="006E0521" w:rsidRPr="005F3CAD" w:rsidRDefault="006E0521" w:rsidP="006E0521">
      <w:pPr>
        <w:autoSpaceDE w:val="0"/>
        <w:autoSpaceDN w:val="0"/>
        <w:adjustRightInd w:val="0"/>
        <w:spacing w:after="0" w:line="240" w:lineRule="auto"/>
        <w:jc w:val="both"/>
        <w:rPr>
          <w:rFonts w:ascii="Times New Roman" w:hAnsi="Times New Roman"/>
          <w:sz w:val="28"/>
          <w:szCs w:val="28"/>
        </w:rPr>
      </w:pPr>
      <w:r w:rsidRPr="006E0521">
        <w:rPr>
          <w:rFonts w:ascii="Times New Roman" w:hAnsi="Times New Roman"/>
          <w:sz w:val="28"/>
          <w:szCs w:val="28"/>
        </w:rPr>
        <w:tab/>
      </w:r>
      <w:r w:rsidRPr="005F3CAD">
        <w:rPr>
          <w:rFonts w:ascii="Times New Roman" w:hAnsi="Times New Roman"/>
          <w:sz w:val="28"/>
          <w:szCs w:val="28"/>
        </w:rPr>
        <w:t>В рамках Дня правовой помощи детям проводятся:</w:t>
      </w:r>
    </w:p>
    <w:p w:rsidR="006E0521" w:rsidRPr="005F3CAD" w:rsidRDefault="005F3CAD" w:rsidP="006E0521">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ab/>
      </w:r>
      <w:r w:rsidR="006E0521" w:rsidRPr="005F3CAD">
        <w:rPr>
          <w:rFonts w:ascii="Times New Roman" w:hAnsi="Times New Roman"/>
          <w:i/>
          <w:sz w:val="28"/>
          <w:szCs w:val="28"/>
        </w:rPr>
        <w:t>- консультационные мероприятия для родителей, опекунов, попечителей по вопросам детско-родительских отношений, связанным с защитой прав несовершеннолетних;</w:t>
      </w:r>
    </w:p>
    <w:p w:rsidR="006E0521" w:rsidRPr="005F3CAD" w:rsidRDefault="005F3CAD" w:rsidP="006E0521">
      <w:pPr>
        <w:autoSpaceDE w:val="0"/>
        <w:autoSpaceDN w:val="0"/>
        <w:adjustRightInd w:val="0"/>
        <w:spacing w:after="0" w:line="240" w:lineRule="auto"/>
        <w:jc w:val="both"/>
        <w:rPr>
          <w:rFonts w:ascii="Times New Roman" w:hAnsi="Times New Roman"/>
          <w:i/>
          <w:sz w:val="28"/>
          <w:szCs w:val="28"/>
        </w:rPr>
      </w:pPr>
      <w:r w:rsidRPr="005F3CAD">
        <w:rPr>
          <w:rFonts w:ascii="Times New Roman" w:hAnsi="Times New Roman"/>
          <w:i/>
          <w:sz w:val="28"/>
          <w:szCs w:val="28"/>
        </w:rPr>
        <w:tab/>
      </w:r>
      <w:r w:rsidR="006E0521" w:rsidRPr="005F3CAD">
        <w:rPr>
          <w:rFonts w:ascii="Times New Roman" w:hAnsi="Times New Roman"/>
          <w:i/>
          <w:sz w:val="28"/>
          <w:szCs w:val="28"/>
        </w:rPr>
        <w:t>- Управление является обязательным участником рейдов, проводимых для выявления и своевременной помощи несовершеннолетним, оказавшимся в трудной жизненной ситуации, таких как «Школьник», «Подросток»;</w:t>
      </w:r>
    </w:p>
    <w:p w:rsidR="006E0521" w:rsidRPr="00D35D2E" w:rsidRDefault="005F3CAD" w:rsidP="006E0521">
      <w:pPr>
        <w:autoSpaceDE w:val="0"/>
        <w:autoSpaceDN w:val="0"/>
        <w:adjustRightInd w:val="0"/>
        <w:spacing w:after="0" w:line="240" w:lineRule="auto"/>
        <w:jc w:val="both"/>
        <w:rPr>
          <w:rFonts w:ascii="Times New Roman" w:hAnsi="Times New Roman"/>
          <w:i/>
          <w:sz w:val="28"/>
          <w:szCs w:val="28"/>
        </w:rPr>
      </w:pPr>
      <w:r w:rsidRPr="005F3CAD">
        <w:rPr>
          <w:rFonts w:ascii="Times New Roman" w:hAnsi="Times New Roman"/>
          <w:i/>
          <w:sz w:val="28"/>
          <w:szCs w:val="28"/>
        </w:rPr>
        <w:tab/>
      </w:r>
      <w:r w:rsidR="006E0521" w:rsidRPr="005F3CAD">
        <w:rPr>
          <w:rFonts w:ascii="Times New Roman" w:hAnsi="Times New Roman"/>
          <w:i/>
          <w:sz w:val="28"/>
          <w:szCs w:val="28"/>
        </w:rPr>
        <w:t xml:space="preserve">- </w:t>
      </w:r>
      <w:r>
        <w:rPr>
          <w:rFonts w:ascii="Times New Roman" w:hAnsi="Times New Roman"/>
          <w:i/>
          <w:sz w:val="28"/>
          <w:szCs w:val="28"/>
        </w:rPr>
        <w:t xml:space="preserve">Управление </w:t>
      </w:r>
      <w:r w:rsidR="006E0521" w:rsidRPr="005F3CAD">
        <w:rPr>
          <w:rFonts w:ascii="Times New Roman" w:hAnsi="Times New Roman"/>
          <w:i/>
          <w:sz w:val="28"/>
          <w:szCs w:val="28"/>
        </w:rPr>
        <w:t>является организатором и участником праздничных мероприятий, на которые приглашаются</w:t>
      </w:r>
      <w:r w:rsidR="006E0521" w:rsidRPr="006E0521">
        <w:rPr>
          <w:rFonts w:ascii="Times New Roman" w:hAnsi="Times New Roman"/>
          <w:sz w:val="28"/>
          <w:szCs w:val="28"/>
        </w:rPr>
        <w:t xml:space="preserve"> </w:t>
      </w:r>
      <w:r w:rsidR="006E0521" w:rsidRPr="00D35D2E">
        <w:rPr>
          <w:rFonts w:ascii="Times New Roman" w:hAnsi="Times New Roman"/>
          <w:i/>
          <w:sz w:val="28"/>
          <w:szCs w:val="28"/>
        </w:rPr>
        <w:t>многодетные семьи, семьи с опекаемыми детьми.</w:t>
      </w:r>
    </w:p>
    <w:p w:rsidR="006E0521" w:rsidRPr="005F3CAD" w:rsidRDefault="006E0521" w:rsidP="006E0521">
      <w:pPr>
        <w:autoSpaceDE w:val="0"/>
        <w:autoSpaceDN w:val="0"/>
        <w:adjustRightInd w:val="0"/>
        <w:spacing w:after="0" w:line="240" w:lineRule="auto"/>
        <w:ind w:firstLine="708"/>
        <w:jc w:val="both"/>
        <w:rPr>
          <w:rFonts w:ascii="Times New Roman" w:hAnsi="Times New Roman"/>
          <w:i/>
          <w:sz w:val="24"/>
          <w:szCs w:val="24"/>
        </w:rPr>
      </w:pPr>
      <w:r w:rsidRPr="006E0521">
        <w:rPr>
          <w:rFonts w:ascii="Times New Roman" w:hAnsi="Times New Roman"/>
          <w:b/>
          <w:sz w:val="28"/>
          <w:szCs w:val="28"/>
        </w:rPr>
        <w:t>Всероссийский день семьи, любви и верности</w:t>
      </w:r>
      <w:r w:rsidRPr="006E0521">
        <w:rPr>
          <w:rFonts w:ascii="Times New Roman" w:hAnsi="Times New Roman"/>
          <w:sz w:val="28"/>
          <w:szCs w:val="28"/>
        </w:rPr>
        <w:t xml:space="preserve"> </w:t>
      </w:r>
      <w:r w:rsidRPr="005F3CAD">
        <w:rPr>
          <w:rFonts w:ascii="Times New Roman" w:hAnsi="Times New Roman"/>
          <w:i/>
          <w:sz w:val="24"/>
          <w:szCs w:val="24"/>
        </w:rPr>
        <w:t>(всего 547 мероприятий, из них за 2015 год – 16, за 2016 год - 13, за 2017 год - 25):</w:t>
      </w:r>
    </w:p>
    <w:p w:rsidR="006E0521" w:rsidRPr="005F3CAD" w:rsidRDefault="005F3CAD" w:rsidP="006E0521">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ab/>
      </w:r>
      <w:r w:rsidR="006E0521" w:rsidRPr="005F3CAD">
        <w:rPr>
          <w:rFonts w:ascii="Times New Roman" w:hAnsi="Times New Roman"/>
          <w:i/>
          <w:sz w:val="28"/>
          <w:szCs w:val="28"/>
        </w:rPr>
        <w:t xml:space="preserve">- вручение знаков отличия </w:t>
      </w:r>
      <w:proofErr w:type="gramStart"/>
      <w:r w:rsidR="006E0521" w:rsidRPr="005F3CAD">
        <w:rPr>
          <w:rFonts w:ascii="Times New Roman" w:hAnsi="Times New Roman"/>
          <w:i/>
          <w:sz w:val="28"/>
          <w:szCs w:val="28"/>
        </w:rPr>
        <w:t>СО</w:t>
      </w:r>
      <w:proofErr w:type="gramEnd"/>
      <w:r w:rsidR="006E0521" w:rsidRPr="005F3CAD">
        <w:rPr>
          <w:rFonts w:ascii="Times New Roman" w:hAnsi="Times New Roman"/>
          <w:i/>
          <w:sz w:val="28"/>
          <w:szCs w:val="28"/>
        </w:rPr>
        <w:t xml:space="preserve"> «Совет да любовь»;</w:t>
      </w:r>
    </w:p>
    <w:p w:rsidR="005F3CAD" w:rsidRPr="005F3CAD" w:rsidRDefault="005F3CAD" w:rsidP="006E0521">
      <w:pPr>
        <w:autoSpaceDE w:val="0"/>
        <w:autoSpaceDN w:val="0"/>
        <w:adjustRightInd w:val="0"/>
        <w:spacing w:after="0" w:line="240" w:lineRule="auto"/>
        <w:jc w:val="both"/>
        <w:rPr>
          <w:rFonts w:ascii="Times New Roman" w:hAnsi="Times New Roman"/>
          <w:i/>
          <w:sz w:val="28"/>
          <w:szCs w:val="28"/>
        </w:rPr>
      </w:pPr>
      <w:r w:rsidRPr="005F3CAD">
        <w:rPr>
          <w:rFonts w:ascii="Times New Roman" w:hAnsi="Times New Roman"/>
          <w:i/>
          <w:sz w:val="28"/>
          <w:szCs w:val="28"/>
        </w:rPr>
        <w:tab/>
      </w:r>
      <w:r w:rsidR="006E0521" w:rsidRPr="005F3CAD">
        <w:rPr>
          <w:rFonts w:ascii="Times New Roman" w:hAnsi="Times New Roman"/>
          <w:i/>
          <w:sz w:val="28"/>
          <w:szCs w:val="28"/>
        </w:rPr>
        <w:t xml:space="preserve">- </w:t>
      </w:r>
      <w:r w:rsidRPr="005F3CAD">
        <w:rPr>
          <w:rFonts w:ascii="Times New Roman" w:hAnsi="Times New Roman"/>
          <w:i/>
          <w:sz w:val="28"/>
          <w:szCs w:val="28"/>
        </w:rPr>
        <w:t xml:space="preserve">содействие в направлении семей на </w:t>
      </w:r>
      <w:r w:rsidR="006E0521" w:rsidRPr="005F3CAD">
        <w:rPr>
          <w:rFonts w:ascii="Times New Roman" w:hAnsi="Times New Roman"/>
          <w:i/>
          <w:sz w:val="28"/>
          <w:szCs w:val="28"/>
        </w:rPr>
        <w:t>экскурсии по историческим местам</w:t>
      </w:r>
      <w:r w:rsidRPr="005F3CAD">
        <w:rPr>
          <w:rFonts w:ascii="Times New Roman" w:hAnsi="Times New Roman"/>
          <w:i/>
          <w:sz w:val="28"/>
          <w:szCs w:val="28"/>
        </w:rPr>
        <w:t>;</w:t>
      </w:r>
    </w:p>
    <w:p w:rsidR="006E0521" w:rsidRPr="005F3CAD" w:rsidRDefault="005F3CAD" w:rsidP="006E0521">
      <w:pPr>
        <w:autoSpaceDE w:val="0"/>
        <w:autoSpaceDN w:val="0"/>
        <w:adjustRightInd w:val="0"/>
        <w:spacing w:after="0" w:line="240" w:lineRule="auto"/>
        <w:jc w:val="both"/>
        <w:rPr>
          <w:rFonts w:ascii="Times New Roman" w:hAnsi="Times New Roman"/>
          <w:i/>
          <w:sz w:val="28"/>
          <w:szCs w:val="28"/>
        </w:rPr>
      </w:pPr>
      <w:r w:rsidRPr="005F3CAD">
        <w:rPr>
          <w:rFonts w:ascii="Times New Roman" w:hAnsi="Times New Roman"/>
          <w:i/>
          <w:sz w:val="28"/>
          <w:szCs w:val="28"/>
        </w:rPr>
        <w:tab/>
        <w:t xml:space="preserve">- обеспечение участия семей в </w:t>
      </w:r>
      <w:r w:rsidR="006E0521" w:rsidRPr="005F3CAD">
        <w:rPr>
          <w:rFonts w:ascii="Times New Roman" w:hAnsi="Times New Roman"/>
          <w:i/>
          <w:sz w:val="28"/>
          <w:szCs w:val="28"/>
        </w:rPr>
        <w:t>культурно-развлекательны</w:t>
      </w:r>
      <w:r w:rsidRPr="005F3CAD">
        <w:rPr>
          <w:rFonts w:ascii="Times New Roman" w:hAnsi="Times New Roman"/>
          <w:i/>
          <w:sz w:val="28"/>
          <w:szCs w:val="28"/>
        </w:rPr>
        <w:t>х</w:t>
      </w:r>
      <w:r w:rsidR="006E0521" w:rsidRPr="005F3CAD">
        <w:rPr>
          <w:rFonts w:ascii="Times New Roman" w:hAnsi="Times New Roman"/>
          <w:i/>
          <w:sz w:val="28"/>
          <w:szCs w:val="28"/>
        </w:rPr>
        <w:t xml:space="preserve"> мероприятия</w:t>
      </w:r>
      <w:r w:rsidRPr="005F3CAD">
        <w:rPr>
          <w:rFonts w:ascii="Times New Roman" w:hAnsi="Times New Roman"/>
          <w:i/>
          <w:sz w:val="28"/>
          <w:szCs w:val="28"/>
        </w:rPr>
        <w:t xml:space="preserve">х,  </w:t>
      </w:r>
      <w:r w:rsidR="006E0521" w:rsidRPr="005F3CAD">
        <w:rPr>
          <w:rFonts w:ascii="Times New Roman" w:hAnsi="Times New Roman"/>
          <w:i/>
          <w:sz w:val="28"/>
          <w:szCs w:val="28"/>
        </w:rPr>
        <w:t>спортивны</w:t>
      </w:r>
      <w:r w:rsidRPr="005F3CAD">
        <w:rPr>
          <w:rFonts w:ascii="Times New Roman" w:hAnsi="Times New Roman"/>
          <w:i/>
          <w:sz w:val="28"/>
          <w:szCs w:val="28"/>
        </w:rPr>
        <w:t>х</w:t>
      </w:r>
      <w:r w:rsidR="006E0521" w:rsidRPr="005F3CAD">
        <w:rPr>
          <w:rFonts w:ascii="Times New Roman" w:hAnsi="Times New Roman"/>
          <w:i/>
          <w:sz w:val="28"/>
          <w:szCs w:val="28"/>
        </w:rPr>
        <w:t xml:space="preserve"> мероприятия</w:t>
      </w:r>
      <w:r w:rsidRPr="005F3CAD">
        <w:rPr>
          <w:rFonts w:ascii="Times New Roman" w:hAnsi="Times New Roman"/>
          <w:i/>
          <w:sz w:val="28"/>
          <w:szCs w:val="28"/>
        </w:rPr>
        <w:t>х.</w:t>
      </w:r>
    </w:p>
    <w:p w:rsidR="006E0521" w:rsidRPr="005F3CAD" w:rsidRDefault="006E0521" w:rsidP="005F3CAD">
      <w:pPr>
        <w:autoSpaceDE w:val="0"/>
        <w:autoSpaceDN w:val="0"/>
        <w:adjustRightInd w:val="0"/>
        <w:spacing w:after="0" w:line="240" w:lineRule="auto"/>
        <w:ind w:firstLine="708"/>
        <w:jc w:val="both"/>
        <w:rPr>
          <w:rFonts w:ascii="Times New Roman" w:hAnsi="Times New Roman"/>
          <w:i/>
          <w:sz w:val="24"/>
          <w:szCs w:val="24"/>
        </w:rPr>
      </w:pPr>
      <w:r w:rsidRPr="006E0521">
        <w:rPr>
          <w:rFonts w:ascii="Times New Roman" w:hAnsi="Times New Roman"/>
          <w:b/>
          <w:sz w:val="28"/>
          <w:szCs w:val="28"/>
        </w:rPr>
        <w:t>Конкурсы и фестивали детского творчества</w:t>
      </w:r>
      <w:r w:rsidRPr="006E0521">
        <w:rPr>
          <w:rFonts w:ascii="Times New Roman" w:hAnsi="Times New Roman"/>
          <w:sz w:val="28"/>
          <w:szCs w:val="28"/>
        </w:rPr>
        <w:t xml:space="preserve"> «Город мастеров», «Город олимпийских надежд»,  «Мы все можем», «Патриоты России» </w:t>
      </w:r>
      <w:r w:rsidRPr="005F3CAD">
        <w:rPr>
          <w:rFonts w:ascii="Times New Roman" w:hAnsi="Times New Roman"/>
          <w:i/>
          <w:sz w:val="24"/>
          <w:szCs w:val="24"/>
        </w:rPr>
        <w:t>(всего 34 мероприятий, из них за 2015 год – 10, за 2016 год - 11, за 2017 год- 13):</w:t>
      </w:r>
    </w:p>
    <w:p w:rsidR="006E0521" w:rsidRPr="005F3CAD" w:rsidRDefault="005F3CAD" w:rsidP="005F3CAD">
      <w:pPr>
        <w:autoSpaceDE w:val="0"/>
        <w:autoSpaceDN w:val="0"/>
        <w:adjustRightInd w:val="0"/>
        <w:spacing w:after="0" w:line="240" w:lineRule="auto"/>
        <w:jc w:val="both"/>
        <w:rPr>
          <w:rFonts w:ascii="Times New Roman" w:hAnsi="Times New Roman"/>
          <w:i/>
          <w:sz w:val="28"/>
          <w:szCs w:val="28"/>
        </w:rPr>
      </w:pPr>
      <w:r>
        <w:rPr>
          <w:rFonts w:ascii="Times New Roman" w:hAnsi="Times New Roman"/>
          <w:i/>
          <w:sz w:val="28"/>
          <w:szCs w:val="28"/>
        </w:rPr>
        <w:tab/>
      </w:r>
      <w:r w:rsidR="006E0521" w:rsidRPr="005F3CAD">
        <w:rPr>
          <w:rFonts w:ascii="Times New Roman" w:hAnsi="Times New Roman"/>
          <w:i/>
          <w:sz w:val="28"/>
          <w:szCs w:val="28"/>
        </w:rPr>
        <w:t>- проведение спортивных состязаний;</w:t>
      </w:r>
    </w:p>
    <w:p w:rsidR="006E0521" w:rsidRPr="005F3CAD" w:rsidRDefault="005F3CAD" w:rsidP="005F3CAD">
      <w:pPr>
        <w:autoSpaceDE w:val="0"/>
        <w:autoSpaceDN w:val="0"/>
        <w:adjustRightInd w:val="0"/>
        <w:spacing w:after="0" w:line="240" w:lineRule="auto"/>
        <w:jc w:val="both"/>
        <w:rPr>
          <w:rFonts w:ascii="Times New Roman" w:hAnsi="Times New Roman"/>
          <w:i/>
          <w:sz w:val="28"/>
          <w:szCs w:val="28"/>
        </w:rPr>
      </w:pPr>
      <w:r>
        <w:rPr>
          <w:rFonts w:ascii="Times New Roman" w:hAnsi="Times New Roman"/>
          <w:i/>
          <w:sz w:val="28"/>
          <w:szCs w:val="28"/>
        </w:rPr>
        <w:tab/>
      </w:r>
      <w:r w:rsidR="006E0521" w:rsidRPr="005F3CAD">
        <w:rPr>
          <w:rFonts w:ascii="Times New Roman" w:hAnsi="Times New Roman"/>
          <w:i/>
          <w:sz w:val="28"/>
          <w:szCs w:val="28"/>
        </w:rPr>
        <w:t>- конкурсов рисунков и прикладного искусства;</w:t>
      </w:r>
    </w:p>
    <w:p w:rsidR="006E0521" w:rsidRPr="005F3CAD" w:rsidRDefault="005F3CAD" w:rsidP="005F3CAD">
      <w:pPr>
        <w:spacing w:after="0" w:line="240" w:lineRule="auto"/>
        <w:jc w:val="both"/>
        <w:rPr>
          <w:rFonts w:ascii="Times New Roman" w:hAnsi="Times New Roman"/>
          <w:i/>
          <w:sz w:val="28"/>
          <w:szCs w:val="28"/>
        </w:rPr>
      </w:pPr>
      <w:r>
        <w:rPr>
          <w:rFonts w:ascii="Times New Roman" w:hAnsi="Times New Roman"/>
          <w:i/>
          <w:sz w:val="28"/>
          <w:szCs w:val="28"/>
        </w:rPr>
        <w:tab/>
      </w:r>
      <w:r w:rsidR="006E0521" w:rsidRPr="005F3CAD">
        <w:rPr>
          <w:rFonts w:ascii="Times New Roman" w:hAnsi="Times New Roman"/>
          <w:i/>
          <w:sz w:val="28"/>
          <w:szCs w:val="28"/>
        </w:rPr>
        <w:t>- музыкальных конкурсов по вокалу  и  хореографии</w:t>
      </w:r>
      <w:r w:rsidR="002427C4">
        <w:rPr>
          <w:rFonts w:ascii="Times New Roman" w:hAnsi="Times New Roman"/>
          <w:i/>
          <w:sz w:val="28"/>
          <w:szCs w:val="28"/>
        </w:rPr>
        <w:t>.</w:t>
      </w:r>
    </w:p>
    <w:p w:rsidR="006E0521" w:rsidRPr="005F3CAD" w:rsidRDefault="006E0521" w:rsidP="006E0521">
      <w:pPr>
        <w:autoSpaceDE w:val="0"/>
        <w:autoSpaceDN w:val="0"/>
        <w:adjustRightInd w:val="0"/>
        <w:spacing w:after="0" w:line="240" w:lineRule="auto"/>
        <w:ind w:firstLine="708"/>
        <w:jc w:val="both"/>
        <w:rPr>
          <w:rFonts w:ascii="Times New Roman" w:hAnsi="Times New Roman"/>
          <w:i/>
          <w:sz w:val="24"/>
          <w:szCs w:val="24"/>
        </w:rPr>
      </w:pPr>
      <w:r w:rsidRPr="006E0521">
        <w:rPr>
          <w:rFonts w:ascii="Times New Roman" w:hAnsi="Times New Roman"/>
          <w:b/>
          <w:sz w:val="28"/>
          <w:szCs w:val="28"/>
        </w:rPr>
        <w:t>Семья года</w:t>
      </w:r>
      <w:r w:rsidRPr="006E0521">
        <w:rPr>
          <w:rFonts w:ascii="Times New Roman" w:hAnsi="Times New Roman"/>
          <w:sz w:val="28"/>
          <w:szCs w:val="28"/>
        </w:rPr>
        <w:t xml:space="preserve"> </w:t>
      </w:r>
      <w:r w:rsidRPr="005F3CAD">
        <w:rPr>
          <w:rFonts w:ascii="Times New Roman" w:hAnsi="Times New Roman"/>
          <w:i/>
          <w:sz w:val="24"/>
          <w:szCs w:val="24"/>
        </w:rPr>
        <w:t>(всего 6 мероприятий, из них за 2015 год – 2, за 2016 год - 2, за 2017 год - 2):</w:t>
      </w:r>
    </w:p>
    <w:p w:rsidR="006E0521" w:rsidRPr="005F3CAD" w:rsidRDefault="005F3CAD" w:rsidP="006E0521">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ab/>
      </w:r>
      <w:r w:rsidR="006E0521" w:rsidRPr="005F3CAD">
        <w:rPr>
          <w:rFonts w:ascii="Times New Roman" w:hAnsi="Times New Roman"/>
          <w:i/>
          <w:sz w:val="28"/>
          <w:szCs w:val="28"/>
        </w:rPr>
        <w:t>- организация участия семей района в чествовании лучших семей (многодетных,</w:t>
      </w:r>
      <w:r w:rsidR="00160339">
        <w:rPr>
          <w:rFonts w:ascii="Times New Roman" w:hAnsi="Times New Roman"/>
          <w:i/>
          <w:sz w:val="28"/>
          <w:szCs w:val="28"/>
        </w:rPr>
        <w:t xml:space="preserve"> молодых, бюджетников, приемных).</w:t>
      </w:r>
    </w:p>
    <w:p w:rsidR="006E0521" w:rsidRPr="005F3CAD" w:rsidRDefault="006E0521" w:rsidP="006E0521">
      <w:pPr>
        <w:autoSpaceDE w:val="0"/>
        <w:autoSpaceDN w:val="0"/>
        <w:adjustRightInd w:val="0"/>
        <w:spacing w:after="0" w:line="240" w:lineRule="auto"/>
        <w:ind w:firstLine="708"/>
        <w:jc w:val="both"/>
        <w:rPr>
          <w:rFonts w:ascii="Times New Roman" w:hAnsi="Times New Roman"/>
          <w:i/>
          <w:sz w:val="24"/>
          <w:szCs w:val="24"/>
        </w:rPr>
      </w:pPr>
      <w:r w:rsidRPr="006E0521">
        <w:rPr>
          <w:rFonts w:ascii="Times New Roman" w:hAnsi="Times New Roman"/>
          <w:b/>
          <w:sz w:val="28"/>
          <w:szCs w:val="28"/>
        </w:rPr>
        <w:t>День Матери</w:t>
      </w:r>
      <w:r w:rsidRPr="006E0521">
        <w:rPr>
          <w:rFonts w:ascii="Times New Roman" w:hAnsi="Times New Roman"/>
          <w:sz w:val="28"/>
          <w:szCs w:val="28"/>
        </w:rPr>
        <w:t xml:space="preserve"> </w:t>
      </w:r>
      <w:r w:rsidRPr="005F3CAD">
        <w:rPr>
          <w:rFonts w:ascii="Times New Roman" w:hAnsi="Times New Roman"/>
          <w:i/>
          <w:sz w:val="24"/>
          <w:szCs w:val="24"/>
        </w:rPr>
        <w:t>(всего 4 мероприятий, из них в 2015 году – 2, в 2016 году - 2):</w:t>
      </w:r>
    </w:p>
    <w:p w:rsidR="006E0521" w:rsidRPr="005F3CAD" w:rsidRDefault="005F3CAD" w:rsidP="006E0521">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ab/>
      </w:r>
      <w:r w:rsidR="006E0521" w:rsidRPr="005F3CAD">
        <w:rPr>
          <w:rFonts w:ascii="Times New Roman" w:hAnsi="Times New Roman"/>
          <w:i/>
          <w:sz w:val="28"/>
          <w:szCs w:val="28"/>
        </w:rPr>
        <w:t xml:space="preserve">- организация участия </w:t>
      </w:r>
      <w:r w:rsidRPr="005F3CAD">
        <w:rPr>
          <w:rFonts w:ascii="Times New Roman" w:hAnsi="Times New Roman"/>
          <w:i/>
          <w:sz w:val="28"/>
          <w:szCs w:val="28"/>
        </w:rPr>
        <w:t>многодетных семей, опекунов</w:t>
      </w:r>
      <w:r>
        <w:rPr>
          <w:rFonts w:ascii="Times New Roman" w:hAnsi="Times New Roman"/>
          <w:i/>
          <w:sz w:val="28"/>
          <w:szCs w:val="28"/>
        </w:rPr>
        <w:t xml:space="preserve"> </w:t>
      </w:r>
      <w:r w:rsidR="006E0521" w:rsidRPr="005F3CAD">
        <w:rPr>
          <w:rFonts w:ascii="Times New Roman" w:hAnsi="Times New Roman"/>
          <w:i/>
          <w:sz w:val="28"/>
          <w:szCs w:val="28"/>
        </w:rPr>
        <w:t>в торжественном мероприятии</w:t>
      </w:r>
      <w:r>
        <w:rPr>
          <w:rFonts w:ascii="Times New Roman" w:hAnsi="Times New Roman"/>
          <w:i/>
          <w:sz w:val="28"/>
          <w:szCs w:val="28"/>
        </w:rPr>
        <w:t>;</w:t>
      </w:r>
      <w:r w:rsidR="006E0521" w:rsidRPr="005F3CAD">
        <w:rPr>
          <w:rFonts w:ascii="Times New Roman" w:hAnsi="Times New Roman"/>
          <w:i/>
          <w:sz w:val="28"/>
          <w:szCs w:val="28"/>
        </w:rPr>
        <w:t xml:space="preserve"> </w:t>
      </w:r>
    </w:p>
    <w:p w:rsidR="006E0521" w:rsidRPr="005F3CAD" w:rsidRDefault="005F3CAD" w:rsidP="006E0521">
      <w:pPr>
        <w:autoSpaceDE w:val="0"/>
        <w:autoSpaceDN w:val="0"/>
        <w:adjustRightInd w:val="0"/>
        <w:spacing w:after="0" w:line="240" w:lineRule="auto"/>
        <w:jc w:val="both"/>
        <w:rPr>
          <w:rFonts w:ascii="Times New Roman" w:hAnsi="Times New Roman"/>
          <w:i/>
          <w:sz w:val="28"/>
          <w:szCs w:val="28"/>
        </w:rPr>
      </w:pPr>
      <w:r w:rsidRPr="005F3CAD">
        <w:rPr>
          <w:rFonts w:ascii="Times New Roman" w:hAnsi="Times New Roman"/>
          <w:i/>
          <w:sz w:val="28"/>
          <w:szCs w:val="28"/>
        </w:rPr>
        <w:tab/>
      </w:r>
      <w:r w:rsidR="006E0521" w:rsidRPr="005F3CAD">
        <w:rPr>
          <w:rFonts w:ascii="Times New Roman" w:hAnsi="Times New Roman"/>
          <w:i/>
          <w:sz w:val="28"/>
          <w:szCs w:val="28"/>
        </w:rPr>
        <w:t>- проведение консультационных приёмов д</w:t>
      </w:r>
      <w:r w:rsidR="001D0D46">
        <w:rPr>
          <w:rFonts w:ascii="Times New Roman" w:hAnsi="Times New Roman"/>
          <w:i/>
          <w:sz w:val="28"/>
          <w:szCs w:val="28"/>
        </w:rPr>
        <w:t>ля граждан из многодетных семей;</w:t>
      </w:r>
    </w:p>
    <w:p w:rsidR="006E0521" w:rsidRPr="005F3CAD" w:rsidRDefault="005F3CAD" w:rsidP="006E0521">
      <w:pPr>
        <w:autoSpaceDE w:val="0"/>
        <w:autoSpaceDN w:val="0"/>
        <w:adjustRightInd w:val="0"/>
        <w:spacing w:after="0" w:line="240" w:lineRule="auto"/>
        <w:jc w:val="both"/>
        <w:rPr>
          <w:rFonts w:ascii="Times New Roman" w:hAnsi="Times New Roman"/>
          <w:i/>
          <w:sz w:val="28"/>
          <w:szCs w:val="28"/>
        </w:rPr>
      </w:pPr>
      <w:r w:rsidRPr="005F3CAD">
        <w:rPr>
          <w:rFonts w:ascii="Times New Roman" w:hAnsi="Times New Roman"/>
          <w:i/>
          <w:sz w:val="28"/>
          <w:szCs w:val="28"/>
        </w:rPr>
        <w:tab/>
      </w:r>
      <w:r w:rsidR="006E0521" w:rsidRPr="005F3CAD">
        <w:rPr>
          <w:rFonts w:ascii="Times New Roman" w:hAnsi="Times New Roman"/>
          <w:i/>
          <w:sz w:val="28"/>
          <w:szCs w:val="28"/>
        </w:rPr>
        <w:t>-</w:t>
      </w:r>
      <w:r w:rsidRPr="005F3CAD">
        <w:rPr>
          <w:rFonts w:ascii="Times New Roman" w:hAnsi="Times New Roman"/>
          <w:i/>
          <w:sz w:val="28"/>
          <w:szCs w:val="28"/>
        </w:rPr>
        <w:t xml:space="preserve"> участие в т</w:t>
      </w:r>
      <w:r w:rsidR="006E0521" w:rsidRPr="005F3CAD">
        <w:rPr>
          <w:rFonts w:ascii="Times New Roman" w:hAnsi="Times New Roman"/>
          <w:i/>
          <w:sz w:val="28"/>
          <w:szCs w:val="28"/>
        </w:rPr>
        <w:t>радиционны</w:t>
      </w:r>
      <w:r w:rsidRPr="005F3CAD">
        <w:rPr>
          <w:rFonts w:ascii="Times New Roman" w:hAnsi="Times New Roman"/>
          <w:i/>
          <w:sz w:val="28"/>
          <w:szCs w:val="28"/>
        </w:rPr>
        <w:t>х</w:t>
      </w:r>
      <w:r w:rsidR="006E0521" w:rsidRPr="005F3CAD">
        <w:rPr>
          <w:rFonts w:ascii="Times New Roman" w:hAnsi="Times New Roman"/>
          <w:i/>
          <w:sz w:val="28"/>
          <w:szCs w:val="28"/>
        </w:rPr>
        <w:t xml:space="preserve"> встреч</w:t>
      </w:r>
      <w:r w:rsidR="00363A72">
        <w:rPr>
          <w:rFonts w:ascii="Times New Roman" w:hAnsi="Times New Roman"/>
          <w:i/>
          <w:sz w:val="28"/>
          <w:szCs w:val="28"/>
        </w:rPr>
        <w:t>ах</w:t>
      </w:r>
      <w:r w:rsidR="006E0521" w:rsidRPr="005F3CAD">
        <w:rPr>
          <w:rFonts w:ascii="Times New Roman" w:hAnsi="Times New Roman"/>
          <w:i/>
          <w:sz w:val="28"/>
          <w:szCs w:val="28"/>
        </w:rPr>
        <w:t xml:space="preserve"> на приеме у Главы Администрации Кировского района «Молодежный Центр Б-6»</w:t>
      </w:r>
      <w:r w:rsidR="001D0D46">
        <w:rPr>
          <w:rFonts w:ascii="Times New Roman" w:hAnsi="Times New Roman"/>
          <w:i/>
          <w:sz w:val="28"/>
          <w:szCs w:val="28"/>
        </w:rPr>
        <w:t>.</w:t>
      </w:r>
      <w:r w:rsidR="006E0521" w:rsidRPr="005F3CAD">
        <w:rPr>
          <w:rFonts w:ascii="Times New Roman" w:hAnsi="Times New Roman"/>
          <w:i/>
          <w:sz w:val="28"/>
          <w:szCs w:val="28"/>
        </w:rPr>
        <w:t xml:space="preserve">  </w:t>
      </w:r>
    </w:p>
    <w:p w:rsidR="006E0521" w:rsidRPr="006E0521" w:rsidRDefault="006E0521" w:rsidP="006E0521">
      <w:pPr>
        <w:autoSpaceDE w:val="0"/>
        <w:autoSpaceDN w:val="0"/>
        <w:adjustRightInd w:val="0"/>
        <w:spacing w:after="0" w:line="240" w:lineRule="auto"/>
        <w:ind w:firstLine="708"/>
        <w:jc w:val="both"/>
        <w:rPr>
          <w:rFonts w:ascii="Times New Roman" w:hAnsi="Times New Roman"/>
          <w:sz w:val="28"/>
          <w:szCs w:val="28"/>
        </w:rPr>
      </w:pPr>
      <w:r w:rsidRPr="006E0521">
        <w:rPr>
          <w:rFonts w:ascii="Times New Roman" w:hAnsi="Times New Roman"/>
          <w:b/>
          <w:sz w:val="28"/>
          <w:szCs w:val="28"/>
        </w:rPr>
        <w:t>Вручено персональных поздравлений президента</w:t>
      </w:r>
      <w:r w:rsidRPr="006E0521">
        <w:rPr>
          <w:rFonts w:ascii="Times New Roman" w:hAnsi="Times New Roman"/>
          <w:sz w:val="28"/>
          <w:szCs w:val="28"/>
        </w:rPr>
        <w:t xml:space="preserve"> всего 763, из них за 2015 год – 292, за 2016 год – 270, за 2017 год – 201.</w:t>
      </w:r>
    </w:p>
    <w:p w:rsidR="00656FEA" w:rsidRDefault="00656FEA" w:rsidP="005F3CAD">
      <w:pPr>
        <w:autoSpaceDE w:val="0"/>
        <w:autoSpaceDN w:val="0"/>
        <w:adjustRightInd w:val="0"/>
        <w:spacing w:after="0" w:line="240" w:lineRule="auto"/>
        <w:ind w:firstLine="708"/>
        <w:jc w:val="both"/>
        <w:rPr>
          <w:rFonts w:ascii="Times New Roman" w:hAnsi="Times New Roman"/>
          <w:b/>
          <w:sz w:val="28"/>
          <w:szCs w:val="28"/>
        </w:rPr>
      </w:pPr>
    </w:p>
    <w:p w:rsidR="00656FEA" w:rsidRDefault="00656FEA" w:rsidP="005F3CAD">
      <w:pPr>
        <w:autoSpaceDE w:val="0"/>
        <w:autoSpaceDN w:val="0"/>
        <w:adjustRightInd w:val="0"/>
        <w:spacing w:after="0" w:line="240" w:lineRule="auto"/>
        <w:ind w:firstLine="708"/>
        <w:jc w:val="both"/>
        <w:rPr>
          <w:rFonts w:ascii="Times New Roman" w:hAnsi="Times New Roman"/>
          <w:b/>
          <w:sz w:val="28"/>
          <w:szCs w:val="28"/>
        </w:rPr>
      </w:pPr>
    </w:p>
    <w:p w:rsidR="006E0521" w:rsidRPr="006E0521" w:rsidRDefault="006E0521" w:rsidP="005F3CAD">
      <w:pPr>
        <w:autoSpaceDE w:val="0"/>
        <w:autoSpaceDN w:val="0"/>
        <w:adjustRightInd w:val="0"/>
        <w:spacing w:after="0" w:line="240" w:lineRule="auto"/>
        <w:ind w:firstLine="708"/>
        <w:jc w:val="both"/>
        <w:rPr>
          <w:rFonts w:ascii="Times New Roman" w:hAnsi="Times New Roman"/>
          <w:b/>
          <w:i/>
          <w:sz w:val="28"/>
          <w:szCs w:val="28"/>
        </w:rPr>
      </w:pPr>
      <w:r w:rsidRPr="005F3CAD">
        <w:rPr>
          <w:rFonts w:ascii="Times New Roman" w:hAnsi="Times New Roman"/>
          <w:b/>
          <w:sz w:val="28"/>
          <w:szCs w:val="28"/>
        </w:rPr>
        <w:t>Мероприятия, направленные на создание активного долголетия.</w:t>
      </w:r>
      <w:r w:rsidRPr="006E0521">
        <w:rPr>
          <w:rFonts w:ascii="Times New Roman" w:hAnsi="Times New Roman"/>
          <w:b/>
          <w:i/>
          <w:sz w:val="28"/>
          <w:szCs w:val="28"/>
        </w:rPr>
        <w:t xml:space="preserve"> </w:t>
      </w:r>
      <w:r w:rsidR="005F3CAD">
        <w:rPr>
          <w:rFonts w:ascii="Times New Roman" w:hAnsi="Times New Roman"/>
          <w:b/>
          <w:i/>
          <w:sz w:val="28"/>
          <w:szCs w:val="28"/>
        </w:rPr>
        <w:tab/>
      </w:r>
      <w:r w:rsidRPr="006E0521">
        <w:rPr>
          <w:rFonts w:ascii="Times New Roman" w:hAnsi="Times New Roman"/>
          <w:sz w:val="28"/>
          <w:szCs w:val="28"/>
        </w:rPr>
        <w:t>Проведение мероприятий для старшего поколения, которые направлены на повышение качества жизни граждан пожилого возраста, поддержка активного досуга граждан, повышение доступности предоставления услуг:</w:t>
      </w:r>
    </w:p>
    <w:p w:rsidR="005F3CAD" w:rsidRPr="005F3CAD" w:rsidRDefault="005F3CAD" w:rsidP="005F3CAD">
      <w:pPr>
        <w:spacing w:after="0" w:line="240" w:lineRule="auto"/>
        <w:jc w:val="both"/>
        <w:rPr>
          <w:rFonts w:ascii="Times New Roman" w:hAnsi="Times New Roman"/>
          <w:i/>
          <w:sz w:val="28"/>
          <w:szCs w:val="28"/>
        </w:rPr>
      </w:pPr>
      <w:r>
        <w:rPr>
          <w:rFonts w:ascii="Times New Roman" w:hAnsi="Times New Roman"/>
          <w:sz w:val="28"/>
          <w:szCs w:val="28"/>
        </w:rPr>
        <w:tab/>
      </w:r>
      <w:r w:rsidR="006E0521" w:rsidRPr="005F3CAD">
        <w:rPr>
          <w:rFonts w:ascii="Times New Roman" w:hAnsi="Times New Roman"/>
          <w:i/>
          <w:sz w:val="28"/>
          <w:szCs w:val="28"/>
        </w:rPr>
        <w:t>- участие в мероприятиях</w:t>
      </w:r>
      <w:r w:rsidR="00727FD5">
        <w:rPr>
          <w:rFonts w:ascii="Times New Roman" w:hAnsi="Times New Roman"/>
          <w:i/>
          <w:sz w:val="28"/>
          <w:szCs w:val="28"/>
        </w:rPr>
        <w:t>,</w:t>
      </w:r>
      <w:r w:rsidR="006E0521" w:rsidRPr="005F3CAD">
        <w:rPr>
          <w:rFonts w:ascii="Times New Roman" w:hAnsi="Times New Roman"/>
          <w:i/>
          <w:sz w:val="28"/>
          <w:szCs w:val="28"/>
        </w:rPr>
        <w:t xml:space="preserve"> посвященных Всемирному дню защиты прав потребителей</w:t>
      </w:r>
      <w:r w:rsidR="009608C1">
        <w:rPr>
          <w:rFonts w:ascii="Times New Roman" w:hAnsi="Times New Roman"/>
          <w:i/>
          <w:sz w:val="28"/>
          <w:szCs w:val="28"/>
        </w:rPr>
        <w:t>;</w:t>
      </w:r>
    </w:p>
    <w:p w:rsidR="005F3CAD" w:rsidRPr="005F3CAD" w:rsidRDefault="005F3CAD" w:rsidP="005F3CAD">
      <w:pPr>
        <w:spacing w:after="0" w:line="240" w:lineRule="auto"/>
        <w:jc w:val="both"/>
        <w:rPr>
          <w:rFonts w:ascii="Times New Roman" w:hAnsi="Times New Roman"/>
          <w:i/>
          <w:sz w:val="28"/>
          <w:szCs w:val="28"/>
        </w:rPr>
      </w:pPr>
      <w:r w:rsidRPr="005F3CAD">
        <w:rPr>
          <w:rFonts w:ascii="Times New Roman" w:hAnsi="Times New Roman"/>
          <w:i/>
          <w:sz w:val="28"/>
          <w:szCs w:val="28"/>
        </w:rPr>
        <w:tab/>
      </w:r>
      <w:r w:rsidR="006E0521" w:rsidRPr="005F3CAD">
        <w:rPr>
          <w:rFonts w:ascii="Times New Roman" w:hAnsi="Times New Roman"/>
          <w:i/>
          <w:sz w:val="28"/>
          <w:szCs w:val="28"/>
        </w:rPr>
        <w:t>- участие в Акции «10 000 добрых дел в один день»</w:t>
      </w:r>
      <w:r w:rsidR="009608C1">
        <w:rPr>
          <w:rFonts w:ascii="Times New Roman" w:hAnsi="Times New Roman"/>
          <w:i/>
          <w:sz w:val="28"/>
          <w:szCs w:val="28"/>
        </w:rPr>
        <w:t>;</w:t>
      </w:r>
    </w:p>
    <w:p w:rsidR="006E0521" w:rsidRPr="005F3CAD" w:rsidRDefault="005F3CAD" w:rsidP="005F3CAD">
      <w:pPr>
        <w:spacing w:after="0" w:line="240" w:lineRule="auto"/>
        <w:jc w:val="both"/>
        <w:rPr>
          <w:rFonts w:ascii="Times New Roman" w:hAnsi="Times New Roman"/>
          <w:i/>
          <w:sz w:val="28"/>
          <w:szCs w:val="28"/>
        </w:rPr>
      </w:pPr>
      <w:r w:rsidRPr="005F3CAD">
        <w:rPr>
          <w:rFonts w:ascii="Times New Roman" w:hAnsi="Times New Roman"/>
          <w:i/>
          <w:sz w:val="28"/>
          <w:szCs w:val="28"/>
        </w:rPr>
        <w:tab/>
      </w:r>
      <w:r w:rsidR="006E0521" w:rsidRPr="005F3CAD">
        <w:rPr>
          <w:rFonts w:ascii="Times New Roman" w:hAnsi="Times New Roman"/>
          <w:i/>
          <w:sz w:val="28"/>
          <w:szCs w:val="28"/>
        </w:rPr>
        <w:t xml:space="preserve">- </w:t>
      </w:r>
      <w:r w:rsidRPr="005F3CAD">
        <w:rPr>
          <w:rFonts w:ascii="Times New Roman" w:hAnsi="Times New Roman"/>
          <w:i/>
          <w:sz w:val="28"/>
          <w:szCs w:val="28"/>
        </w:rPr>
        <w:t xml:space="preserve">ежемесячное </w:t>
      </w:r>
      <w:r w:rsidR="006E0521" w:rsidRPr="005F3CAD">
        <w:rPr>
          <w:rFonts w:ascii="Times New Roman" w:hAnsi="Times New Roman"/>
          <w:i/>
          <w:sz w:val="28"/>
          <w:szCs w:val="28"/>
        </w:rPr>
        <w:t xml:space="preserve"> участие в мероприятиях</w:t>
      </w:r>
      <w:r w:rsidRPr="005F3CAD">
        <w:rPr>
          <w:rFonts w:ascii="Times New Roman" w:hAnsi="Times New Roman"/>
          <w:i/>
          <w:sz w:val="28"/>
          <w:szCs w:val="28"/>
        </w:rPr>
        <w:t xml:space="preserve"> «Школы пожилого возраста»</w:t>
      </w:r>
      <w:r w:rsidR="009608C1">
        <w:rPr>
          <w:rFonts w:ascii="Times New Roman" w:hAnsi="Times New Roman"/>
          <w:i/>
          <w:sz w:val="28"/>
          <w:szCs w:val="28"/>
        </w:rPr>
        <w:t>.</w:t>
      </w:r>
      <w:r w:rsidR="006E0521" w:rsidRPr="005F3CAD">
        <w:rPr>
          <w:rFonts w:ascii="Times New Roman" w:hAnsi="Times New Roman"/>
          <w:i/>
          <w:sz w:val="28"/>
          <w:szCs w:val="28"/>
        </w:rPr>
        <w:t xml:space="preserve"> </w:t>
      </w:r>
    </w:p>
    <w:p w:rsidR="006E0521" w:rsidRPr="005F3CAD" w:rsidRDefault="006E0521" w:rsidP="006E0521">
      <w:pPr>
        <w:autoSpaceDE w:val="0"/>
        <w:autoSpaceDN w:val="0"/>
        <w:adjustRightInd w:val="0"/>
        <w:spacing w:after="0" w:line="240" w:lineRule="auto"/>
        <w:jc w:val="both"/>
        <w:rPr>
          <w:rFonts w:ascii="Times New Roman" w:hAnsi="Times New Roman"/>
          <w:i/>
          <w:sz w:val="24"/>
          <w:szCs w:val="24"/>
        </w:rPr>
      </w:pPr>
      <w:r>
        <w:rPr>
          <w:rFonts w:ascii="Times New Roman" w:hAnsi="Times New Roman"/>
          <w:b/>
          <w:sz w:val="28"/>
          <w:szCs w:val="28"/>
        </w:rPr>
        <w:tab/>
      </w:r>
      <w:r w:rsidRPr="006E0521">
        <w:rPr>
          <w:rFonts w:ascii="Times New Roman" w:hAnsi="Times New Roman"/>
          <w:b/>
          <w:sz w:val="28"/>
          <w:szCs w:val="28"/>
        </w:rPr>
        <w:t>Месячник</w:t>
      </w:r>
      <w:r w:rsidR="00587191">
        <w:rPr>
          <w:rFonts w:ascii="Times New Roman" w:hAnsi="Times New Roman"/>
          <w:b/>
          <w:sz w:val="28"/>
          <w:szCs w:val="28"/>
        </w:rPr>
        <w:t>,</w:t>
      </w:r>
      <w:r w:rsidRPr="006E0521">
        <w:rPr>
          <w:rFonts w:ascii="Times New Roman" w:hAnsi="Times New Roman"/>
          <w:b/>
          <w:sz w:val="28"/>
          <w:szCs w:val="28"/>
        </w:rPr>
        <w:t xml:space="preserve"> посвященный Дню пенсионера </w:t>
      </w:r>
      <w:r w:rsidRPr="005F3CAD">
        <w:rPr>
          <w:rFonts w:ascii="Times New Roman" w:hAnsi="Times New Roman"/>
          <w:i/>
          <w:sz w:val="24"/>
          <w:szCs w:val="24"/>
        </w:rPr>
        <w:t>(всего 236, из них за 2015 год – 68, за 2016 год – 77, за 2017 год – 91):</w:t>
      </w:r>
    </w:p>
    <w:p w:rsidR="006E0521" w:rsidRPr="005F3CAD" w:rsidRDefault="006E0521" w:rsidP="006E0521">
      <w:pPr>
        <w:autoSpaceDE w:val="0"/>
        <w:autoSpaceDN w:val="0"/>
        <w:adjustRightInd w:val="0"/>
        <w:spacing w:after="0" w:line="240" w:lineRule="auto"/>
        <w:ind w:firstLine="708"/>
        <w:jc w:val="both"/>
        <w:rPr>
          <w:rFonts w:ascii="Times New Roman" w:hAnsi="Times New Roman"/>
          <w:i/>
          <w:sz w:val="28"/>
          <w:szCs w:val="28"/>
        </w:rPr>
      </w:pPr>
      <w:r w:rsidRPr="005F3CAD">
        <w:rPr>
          <w:rFonts w:ascii="Times New Roman" w:hAnsi="Times New Roman"/>
          <w:i/>
          <w:sz w:val="28"/>
          <w:szCs w:val="28"/>
        </w:rPr>
        <w:t>- организация выездных приёмов населения;</w:t>
      </w:r>
    </w:p>
    <w:p w:rsidR="006E0521" w:rsidRDefault="006E0521" w:rsidP="006E0521">
      <w:pPr>
        <w:autoSpaceDE w:val="0"/>
        <w:autoSpaceDN w:val="0"/>
        <w:adjustRightInd w:val="0"/>
        <w:spacing w:after="0" w:line="240" w:lineRule="auto"/>
        <w:ind w:firstLine="708"/>
        <w:jc w:val="both"/>
        <w:rPr>
          <w:rFonts w:ascii="Times New Roman" w:hAnsi="Times New Roman"/>
          <w:i/>
          <w:sz w:val="28"/>
          <w:szCs w:val="28"/>
        </w:rPr>
      </w:pPr>
      <w:r w:rsidRPr="005F3CAD">
        <w:rPr>
          <w:rFonts w:ascii="Times New Roman" w:hAnsi="Times New Roman"/>
          <w:i/>
          <w:sz w:val="28"/>
          <w:szCs w:val="28"/>
        </w:rPr>
        <w:t>- «День открытых дверей в Управлении и учреждениях»</w:t>
      </w:r>
      <w:r w:rsidR="00EB4C53">
        <w:rPr>
          <w:rFonts w:ascii="Times New Roman" w:hAnsi="Times New Roman"/>
          <w:i/>
          <w:sz w:val="28"/>
          <w:szCs w:val="28"/>
        </w:rPr>
        <w:t>;</w:t>
      </w:r>
    </w:p>
    <w:p w:rsidR="00EB4C53" w:rsidRDefault="00EB4C53" w:rsidP="006E0521">
      <w:pPr>
        <w:autoSpaceDE w:val="0"/>
        <w:autoSpaceDN w:val="0"/>
        <w:adjustRightInd w:val="0"/>
        <w:spacing w:after="0" w:line="240" w:lineRule="auto"/>
        <w:ind w:firstLine="708"/>
        <w:jc w:val="both"/>
        <w:rPr>
          <w:rFonts w:ascii="Times New Roman" w:hAnsi="Times New Roman"/>
          <w:i/>
          <w:sz w:val="28"/>
          <w:szCs w:val="28"/>
        </w:rPr>
      </w:pPr>
      <w:r>
        <w:rPr>
          <w:rFonts w:ascii="Times New Roman" w:hAnsi="Times New Roman"/>
          <w:i/>
          <w:sz w:val="28"/>
          <w:szCs w:val="28"/>
        </w:rPr>
        <w:t>- участие в мероприятиях «Школы пожилого возраста»</w:t>
      </w:r>
      <w:r w:rsidR="00C05F45">
        <w:rPr>
          <w:rFonts w:ascii="Times New Roman" w:hAnsi="Times New Roman"/>
          <w:i/>
          <w:sz w:val="28"/>
          <w:szCs w:val="28"/>
        </w:rPr>
        <w:t>;</w:t>
      </w:r>
    </w:p>
    <w:p w:rsidR="00EB4C53" w:rsidRDefault="00EB4C53" w:rsidP="006E0521">
      <w:pPr>
        <w:autoSpaceDE w:val="0"/>
        <w:autoSpaceDN w:val="0"/>
        <w:adjustRightInd w:val="0"/>
        <w:spacing w:after="0" w:line="240" w:lineRule="auto"/>
        <w:ind w:firstLine="708"/>
        <w:jc w:val="both"/>
        <w:rPr>
          <w:rFonts w:ascii="Times New Roman" w:hAnsi="Times New Roman"/>
          <w:i/>
          <w:sz w:val="28"/>
          <w:szCs w:val="28"/>
        </w:rPr>
      </w:pPr>
      <w:r>
        <w:rPr>
          <w:rFonts w:ascii="Times New Roman" w:hAnsi="Times New Roman"/>
          <w:i/>
          <w:sz w:val="28"/>
          <w:szCs w:val="28"/>
        </w:rPr>
        <w:t>- встречи с представителями общественных организа</w:t>
      </w:r>
      <w:r w:rsidR="00C05F45">
        <w:rPr>
          <w:rFonts w:ascii="Times New Roman" w:hAnsi="Times New Roman"/>
          <w:i/>
          <w:sz w:val="28"/>
          <w:szCs w:val="28"/>
        </w:rPr>
        <w:t>ц</w:t>
      </w:r>
      <w:r>
        <w:rPr>
          <w:rFonts w:ascii="Times New Roman" w:hAnsi="Times New Roman"/>
          <w:i/>
          <w:sz w:val="28"/>
          <w:szCs w:val="28"/>
        </w:rPr>
        <w:t>ий»</w:t>
      </w:r>
      <w:r w:rsidR="00C05F45">
        <w:rPr>
          <w:rFonts w:ascii="Times New Roman" w:hAnsi="Times New Roman"/>
          <w:i/>
          <w:sz w:val="28"/>
          <w:szCs w:val="28"/>
        </w:rPr>
        <w:t>.</w:t>
      </w:r>
    </w:p>
    <w:p w:rsidR="006E0521" w:rsidRPr="00EB4C53" w:rsidRDefault="006E0521" w:rsidP="006E0521">
      <w:pPr>
        <w:autoSpaceDE w:val="0"/>
        <w:autoSpaceDN w:val="0"/>
        <w:adjustRightInd w:val="0"/>
        <w:spacing w:after="0" w:line="240" w:lineRule="auto"/>
        <w:ind w:firstLine="708"/>
        <w:jc w:val="both"/>
        <w:rPr>
          <w:rFonts w:ascii="Times New Roman" w:hAnsi="Times New Roman"/>
          <w:b/>
          <w:i/>
          <w:sz w:val="24"/>
          <w:szCs w:val="24"/>
        </w:rPr>
      </w:pPr>
      <w:r w:rsidRPr="006E0521">
        <w:rPr>
          <w:rFonts w:ascii="Times New Roman" w:hAnsi="Times New Roman"/>
          <w:b/>
          <w:sz w:val="28"/>
          <w:szCs w:val="28"/>
        </w:rPr>
        <w:t>День пожилых людей</w:t>
      </w:r>
      <w:r w:rsidRPr="006E0521">
        <w:rPr>
          <w:rFonts w:ascii="Times New Roman" w:hAnsi="Times New Roman"/>
          <w:sz w:val="28"/>
          <w:szCs w:val="28"/>
        </w:rPr>
        <w:t xml:space="preserve"> </w:t>
      </w:r>
      <w:r w:rsidRPr="00EB4C53">
        <w:rPr>
          <w:rFonts w:ascii="Times New Roman" w:hAnsi="Times New Roman"/>
          <w:i/>
          <w:sz w:val="24"/>
          <w:szCs w:val="24"/>
        </w:rPr>
        <w:t>(всего 3, из них за 2015 год – 1, за 2016 год – 1, за 2017 год – 2).</w:t>
      </w:r>
    </w:p>
    <w:p w:rsidR="006E0521" w:rsidRPr="00D64702" w:rsidRDefault="006E0521" w:rsidP="006E0521">
      <w:pPr>
        <w:autoSpaceDE w:val="0"/>
        <w:autoSpaceDN w:val="0"/>
        <w:adjustRightInd w:val="0"/>
        <w:spacing w:after="0" w:line="240" w:lineRule="auto"/>
        <w:jc w:val="both"/>
        <w:rPr>
          <w:rFonts w:ascii="Times New Roman" w:hAnsi="Times New Roman"/>
          <w:i/>
          <w:sz w:val="28"/>
          <w:szCs w:val="28"/>
        </w:rPr>
      </w:pPr>
      <w:r w:rsidRPr="006E0521">
        <w:rPr>
          <w:rFonts w:ascii="Times New Roman" w:hAnsi="Times New Roman"/>
          <w:sz w:val="28"/>
          <w:szCs w:val="28"/>
        </w:rPr>
        <w:t xml:space="preserve"> </w:t>
      </w:r>
      <w:r w:rsidR="00D64702">
        <w:rPr>
          <w:rFonts w:ascii="Times New Roman" w:hAnsi="Times New Roman"/>
          <w:sz w:val="28"/>
          <w:szCs w:val="28"/>
        </w:rPr>
        <w:tab/>
      </w:r>
      <w:r w:rsidRPr="00D64702">
        <w:rPr>
          <w:rFonts w:ascii="Times New Roman" w:hAnsi="Times New Roman"/>
          <w:i/>
          <w:sz w:val="28"/>
          <w:szCs w:val="28"/>
        </w:rPr>
        <w:t>- участие в торжественных мероприятиях;</w:t>
      </w:r>
    </w:p>
    <w:p w:rsidR="006E0521" w:rsidRPr="00D64702" w:rsidRDefault="00D64702" w:rsidP="006E0521">
      <w:pPr>
        <w:autoSpaceDE w:val="0"/>
        <w:autoSpaceDN w:val="0"/>
        <w:adjustRightInd w:val="0"/>
        <w:spacing w:after="0" w:line="240" w:lineRule="auto"/>
        <w:jc w:val="both"/>
        <w:rPr>
          <w:rFonts w:ascii="Times New Roman" w:hAnsi="Times New Roman"/>
          <w:i/>
          <w:sz w:val="28"/>
          <w:szCs w:val="28"/>
        </w:rPr>
      </w:pPr>
      <w:r w:rsidRPr="00D64702">
        <w:rPr>
          <w:rFonts w:ascii="Times New Roman" w:hAnsi="Times New Roman"/>
          <w:i/>
          <w:sz w:val="28"/>
          <w:szCs w:val="28"/>
        </w:rPr>
        <w:tab/>
      </w:r>
      <w:r w:rsidR="006E0521" w:rsidRPr="00D64702">
        <w:rPr>
          <w:rFonts w:ascii="Times New Roman" w:hAnsi="Times New Roman"/>
          <w:i/>
          <w:sz w:val="28"/>
          <w:szCs w:val="28"/>
        </w:rPr>
        <w:t>- консультирование граждан;</w:t>
      </w:r>
    </w:p>
    <w:p w:rsidR="006E0521" w:rsidRPr="00D64702" w:rsidRDefault="00D64702" w:rsidP="006E0521">
      <w:pPr>
        <w:autoSpaceDE w:val="0"/>
        <w:autoSpaceDN w:val="0"/>
        <w:adjustRightInd w:val="0"/>
        <w:spacing w:after="0" w:line="240" w:lineRule="auto"/>
        <w:jc w:val="both"/>
        <w:rPr>
          <w:rFonts w:ascii="Times New Roman" w:hAnsi="Times New Roman"/>
          <w:i/>
          <w:sz w:val="28"/>
          <w:szCs w:val="28"/>
        </w:rPr>
      </w:pPr>
      <w:r w:rsidRPr="00D64702">
        <w:rPr>
          <w:rFonts w:ascii="Times New Roman" w:hAnsi="Times New Roman"/>
          <w:i/>
          <w:sz w:val="28"/>
          <w:szCs w:val="28"/>
        </w:rPr>
        <w:tab/>
      </w:r>
      <w:r w:rsidR="006E0521" w:rsidRPr="00D64702">
        <w:rPr>
          <w:rFonts w:ascii="Times New Roman" w:hAnsi="Times New Roman"/>
          <w:i/>
          <w:sz w:val="28"/>
          <w:szCs w:val="28"/>
        </w:rPr>
        <w:t>- вручение з</w:t>
      </w:r>
      <w:r w:rsidR="00306431">
        <w:rPr>
          <w:rFonts w:ascii="Times New Roman" w:hAnsi="Times New Roman"/>
          <w:i/>
          <w:sz w:val="28"/>
          <w:szCs w:val="28"/>
        </w:rPr>
        <w:t>наков отличия «Совет да Любовь».</w:t>
      </w:r>
    </w:p>
    <w:p w:rsidR="006E0521" w:rsidRPr="006E0521" w:rsidRDefault="006E0521" w:rsidP="006E0521">
      <w:pPr>
        <w:autoSpaceDE w:val="0"/>
        <w:autoSpaceDN w:val="0"/>
        <w:adjustRightInd w:val="0"/>
        <w:spacing w:after="0" w:line="240" w:lineRule="auto"/>
        <w:ind w:firstLine="708"/>
        <w:jc w:val="both"/>
        <w:rPr>
          <w:rFonts w:ascii="Times New Roman" w:hAnsi="Times New Roman"/>
          <w:sz w:val="28"/>
          <w:szCs w:val="28"/>
        </w:rPr>
      </w:pPr>
      <w:r w:rsidRPr="006E0521">
        <w:rPr>
          <w:rFonts w:ascii="Times New Roman" w:hAnsi="Times New Roman"/>
          <w:b/>
          <w:sz w:val="28"/>
          <w:szCs w:val="28"/>
        </w:rPr>
        <w:t>Участие в социальном проекте</w:t>
      </w:r>
      <w:r w:rsidRPr="006E0521">
        <w:rPr>
          <w:rFonts w:ascii="Times New Roman" w:hAnsi="Times New Roman"/>
          <w:sz w:val="28"/>
          <w:szCs w:val="28"/>
        </w:rPr>
        <w:t xml:space="preserve"> «Мост памяти» совместно с добровольческим движением «Дорогами добра» в 2017 году 1 мероприятие.</w:t>
      </w:r>
    </w:p>
    <w:p w:rsidR="006E0521" w:rsidRPr="006E0521" w:rsidRDefault="006E0521" w:rsidP="006E0521">
      <w:pPr>
        <w:autoSpaceDE w:val="0"/>
        <w:autoSpaceDN w:val="0"/>
        <w:adjustRightInd w:val="0"/>
        <w:spacing w:after="0" w:line="240" w:lineRule="auto"/>
        <w:ind w:left="34" w:firstLine="674"/>
        <w:jc w:val="both"/>
        <w:rPr>
          <w:rFonts w:ascii="Times New Roman" w:hAnsi="Times New Roman"/>
          <w:sz w:val="28"/>
          <w:szCs w:val="28"/>
        </w:rPr>
      </w:pPr>
      <w:r w:rsidRPr="006E0521">
        <w:rPr>
          <w:rFonts w:ascii="Times New Roman" w:hAnsi="Times New Roman"/>
          <w:sz w:val="28"/>
          <w:szCs w:val="28"/>
        </w:rPr>
        <w:t>Ведется работа с социально ориентированными некоммерческими организациями, общественными организациями по разъяснению мер социальной поддержки, привлечению к участию в мероприятиях.</w:t>
      </w:r>
    </w:p>
    <w:p w:rsidR="006E0521" w:rsidRPr="006E0521" w:rsidRDefault="006E0521" w:rsidP="006E0521">
      <w:pPr>
        <w:spacing w:after="0" w:line="240" w:lineRule="auto"/>
        <w:jc w:val="both"/>
        <w:rPr>
          <w:rFonts w:ascii="Times New Roman" w:hAnsi="Times New Roman"/>
          <w:bCs/>
          <w:sz w:val="28"/>
          <w:szCs w:val="28"/>
        </w:rPr>
      </w:pPr>
      <w:r w:rsidRPr="006E0521">
        <w:rPr>
          <w:rFonts w:ascii="Times New Roman" w:hAnsi="Times New Roman"/>
          <w:sz w:val="28"/>
          <w:szCs w:val="28"/>
        </w:rPr>
        <w:tab/>
        <w:t xml:space="preserve">Управление является участником мероприятий, проводимых общественными организациями, действующими на территории Кировского района города Екатеринбурга, организует встречи с представителями общественных организаций. </w:t>
      </w:r>
      <w:proofErr w:type="gramStart"/>
      <w:r w:rsidRPr="006E0521">
        <w:rPr>
          <w:rFonts w:ascii="Times New Roman" w:hAnsi="Times New Roman"/>
          <w:sz w:val="28"/>
          <w:szCs w:val="28"/>
        </w:rPr>
        <w:t xml:space="preserve">Заместитель начальника Управления является постоянным участников мероприятий, посвященных памятным датам, проводимым общественной организацией – Кировская районная организация «Ассоциация жертв политических репрессий», Управление на постоянной основе взаимодействует с </w:t>
      </w:r>
      <w:r w:rsidRPr="006E0521">
        <w:rPr>
          <w:rFonts w:ascii="Times New Roman" w:hAnsi="Times New Roman"/>
          <w:bCs/>
          <w:sz w:val="28"/>
          <w:szCs w:val="28"/>
        </w:rPr>
        <w:t>Кировской районной организацией Общероссийской общественной организации  «Все</w:t>
      </w:r>
      <w:r w:rsidR="00F04E91">
        <w:rPr>
          <w:rFonts w:ascii="Times New Roman" w:hAnsi="Times New Roman"/>
          <w:bCs/>
          <w:sz w:val="28"/>
          <w:szCs w:val="28"/>
        </w:rPr>
        <w:t>российское общество инвалидов»,</w:t>
      </w:r>
      <w:r w:rsidRPr="006E0521">
        <w:rPr>
          <w:rFonts w:ascii="Times New Roman" w:hAnsi="Times New Roman"/>
          <w:bCs/>
          <w:sz w:val="28"/>
          <w:szCs w:val="28"/>
        </w:rPr>
        <w:t xml:space="preserve"> как при проведении мероприятий, так и при выполнении полномочий, представители Управления являются участниками ежегодных мероприятий, проводимых территориальным отделением общественной организации «Всероссийское общество слепых».</w:t>
      </w:r>
      <w:proofErr w:type="gramEnd"/>
    </w:p>
    <w:p w:rsidR="006E0521" w:rsidRPr="006E0521" w:rsidRDefault="006E0521" w:rsidP="006E0521">
      <w:pPr>
        <w:spacing w:after="0" w:line="240" w:lineRule="auto"/>
        <w:jc w:val="both"/>
        <w:outlineLvl w:val="2"/>
        <w:rPr>
          <w:rFonts w:ascii="Times New Roman" w:hAnsi="Times New Roman"/>
          <w:bCs/>
          <w:sz w:val="28"/>
          <w:szCs w:val="28"/>
        </w:rPr>
      </w:pPr>
      <w:r w:rsidRPr="006E0521">
        <w:rPr>
          <w:rFonts w:ascii="Times New Roman" w:hAnsi="Times New Roman"/>
          <w:bCs/>
          <w:sz w:val="28"/>
          <w:szCs w:val="28"/>
        </w:rPr>
        <w:tab/>
        <w:t xml:space="preserve">В период начала реализации законодательства о социальном обслуживании населения, в течение 2015 года Управлением организованы встречи с представителями общественных организаций: Кировская районная общественная организация инвалидов (ветеранов) войны, труда, </w:t>
      </w:r>
      <w:r w:rsidRPr="006E0521">
        <w:rPr>
          <w:rFonts w:ascii="Times New Roman" w:hAnsi="Times New Roman"/>
          <w:bCs/>
          <w:sz w:val="28"/>
          <w:szCs w:val="28"/>
        </w:rPr>
        <w:lastRenderedPageBreak/>
        <w:t xml:space="preserve">Вооруженных сил и правоохранительных органов, Общественная организация Союз блокадников Ленинграда Кировского района </w:t>
      </w:r>
      <w:proofErr w:type="gramStart"/>
      <w:r w:rsidRPr="006E0521">
        <w:rPr>
          <w:rFonts w:ascii="Times New Roman" w:hAnsi="Times New Roman"/>
          <w:bCs/>
          <w:sz w:val="28"/>
          <w:szCs w:val="28"/>
        </w:rPr>
        <w:t>г</w:t>
      </w:r>
      <w:proofErr w:type="gramEnd"/>
      <w:r w:rsidRPr="006E0521">
        <w:rPr>
          <w:rFonts w:ascii="Times New Roman" w:hAnsi="Times New Roman"/>
          <w:bCs/>
          <w:sz w:val="28"/>
          <w:szCs w:val="28"/>
        </w:rPr>
        <w:t>. Екатеринбурга и другими.</w:t>
      </w:r>
    </w:p>
    <w:p w:rsidR="006E0521" w:rsidRPr="006E0521" w:rsidRDefault="006E0521" w:rsidP="006E0521">
      <w:pPr>
        <w:spacing w:after="0" w:line="240" w:lineRule="auto"/>
        <w:jc w:val="both"/>
        <w:outlineLvl w:val="2"/>
        <w:rPr>
          <w:rFonts w:ascii="Times New Roman" w:hAnsi="Times New Roman"/>
          <w:bCs/>
          <w:sz w:val="28"/>
          <w:szCs w:val="28"/>
        </w:rPr>
      </w:pPr>
      <w:r w:rsidRPr="006E0521">
        <w:rPr>
          <w:rFonts w:ascii="Times New Roman" w:hAnsi="Times New Roman"/>
          <w:bCs/>
          <w:sz w:val="28"/>
          <w:szCs w:val="28"/>
        </w:rPr>
        <w:tab/>
        <w:t>Взаимодействие с институтами гражданского общества осуществляется в режиме взаимопомощи и поддержки.</w:t>
      </w:r>
    </w:p>
    <w:p w:rsidR="006E0521" w:rsidRDefault="006E0521" w:rsidP="006E0521">
      <w:pPr>
        <w:spacing w:after="0" w:line="240" w:lineRule="auto"/>
        <w:jc w:val="both"/>
        <w:rPr>
          <w:rFonts w:ascii="Times New Roman" w:hAnsi="Times New Roman"/>
          <w:bCs/>
          <w:sz w:val="28"/>
          <w:szCs w:val="28"/>
        </w:rPr>
      </w:pPr>
    </w:p>
    <w:p w:rsidR="00644CAE" w:rsidRDefault="00D64702" w:rsidP="00D64702">
      <w:pPr>
        <w:pStyle w:val="a5"/>
        <w:ind w:left="851"/>
        <w:jc w:val="center"/>
        <w:rPr>
          <w:rFonts w:ascii="Times New Roman" w:eastAsia="Calibri" w:hAnsi="Times New Roman"/>
          <w:b/>
          <w:sz w:val="28"/>
          <w:szCs w:val="28"/>
        </w:rPr>
      </w:pPr>
      <w:r>
        <w:rPr>
          <w:rFonts w:ascii="Times New Roman" w:eastAsia="Calibri" w:hAnsi="Times New Roman"/>
          <w:b/>
          <w:sz w:val="28"/>
          <w:szCs w:val="28"/>
        </w:rPr>
        <w:t>6.</w:t>
      </w:r>
      <w:r w:rsidR="00644CAE">
        <w:rPr>
          <w:rFonts w:ascii="Times New Roman" w:eastAsia="Calibri" w:hAnsi="Times New Roman"/>
          <w:b/>
          <w:sz w:val="28"/>
          <w:szCs w:val="28"/>
        </w:rPr>
        <w:t xml:space="preserve"> </w:t>
      </w:r>
      <w:r w:rsidR="00644CAE" w:rsidRPr="00644CAE">
        <w:rPr>
          <w:rFonts w:ascii="Times New Roman" w:eastAsia="Calibri" w:hAnsi="Times New Roman"/>
          <w:b/>
          <w:sz w:val="28"/>
          <w:szCs w:val="28"/>
        </w:rPr>
        <w:t>Основные изменения в деятельности Управления по Кировскому району города Екатеринбурга за отчетный период</w:t>
      </w:r>
      <w:r w:rsidR="00ED60F9">
        <w:rPr>
          <w:rFonts w:ascii="Times New Roman" w:eastAsia="Calibri" w:hAnsi="Times New Roman"/>
          <w:b/>
          <w:sz w:val="28"/>
          <w:szCs w:val="28"/>
        </w:rPr>
        <w:t xml:space="preserve"> </w:t>
      </w:r>
    </w:p>
    <w:p w:rsidR="00ED60F9" w:rsidRDefault="00ED60F9" w:rsidP="00ED60F9">
      <w:pPr>
        <w:pStyle w:val="a5"/>
        <w:ind w:left="568"/>
        <w:rPr>
          <w:rFonts w:ascii="Times New Roman" w:eastAsia="Calibri" w:hAnsi="Times New Roman"/>
          <w:b/>
          <w:sz w:val="28"/>
          <w:szCs w:val="28"/>
        </w:rPr>
      </w:pPr>
    </w:p>
    <w:p w:rsidR="009A29D2" w:rsidRDefault="009A29D2" w:rsidP="009A29D2">
      <w:pPr>
        <w:pStyle w:val="a5"/>
        <w:ind w:firstLine="851"/>
        <w:jc w:val="both"/>
        <w:rPr>
          <w:rFonts w:ascii="Times New Roman" w:eastAsia="Calibri" w:hAnsi="Times New Roman"/>
          <w:sz w:val="28"/>
          <w:szCs w:val="28"/>
        </w:rPr>
      </w:pPr>
      <w:proofErr w:type="gramStart"/>
      <w:r w:rsidRPr="00575DC1">
        <w:rPr>
          <w:rFonts w:ascii="Times New Roman" w:eastAsia="Calibri" w:hAnsi="Times New Roman"/>
          <w:sz w:val="28"/>
          <w:szCs w:val="28"/>
        </w:rPr>
        <w:t>Подводя итоги деятельности Управления за период 2015 –</w:t>
      </w:r>
      <w:r>
        <w:rPr>
          <w:rFonts w:ascii="Times New Roman" w:eastAsia="Calibri" w:hAnsi="Times New Roman"/>
          <w:sz w:val="28"/>
          <w:szCs w:val="28"/>
        </w:rPr>
        <w:t xml:space="preserve">2017 годов </w:t>
      </w:r>
      <w:r w:rsidRPr="00575DC1">
        <w:rPr>
          <w:rFonts w:ascii="Times New Roman" w:eastAsia="Calibri" w:hAnsi="Times New Roman"/>
          <w:sz w:val="28"/>
          <w:szCs w:val="28"/>
        </w:rPr>
        <w:t xml:space="preserve">необходимо отметить, что территориальный отраслевой исполнительный орган государственной власти Свердловской области – управление социальной политики </w:t>
      </w:r>
      <w:r>
        <w:rPr>
          <w:rFonts w:ascii="Times New Roman" w:eastAsia="Calibri" w:hAnsi="Times New Roman"/>
          <w:sz w:val="28"/>
          <w:szCs w:val="28"/>
        </w:rPr>
        <w:t>М</w:t>
      </w:r>
      <w:r w:rsidRPr="00575DC1">
        <w:rPr>
          <w:rFonts w:ascii="Times New Roman" w:eastAsia="Calibri" w:hAnsi="Times New Roman"/>
          <w:sz w:val="28"/>
          <w:szCs w:val="28"/>
        </w:rPr>
        <w:t>инистерства социальной политики Свердловской области  выполняет возложенн</w:t>
      </w:r>
      <w:r>
        <w:rPr>
          <w:rFonts w:ascii="Times New Roman" w:eastAsia="Calibri" w:hAnsi="Times New Roman"/>
          <w:sz w:val="28"/>
          <w:szCs w:val="28"/>
        </w:rPr>
        <w:t xml:space="preserve">ые на него полномочия и функции, </w:t>
      </w:r>
      <w:r w:rsidRPr="00575DC1">
        <w:rPr>
          <w:rFonts w:ascii="Times New Roman" w:eastAsia="Calibri" w:hAnsi="Times New Roman"/>
          <w:sz w:val="28"/>
          <w:szCs w:val="28"/>
        </w:rPr>
        <w:t xml:space="preserve"> развивается, </w:t>
      </w:r>
      <w:r w:rsidR="00C37761">
        <w:rPr>
          <w:rFonts w:ascii="Times New Roman" w:eastAsia="Calibri" w:hAnsi="Times New Roman"/>
          <w:sz w:val="28"/>
          <w:szCs w:val="28"/>
        </w:rPr>
        <w:t xml:space="preserve">активно </w:t>
      </w:r>
      <w:r w:rsidRPr="00575DC1">
        <w:rPr>
          <w:rFonts w:ascii="Times New Roman" w:eastAsia="Calibri" w:hAnsi="Times New Roman"/>
          <w:sz w:val="28"/>
          <w:szCs w:val="28"/>
        </w:rPr>
        <w:t>включа</w:t>
      </w:r>
      <w:r w:rsidR="009B58F6">
        <w:rPr>
          <w:rFonts w:ascii="Times New Roman" w:eastAsia="Calibri" w:hAnsi="Times New Roman"/>
          <w:sz w:val="28"/>
          <w:szCs w:val="28"/>
        </w:rPr>
        <w:t>ется</w:t>
      </w:r>
      <w:r w:rsidRPr="00575DC1">
        <w:rPr>
          <w:rFonts w:ascii="Times New Roman" w:eastAsia="Calibri" w:hAnsi="Times New Roman"/>
          <w:sz w:val="28"/>
          <w:szCs w:val="28"/>
        </w:rPr>
        <w:t xml:space="preserve"> в инновационные про</w:t>
      </w:r>
      <w:r>
        <w:rPr>
          <w:rFonts w:ascii="Times New Roman" w:eastAsia="Calibri" w:hAnsi="Times New Roman"/>
          <w:sz w:val="28"/>
          <w:szCs w:val="28"/>
        </w:rPr>
        <w:t xml:space="preserve">екты и социальные технологии – «Сопровождение замещающих семей», </w:t>
      </w:r>
      <w:proofErr w:type="spellStart"/>
      <w:r>
        <w:rPr>
          <w:rFonts w:ascii="Times New Roman" w:eastAsia="Calibri" w:hAnsi="Times New Roman"/>
          <w:sz w:val="28"/>
          <w:szCs w:val="28"/>
        </w:rPr>
        <w:t>п</w:t>
      </w:r>
      <w:r w:rsidRPr="00575DC1">
        <w:rPr>
          <w:rFonts w:ascii="Times New Roman" w:eastAsia="Calibri" w:hAnsi="Times New Roman"/>
          <w:sz w:val="28"/>
          <w:szCs w:val="28"/>
        </w:rPr>
        <w:t>илотный</w:t>
      </w:r>
      <w:proofErr w:type="spellEnd"/>
      <w:r w:rsidRPr="00575DC1">
        <w:rPr>
          <w:rFonts w:ascii="Times New Roman" w:eastAsia="Calibri" w:hAnsi="Times New Roman"/>
          <w:sz w:val="28"/>
          <w:szCs w:val="28"/>
        </w:rPr>
        <w:t xml:space="preserve"> проект по формированию в России комплексной системы реабилитации и </w:t>
      </w:r>
      <w:proofErr w:type="spellStart"/>
      <w:r w:rsidRPr="00575DC1">
        <w:rPr>
          <w:rFonts w:ascii="Times New Roman" w:eastAsia="Calibri" w:hAnsi="Times New Roman"/>
          <w:sz w:val="28"/>
          <w:szCs w:val="28"/>
        </w:rPr>
        <w:t>абилитаци</w:t>
      </w:r>
      <w:r>
        <w:rPr>
          <w:rFonts w:ascii="Times New Roman" w:eastAsia="Calibri" w:hAnsi="Times New Roman"/>
          <w:sz w:val="28"/>
          <w:szCs w:val="28"/>
        </w:rPr>
        <w:t>и</w:t>
      </w:r>
      <w:proofErr w:type="spellEnd"/>
      <w:r>
        <w:rPr>
          <w:rFonts w:ascii="Times New Roman" w:eastAsia="Calibri" w:hAnsi="Times New Roman"/>
          <w:sz w:val="28"/>
          <w:szCs w:val="28"/>
        </w:rPr>
        <w:t xml:space="preserve"> инвалидов, проект</w:t>
      </w:r>
      <w:proofErr w:type="gramEnd"/>
      <w:r>
        <w:rPr>
          <w:rFonts w:ascii="Times New Roman" w:eastAsia="Calibri" w:hAnsi="Times New Roman"/>
          <w:sz w:val="28"/>
          <w:szCs w:val="28"/>
        </w:rPr>
        <w:t xml:space="preserve"> по объединению базы дан</w:t>
      </w:r>
      <w:r w:rsidR="00653E0B">
        <w:rPr>
          <w:rFonts w:ascii="Times New Roman" w:eastAsia="Calibri" w:hAnsi="Times New Roman"/>
          <w:sz w:val="28"/>
          <w:szCs w:val="28"/>
        </w:rPr>
        <w:t>ных ИС</w:t>
      </w:r>
      <w:r w:rsidR="006F4B8C">
        <w:rPr>
          <w:rFonts w:ascii="Times New Roman" w:eastAsia="Calibri" w:hAnsi="Times New Roman"/>
          <w:sz w:val="28"/>
          <w:szCs w:val="28"/>
        </w:rPr>
        <w:t xml:space="preserve"> </w:t>
      </w:r>
      <w:r w:rsidR="00653E0B">
        <w:rPr>
          <w:rFonts w:ascii="Times New Roman" w:eastAsia="Calibri" w:hAnsi="Times New Roman"/>
          <w:sz w:val="28"/>
          <w:szCs w:val="28"/>
        </w:rPr>
        <w:t xml:space="preserve">СОН и базы данных </w:t>
      </w:r>
      <w:proofErr w:type="gramStart"/>
      <w:r w:rsidR="00653E0B">
        <w:rPr>
          <w:rFonts w:ascii="Times New Roman" w:eastAsia="Calibri" w:hAnsi="Times New Roman"/>
          <w:sz w:val="28"/>
          <w:szCs w:val="28"/>
        </w:rPr>
        <w:t>по</w:t>
      </w:r>
      <w:proofErr w:type="gramEnd"/>
      <w:r w:rsidR="00653E0B">
        <w:rPr>
          <w:rFonts w:ascii="Times New Roman" w:eastAsia="Calibri" w:hAnsi="Times New Roman"/>
          <w:sz w:val="28"/>
          <w:szCs w:val="28"/>
        </w:rPr>
        <w:t xml:space="preserve"> </w:t>
      </w:r>
      <w:proofErr w:type="gramStart"/>
      <w:r w:rsidR="00653E0B">
        <w:rPr>
          <w:rFonts w:ascii="Times New Roman" w:eastAsia="Calibri" w:hAnsi="Times New Roman"/>
          <w:sz w:val="28"/>
          <w:szCs w:val="28"/>
        </w:rPr>
        <w:t>ИПРА</w:t>
      </w:r>
      <w:proofErr w:type="gramEnd"/>
      <w:r w:rsidR="00653E0B">
        <w:rPr>
          <w:rFonts w:ascii="Times New Roman" w:eastAsia="Calibri" w:hAnsi="Times New Roman"/>
          <w:sz w:val="28"/>
          <w:szCs w:val="28"/>
        </w:rPr>
        <w:t xml:space="preserve"> и другие.</w:t>
      </w:r>
    </w:p>
    <w:p w:rsidR="00A73B50" w:rsidRDefault="00A73B50" w:rsidP="009A29D2">
      <w:pPr>
        <w:pStyle w:val="a5"/>
        <w:ind w:firstLine="851"/>
        <w:jc w:val="both"/>
        <w:rPr>
          <w:rFonts w:ascii="Times New Roman" w:eastAsia="Calibri" w:hAnsi="Times New Roman"/>
          <w:sz w:val="28"/>
          <w:szCs w:val="28"/>
        </w:rPr>
      </w:pPr>
      <w:r>
        <w:rPr>
          <w:rFonts w:ascii="Times New Roman" w:eastAsia="Calibri" w:hAnsi="Times New Roman"/>
          <w:sz w:val="28"/>
          <w:szCs w:val="28"/>
        </w:rPr>
        <w:t xml:space="preserve">В отчетный период произошли следующие </w:t>
      </w:r>
      <w:r w:rsidR="00B94C2C">
        <w:rPr>
          <w:rFonts w:ascii="Times New Roman" w:eastAsia="Calibri" w:hAnsi="Times New Roman"/>
          <w:sz w:val="28"/>
          <w:szCs w:val="28"/>
        </w:rPr>
        <w:t xml:space="preserve">изменения и знаковые события в деятельности Управления: </w:t>
      </w:r>
    </w:p>
    <w:p w:rsidR="00731C5D" w:rsidRDefault="00731C5D" w:rsidP="009B7F75">
      <w:pPr>
        <w:pStyle w:val="a3"/>
        <w:numPr>
          <w:ilvl w:val="0"/>
          <w:numId w:val="12"/>
        </w:numPr>
        <w:ind w:left="0" w:firstLine="851"/>
        <w:jc w:val="both"/>
        <w:rPr>
          <w:rFonts w:ascii="Times New Roman" w:eastAsia="Calibri" w:hAnsi="Times New Roman"/>
          <w:sz w:val="28"/>
          <w:szCs w:val="28"/>
        </w:rPr>
      </w:pPr>
      <w:r>
        <w:rPr>
          <w:rFonts w:ascii="Times New Roman" w:eastAsia="Calibri" w:hAnsi="Times New Roman"/>
          <w:sz w:val="28"/>
          <w:szCs w:val="28"/>
        </w:rPr>
        <w:t xml:space="preserve">оптимизация штатного расписания и структуры Управления; </w:t>
      </w:r>
    </w:p>
    <w:p w:rsidR="00731C5D" w:rsidRDefault="00731C5D" w:rsidP="009B7F75">
      <w:pPr>
        <w:pStyle w:val="a3"/>
        <w:numPr>
          <w:ilvl w:val="0"/>
          <w:numId w:val="12"/>
        </w:numPr>
        <w:spacing w:after="0"/>
        <w:ind w:left="0" w:firstLine="851"/>
        <w:jc w:val="both"/>
        <w:rPr>
          <w:rFonts w:ascii="Times New Roman" w:eastAsia="Calibri" w:hAnsi="Times New Roman"/>
          <w:sz w:val="28"/>
          <w:szCs w:val="28"/>
        </w:rPr>
      </w:pPr>
      <w:r>
        <w:rPr>
          <w:rFonts w:ascii="Times New Roman" w:eastAsia="Calibri" w:hAnsi="Times New Roman"/>
          <w:sz w:val="28"/>
          <w:szCs w:val="28"/>
        </w:rPr>
        <w:t xml:space="preserve">совершенствование организационных процессов  в деятельности Управления, в том числе  интенсификация труда руководителей и специалистов; </w:t>
      </w:r>
    </w:p>
    <w:p w:rsidR="005C0EBE" w:rsidRDefault="005C0EBE" w:rsidP="009B7F75">
      <w:pPr>
        <w:pStyle w:val="a5"/>
        <w:numPr>
          <w:ilvl w:val="0"/>
          <w:numId w:val="12"/>
        </w:numPr>
        <w:ind w:left="0" w:firstLine="851"/>
        <w:jc w:val="both"/>
        <w:rPr>
          <w:rFonts w:ascii="Times New Roman" w:eastAsia="Calibri" w:hAnsi="Times New Roman"/>
          <w:sz w:val="28"/>
          <w:szCs w:val="28"/>
        </w:rPr>
      </w:pPr>
      <w:r>
        <w:rPr>
          <w:rFonts w:ascii="Times New Roman" w:eastAsia="Calibri" w:hAnsi="Times New Roman"/>
          <w:sz w:val="28"/>
          <w:szCs w:val="28"/>
        </w:rPr>
        <w:t>переход на п</w:t>
      </w:r>
      <w:r w:rsidRPr="00A21BE0">
        <w:rPr>
          <w:rFonts w:ascii="Times New Roman" w:eastAsia="Calibri" w:hAnsi="Times New Roman"/>
          <w:sz w:val="28"/>
          <w:szCs w:val="28"/>
        </w:rPr>
        <w:t xml:space="preserve">рием заявлений </w:t>
      </w:r>
      <w:r>
        <w:rPr>
          <w:rFonts w:ascii="Times New Roman" w:eastAsia="Calibri" w:hAnsi="Times New Roman"/>
          <w:sz w:val="28"/>
          <w:szCs w:val="28"/>
        </w:rPr>
        <w:t>для</w:t>
      </w:r>
      <w:r w:rsidRPr="00A21BE0">
        <w:rPr>
          <w:rFonts w:ascii="Times New Roman" w:eastAsia="Calibri" w:hAnsi="Times New Roman"/>
          <w:sz w:val="28"/>
          <w:szCs w:val="28"/>
        </w:rPr>
        <w:t xml:space="preserve"> оказани</w:t>
      </w:r>
      <w:r>
        <w:rPr>
          <w:rFonts w:ascii="Times New Roman" w:eastAsia="Calibri" w:hAnsi="Times New Roman"/>
          <w:sz w:val="28"/>
          <w:szCs w:val="28"/>
        </w:rPr>
        <w:t>я</w:t>
      </w:r>
      <w:r w:rsidRPr="00A21BE0">
        <w:rPr>
          <w:rFonts w:ascii="Times New Roman" w:eastAsia="Calibri" w:hAnsi="Times New Roman"/>
          <w:sz w:val="28"/>
          <w:szCs w:val="28"/>
        </w:rPr>
        <w:t xml:space="preserve"> государственных услуг через ГБУ </w:t>
      </w:r>
      <w:proofErr w:type="gramStart"/>
      <w:r w:rsidRPr="00A21BE0">
        <w:rPr>
          <w:rFonts w:ascii="Times New Roman" w:eastAsia="Calibri" w:hAnsi="Times New Roman"/>
          <w:sz w:val="28"/>
          <w:szCs w:val="28"/>
        </w:rPr>
        <w:t>СО</w:t>
      </w:r>
      <w:proofErr w:type="gramEnd"/>
      <w:r w:rsidRPr="00A21BE0">
        <w:rPr>
          <w:rFonts w:ascii="Times New Roman" w:eastAsia="Calibri" w:hAnsi="Times New Roman"/>
          <w:sz w:val="28"/>
          <w:szCs w:val="28"/>
        </w:rPr>
        <w:t xml:space="preserve"> "Многофункциональный центр предоставления государственных и муниципальных услуг"</w:t>
      </w:r>
      <w:r>
        <w:rPr>
          <w:rFonts w:ascii="Times New Roman" w:eastAsia="Calibri" w:hAnsi="Times New Roman"/>
          <w:sz w:val="28"/>
          <w:szCs w:val="28"/>
        </w:rPr>
        <w:t>;</w:t>
      </w:r>
    </w:p>
    <w:p w:rsidR="0050326E" w:rsidRDefault="0050326E" w:rsidP="009B7F75">
      <w:pPr>
        <w:pStyle w:val="a5"/>
        <w:numPr>
          <w:ilvl w:val="0"/>
          <w:numId w:val="12"/>
        </w:numPr>
        <w:ind w:left="0" w:firstLine="851"/>
        <w:jc w:val="both"/>
        <w:rPr>
          <w:rFonts w:ascii="Times New Roman" w:eastAsia="Calibri" w:hAnsi="Times New Roman"/>
          <w:sz w:val="28"/>
          <w:szCs w:val="28"/>
        </w:rPr>
      </w:pPr>
      <w:r>
        <w:rPr>
          <w:rFonts w:ascii="Times New Roman" w:eastAsia="Calibri" w:hAnsi="Times New Roman"/>
          <w:sz w:val="28"/>
          <w:szCs w:val="28"/>
        </w:rPr>
        <w:t xml:space="preserve">участие в разработке и апробации модели сопровождения замещающих семей на территории </w:t>
      </w:r>
      <w:r w:rsidR="000716FB">
        <w:rPr>
          <w:rFonts w:ascii="Times New Roman" w:eastAsia="Calibri" w:hAnsi="Times New Roman"/>
          <w:sz w:val="28"/>
          <w:szCs w:val="28"/>
        </w:rPr>
        <w:t xml:space="preserve">Кировского </w:t>
      </w:r>
      <w:r>
        <w:rPr>
          <w:rFonts w:ascii="Times New Roman" w:eastAsia="Calibri" w:hAnsi="Times New Roman"/>
          <w:sz w:val="28"/>
          <w:szCs w:val="28"/>
        </w:rPr>
        <w:t>района;</w:t>
      </w:r>
    </w:p>
    <w:p w:rsidR="00817BCA" w:rsidRDefault="00817BCA" w:rsidP="009B7F75">
      <w:pPr>
        <w:pStyle w:val="a5"/>
        <w:numPr>
          <w:ilvl w:val="0"/>
          <w:numId w:val="12"/>
        </w:numPr>
        <w:ind w:left="0" w:firstLine="851"/>
        <w:jc w:val="both"/>
        <w:rPr>
          <w:rFonts w:ascii="Times New Roman" w:eastAsia="Calibri" w:hAnsi="Times New Roman"/>
          <w:sz w:val="28"/>
          <w:szCs w:val="28"/>
        </w:rPr>
      </w:pPr>
      <w:r>
        <w:rPr>
          <w:rFonts w:ascii="Times New Roman" w:eastAsia="Calibri" w:hAnsi="Times New Roman"/>
          <w:sz w:val="28"/>
          <w:szCs w:val="28"/>
        </w:rPr>
        <w:t>р</w:t>
      </w:r>
      <w:r w:rsidRPr="00A21BE0">
        <w:rPr>
          <w:rFonts w:ascii="Times New Roman" w:eastAsia="Calibri" w:hAnsi="Times New Roman"/>
          <w:sz w:val="28"/>
          <w:szCs w:val="28"/>
        </w:rPr>
        <w:t>азвитие системы электронного документооборота</w:t>
      </w:r>
      <w:r>
        <w:rPr>
          <w:rFonts w:ascii="Times New Roman" w:eastAsia="Calibri" w:hAnsi="Times New Roman"/>
          <w:sz w:val="28"/>
          <w:szCs w:val="28"/>
        </w:rPr>
        <w:t>;</w:t>
      </w:r>
    </w:p>
    <w:p w:rsidR="00C26307" w:rsidRDefault="00C26307" w:rsidP="009B7F75">
      <w:pPr>
        <w:pStyle w:val="a5"/>
        <w:numPr>
          <w:ilvl w:val="0"/>
          <w:numId w:val="12"/>
        </w:numPr>
        <w:ind w:left="0" w:firstLine="851"/>
        <w:jc w:val="both"/>
        <w:rPr>
          <w:rFonts w:ascii="Times New Roman" w:eastAsia="Calibri" w:hAnsi="Times New Roman"/>
          <w:sz w:val="28"/>
          <w:szCs w:val="28"/>
        </w:rPr>
      </w:pPr>
      <w:r>
        <w:rPr>
          <w:rFonts w:ascii="Times New Roman" w:eastAsia="Calibri" w:hAnsi="Times New Roman"/>
          <w:sz w:val="28"/>
          <w:szCs w:val="28"/>
        </w:rPr>
        <w:t>а</w:t>
      </w:r>
      <w:r w:rsidRPr="00A21BE0">
        <w:rPr>
          <w:rFonts w:ascii="Times New Roman" w:eastAsia="Calibri" w:hAnsi="Times New Roman"/>
          <w:sz w:val="28"/>
          <w:szCs w:val="28"/>
        </w:rPr>
        <w:t xml:space="preserve">ктивизация информационной работы Управления через официальный сайт Управления социальной политики по </w:t>
      </w:r>
      <w:r>
        <w:rPr>
          <w:rFonts w:ascii="Times New Roman" w:eastAsia="Calibri" w:hAnsi="Times New Roman"/>
          <w:sz w:val="28"/>
          <w:szCs w:val="28"/>
        </w:rPr>
        <w:t>Кировскому</w:t>
      </w:r>
      <w:r w:rsidRPr="00A21BE0">
        <w:rPr>
          <w:rFonts w:ascii="Times New Roman" w:eastAsia="Calibri" w:hAnsi="Times New Roman"/>
          <w:sz w:val="28"/>
          <w:szCs w:val="28"/>
        </w:rPr>
        <w:t xml:space="preserve"> району города Екатеринбурга</w:t>
      </w:r>
      <w:r>
        <w:rPr>
          <w:rFonts w:ascii="Times New Roman" w:eastAsia="Calibri" w:hAnsi="Times New Roman"/>
          <w:sz w:val="28"/>
          <w:szCs w:val="28"/>
        </w:rPr>
        <w:t>;</w:t>
      </w:r>
    </w:p>
    <w:p w:rsidR="00CA4391" w:rsidRDefault="00CA4391" w:rsidP="009B7F75">
      <w:pPr>
        <w:pStyle w:val="a5"/>
        <w:numPr>
          <w:ilvl w:val="0"/>
          <w:numId w:val="12"/>
        </w:numPr>
        <w:ind w:left="0" w:firstLine="851"/>
        <w:jc w:val="both"/>
        <w:rPr>
          <w:rFonts w:ascii="Times New Roman" w:eastAsia="Calibri" w:hAnsi="Times New Roman"/>
          <w:sz w:val="28"/>
          <w:szCs w:val="28"/>
        </w:rPr>
      </w:pPr>
      <w:r>
        <w:rPr>
          <w:rFonts w:ascii="Times New Roman" w:eastAsia="Calibri" w:hAnsi="Times New Roman"/>
          <w:sz w:val="28"/>
          <w:szCs w:val="28"/>
        </w:rPr>
        <w:t>с</w:t>
      </w:r>
      <w:r w:rsidRPr="00A21BE0">
        <w:rPr>
          <w:rFonts w:ascii="Times New Roman" w:eastAsia="Calibri" w:hAnsi="Times New Roman"/>
          <w:sz w:val="28"/>
          <w:szCs w:val="28"/>
        </w:rPr>
        <w:t xml:space="preserve">овершенствование </w:t>
      </w:r>
      <w:proofErr w:type="gramStart"/>
      <w:r w:rsidRPr="00A21BE0">
        <w:rPr>
          <w:rFonts w:ascii="Times New Roman" w:eastAsia="Calibri" w:hAnsi="Times New Roman"/>
          <w:sz w:val="28"/>
          <w:szCs w:val="28"/>
        </w:rPr>
        <w:t>системы мер социальной поддержки отдельных категорий граждан</w:t>
      </w:r>
      <w:proofErr w:type="gramEnd"/>
      <w:r>
        <w:rPr>
          <w:rFonts w:ascii="Times New Roman" w:eastAsia="Calibri" w:hAnsi="Times New Roman"/>
          <w:sz w:val="28"/>
          <w:szCs w:val="28"/>
        </w:rPr>
        <w:t>;</w:t>
      </w:r>
    </w:p>
    <w:p w:rsidR="00C87A6D" w:rsidRDefault="00C87A6D" w:rsidP="009B7F75">
      <w:pPr>
        <w:pStyle w:val="a5"/>
        <w:numPr>
          <w:ilvl w:val="0"/>
          <w:numId w:val="12"/>
        </w:numPr>
        <w:ind w:left="0" w:firstLine="851"/>
        <w:jc w:val="both"/>
        <w:rPr>
          <w:rFonts w:ascii="Times New Roman" w:eastAsia="Calibri" w:hAnsi="Times New Roman"/>
          <w:sz w:val="28"/>
          <w:szCs w:val="28"/>
        </w:rPr>
      </w:pPr>
      <w:r>
        <w:rPr>
          <w:rFonts w:ascii="Times New Roman" w:eastAsia="Calibri" w:hAnsi="Times New Roman"/>
          <w:sz w:val="28"/>
          <w:szCs w:val="28"/>
        </w:rPr>
        <w:t>участие в организации и проведени</w:t>
      </w:r>
      <w:r w:rsidR="00A0747B">
        <w:rPr>
          <w:rFonts w:ascii="Times New Roman" w:eastAsia="Calibri" w:hAnsi="Times New Roman"/>
          <w:sz w:val="28"/>
          <w:szCs w:val="28"/>
        </w:rPr>
        <w:t>и</w:t>
      </w:r>
      <w:r>
        <w:rPr>
          <w:rFonts w:ascii="Times New Roman" w:eastAsia="Calibri" w:hAnsi="Times New Roman"/>
          <w:sz w:val="28"/>
          <w:szCs w:val="28"/>
        </w:rPr>
        <w:t xml:space="preserve"> мероприятий, </w:t>
      </w:r>
      <w:r w:rsidR="00A0747B">
        <w:rPr>
          <w:rFonts w:ascii="Times New Roman" w:eastAsia="Calibri" w:hAnsi="Times New Roman"/>
          <w:sz w:val="28"/>
          <w:szCs w:val="28"/>
        </w:rPr>
        <w:t>посвященных</w:t>
      </w:r>
      <w:r>
        <w:rPr>
          <w:rFonts w:ascii="Times New Roman" w:eastAsia="Calibri" w:hAnsi="Times New Roman"/>
          <w:sz w:val="28"/>
          <w:szCs w:val="28"/>
        </w:rPr>
        <w:t xml:space="preserve"> 70 -  </w:t>
      </w:r>
      <w:proofErr w:type="spellStart"/>
      <w:r>
        <w:rPr>
          <w:rFonts w:ascii="Times New Roman" w:eastAsia="Calibri" w:hAnsi="Times New Roman"/>
          <w:sz w:val="28"/>
          <w:szCs w:val="28"/>
        </w:rPr>
        <w:t>летию</w:t>
      </w:r>
      <w:proofErr w:type="spellEnd"/>
      <w:r>
        <w:rPr>
          <w:rFonts w:ascii="Times New Roman" w:eastAsia="Calibri" w:hAnsi="Times New Roman"/>
          <w:sz w:val="28"/>
          <w:szCs w:val="28"/>
        </w:rPr>
        <w:t xml:space="preserve"> Победы в Великой От</w:t>
      </w:r>
      <w:r w:rsidR="00A0747B">
        <w:rPr>
          <w:rFonts w:ascii="Times New Roman" w:eastAsia="Calibri" w:hAnsi="Times New Roman"/>
          <w:sz w:val="28"/>
          <w:szCs w:val="28"/>
        </w:rPr>
        <w:t>ечественной войне 1941-1945 гг.;</w:t>
      </w:r>
    </w:p>
    <w:p w:rsidR="00A916CA" w:rsidRPr="00A21BE0" w:rsidRDefault="00A916CA" w:rsidP="009B7F75">
      <w:pPr>
        <w:pStyle w:val="a5"/>
        <w:numPr>
          <w:ilvl w:val="0"/>
          <w:numId w:val="12"/>
        </w:numPr>
        <w:ind w:left="0" w:firstLine="851"/>
        <w:jc w:val="both"/>
        <w:rPr>
          <w:rFonts w:ascii="Times New Roman" w:eastAsia="Calibri" w:hAnsi="Times New Roman"/>
          <w:sz w:val="28"/>
          <w:szCs w:val="28"/>
        </w:rPr>
      </w:pPr>
      <w:r>
        <w:rPr>
          <w:rFonts w:ascii="Times New Roman" w:eastAsia="Calibri" w:hAnsi="Times New Roman"/>
          <w:sz w:val="28"/>
          <w:szCs w:val="28"/>
        </w:rPr>
        <w:t>с</w:t>
      </w:r>
      <w:r w:rsidRPr="00A21BE0">
        <w:rPr>
          <w:rFonts w:ascii="Times New Roman" w:eastAsia="Calibri" w:hAnsi="Times New Roman"/>
          <w:sz w:val="28"/>
          <w:szCs w:val="28"/>
        </w:rPr>
        <w:t>овершенствование межведомственного взаимодействия на решение актуальных социальных вопросов:</w:t>
      </w:r>
    </w:p>
    <w:p w:rsidR="00A916CA" w:rsidRDefault="00A916CA" w:rsidP="009B7F75">
      <w:pPr>
        <w:pStyle w:val="a5"/>
        <w:ind w:firstLine="851"/>
        <w:jc w:val="both"/>
        <w:rPr>
          <w:rFonts w:ascii="Times New Roman" w:eastAsia="Calibri" w:hAnsi="Times New Roman"/>
          <w:sz w:val="28"/>
          <w:szCs w:val="28"/>
        </w:rPr>
      </w:pPr>
      <w:r>
        <w:rPr>
          <w:rFonts w:ascii="Times New Roman" w:eastAsia="Calibri" w:hAnsi="Times New Roman"/>
          <w:sz w:val="28"/>
          <w:szCs w:val="28"/>
        </w:rPr>
        <w:t>- с</w:t>
      </w:r>
      <w:r w:rsidRPr="00575DC1">
        <w:rPr>
          <w:rFonts w:ascii="Times New Roman" w:eastAsia="Calibri" w:hAnsi="Times New Roman"/>
          <w:sz w:val="28"/>
          <w:szCs w:val="28"/>
        </w:rPr>
        <w:t>емейное жизнеустройство детей-сирот, детей, оставшихся без попечения родителей</w:t>
      </w:r>
      <w:r>
        <w:rPr>
          <w:rFonts w:ascii="Times New Roman" w:eastAsia="Calibri" w:hAnsi="Times New Roman"/>
          <w:sz w:val="28"/>
          <w:szCs w:val="28"/>
        </w:rPr>
        <w:t xml:space="preserve">; </w:t>
      </w:r>
    </w:p>
    <w:p w:rsidR="00656FEA" w:rsidRDefault="00656FEA" w:rsidP="009B7F75">
      <w:pPr>
        <w:pStyle w:val="a5"/>
        <w:ind w:firstLine="851"/>
        <w:jc w:val="both"/>
        <w:rPr>
          <w:rFonts w:ascii="Times New Roman" w:eastAsia="Calibri" w:hAnsi="Times New Roman"/>
          <w:sz w:val="28"/>
          <w:szCs w:val="28"/>
        </w:rPr>
      </w:pPr>
    </w:p>
    <w:p w:rsidR="00A916CA" w:rsidRDefault="00A916CA" w:rsidP="009B7F75">
      <w:pPr>
        <w:pStyle w:val="a5"/>
        <w:ind w:firstLine="851"/>
        <w:jc w:val="both"/>
        <w:rPr>
          <w:rFonts w:ascii="Times New Roman" w:eastAsia="Calibri" w:hAnsi="Times New Roman"/>
          <w:sz w:val="28"/>
          <w:szCs w:val="28"/>
        </w:rPr>
      </w:pPr>
      <w:r>
        <w:rPr>
          <w:rFonts w:ascii="Times New Roman" w:eastAsia="Calibri" w:hAnsi="Times New Roman"/>
          <w:sz w:val="28"/>
          <w:szCs w:val="28"/>
        </w:rPr>
        <w:t xml:space="preserve">- профилактика семейного неблагополучия; </w:t>
      </w:r>
    </w:p>
    <w:p w:rsidR="00A916CA" w:rsidRDefault="00A916CA" w:rsidP="009B7F75">
      <w:pPr>
        <w:pStyle w:val="a5"/>
        <w:ind w:firstLine="851"/>
        <w:jc w:val="both"/>
        <w:rPr>
          <w:rFonts w:ascii="Times New Roman" w:eastAsia="Calibri" w:hAnsi="Times New Roman"/>
          <w:sz w:val="28"/>
          <w:szCs w:val="28"/>
        </w:rPr>
      </w:pPr>
      <w:r>
        <w:rPr>
          <w:rFonts w:ascii="Times New Roman" w:eastAsia="Calibri" w:hAnsi="Times New Roman"/>
          <w:sz w:val="28"/>
          <w:szCs w:val="28"/>
        </w:rPr>
        <w:t>- к</w:t>
      </w:r>
      <w:r w:rsidRPr="00575DC1">
        <w:rPr>
          <w:rFonts w:ascii="Times New Roman" w:eastAsia="Calibri" w:hAnsi="Times New Roman"/>
          <w:sz w:val="28"/>
          <w:szCs w:val="28"/>
        </w:rPr>
        <w:t xml:space="preserve">омплексная реабилитация и </w:t>
      </w:r>
      <w:proofErr w:type="spellStart"/>
      <w:r w:rsidRPr="00575DC1">
        <w:rPr>
          <w:rFonts w:ascii="Times New Roman" w:eastAsia="Calibri" w:hAnsi="Times New Roman"/>
          <w:sz w:val="28"/>
          <w:szCs w:val="28"/>
        </w:rPr>
        <w:t>абилитация</w:t>
      </w:r>
      <w:proofErr w:type="spellEnd"/>
      <w:r w:rsidRPr="00575DC1">
        <w:rPr>
          <w:rFonts w:ascii="Times New Roman" w:eastAsia="Calibri" w:hAnsi="Times New Roman"/>
          <w:sz w:val="28"/>
          <w:szCs w:val="28"/>
        </w:rPr>
        <w:t xml:space="preserve"> инвалидов, детей-инвалидов</w:t>
      </w:r>
      <w:r>
        <w:rPr>
          <w:rFonts w:ascii="Times New Roman" w:eastAsia="Calibri" w:hAnsi="Times New Roman"/>
          <w:sz w:val="28"/>
          <w:szCs w:val="28"/>
        </w:rPr>
        <w:t xml:space="preserve">; </w:t>
      </w:r>
    </w:p>
    <w:p w:rsidR="00DB5355" w:rsidRDefault="00E4577B" w:rsidP="009B7F75">
      <w:pPr>
        <w:pStyle w:val="a5"/>
        <w:ind w:firstLine="851"/>
        <w:jc w:val="both"/>
        <w:rPr>
          <w:rFonts w:ascii="Times New Roman" w:eastAsia="Calibri" w:hAnsi="Times New Roman"/>
          <w:sz w:val="28"/>
          <w:szCs w:val="28"/>
        </w:rPr>
      </w:pPr>
      <w:r>
        <w:rPr>
          <w:rFonts w:ascii="Times New Roman" w:eastAsia="Calibri" w:hAnsi="Times New Roman"/>
          <w:sz w:val="28"/>
          <w:szCs w:val="28"/>
        </w:rPr>
        <w:t>- активное долголетие граждан пожилого возраста.</w:t>
      </w:r>
      <w:r w:rsidR="00EF339B">
        <w:rPr>
          <w:rFonts w:ascii="Times New Roman" w:eastAsia="Calibri" w:hAnsi="Times New Roman"/>
          <w:sz w:val="28"/>
          <w:szCs w:val="28"/>
        </w:rPr>
        <w:t xml:space="preserve"> </w:t>
      </w:r>
    </w:p>
    <w:p w:rsidR="00EF339B" w:rsidRDefault="00EF339B" w:rsidP="009B7F75">
      <w:pPr>
        <w:pStyle w:val="a5"/>
        <w:numPr>
          <w:ilvl w:val="0"/>
          <w:numId w:val="12"/>
        </w:numPr>
        <w:ind w:left="0" w:firstLine="851"/>
        <w:jc w:val="both"/>
        <w:rPr>
          <w:rFonts w:ascii="Times New Roman" w:eastAsia="Calibri" w:hAnsi="Times New Roman"/>
          <w:sz w:val="28"/>
          <w:szCs w:val="28"/>
        </w:rPr>
      </w:pPr>
      <w:r>
        <w:rPr>
          <w:rFonts w:ascii="Times New Roman" w:eastAsia="Calibri" w:hAnsi="Times New Roman"/>
          <w:sz w:val="28"/>
          <w:szCs w:val="28"/>
        </w:rPr>
        <w:t xml:space="preserve"> </w:t>
      </w:r>
      <w:proofErr w:type="gramStart"/>
      <w:r w:rsidR="002D1B26">
        <w:rPr>
          <w:rFonts w:ascii="Times New Roman" w:eastAsia="Calibri" w:hAnsi="Times New Roman"/>
          <w:sz w:val="28"/>
          <w:szCs w:val="28"/>
        </w:rPr>
        <w:t>д</w:t>
      </w:r>
      <w:r w:rsidRPr="00A21BE0">
        <w:rPr>
          <w:rFonts w:ascii="Times New Roman" w:eastAsia="Calibri" w:hAnsi="Times New Roman"/>
          <w:sz w:val="28"/>
          <w:szCs w:val="28"/>
        </w:rPr>
        <w:t xml:space="preserve">еятельность в рамках реализации полномочий </w:t>
      </w:r>
      <w:r>
        <w:rPr>
          <w:rFonts w:ascii="Times New Roman" w:eastAsia="Calibri" w:hAnsi="Times New Roman"/>
          <w:sz w:val="28"/>
          <w:szCs w:val="28"/>
        </w:rPr>
        <w:t xml:space="preserve">в соответствии с </w:t>
      </w:r>
      <w:r w:rsidRPr="00A21BE0">
        <w:rPr>
          <w:rFonts w:ascii="Times New Roman" w:eastAsia="Calibri" w:hAnsi="Times New Roman"/>
          <w:sz w:val="28"/>
          <w:szCs w:val="28"/>
        </w:rPr>
        <w:t xml:space="preserve"> Федеральн</w:t>
      </w:r>
      <w:r>
        <w:rPr>
          <w:rFonts w:ascii="Times New Roman" w:eastAsia="Calibri" w:hAnsi="Times New Roman"/>
          <w:sz w:val="28"/>
          <w:szCs w:val="28"/>
        </w:rPr>
        <w:t>ым</w:t>
      </w:r>
      <w:r w:rsidRPr="00A21BE0">
        <w:rPr>
          <w:rFonts w:ascii="Times New Roman" w:eastAsia="Calibri" w:hAnsi="Times New Roman"/>
          <w:sz w:val="28"/>
          <w:szCs w:val="28"/>
        </w:rPr>
        <w:t xml:space="preserve"> Закон</w:t>
      </w:r>
      <w:r>
        <w:rPr>
          <w:rFonts w:ascii="Times New Roman" w:eastAsia="Calibri" w:hAnsi="Times New Roman"/>
          <w:sz w:val="28"/>
          <w:szCs w:val="28"/>
        </w:rPr>
        <w:t>ом</w:t>
      </w:r>
      <w:r w:rsidRPr="00A21BE0">
        <w:rPr>
          <w:rFonts w:ascii="Times New Roman" w:eastAsia="Calibri" w:hAnsi="Times New Roman"/>
          <w:sz w:val="28"/>
          <w:szCs w:val="28"/>
        </w:rPr>
        <w:t xml:space="preserve"> №</w:t>
      </w:r>
      <w:r w:rsidR="00792655">
        <w:rPr>
          <w:rFonts w:ascii="Times New Roman" w:eastAsia="Calibri" w:hAnsi="Times New Roman"/>
          <w:sz w:val="28"/>
          <w:szCs w:val="28"/>
        </w:rPr>
        <w:t xml:space="preserve"> </w:t>
      </w:r>
      <w:r w:rsidRPr="00A21BE0">
        <w:rPr>
          <w:rFonts w:ascii="Times New Roman" w:eastAsia="Calibri" w:hAnsi="Times New Roman"/>
          <w:sz w:val="28"/>
          <w:szCs w:val="28"/>
        </w:rPr>
        <w:t xml:space="preserve">442 «Об основах социального обслуживания граждан в </w:t>
      </w:r>
      <w:r>
        <w:rPr>
          <w:rFonts w:ascii="Times New Roman" w:eastAsia="Calibri" w:hAnsi="Times New Roman"/>
          <w:sz w:val="28"/>
          <w:szCs w:val="28"/>
        </w:rPr>
        <w:t>Российской Федерации», Областным</w:t>
      </w:r>
      <w:r w:rsidRPr="00A21BE0">
        <w:rPr>
          <w:rFonts w:ascii="Times New Roman" w:eastAsia="Calibri" w:hAnsi="Times New Roman"/>
          <w:sz w:val="28"/>
          <w:szCs w:val="28"/>
        </w:rPr>
        <w:t xml:space="preserve"> закон</w:t>
      </w:r>
      <w:r>
        <w:rPr>
          <w:rFonts w:ascii="Times New Roman" w:eastAsia="Calibri" w:hAnsi="Times New Roman"/>
          <w:sz w:val="28"/>
          <w:szCs w:val="28"/>
        </w:rPr>
        <w:t>ом</w:t>
      </w:r>
      <w:r w:rsidRPr="00A21BE0">
        <w:rPr>
          <w:rFonts w:ascii="Times New Roman" w:eastAsia="Calibri" w:hAnsi="Times New Roman"/>
          <w:sz w:val="28"/>
          <w:szCs w:val="28"/>
        </w:rPr>
        <w:t xml:space="preserve"> № 108 «О социальном обслуживание граждан в Свердловской области»</w:t>
      </w:r>
      <w:r>
        <w:rPr>
          <w:rFonts w:ascii="Times New Roman" w:eastAsia="Calibri" w:hAnsi="Times New Roman"/>
          <w:sz w:val="28"/>
          <w:szCs w:val="28"/>
        </w:rPr>
        <w:t>;</w:t>
      </w:r>
      <w:r w:rsidR="002A0B01">
        <w:rPr>
          <w:rFonts w:ascii="Times New Roman" w:eastAsia="Calibri" w:hAnsi="Times New Roman"/>
          <w:sz w:val="28"/>
          <w:szCs w:val="28"/>
        </w:rPr>
        <w:t xml:space="preserve"> </w:t>
      </w:r>
      <w:proofErr w:type="gramEnd"/>
    </w:p>
    <w:p w:rsidR="002A0B01" w:rsidRDefault="002A0B01" w:rsidP="009B7F75">
      <w:pPr>
        <w:pStyle w:val="a5"/>
        <w:numPr>
          <w:ilvl w:val="0"/>
          <w:numId w:val="12"/>
        </w:numPr>
        <w:ind w:left="0" w:firstLine="851"/>
        <w:jc w:val="both"/>
        <w:rPr>
          <w:rFonts w:ascii="Times New Roman" w:eastAsia="Calibri" w:hAnsi="Times New Roman"/>
          <w:sz w:val="28"/>
          <w:szCs w:val="28"/>
        </w:rPr>
      </w:pPr>
      <w:r>
        <w:rPr>
          <w:rFonts w:ascii="Times New Roman" w:eastAsia="Calibri" w:hAnsi="Times New Roman"/>
          <w:sz w:val="28"/>
          <w:szCs w:val="28"/>
        </w:rPr>
        <w:t>в</w:t>
      </w:r>
      <w:r w:rsidRPr="00A21BE0">
        <w:rPr>
          <w:rFonts w:ascii="Times New Roman" w:eastAsia="Calibri" w:hAnsi="Times New Roman"/>
          <w:sz w:val="28"/>
          <w:szCs w:val="28"/>
        </w:rPr>
        <w:t>недрение Кодекса этики и служебного поведения работников органов социальной защиты и учреждений социального обслуживания</w:t>
      </w:r>
      <w:r>
        <w:rPr>
          <w:rFonts w:ascii="Times New Roman" w:eastAsia="Calibri" w:hAnsi="Times New Roman"/>
          <w:sz w:val="28"/>
          <w:szCs w:val="28"/>
        </w:rPr>
        <w:t xml:space="preserve">; </w:t>
      </w:r>
    </w:p>
    <w:p w:rsidR="00EB4C53" w:rsidRDefault="002A0B01" w:rsidP="00EB4C53">
      <w:pPr>
        <w:pStyle w:val="a5"/>
        <w:numPr>
          <w:ilvl w:val="0"/>
          <w:numId w:val="12"/>
        </w:numPr>
        <w:ind w:left="0" w:firstLine="851"/>
        <w:jc w:val="both"/>
        <w:rPr>
          <w:rFonts w:ascii="Times New Roman" w:eastAsia="Calibri" w:hAnsi="Times New Roman"/>
          <w:sz w:val="28"/>
          <w:szCs w:val="28"/>
        </w:rPr>
      </w:pPr>
      <w:r>
        <w:rPr>
          <w:rFonts w:ascii="Times New Roman" w:eastAsia="Calibri" w:hAnsi="Times New Roman"/>
          <w:sz w:val="28"/>
          <w:szCs w:val="28"/>
        </w:rPr>
        <w:t>у</w:t>
      </w:r>
      <w:r w:rsidRPr="00A21BE0">
        <w:rPr>
          <w:rFonts w:ascii="Times New Roman" w:eastAsia="Calibri" w:hAnsi="Times New Roman"/>
          <w:sz w:val="28"/>
          <w:szCs w:val="28"/>
        </w:rPr>
        <w:t>силение работы с кадрами Управления и подведомственных учреждений по вопросам противодействия коррупции</w:t>
      </w:r>
      <w:r>
        <w:rPr>
          <w:rFonts w:ascii="Times New Roman" w:eastAsia="Calibri" w:hAnsi="Times New Roman"/>
          <w:sz w:val="28"/>
          <w:szCs w:val="28"/>
        </w:rPr>
        <w:t xml:space="preserve">; </w:t>
      </w:r>
    </w:p>
    <w:p w:rsidR="002A0B01" w:rsidRPr="00EB4C53" w:rsidRDefault="002A0B01" w:rsidP="00EB4C53">
      <w:pPr>
        <w:pStyle w:val="a5"/>
        <w:numPr>
          <w:ilvl w:val="0"/>
          <w:numId w:val="12"/>
        </w:numPr>
        <w:ind w:left="0" w:firstLine="851"/>
        <w:jc w:val="both"/>
        <w:rPr>
          <w:rFonts w:ascii="Times New Roman" w:eastAsia="Calibri" w:hAnsi="Times New Roman"/>
          <w:sz w:val="28"/>
          <w:szCs w:val="28"/>
        </w:rPr>
      </w:pPr>
      <w:r w:rsidRPr="00EB4C53">
        <w:rPr>
          <w:rFonts w:ascii="Times New Roman" w:eastAsia="Calibri" w:hAnsi="Times New Roman"/>
          <w:sz w:val="28"/>
          <w:szCs w:val="28"/>
        </w:rPr>
        <w:t>развитие общественно-государственного сотрудничества</w:t>
      </w:r>
      <w:r w:rsidR="003B1962" w:rsidRPr="00EB4C53">
        <w:rPr>
          <w:rFonts w:ascii="Times New Roman" w:eastAsia="Calibri" w:hAnsi="Times New Roman"/>
          <w:sz w:val="28"/>
          <w:szCs w:val="28"/>
        </w:rPr>
        <w:t>.</w:t>
      </w:r>
    </w:p>
    <w:sectPr w:rsidR="002A0B01" w:rsidRPr="00EB4C53" w:rsidSect="00032C25">
      <w:headerReference w:type="default" r:id="rId31"/>
      <w:footerReference w:type="default" r:id="rId32"/>
      <w:pgSz w:w="11906" w:h="16838" w:code="9"/>
      <w:pgMar w:top="1820"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821" w:rsidRDefault="00744821" w:rsidP="000B23F5">
      <w:pPr>
        <w:spacing w:after="0" w:line="240" w:lineRule="auto"/>
      </w:pPr>
      <w:r>
        <w:separator/>
      </w:r>
    </w:p>
  </w:endnote>
  <w:endnote w:type="continuationSeparator" w:id="0">
    <w:p w:rsidR="00744821" w:rsidRDefault="00744821" w:rsidP="000B2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404658"/>
      <w:docPartObj>
        <w:docPartGallery w:val="Page Numbers (Bottom of Page)"/>
        <w:docPartUnique/>
      </w:docPartObj>
    </w:sdtPr>
    <w:sdtContent>
      <w:p w:rsidR="00CC6123" w:rsidRDefault="00CC6123">
        <w:pPr>
          <w:pStyle w:val="ac"/>
          <w:jc w:val="center"/>
        </w:pPr>
        <w:fldSimple w:instr=" PAGE   \* MERGEFORMAT ">
          <w:r w:rsidR="009F39EF">
            <w:rPr>
              <w:noProof/>
            </w:rPr>
            <w:t>91</w:t>
          </w:r>
        </w:fldSimple>
      </w:p>
    </w:sdtContent>
  </w:sdt>
  <w:p w:rsidR="00CC6123" w:rsidRDefault="00CC612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821" w:rsidRDefault="00744821" w:rsidP="000B23F5">
      <w:pPr>
        <w:spacing w:after="0" w:line="240" w:lineRule="auto"/>
      </w:pPr>
      <w:r>
        <w:separator/>
      </w:r>
    </w:p>
  </w:footnote>
  <w:footnote w:type="continuationSeparator" w:id="0">
    <w:p w:rsidR="00744821" w:rsidRDefault="00744821" w:rsidP="000B23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123" w:rsidRPr="00437534" w:rsidRDefault="00CC6123" w:rsidP="00437534">
    <w:r>
      <w:rPr>
        <w:noProof/>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Блок-схема: перфолента 159" o:spid="_x0000_s2050" type="#_x0000_t122" style="position:absolute;margin-left:-104pt;margin-top:-71.75pt;width:619.75pt;height:129.3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" fillcolor="#fbcaa2 [1625]" strokecolor="#f68c36 [3049]">
          <v:fill color2="#fdefe3 [505]" rotate="t" angle="180" colors="0 #ffbe86;22938f #ffd0aa;1 #ffebdb" focus="100%" type="gradient"/>
          <v:shadow on="t" color="black" opacity="24903f" origin=",.5" offset="0,.55556mm"/>
          <v:textbox style="mso-next-textbox:#Блок-схема: перфолента 159">
            <w:txbxContent>
              <w:p w:rsidR="00CC6123" w:rsidRDefault="00CC6123" w:rsidP="00437534">
                <w:pPr>
                  <w:jc w:val="center"/>
                  <w:rPr>
                    <w:b/>
                    <w:color w:val="E36C0A" w:themeColor="accent6" w:themeShade="BF"/>
                    <w:sz w:val="28"/>
                    <w:szCs w:val="28"/>
                  </w:rPr>
                </w:pPr>
                <w:r>
                  <w:rPr>
                    <w:b/>
                    <w:color w:val="E36C0A" w:themeColor="accent6" w:themeShade="BF"/>
                    <w:sz w:val="28"/>
                    <w:szCs w:val="28"/>
                  </w:rPr>
                  <w:t xml:space="preserve">        </w:t>
                </w:r>
              </w:p>
              <w:p w:rsidR="00CC6123" w:rsidRPr="00351437" w:rsidRDefault="00CC6123" w:rsidP="00437534">
                <w:pPr>
                  <w:jc w:val="center"/>
                  <w:rPr>
                    <w:b/>
                    <w:color w:val="E36C0A" w:themeColor="accent6" w:themeShade="BF"/>
                    <w:sz w:val="28"/>
                    <w:szCs w:val="28"/>
                  </w:rPr>
                </w:pPr>
                <w:r>
                  <w:rPr>
                    <w:b/>
                    <w:color w:val="E36C0A" w:themeColor="accent6" w:themeShade="BF"/>
                    <w:sz w:val="28"/>
                    <w:szCs w:val="28"/>
                  </w:rPr>
                  <w:t xml:space="preserve"> </w:t>
                </w:r>
                <w:r w:rsidRPr="00351437">
                  <w:rPr>
                    <w:b/>
                    <w:color w:val="E36C0A" w:themeColor="accent6" w:themeShade="BF"/>
                    <w:sz w:val="28"/>
                    <w:szCs w:val="28"/>
                  </w:rPr>
                  <w:t>Министерство социальной политики Свердловской области</w:t>
                </w:r>
              </w:p>
              <w:p w:rsidR="00CC6123" w:rsidRPr="00351437" w:rsidRDefault="00CC6123" w:rsidP="00437534">
                <w:pPr>
                  <w:jc w:val="center"/>
                  <w:rPr>
                    <w:b/>
                    <w:color w:val="00B050"/>
                    <w:sz w:val="24"/>
                    <w:szCs w:val="24"/>
                  </w:rPr>
                </w:pPr>
                <w:r>
                  <w:rPr>
                    <w:b/>
                    <w:color w:val="00B050"/>
                    <w:sz w:val="24"/>
                    <w:szCs w:val="24"/>
                  </w:rPr>
                  <w:t xml:space="preserve">        </w:t>
                </w:r>
                <w:r w:rsidRPr="00351437">
                  <w:rPr>
                    <w:b/>
                    <w:color w:val="00B050"/>
                    <w:sz w:val="24"/>
                    <w:szCs w:val="24"/>
                  </w:rPr>
                  <w:t>Управление социальной политики по Кировскому району города Екатеринбурга</w:t>
                </w:r>
              </w:p>
            </w:txbxContent>
          </v:textbox>
        </v:shape>
      </w:pict>
    </w:r>
    <w:r>
      <w:rPr>
        <w:noProof/>
      </w:rPr>
      <w:drawing>
        <wp:anchor distT="0" distB="0" distL="114300" distR="114300" simplePos="0" relativeHeight="251660288" behindDoc="0" locked="0" layoutInCell="1" allowOverlap="1">
          <wp:simplePos x="0" y="0"/>
          <wp:positionH relativeFrom="column">
            <wp:posOffset>-775335</wp:posOffset>
          </wp:positionH>
          <wp:positionV relativeFrom="paragraph">
            <wp:posOffset>-212090</wp:posOffset>
          </wp:positionV>
          <wp:extent cx="952500" cy="762635"/>
          <wp:effectExtent l="0" t="0" r="0" b="0"/>
          <wp:wrapNone/>
          <wp:docPr id="11" name="Рисунок 11" descr="C:\Users\MadCa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dCat\Desktop\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762635"/>
                  </a:xfrm>
                  <a:prstGeom prst="rect">
                    <a:avLst/>
                  </a:prstGeom>
                  <a:noFill/>
                  <a:ln>
                    <a:noFill/>
                  </a:ln>
                </pic:spPr>
              </pic:pic>
            </a:graphicData>
          </a:graphic>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7295"/>
    <w:multiLevelType w:val="hybridMultilevel"/>
    <w:tmpl w:val="053C31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82C54"/>
    <w:multiLevelType w:val="hybridMultilevel"/>
    <w:tmpl w:val="EB8E34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910E0E"/>
    <w:multiLevelType w:val="hybridMultilevel"/>
    <w:tmpl w:val="AD285C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EE48AA"/>
    <w:multiLevelType w:val="hybridMultilevel"/>
    <w:tmpl w:val="2D58D196"/>
    <w:lvl w:ilvl="0" w:tplc="B98C9F3C">
      <w:start w:val="2"/>
      <w:numFmt w:val="decimal"/>
      <w:lvlText w:val="%1)"/>
      <w:lvlJc w:val="left"/>
      <w:pPr>
        <w:ind w:left="1920" w:hanging="360"/>
      </w:pPr>
      <w:rPr>
        <w:rFonts w:hint="default"/>
      </w:rPr>
    </w:lvl>
    <w:lvl w:ilvl="1" w:tplc="04190019" w:tentative="1">
      <w:start w:val="1"/>
      <w:numFmt w:val="lowerLetter"/>
      <w:lvlText w:val="%2."/>
      <w:lvlJc w:val="left"/>
      <w:pPr>
        <w:ind w:left="3066" w:hanging="360"/>
      </w:pPr>
    </w:lvl>
    <w:lvl w:ilvl="2" w:tplc="0419001B" w:tentative="1">
      <w:start w:val="1"/>
      <w:numFmt w:val="lowerRoman"/>
      <w:lvlText w:val="%3."/>
      <w:lvlJc w:val="right"/>
      <w:pPr>
        <w:ind w:left="3786" w:hanging="180"/>
      </w:pPr>
    </w:lvl>
    <w:lvl w:ilvl="3" w:tplc="0419000F" w:tentative="1">
      <w:start w:val="1"/>
      <w:numFmt w:val="decimal"/>
      <w:lvlText w:val="%4."/>
      <w:lvlJc w:val="left"/>
      <w:pPr>
        <w:ind w:left="4506" w:hanging="360"/>
      </w:pPr>
    </w:lvl>
    <w:lvl w:ilvl="4" w:tplc="04190019" w:tentative="1">
      <w:start w:val="1"/>
      <w:numFmt w:val="lowerLetter"/>
      <w:lvlText w:val="%5."/>
      <w:lvlJc w:val="left"/>
      <w:pPr>
        <w:ind w:left="5226" w:hanging="360"/>
      </w:pPr>
    </w:lvl>
    <w:lvl w:ilvl="5" w:tplc="0419001B" w:tentative="1">
      <w:start w:val="1"/>
      <w:numFmt w:val="lowerRoman"/>
      <w:lvlText w:val="%6."/>
      <w:lvlJc w:val="right"/>
      <w:pPr>
        <w:ind w:left="5946" w:hanging="180"/>
      </w:pPr>
    </w:lvl>
    <w:lvl w:ilvl="6" w:tplc="0419000F" w:tentative="1">
      <w:start w:val="1"/>
      <w:numFmt w:val="decimal"/>
      <w:lvlText w:val="%7."/>
      <w:lvlJc w:val="left"/>
      <w:pPr>
        <w:ind w:left="6666" w:hanging="360"/>
      </w:pPr>
    </w:lvl>
    <w:lvl w:ilvl="7" w:tplc="04190019" w:tentative="1">
      <w:start w:val="1"/>
      <w:numFmt w:val="lowerLetter"/>
      <w:lvlText w:val="%8."/>
      <w:lvlJc w:val="left"/>
      <w:pPr>
        <w:ind w:left="7386" w:hanging="360"/>
      </w:pPr>
    </w:lvl>
    <w:lvl w:ilvl="8" w:tplc="0419001B" w:tentative="1">
      <w:start w:val="1"/>
      <w:numFmt w:val="lowerRoman"/>
      <w:lvlText w:val="%9."/>
      <w:lvlJc w:val="right"/>
      <w:pPr>
        <w:ind w:left="8106" w:hanging="180"/>
      </w:pPr>
    </w:lvl>
  </w:abstractNum>
  <w:abstractNum w:abstractNumId="4">
    <w:nsid w:val="1A8176B8"/>
    <w:multiLevelType w:val="hybridMultilevel"/>
    <w:tmpl w:val="E4D8D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664B06"/>
    <w:multiLevelType w:val="hybridMultilevel"/>
    <w:tmpl w:val="DBF4A4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8A7CE0"/>
    <w:multiLevelType w:val="hybridMultilevel"/>
    <w:tmpl w:val="6AFE0C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E404A4"/>
    <w:multiLevelType w:val="hybridMultilevel"/>
    <w:tmpl w:val="8820C776"/>
    <w:lvl w:ilvl="0" w:tplc="FA4E25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000C97"/>
    <w:multiLevelType w:val="hybridMultilevel"/>
    <w:tmpl w:val="07E2C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1B2DDE"/>
    <w:multiLevelType w:val="hybridMultilevel"/>
    <w:tmpl w:val="967ED06A"/>
    <w:lvl w:ilvl="0" w:tplc="F836B5E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2B9B1E56"/>
    <w:multiLevelType w:val="hybridMultilevel"/>
    <w:tmpl w:val="837E0D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FB5079"/>
    <w:multiLevelType w:val="hybridMultilevel"/>
    <w:tmpl w:val="E3EC7234"/>
    <w:lvl w:ilvl="0" w:tplc="0419000D">
      <w:start w:val="1"/>
      <w:numFmt w:val="bullet"/>
      <w:lvlText w:val=""/>
      <w:lvlJc w:val="left"/>
      <w:pPr>
        <w:ind w:left="1503" w:hanging="360"/>
      </w:pPr>
      <w:rPr>
        <w:rFonts w:ascii="Wingdings" w:hAnsi="Wingdings"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2">
    <w:nsid w:val="32CC7933"/>
    <w:multiLevelType w:val="hybridMultilevel"/>
    <w:tmpl w:val="C8644C84"/>
    <w:lvl w:ilvl="0" w:tplc="F836B5EA">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3">
    <w:nsid w:val="330B7BD6"/>
    <w:multiLevelType w:val="hybridMultilevel"/>
    <w:tmpl w:val="3E1E7798"/>
    <w:lvl w:ilvl="0" w:tplc="5F3E2D40">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184620"/>
    <w:multiLevelType w:val="hybridMultilevel"/>
    <w:tmpl w:val="E0ACA49C"/>
    <w:lvl w:ilvl="0" w:tplc="9B86E68A">
      <w:start w:val="1"/>
      <w:numFmt w:val="decimal"/>
      <w:lvlText w:val="%1."/>
      <w:lvlJc w:val="left"/>
      <w:pPr>
        <w:ind w:left="234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3D5698"/>
    <w:multiLevelType w:val="hybridMultilevel"/>
    <w:tmpl w:val="7744D780"/>
    <w:lvl w:ilvl="0" w:tplc="5A6C44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7E465EF"/>
    <w:multiLevelType w:val="hybridMultilevel"/>
    <w:tmpl w:val="CEB818D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2E01A6"/>
    <w:multiLevelType w:val="hybridMultilevel"/>
    <w:tmpl w:val="1708DD76"/>
    <w:lvl w:ilvl="0" w:tplc="F46A313C">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C9A0F6D"/>
    <w:multiLevelType w:val="hybridMultilevel"/>
    <w:tmpl w:val="E402A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4960DD"/>
    <w:multiLevelType w:val="hybridMultilevel"/>
    <w:tmpl w:val="7F6E1DF6"/>
    <w:lvl w:ilvl="0" w:tplc="F836B5EA">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0">
    <w:nsid w:val="41906573"/>
    <w:multiLevelType w:val="hybridMultilevel"/>
    <w:tmpl w:val="2B5A8C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CE398A"/>
    <w:multiLevelType w:val="hybridMultilevel"/>
    <w:tmpl w:val="2CD2FE44"/>
    <w:lvl w:ilvl="0" w:tplc="F836B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771171"/>
    <w:multiLevelType w:val="hybridMultilevel"/>
    <w:tmpl w:val="7D824226"/>
    <w:lvl w:ilvl="0" w:tplc="5D306BBC">
      <w:numFmt w:val="bullet"/>
      <w:lvlText w:val="-"/>
      <w:lvlJc w:val="left"/>
      <w:pPr>
        <w:ind w:left="1068" w:hanging="360"/>
      </w:pPr>
      <w:rPr>
        <w:rFonts w:ascii="Times New Roman" w:eastAsia="Lucida Sans Unicode"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43FF3D31"/>
    <w:multiLevelType w:val="hybridMultilevel"/>
    <w:tmpl w:val="D9E84C8E"/>
    <w:lvl w:ilvl="0" w:tplc="5CC2F47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08582F"/>
    <w:multiLevelType w:val="hybridMultilevel"/>
    <w:tmpl w:val="4860179E"/>
    <w:lvl w:ilvl="0" w:tplc="A9B294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1142B87"/>
    <w:multiLevelType w:val="hybridMultilevel"/>
    <w:tmpl w:val="12CC9C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225263"/>
    <w:multiLevelType w:val="multilevel"/>
    <w:tmpl w:val="7C1E28C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F22831"/>
    <w:multiLevelType w:val="hybridMultilevel"/>
    <w:tmpl w:val="3AF065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1D24A7"/>
    <w:multiLevelType w:val="hybridMultilevel"/>
    <w:tmpl w:val="ABC056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F90BEE"/>
    <w:multiLevelType w:val="hybridMultilevel"/>
    <w:tmpl w:val="DC265CAE"/>
    <w:lvl w:ilvl="0" w:tplc="BC56AE28">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C57E9C"/>
    <w:multiLevelType w:val="hybridMultilevel"/>
    <w:tmpl w:val="C2585A40"/>
    <w:lvl w:ilvl="0" w:tplc="A7AACE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F055E77"/>
    <w:multiLevelType w:val="hybridMultilevel"/>
    <w:tmpl w:val="37D0AA26"/>
    <w:lvl w:ilvl="0" w:tplc="1CE4BB50">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F671D8C"/>
    <w:multiLevelType w:val="hybridMultilevel"/>
    <w:tmpl w:val="E8FA8368"/>
    <w:lvl w:ilvl="0" w:tplc="B9A23510">
      <w:start w:val="1"/>
      <w:numFmt w:val="decimal"/>
      <w:lvlText w:val="%1)"/>
      <w:lvlJc w:val="left"/>
      <w:pPr>
        <w:ind w:left="1353" w:hanging="360"/>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285206A"/>
    <w:multiLevelType w:val="hybridMultilevel"/>
    <w:tmpl w:val="FD82FEFA"/>
    <w:lvl w:ilvl="0" w:tplc="6724363A">
      <w:start w:val="1"/>
      <w:numFmt w:val="bullet"/>
      <w:lvlText w:val=""/>
      <w:lvlJc w:val="left"/>
      <w:pPr>
        <w:ind w:left="960" w:hanging="360"/>
      </w:pPr>
      <w:rPr>
        <w:rFonts w:ascii="Symbol" w:hAnsi="Symbol" w:hint="default"/>
        <w:color w:val="auto"/>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4">
    <w:nsid w:val="74291042"/>
    <w:multiLevelType w:val="hybridMultilevel"/>
    <w:tmpl w:val="BBA4F0E8"/>
    <w:lvl w:ilvl="0" w:tplc="1812E278">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AAF6565"/>
    <w:multiLevelType w:val="hybridMultilevel"/>
    <w:tmpl w:val="38E03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14"/>
  </w:num>
  <w:num w:numId="4">
    <w:abstractNumId w:val="7"/>
  </w:num>
  <w:num w:numId="5">
    <w:abstractNumId w:val="10"/>
  </w:num>
  <w:num w:numId="6">
    <w:abstractNumId w:val="18"/>
  </w:num>
  <w:num w:numId="7">
    <w:abstractNumId w:val="34"/>
  </w:num>
  <w:num w:numId="8">
    <w:abstractNumId w:val="29"/>
  </w:num>
  <w:num w:numId="9">
    <w:abstractNumId w:val="17"/>
  </w:num>
  <w:num w:numId="10">
    <w:abstractNumId w:val="25"/>
  </w:num>
  <w:num w:numId="11">
    <w:abstractNumId w:val="32"/>
  </w:num>
  <w:num w:numId="12">
    <w:abstractNumId w:val="15"/>
  </w:num>
  <w:num w:numId="13">
    <w:abstractNumId w:val="8"/>
  </w:num>
  <w:num w:numId="14">
    <w:abstractNumId w:val="35"/>
  </w:num>
  <w:num w:numId="15">
    <w:abstractNumId w:val="19"/>
  </w:num>
  <w:num w:numId="16">
    <w:abstractNumId w:val="12"/>
  </w:num>
  <w:num w:numId="17">
    <w:abstractNumId w:val="33"/>
  </w:num>
  <w:num w:numId="18">
    <w:abstractNumId w:val="9"/>
  </w:num>
  <w:num w:numId="19">
    <w:abstractNumId w:val="3"/>
  </w:num>
  <w:num w:numId="20">
    <w:abstractNumId w:val="30"/>
  </w:num>
  <w:num w:numId="21">
    <w:abstractNumId w:val="31"/>
  </w:num>
  <w:num w:numId="22">
    <w:abstractNumId w:val="1"/>
  </w:num>
  <w:num w:numId="23">
    <w:abstractNumId w:val="22"/>
  </w:num>
  <w:num w:numId="24">
    <w:abstractNumId w:val="4"/>
  </w:num>
  <w:num w:numId="25">
    <w:abstractNumId w:val="21"/>
  </w:num>
  <w:num w:numId="26">
    <w:abstractNumId w:val="20"/>
  </w:num>
  <w:num w:numId="27">
    <w:abstractNumId w:val="6"/>
  </w:num>
  <w:num w:numId="28">
    <w:abstractNumId w:val="11"/>
  </w:num>
  <w:num w:numId="29">
    <w:abstractNumId w:val="28"/>
  </w:num>
  <w:num w:numId="30">
    <w:abstractNumId w:val="2"/>
  </w:num>
  <w:num w:numId="31">
    <w:abstractNumId w:val="0"/>
  </w:num>
  <w:num w:numId="32">
    <w:abstractNumId w:val="5"/>
  </w:num>
  <w:num w:numId="33">
    <w:abstractNumId w:val="24"/>
  </w:num>
  <w:num w:numId="34">
    <w:abstractNumId w:val="16"/>
  </w:num>
  <w:num w:numId="35">
    <w:abstractNumId w:val="27"/>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0242">
      <o:colormru v:ext="edit" colors="#f3f757"/>
      <o:colormenu v:ext="edit" fillcolor="#f3f757" extrusioncolor="none"/>
    </o:shapedefaults>
    <o:shapelayout v:ext="edit">
      <o:idmap v:ext="edit" data="2"/>
    </o:shapelayout>
  </w:hdrShapeDefaults>
  <w:footnotePr>
    <w:footnote w:id="-1"/>
    <w:footnote w:id="0"/>
  </w:footnotePr>
  <w:endnotePr>
    <w:endnote w:id="-1"/>
    <w:endnote w:id="0"/>
  </w:endnotePr>
  <w:compat/>
  <w:rsids>
    <w:rsidRoot w:val="00F06981"/>
    <w:rsid w:val="00000DED"/>
    <w:rsid w:val="0000113B"/>
    <w:rsid w:val="00001868"/>
    <w:rsid w:val="00001D01"/>
    <w:rsid w:val="00002362"/>
    <w:rsid w:val="0000592C"/>
    <w:rsid w:val="00005A24"/>
    <w:rsid w:val="00005BE4"/>
    <w:rsid w:val="00005F91"/>
    <w:rsid w:val="00006C1D"/>
    <w:rsid w:val="000076E1"/>
    <w:rsid w:val="00007BB0"/>
    <w:rsid w:val="00007BD8"/>
    <w:rsid w:val="00007BEC"/>
    <w:rsid w:val="0001047F"/>
    <w:rsid w:val="00010A6C"/>
    <w:rsid w:val="0001101B"/>
    <w:rsid w:val="00012038"/>
    <w:rsid w:val="00012250"/>
    <w:rsid w:val="000124AE"/>
    <w:rsid w:val="000124AF"/>
    <w:rsid w:val="00012C7D"/>
    <w:rsid w:val="00013C78"/>
    <w:rsid w:val="0001413B"/>
    <w:rsid w:val="00014698"/>
    <w:rsid w:val="00015135"/>
    <w:rsid w:val="0001514F"/>
    <w:rsid w:val="000154F7"/>
    <w:rsid w:val="00016B45"/>
    <w:rsid w:val="00020D6E"/>
    <w:rsid w:val="00021A97"/>
    <w:rsid w:val="00022388"/>
    <w:rsid w:val="00023202"/>
    <w:rsid w:val="00023466"/>
    <w:rsid w:val="00023CB9"/>
    <w:rsid w:val="00023D8C"/>
    <w:rsid w:val="000245F8"/>
    <w:rsid w:val="00024EEA"/>
    <w:rsid w:val="000251B0"/>
    <w:rsid w:val="00025B21"/>
    <w:rsid w:val="0002622C"/>
    <w:rsid w:val="00026576"/>
    <w:rsid w:val="0002694F"/>
    <w:rsid w:val="00027CD6"/>
    <w:rsid w:val="00027E26"/>
    <w:rsid w:val="00030CA3"/>
    <w:rsid w:val="00030E7D"/>
    <w:rsid w:val="0003172F"/>
    <w:rsid w:val="00032469"/>
    <w:rsid w:val="00032728"/>
    <w:rsid w:val="00032C25"/>
    <w:rsid w:val="00033CD8"/>
    <w:rsid w:val="0003498C"/>
    <w:rsid w:val="0003598D"/>
    <w:rsid w:val="00036456"/>
    <w:rsid w:val="00036B0A"/>
    <w:rsid w:val="00036BA5"/>
    <w:rsid w:val="00037D96"/>
    <w:rsid w:val="0004026F"/>
    <w:rsid w:val="0004058F"/>
    <w:rsid w:val="000405BF"/>
    <w:rsid w:val="00042635"/>
    <w:rsid w:val="00042E71"/>
    <w:rsid w:val="00043082"/>
    <w:rsid w:val="0004346E"/>
    <w:rsid w:val="000435FB"/>
    <w:rsid w:val="000440F5"/>
    <w:rsid w:val="00044132"/>
    <w:rsid w:val="000441D2"/>
    <w:rsid w:val="0004476A"/>
    <w:rsid w:val="00045D73"/>
    <w:rsid w:val="0004796E"/>
    <w:rsid w:val="00051343"/>
    <w:rsid w:val="00051452"/>
    <w:rsid w:val="000515BF"/>
    <w:rsid w:val="0005185B"/>
    <w:rsid w:val="00051D92"/>
    <w:rsid w:val="0005286D"/>
    <w:rsid w:val="000534CD"/>
    <w:rsid w:val="00053665"/>
    <w:rsid w:val="000539C4"/>
    <w:rsid w:val="0005423B"/>
    <w:rsid w:val="000544CF"/>
    <w:rsid w:val="00054705"/>
    <w:rsid w:val="00056320"/>
    <w:rsid w:val="00057294"/>
    <w:rsid w:val="00057B0C"/>
    <w:rsid w:val="00057B43"/>
    <w:rsid w:val="00060098"/>
    <w:rsid w:val="000615B6"/>
    <w:rsid w:val="00062A06"/>
    <w:rsid w:val="0006348F"/>
    <w:rsid w:val="000635B4"/>
    <w:rsid w:val="00063BC7"/>
    <w:rsid w:val="000645DB"/>
    <w:rsid w:val="000646D1"/>
    <w:rsid w:val="00064D7D"/>
    <w:rsid w:val="00064F02"/>
    <w:rsid w:val="00065278"/>
    <w:rsid w:val="00066959"/>
    <w:rsid w:val="0006780E"/>
    <w:rsid w:val="00067945"/>
    <w:rsid w:val="00067B86"/>
    <w:rsid w:val="0007156E"/>
    <w:rsid w:val="000716FB"/>
    <w:rsid w:val="0007264E"/>
    <w:rsid w:val="00072AE7"/>
    <w:rsid w:val="00072B36"/>
    <w:rsid w:val="00072DFB"/>
    <w:rsid w:val="00073707"/>
    <w:rsid w:val="00073755"/>
    <w:rsid w:val="00073BE0"/>
    <w:rsid w:val="000741C3"/>
    <w:rsid w:val="00074785"/>
    <w:rsid w:val="00074BFD"/>
    <w:rsid w:val="000750DD"/>
    <w:rsid w:val="00075363"/>
    <w:rsid w:val="000755E6"/>
    <w:rsid w:val="00075AA1"/>
    <w:rsid w:val="000761A2"/>
    <w:rsid w:val="00076905"/>
    <w:rsid w:val="000776E7"/>
    <w:rsid w:val="00077FE8"/>
    <w:rsid w:val="000802CF"/>
    <w:rsid w:val="00080A08"/>
    <w:rsid w:val="00080DC7"/>
    <w:rsid w:val="00080E94"/>
    <w:rsid w:val="00081BFC"/>
    <w:rsid w:val="00081FA0"/>
    <w:rsid w:val="00082285"/>
    <w:rsid w:val="00082426"/>
    <w:rsid w:val="00083131"/>
    <w:rsid w:val="0008387F"/>
    <w:rsid w:val="00083A16"/>
    <w:rsid w:val="00083BC0"/>
    <w:rsid w:val="00084838"/>
    <w:rsid w:val="00086140"/>
    <w:rsid w:val="000864EA"/>
    <w:rsid w:val="00086780"/>
    <w:rsid w:val="00086D4D"/>
    <w:rsid w:val="00086F29"/>
    <w:rsid w:val="00087AAF"/>
    <w:rsid w:val="00087F02"/>
    <w:rsid w:val="0009175D"/>
    <w:rsid w:val="000918E9"/>
    <w:rsid w:val="000923A5"/>
    <w:rsid w:val="000936A3"/>
    <w:rsid w:val="00094264"/>
    <w:rsid w:val="00094907"/>
    <w:rsid w:val="000949F3"/>
    <w:rsid w:val="000952B3"/>
    <w:rsid w:val="0009682B"/>
    <w:rsid w:val="00096921"/>
    <w:rsid w:val="000978D8"/>
    <w:rsid w:val="000A11C2"/>
    <w:rsid w:val="000A2E32"/>
    <w:rsid w:val="000A3055"/>
    <w:rsid w:val="000A393E"/>
    <w:rsid w:val="000A5195"/>
    <w:rsid w:val="000A51A1"/>
    <w:rsid w:val="000A541C"/>
    <w:rsid w:val="000A6E3C"/>
    <w:rsid w:val="000B0FC9"/>
    <w:rsid w:val="000B16C5"/>
    <w:rsid w:val="000B2238"/>
    <w:rsid w:val="000B23F5"/>
    <w:rsid w:val="000B3213"/>
    <w:rsid w:val="000B49E5"/>
    <w:rsid w:val="000B5052"/>
    <w:rsid w:val="000B57B6"/>
    <w:rsid w:val="000B603B"/>
    <w:rsid w:val="000B749A"/>
    <w:rsid w:val="000B7E08"/>
    <w:rsid w:val="000C00B3"/>
    <w:rsid w:val="000C114B"/>
    <w:rsid w:val="000C14A7"/>
    <w:rsid w:val="000C26E9"/>
    <w:rsid w:val="000C3870"/>
    <w:rsid w:val="000C39FF"/>
    <w:rsid w:val="000C3D85"/>
    <w:rsid w:val="000C3EC7"/>
    <w:rsid w:val="000C4143"/>
    <w:rsid w:val="000C517E"/>
    <w:rsid w:val="000C518C"/>
    <w:rsid w:val="000C5E1C"/>
    <w:rsid w:val="000C69AA"/>
    <w:rsid w:val="000C6BCD"/>
    <w:rsid w:val="000C78B6"/>
    <w:rsid w:val="000C7E2F"/>
    <w:rsid w:val="000D10FC"/>
    <w:rsid w:val="000D1133"/>
    <w:rsid w:val="000D1235"/>
    <w:rsid w:val="000D1A51"/>
    <w:rsid w:val="000D1AEF"/>
    <w:rsid w:val="000D23F2"/>
    <w:rsid w:val="000D240A"/>
    <w:rsid w:val="000D26D5"/>
    <w:rsid w:val="000D2D7C"/>
    <w:rsid w:val="000D386E"/>
    <w:rsid w:val="000D3B93"/>
    <w:rsid w:val="000D3C05"/>
    <w:rsid w:val="000D3D11"/>
    <w:rsid w:val="000D4454"/>
    <w:rsid w:val="000D53D5"/>
    <w:rsid w:val="000D6AE4"/>
    <w:rsid w:val="000D746A"/>
    <w:rsid w:val="000D7890"/>
    <w:rsid w:val="000E0089"/>
    <w:rsid w:val="000E18A0"/>
    <w:rsid w:val="000E19E6"/>
    <w:rsid w:val="000E1F3E"/>
    <w:rsid w:val="000E27FA"/>
    <w:rsid w:val="000E3821"/>
    <w:rsid w:val="000E3CDD"/>
    <w:rsid w:val="000E4460"/>
    <w:rsid w:val="000E48F7"/>
    <w:rsid w:val="000E4F51"/>
    <w:rsid w:val="000E545F"/>
    <w:rsid w:val="000E660C"/>
    <w:rsid w:val="000E6CE1"/>
    <w:rsid w:val="000E7211"/>
    <w:rsid w:val="000E739A"/>
    <w:rsid w:val="000E7621"/>
    <w:rsid w:val="000E79C7"/>
    <w:rsid w:val="000E7E9E"/>
    <w:rsid w:val="000F00D7"/>
    <w:rsid w:val="000F0620"/>
    <w:rsid w:val="000F0A24"/>
    <w:rsid w:val="000F11EA"/>
    <w:rsid w:val="000F13E6"/>
    <w:rsid w:val="000F1DC7"/>
    <w:rsid w:val="000F2135"/>
    <w:rsid w:val="000F2E09"/>
    <w:rsid w:val="000F2E28"/>
    <w:rsid w:val="000F3170"/>
    <w:rsid w:val="000F3492"/>
    <w:rsid w:val="000F3EBE"/>
    <w:rsid w:val="000F48E7"/>
    <w:rsid w:val="000F4953"/>
    <w:rsid w:val="000F4C05"/>
    <w:rsid w:val="000F52C2"/>
    <w:rsid w:val="000F54BE"/>
    <w:rsid w:val="000F6803"/>
    <w:rsid w:val="000F684C"/>
    <w:rsid w:val="000F783C"/>
    <w:rsid w:val="00100AD6"/>
    <w:rsid w:val="0010190D"/>
    <w:rsid w:val="00102B40"/>
    <w:rsid w:val="001036B5"/>
    <w:rsid w:val="00103B6D"/>
    <w:rsid w:val="00104AB8"/>
    <w:rsid w:val="00105BFB"/>
    <w:rsid w:val="00107224"/>
    <w:rsid w:val="001101CF"/>
    <w:rsid w:val="001102FB"/>
    <w:rsid w:val="001103A3"/>
    <w:rsid w:val="00110DD4"/>
    <w:rsid w:val="0011241E"/>
    <w:rsid w:val="00112974"/>
    <w:rsid w:val="001129EF"/>
    <w:rsid w:val="00112BE9"/>
    <w:rsid w:val="00113588"/>
    <w:rsid w:val="0011574D"/>
    <w:rsid w:val="00115AE7"/>
    <w:rsid w:val="00115CF1"/>
    <w:rsid w:val="00116007"/>
    <w:rsid w:val="00117A0A"/>
    <w:rsid w:val="00117EA4"/>
    <w:rsid w:val="00117EFA"/>
    <w:rsid w:val="00123046"/>
    <w:rsid w:val="00123328"/>
    <w:rsid w:val="00123A54"/>
    <w:rsid w:val="001241CC"/>
    <w:rsid w:val="0012482A"/>
    <w:rsid w:val="0012594E"/>
    <w:rsid w:val="00125D6F"/>
    <w:rsid w:val="001267D7"/>
    <w:rsid w:val="00127C32"/>
    <w:rsid w:val="00130076"/>
    <w:rsid w:val="00131FE4"/>
    <w:rsid w:val="0013365A"/>
    <w:rsid w:val="00135B33"/>
    <w:rsid w:val="0013678F"/>
    <w:rsid w:val="00136C78"/>
    <w:rsid w:val="00137033"/>
    <w:rsid w:val="00137232"/>
    <w:rsid w:val="00137938"/>
    <w:rsid w:val="00140994"/>
    <w:rsid w:val="00141B38"/>
    <w:rsid w:val="00142192"/>
    <w:rsid w:val="00143CD2"/>
    <w:rsid w:val="00145031"/>
    <w:rsid w:val="001462C2"/>
    <w:rsid w:val="0014654B"/>
    <w:rsid w:val="00150779"/>
    <w:rsid w:val="0015119F"/>
    <w:rsid w:val="00152D81"/>
    <w:rsid w:val="00153149"/>
    <w:rsid w:val="001532FB"/>
    <w:rsid w:val="00153F00"/>
    <w:rsid w:val="00155E5A"/>
    <w:rsid w:val="00157345"/>
    <w:rsid w:val="0015789A"/>
    <w:rsid w:val="00160339"/>
    <w:rsid w:val="001605C5"/>
    <w:rsid w:val="00161B2C"/>
    <w:rsid w:val="00161C83"/>
    <w:rsid w:val="001624D5"/>
    <w:rsid w:val="001626BA"/>
    <w:rsid w:val="00162CAC"/>
    <w:rsid w:val="00163D04"/>
    <w:rsid w:val="00163D32"/>
    <w:rsid w:val="00163E7A"/>
    <w:rsid w:val="00163F19"/>
    <w:rsid w:val="00164C7E"/>
    <w:rsid w:val="00164E62"/>
    <w:rsid w:val="00165FE8"/>
    <w:rsid w:val="00166510"/>
    <w:rsid w:val="00167721"/>
    <w:rsid w:val="00167B5E"/>
    <w:rsid w:val="001707AF"/>
    <w:rsid w:val="001716C6"/>
    <w:rsid w:val="00171C6F"/>
    <w:rsid w:val="00171F8F"/>
    <w:rsid w:val="00173136"/>
    <w:rsid w:val="001747D4"/>
    <w:rsid w:val="0017525A"/>
    <w:rsid w:val="001755BE"/>
    <w:rsid w:val="001756A5"/>
    <w:rsid w:val="00176114"/>
    <w:rsid w:val="0017710B"/>
    <w:rsid w:val="00177B3D"/>
    <w:rsid w:val="001802D3"/>
    <w:rsid w:val="00180A92"/>
    <w:rsid w:val="00182202"/>
    <w:rsid w:val="00182242"/>
    <w:rsid w:val="00182B2A"/>
    <w:rsid w:val="00182BD1"/>
    <w:rsid w:val="00183090"/>
    <w:rsid w:val="001836B1"/>
    <w:rsid w:val="00183B7A"/>
    <w:rsid w:val="00183C24"/>
    <w:rsid w:val="00184715"/>
    <w:rsid w:val="00184F35"/>
    <w:rsid w:val="001857D2"/>
    <w:rsid w:val="001863D3"/>
    <w:rsid w:val="00186FE3"/>
    <w:rsid w:val="001871DA"/>
    <w:rsid w:val="001876C7"/>
    <w:rsid w:val="00187E5C"/>
    <w:rsid w:val="00190D20"/>
    <w:rsid w:val="00192D0B"/>
    <w:rsid w:val="001934AD"/>
    <w:rsid w:val="001939FF"/>
    <w:rsid w:val="00193E5D"/>
    <w:rsid w:val="001950DA"/>
    <w:rsid w:val="00195A28"/>
    <w:rsid w:val="00195B6E"/>
    <w:rsid w:val="00195E19"/>
    <w:rsid w:val="00196E23"/>
    <w:rsid w:val="00197556"/>
    <w:rsid w:val="001977B9"/>
    <w:rsid w:val="001A0D38"/>
    <w:rsid w:val="001A0F94"/>
    <w:rsid w:val="001A1580"/>
    <w:rsid w:val="001A1A84"/>
    <w:rsid w:val="001A1CE3"/>
    <w:rsid w:val="001A25B1"/>
    <w:rsid w:val="001A2789"/>
    <w:rsid w:val="001A44A4"/>
    <w:rsid w:val="001A5147"/>
    <w:rsid w:val="001A52C8"/>
    <w:rsid w:val="001A58B9"/>
    <w:rsid w:val="001A6358"/>
    <w:rsid w:val="001A65BC"/>
    <w:rsid w:val="001A698B"/>
    <w:rsid w:val="001A7419"/>
    <w:rsid w:val="001B0561"/>
    <w:rsid w:val="001B05A0"/>
    <w:rsid w:val="001B14BC"/>
    <w:rsid w:val="001B1568"/>
    <w:rsid w:val="001B1995"/>
    <w:rsid w:val="001B22BF"/>
    <w:rsid w:val="001B2B9E"/>
    <w:rsid w:val="001B4496"/>
    <w:rsid w:val="001B4F71"/>
    <w:rsid w:val="001B51C4"/>
    <w:rsid w:val="001B53EC"/>
    <w:rsid w:val="001B6219"/>
    <w:rsid w:val="001B646E"/>
    <w:rsid w:val="001B6A67"/>
    <w:rsid w:val="001C08E0"/>
    <w:rsid w:val="001C0CC1"/>
    <w:rsid w:val="001C0F7C"/>
    <w:rsid w:val="001C11C7"/>
    <w:rsid w:val="001C18E1"/>
    <w:rsid w:val="001C20E6"/>
    <w:rsid w:val="001C28CE"/>
    <w:rsid w:val="001C38B7"/>
    <w:rsid w:val="001C3CA9"/>
    <w:rsid w:val="001C5D6C"/>
    <w:rsid w:val="001C6630"/>
    <w:rsid w:val="001C7547"/>
    <w:rsid w:val="001C7961"/>
    <w:rsid w:val="001D0D46"/>
    <w:rsid w:val="001D268A"/>
    <w:rsid w:val="001D3614"/>
    <w:rsid w:val="001D429F"/>
    <w:rsid w:val="001D42F9"/>
    <w:rsid w:val="001D5CD9"/>
    <w:rsid w:val="001D5DAB"/>
    <w:rsid w:val="001D65C8"/>
    <w:rsid w:val="001D7353"/>
    <w:rsid w:val="001D77BB"/>
    <w:rsid w:val="001D77E6"/>
    <w:rsid w:val="001E0742"/>
    <w:rsid w:val="001E0B46"/>
    <w:rsid w:val="001E2140"/>
    <w:rsid w:val="001E22CF"/>
    <w:rsid w:val="001E309C"/>
    <w:rsid w:val="001E46D7"/>
    <w:rsid w:val="001E58BA"/>
    <w:rsid w:val="001E5920"/>
    <w:rsid w:val="001E752E"/>
    <w:rsid w:val="001E772D"/>
    <w:rsid w:val="001F21D7"/>
    <w:rsid w:val="001F257F"/>
    <w:rsid w:val="001F2D44"/>
    <w:rsid w:val="001F34F7"/>
    <w:rsid w:val="001F3FAE"/>
    <w:rsid w:val="001F46FA"/>
    <w:rsid w:val="001F4A3A"/>
    <w:rsid w:val="001F5B01"/>
    <w:rsid w:val="001F5FC8"/>
    <w:rsid w:val="001F612C"/>
    <w:rsid w:val="001F613F"/>
    <w:rsid w:val="001F62C5"/>
    <w:rsid w:val="001F6414"/>
    <w:rsid w:val="001F7280"/>
    <w:rsid w:val="002003C3"/>
    <w:rsid w:val="00200AFD"/>
    <w:rsid w:val="00201623"/>
    <w:rsid w:val="00202434"/>
    <w:rsid w:val="002024EA"/>
    <w:rsid w:val="00202CD2"/>
    <w:rsid w:val="00203681"/>
    <w:rsid w:val="0020559C"/>
    <w:rsid w:val="00205A9D"/>
    <w:rsid w:val="00205D9F"/>
    <w:rsid w:val="0020627F"/>
    <w:rsid w:val="0020765E"/>
    <w:rsid w:val="002076E7"/>
    <w:rsid w:val="00207BC5"/>
    <w:rsid w:val="00210513"/>
    <w:rsid w:val="00210529"/>
    <w:rsid w:val="00210ADF"/>
    <w:rsid w:val="00211396"/>
    <w:rsid w:val="0021168D"/>
    <w:rsid w:val="0021340B"/>
    <w:rsid w:val="00214338"/>
    <w:rsid w:val="00214742"/>
    <w:rsid w:val="00214981"/>
    <w:rsid w:val="002156BC"/>
    <w:rsid w:val="00216168"/>
    <w:rsid w:val="00216703"/>
    <w:rsid w:val="002172EA"/>
    <w:rsid w:val="002178AC"/>
    <w:rsid w:val="002178F7"/>
    <w:rsid w:val="002179F5"/>
    <w:rsid w:val="0022037C"/>
    <w:rsid w:val="002207EB"/>
    <w:rsid w:val="00220D9B"/>
    <w:rsid w:val="00221146"/>
    <w:rsid w:val="00221242"/>
    <w:rsid w:val="0022214F"/>
    <w:rsid w:val="002234C5"/>
    <w:rsid w:val="00223658"/>
    <w:rsid w:val="00223ED4"/>
    <w:rsid w:val="0022446C"/>
    <w:rsid w:val="00224C69"/>
    <w:rsid w:val="00225712"/>
    <w:rsid w:val="002262CE"/>
    <w:rsid w:val="002265B9"/>
    <w:rsid w:val="00226803"/>
    <w:rsid w:val="00226F58"/>
    <w:rsid w:val="0022704C"/>
    <w:rsid w:val="002272C4"/>
    <w:rsid w:val="00227711"/>
    <w:rsid w:val="00227B8B"/>
    <w:rsid w:val="002302F5"/>
    <w:rsid w:val="0023049F"/>
    <w:rsid w:val="0023064F"/>
    <w:rsid w:val="0023133A"/>
    <w:rsid w:val="00231549"/>
    <w:rsid w:val="00231B93"/>
    <w:rsid w:val="002324A1"/>
    <w:rsid w:val="00232F14"/>
    <w:rsid w:val="00233084"/>
    <w:rsid w:val="002346F8"/>
    <w:rsid w:val="00235BC3"/>
    <w:rsid w:val="00236953"/>
    <w:rsid w:val="00237F71"/>
    <w:rsid w:val="00240C58"/>
    <w:rsid w:val="00240D80"/>
    <w:rsid w:val="002410B0"/>
    <w:rsid w:val="00241453"/>
    <w:rsid w:val="002418C2"/>
    <w:rsid w:val="002427C4"/>
    <w:rsid w:val="00245364"/>
    <w:rsid w:val="00245396"/>
    <w:rsid w:val="002459F3"/>
    <w:rsid w:val="00245B09"/>
    <w:rsid w:val="00245C51"/>
    <w:rsid w:val="00245F25"/>
    <w:rsid w:val="00246A1E"/>
    <w:rsid w:val="00247445"/>
    <w:rsid w:val="00250FFC"/>
    <w:rsid w:val="002516AE"/>
    <w:rsid w:val="00252496"/>
    <w:rsid w:val="00252AD5"/>
    <w:rsid w:val="00252E93"/>
    <w:rsid w:val="00253A6E"/>
    <w:rsid w:val="00253C7F"/>
    <w:rsid w:val="00253D43"/>
    <w:rsid w:val="00253FC9"/>
    <w:rsid w:val="002545CF"/>
    <w:rsid w:val="00255160"/>
    <w:rsid w:val="00255531"/>
    <w:rsid w:val="00255985"/>
    <w:rsid w:val="00256C1B"/>
    <w:rsid w:val="0026065E"/>
    <w:rsid w:val="00260AEE"/>
    <w:rsid w:val="00260F87"/>
    <w:rsid w:val="0026155D"/>
    <w:rsid w:val="002619BB"/>
    <w:rsid w:val="002628D6"/>
    <w:rsid w:val="0026321B"/>
    <w:rsid w:val="002632BA"/>
    <w:rsid w:val="002637B9"/>
    <w:rsid w:val="00264B6B"/>
    <w:rsid w:val="00265253"/>
    <w:rsid w:val="00265344"/>
    <w:rsid w:val="002655DC"/>
    <w:rsid w:val="00265FEF"/>
    <w:rsid w:val="002708FC"/>
    <w:rsid w:val="00270AE1"/>
    <w:rsid w:val="00270CB8"/>
    <w:rsid w:val="00271BEE"/>
    <w:rsid w:val="00271F33"/>
    <w:rsid w:val="002734B6"/>
    <w:rsid w:val="00274019"/>
    <w:rsid w:val="002747F6"/>
    <w:rsid w:val="00274892"/>
    <w:rsid w:val="002748C0"/>
    <w:rsid w:val="00274944"/>
    <w:rsid w:val="00275178"/>
    <w:rsid w:val="0027560F"/>
    <w:rsid w:val="00275D2C"/>
    <w:rsid w:val="00275E7B"/>
    <w:rsid w:val="002772FC"/>
    <w:rsid w:val="00280085"/>
    <w:rsid w:val="00280197"/>
    <w:rsid w:val="00280C17"/>
    <w:rsid w:val="002814BB"/>
    <w:rsid w:val="0028159E"/>
    <w:rsid w:val="002815C4"/>
    <w:rsid w:val="002820A7"/>
    <w:rsid w:val="00282A78"/>
    <w:rsid w:val="002830DE"/>
    <w:rsid w:val="00283864"/>
    <w:rsid w:val="00283B86"/>
    <w:rsid w:val="0028428F"/>
    <w:rsid w:val="002857A8"/>
    <w:rsid w:val="00285F14"/>
    <w:rsid w:val="00285F97"/>
    <w:rsid w:val="002865B3"/>
    <w:rsid w:val="00286BCA"/>
    <w:rsid w:val="00286DEC"/>
    <w:rsid w:val="002874A1"/>
    <w:rsid w:val="002905DD"/>
    <w:rsid w:val="002908E3"/>
    <w:rsid w:val="00290E7E"/>
    <w:rsid w:val="00291D35"/>
    <w:rsid w:val="0029208B"/>
    <w:rsid w:val="002924CA"/>
    <w:rsid w:val="0029570B"/>
    <w:rsid w:val="00295733"/>
    <w:rsid w:val="00295912"/>
    <w:rsid w:val="00295B30"/>
    <w:rsid w:val="00295BA4"/>
    <w:rsid w:val="002960FE"/>
    <w:rsid w:val="00297631"/>
    <w:rsid w:val="002976BB"/>
    <w:rsid w:val="002A0B01"/>
    <w:rsid w:val="002A1296"/>
    <w:rsid w:val="002A155A"/>
    <w:rsid w:val="002A1A65"/>
    <w:rsid w:val="002A20EC"/>
    <w:rsid w:val="002A3C5A"/>
    <w:rsid w:val="002A3E5B"/>
    <w:rsid w:val="002A411D"/>
    <w:rsid w:val="002A4D2D"/>
    <w:rsid w:val="002A5142"/>
    <w:rsid w:val="002A5252"/>
    <w:rsid w:val="002A55AA"/>
    <w:rsid w:val="002A5D99"/>
    <w:rsid w:val="002A6630"/>
    <w:rsid w:val="002A6E07"/>
    <w:rsid w:val="002A7FF9"/>
    <w:rsid w:val="002B12BD"/>
    <w:rsid w:val="002B2693"/>
    <w:rsid w:val="002B3CE0"/>
    <w:rsid w:val="002B3F4B"/>
    <w:rsid w:val="002B42C2"/>
    <w:rsid w:val="002B4F86"/>
    <w:rsid w:val="002B5456"/>
    <w:rsid w:val="002B5B55"/>
    <w:rsid w:val="002B5D6F"/>
    <w:rsid w:val="002B5D86"/>
    <w:rsid w:val="002B6753"/>
    <w:rsid w:val="002B6E78"/>
    <w:rsid w:val="002B707D"/>
    <w:rsid w:val="002C0077"/>
    <w:rsid w:val="002C0826"/>
    <w:rsid w:val="002C138C"/>
    <w:rsid w:val="002C155D"/>
    <w:rsid w:val="002C1B5D"/>
    <w:rsid w:val="002C20BF"/>
    <w:rsid w:val="002C284D"/>
    <w:rsid w:val="002C29D8"/>
    <w:rsid w:val="002C2ECF"/>
    <w:rsid w:val="002C37EE"/>
    <w:rsid w:val="002C3B49"/>
    <w:rsid w:val="002C5A06"/>
    <w:rsid w:val="002C5B4C"/>
    <w:rsid w:val="002C5C91"/>
    <w:rsid w:val="002C7E0B"/>
    <w:rsid w:val="002D13AB"/>
    <w:rsid w:val="002D1B26"/>
    <w:rsid w:val="002D436A"/>
    <w:rsid w:val="002D4FF2"/>
    <w:rsid w:val="002D519B"/>
    <w:rsid w:val="002D575D"/>
    <w:rsid w:val="002D5C2D"/>
    <w:rsid w:val="002D6C45"/>
    <w:rsid w:val="002D704F"/>
    <w:rsid w:val="002D73E0"/>
    <w:rsid w:val="002D74DB"/>
    <w:rsid w:val="002E169F"/>
    <w:rsid w:val="002E2750"/>
    <w:rsid w:val="002E4744"/>
    <w:rsid w:val="002E777A"/>
    <w:rsid w:val="002E7B0A"/>
    <w:rsid w:val="002E7B68"/>
    <w:rsid w:val="002E7E7A"/>
    <w:rsid w:val="002F0585"/>
    <w:rsid w:val="002F2175"/>
    <w:rsid w:val="002F252B"/>
    <w:rsid w:val="002F47F4"/>
    <w:rsid w:val="002F49A9"/>
    <w:rsid w:val="002F53D6"/>
    <w:rsid w:val="002F5533"/>
    <w:rsid w:val="002F5F08"/>
    <w:rsid w:val="002F6E8A"/>
    <w:rsid w:val="002F7192"/>
    <w:rsid w:val="002F7576"/>
    <w:rsid w:val="002F7701"/>
    <w:rsid w:val="002F788D"/>
    <w:rsid w:val="002F7DEA"/>
    <w:rsid w:val="003004B6"/>
    <w:rsid w:val="003005C4"/>
    <w:rsid w:val="00300714"/>
    <w:rsid w:val="00301E47"/>
    <w:rsid w:val="00302482"/>
    <w:rsid w:val="00302C96"/>
    <w:rsid w:val="00302CD4"/>
    <w:rsid w:val="003031A0"/>
    <w:rsid w:val="00303E24"/>
    <w:rsid w:val="00303FFC"/>
    <w:rsid w:val="003046F3"/>
    <w:rsid w:val="0030507E"/>
    <w:rsid w:val="0030522D"/>
    <w:rsid w:val="003056AE"/>
    <w:rsid w:val="00305A19"/>
    <w:rsid w:val="00305A44"/>
    <w:rsid w:val="00305D8D"/>
    <w:rsid w:val="00306431"/>
    <w:rsid w:val="00306518"/>
    <w:rsid w:val="00306A7A"/>
    <w:rsid w:val="003070A2"/>
    <w:rsid w:val="003072E7"/>
    <w:rsid w:val="00307988"/>
    <w:rsid w:val="00310276"/>
    <w:rsid w:val="00310A39"/>
    <w:rsid w:val="00310F13"/>
    <w:rsid w:val="00311F07"/>
    <w:rsid w:val="00312299"/>
    <w:rsid w:val="0031234B"/>
    <w:rsid w:val="00313768"/>
    <w:rsid w:val="00313DF8"/>
    <w:rsid w:val="00314445"/>
    <w:rsid w:val="00314FDC"/>
    <w:rsid w:val="0031682F"/>
    <w:rsid w:val="003169A9"/>
    <w:rsid w:val="00316B86"/>
    <w:rsid w:val="00316F0C"/>
    <w:rsid w:val="003204AC"/>
    <w:rsid w:val="003204B7"/>
    <w:rsid w:val="0032073C"/>
    <w:rsid w:val="00321126"/>
    <w:rsid w:val="00321155"/>
    <w:rsid w:val="0032125C"/>
    <w:rsid w:val="00322511"/>
    <w:rsid w:val="00322A0C"/>
    <w:rsid w:val="003239D1"/>
    <w:rsid w:val="00324300"/>
    <w:rsid w:val="003250B9"/>
    <w:rsid w:val="00325DCD"/>
    <w:rsid w:val="0032640C"/>
    <w:rsid w:val="00326B41"/>
    <w:rsid w:val="00326EEE"/>
    <w:rsid w:val="0032711B"/>
    <w:rsid w:val="00327346"/>
    <w:rsid w:val="00327431"/>
    <w:rsid w:val="00330697"/>
    <w:rsid w:val="00330904"/>
    <w:rsid w:val="00330E66"/>
    <w:rsid w:val="00331339"/>
    <w:rsid w:val="00334144"/>
    <w:rsid w:val="00334617"/>
    <w:rsid w:val="00336FE5"/>
    <w:rsid w:val="00337D35"/>
    <w:rsid w:val="00340BB3"/>
    <w:rsid w:val="00342479"/>
    <w:rsid w:val="003424B8"/>
    <w:rsid w:val="0034319F"/>
    <w:rsid w:val="00343C24"/>
    <w:rsid w:val="00343E16"/>
    <w:rsid w:val="00344178"/>
    <w:rsid w:val="00345576"/>
    <w:rsid w:val="00345698"/>
    <w:rsid w:val="003456A2"/>
    <w:rsid w:val="003463A9"/>
    <w:rsid w:val="0034650D"/>
    <w:rsid w:val="00346796"/>
    <w:rsid w:val="00347914"/>
    <w:rsid w:val="00347E1C"/>
    <w:rsid w:val="0035031B"/>
    <w:rsid w:val="00350CC3"/>
    <w:rsid w:val="00353F29"/>
    <w:rsid w:val="00354839"/>
    <w:rsid w:val="00354DAE"/>
    <w:rsid w:val="003550BD"/>
    <w:rsid w:val="0035615C"/>
    <w:rsid w:val="00356E99"/>
    <w:rsid w:val="00356F11"/>
    <w:rsid w:val="00357F5E"/>
    <w:rsid w:val="00360EDD"/>
    <w:rsid w:val="0036268C"/>
    <w:rsid w:val="003634E1"/>
    <w:rsid w:val="0036361D"/>
    <w:rsid w:val="003637D4"/>
    <w:rsid w:val="00363A72"/>
    <w:rsid w:val="00363E54"/>
    <w:rsid w:val="00364024"/>
    <w:rsid w:val="00364248"/>
    <w:rsid w:val="00365488"/>
    <w:rsid w:val="00365C0C"/>
    <w:rsid w:val="00366F25"/>
    <w:rsid w:val="00367E8E"/>
    <w:rsid w:val="003706E9"/>
    <w:rsid w:val="00370DB1"/>
    <w:rsid w:val="00370F72"/>
    <w:rsid w:val="0037158E"/>
    <w:rsid w:val="00373219"/>
    <w:rsid w:val="003739B8"/>
    <w:rsid w:val="00375465"/>
    <w:rsid w:val="00375673"/>
    <w:rsid w:val="003757C6"/>
    <w:rsid w:val="003759CF"/>
    <w:rsid w:val="00375E5C"/>
    <w:rsid w:val="00375F8B"/>
    <w:rsid w:val="0037747E"/>
    <w:rsid w:val="0037788A"/>
    <w:rsid w:val="00380A3E"/>
    <w:rsid w:val="0038279E"/>
    <w:rsid w:val="003830B4"/>
    <w:rsid w:val="00383B2C"/>
    <w:rsid w:val="0038465D"/>
    <w:rsid w:val="00384ACF"/>
    <w:rsid w:val="00385A25"/>
    <w:rsid w:val="00385E79"/>
    <w:rsid w:val="00386C09"/>
    <w:rsid w:val="00386CE9"/>
    <w:rsid w:val="00387113"/>
    <w:rsid w:val="00391133"/>
    <w:rsid w:val="003918CF"/>
    <w:rsid w:val="003935EB"/>
    <w:rsid w:val="00393661"/>
    <w:rsid w:val="00393BCF"/>
    <w:rsid w:val="00393DDF"/>
    <w:rsid w:val="00394484"/>
    <w:rsid w:val="00394811"/>
    <w:rsid w:val="00394B70"/>
    <w:rsid w:val="00394D1F"/>
    <w:rsid w:val="00395612"/>
    <w:rsid w:val="0039575F"/>
    <w:rsid w:val="00395FC9"/>
    <w:rsid w:val="00395FCB"/>
    <w:rsid w:val="0039626A"/>
    <w:rsid w:val="00396419"/>
    <w:rsid w:val="00397C73"/>
    <w:rsid w:val="003A01AF"/>
    <w:rsid w:val="003A0619"/>
    <w:rsid w:val="003A099F"/>
    <w:rsid w:val="003A0AD4"/>
    <w:rsid w:val="003A1C36"/>
    <w:rsid w:val="003A1FEE"/>
    <w:rsid w:val="003A29A1"/>
    <w:rsid w:val="003A2A0E"/>
    <w:rsid w:val="003A2F8F"/>
    <w:rsid w:val="003A34C3"/>
    <w:rsid w:val="003A3ECD"/>
    <w:rsid w:val="003A469B"/>
    <w:rsid w:val="003A46B7"/>
    <w:rsid w:val="003A51D3"/>
    <w:rsid w:val="003A53F2"/>
    <w:rsid w:val="003A583F"/>
    <w:rsid w:val="003A6008"/>
    <w:rsid w:val="003A60B2"/>
    <w:rsid w:val="003A6836"/>
    <w:rsid w:val="003A691A"/>
    <w:rsid w:val="003A7416"/>
    <w:rsid w:val="003B0C66"/>
    <w:rsid w:val="003B126C"/>
    <w:rsid w:val="003B1962"/>
    <w:rsid w:val="003B1BFA"/>
    <w:rsid w:val="003B2CA1"/>
    <w:rsid w:val="003B2E0B"/>
    <w:rsid w:val="003B344F"/>
    <w:rsid w:val="003B391E"/>
    <w:rsid w:val="003B4502"/>
    <w:rsid w:val="003B4BBA"/>
    <w:rsid w:val="003B5413"/>
    <w:rsid w:val="003B6279"/>
    <w:rsid w:val="003B791D"/>
    <w:rsid w:val="003B7C19"/>
    <w:rsid w:val="003C04BC"/>
    <w:rsid w:val="003C0A65"/>
    <w:rsid w:val="003C0B8A"/>
    <w:rsid w:val="003C0CF6"/>
    <w:rsid w:val="003C0E5F"/>
    <w:rsid w:val="003C173B"/>
    <w:rsid w:val="003C1D91"/>
    <w:rsid w:val="003C317C"/>
    <w:rsid w:val="003C3506"/>
    <w:rsid w:val="003C3E70"/>
    <w:rsid w:val="003C4489"/>
    <w:rsid w:val="003C46C7"/>
    <w:rsid w:val="003C65D9"/>
    <w:rsid w:val="003C6637"/>
    <w:rsid w:val="003C68A6"/>
    <w:rsid w:val="003C6B5E"/>
    <w:rsid w:val="003C6E1B"/>
    <w:rsid w:val="003C6FA0"/>
    <w:rsid w:val="003C6FB7"/>
    <w:rsid w:val="003C78AD"/>
    <w:rsid w:val="003C7F70"/>
    <w:rsid w:val="003D00C6"/>
    <w:rsid w:val="003D0C4C"/>
    <w:rsid w:val="003D0DEF"/>
    <w:rsid w:val="003D0DFC"/>
    <w:rsid w:val="003D0F17"/>
    <w:rsid w:val="003D17A0"/>
    <w:rsid w:val="003D1EB0"/>
    <w:rsid w:val="003D2C0E"/>
    <w:rsid w:val="003D2D97"/>
    <w:rsid w:val="003D325C"/>
    <w:rsid w:val="003D3EB8"/>
    <w:rsid w:val="003D406A"/>
    <w:rsid w:val="003D54AB"/>
    <w:rsid w:val="003D5D51"/>
    <w:rsid w:val="003D61DD"/>
    <w:rsid w:val="003D6BCC"/>
    <w:rsid w:val="003D744C"/>
    <w:rsid w:val="003D76C2"/>
    <w:rsid w:val="003D7733"/>
    <w:rsid w:val="003D7783"/>
    <w:rsid w:val="003E0BF5"/>
    <w:rsid w:val="003E0E5F"/>
    <w:rsid w:val="003E1554"/>
    <w:rsid w:val="003E2752"/>
    <w:rsid w:val="003E2EA1"/>
    <w:rsid w:val="003E34AD"/>
    <w:rsid w:val="003E3C3F"/>
    <w:rsid w:val="003E3DAE"/>
    <w:rsid w:val="003E4A4F"/>
    <w:rsid w:val="003E4FEF"/>
    <w:rsid w:val="003E5420"/>
    <w:rsid w:val="003E62DD"/>
    <w:rsid w:val="003E6A11"/>
    <w:rsid w:val="003E6FF1"/>
    <w:rsid w:val="003E7D35"/>
    <w:rsid w:val="003F0183"/>
    <w:rsid w:val="003F05DE"/>
    <w:rsid w:val="003F2F34"/>
    <w:rsid w:val="003F3FDC"/>
    <w:rsid w:val="003F421D"/>
    <w:rsid w:val="003F4AC9"/>
    <w:rsid w:val="003F5338"/>
    <w:rsid w:val="003F5AC0"/>
    <w:rsid w:val="003F7003"/>
    <w:rsid w:val="003F735C"/>
    <w:rsid w:val="003F7DC4"/>
    <w:rsid w:val="004007A7"/>
    <w:rsid w:val="00400829"/>
    <w:rsid w:val="00400E75"/>
    <w:rsid w:val="00401BD5"/>
    <w:rsid w:val="00401ED2"/>
    <w:rsid w:val="00402ADB"/>
    <w:rsid w:val="0040502B"/>
    <w:rsid w:val="0040556F"/>
    <w:rsid w:val="00405671"/>
    <w:rsid w:val="00405AE5"/>
    <w:rsid w:val="00406550"/>
    <w:rsid w:val="00406605"/>
    <w:rsid w:val="00410A69"/>
    <w:rsid w:val="00410B9A"/>
    <w:rsid w:val="00411381"/>
    <w:rsid w:val="00413310"/>
    <w:rsid w:val="00414492"/>
    <w:rsid w:val="00414EFE"/>
    <w:rsid w:val="004155B8"/>
    <w:rsid w:val="004156AE"/>
    <w:rsid w:val="004156F3"/>
    <w:rsid w:val="00415B92"/>
    <w:rsid w:val="00415FBE"/>
    <w:rsid w:val="00416B85"/>
    <w:rsid w:val="00417080"/>
    <w:rsid w:val="00420111"/>
    <w:rsid w:val="0042047A"/>
    <w:rsid w:val="004207BD"/>
    <w:rsid w:val="00420D11"/>
    <w:rsid w:val="00421EE9"/>
    <w:rsid w:val="00421FB8"/>
    <w:rsid w:val="004222CC"/>
    <w:rsid w:val="004224AC"/>
    <w:rsid w:val="004232AB"/>
    <w:rsid w:val="00423942"/>
    <w:rsid w:val="00423B18"/>
    <w:rsid w:val="00425245"/>
    <w:rsid w:val="00425AD9"/>
    <w:rsid w:val="00426266"/>
    <w:rsid w:val="00426B66"/>
    <w:rsid w:val="00426FFD"/>
    <w:rsid w:val="004310DF"/>
    <w:rsid w:val="00431AA2"/>
    <w:rsid w:val="00431C86"/>
    <w:rsid w:val="00432FB1"/>
    <w:rsid w:val="004340A9"/>
    <w:rsid w:val="00434ECA"/>
    <w:rsid w:val="00435012"/>
    <w:rsid w:val="00435392"/>
    <w:rsid w:val="00435C07"/>
    <w:rsid w:val="00436289"/>
    <w:rsid w:val="00436499"/>
    <w:rsid w:val="00436CE5"/>
    <w:rsid w:val="0043710F"/>
    <w:rsid w:val="0043717B"/>
    <w:rsid w:val="00437534"/>
    <w:rsid w:val="00437788"/>
    <w:rsid w:val="00440EB3"/>
    <w:rsid w:val="00441246"/>
    <w:rsid w:val="00441431"/>
    <w:rsid w:val="00442611"/>
    <w:rsid w:val="00442D34"/>
    <w:rsid w:val="004442A5"/>
    <w:rsid w:val="00444F66"/>
    <w:rsid w:val="00446CCC"/>
    <w:rsid w:val="00446DC1"/>
    <w:rsid w:val="00447D73"/>
    <w:rsid w:val="00450F85"/>
    <w:rsid w:val="0045120E"/>
    <w:rsid w:val="004513C1"/>
    <w:rsid w:val="0045229A"/>
    <w:rsid w:val="00452480"/>
    <w:rsid w:val="004532C1"/>
    <w:rsid w:val="0045348A"/>
    <w:rsid w:val="00454419"/>
    <w:rsid w:val="0045463B"/>
    <w:rsid w:val="00454990"/>
    <w:rsid w:val="00454B63"/>
    <w:rsid w:val="004552F0"/>
    <w:rsid w:val="00455589"/>
    <w:rsid w:val="004579D8"/>
    <w:rsid w:val="00457C1D"/>
    <w:rsid w:val="00457F1F"/>
    <w:rsid w:val="0046057F"/>
    <w:rsid w:val="00460F40"/>
    <w:rsid w:val="004610EE"/>
    <w:rsid w:val="00461789"/>
    <w:rsid w:val="004620CA"/>
    <w:rsid w:val="0046222C"/>
    <w:rsid w:val="00462848"/>
    <w:rsid w:val="00462C2E"/>
    <w:rsid w:val="00462E00"/>
    <w:rsid w:val="0046334A"/>
    <w:rsid w:val="004635E8"/>
    <w:rsid w:val="004639C9"/>
    <w:rsid w:val="00463CFE"/>
    <w:rsid w:val="004662B5"/>
    <w:rsid w:val="00466C3F"/>
    <w:rsid w:val="004670DB"/>
    <w:rsid w:val="00467DD6"/>
    <w:rsid w:val="00471941"/>
    <w:rsid w:val="00471D9C"/>
    <w:rsid w:val="00471E58"/>
    <w:rsid w:val="00472860"/>
    <w:rsid w:val="004729F9"/>
    <w:rsid w:val="00472EA2"/>
    <w:rsid w:val="0047356F"/>
    <w:rsid w:val="004737F9"/>
    <w:rsid w:val="0047415E"/>
    <w:rsid w:val="0047512B"/>
    <w:rsid w:val="00481024"/>
    <w:rsid w:val="00481E82"/>
    <w:rsid w:val="004820D5"/>
    <w:rsid w:val="004828E5"/>
    <w:rsid w:val="00482D8B"/>
    <w:rsid w:val="00483B20"/>
    <w:rsid w:val="00484C0C"/>
    <w:rsid w:val="00484CE0"/>
    <w:rsid w:val="00484FE2"/>
    <w:rsid w:val="00485618"/>
    <w:rsid w:val="00485F99"/>
    <w:rsid w:val="00487406"/>
    <w:rsid w:val="00487823"/>
    <w:rsid w:val="004879B6"/>
    <w:rsid w:val="00487B26"/>
    <w:rsid w:val="00487C65"/>
    <w:rsid w:val="004902B6"/>
    <w:rsid w:val="00490EE7"/>
    <w:rsid w:val="004915AD"/>
    <w:rsid w:val="00491602"/>
    <w:rsid w:val="004932C0"/>
    <w:rsid w:val="00494177"/>
    <w:rsid w:val="00494A5F"/>
    <w:rsid w:val="004953B1"/>
    <w:rsid w:val="00495DD3"/>
    <w:rsid w:val="00495ECA"/>
    <w:rsid w:val="0049652F"/>
    <w:rsid w:val="00496640"/>
    <w:rsid w:val="00496F25"/>
    <w:rsid w:val="0049710B"/>
    <w:rsid w:val="004A0197"/>
    <w:rsid w:val="004A041F"/>
    <w:rsid w:val="004A0B7F"/>
    <w:rsid w:val="004A0C05"/>
    <w:rsid w:val="004A2147"/>
    <w:rsid w:val="004A24AA"/>
    <w:rsid w:val="004A39CE"/>
    <w:rsid w:val="004A3B83"/>
    <w:rsid w:val="004A3CD7"/>
    <w:rsid w:val="004A44CC"/>
    <w:rsid w:val="004A4A63"/>
    <w:rsid w:val="004A5892"/>
    <w:rsid w:val="004A629E"/>
    <w:rsid w:val="004A6379"/>
    <w:rsid w:val="004A7177"/>
    <w:rsid w:val="004A79A1"/>
    <w:rsid w:val="004A7FC2"/>
    <w:rsid w:val="004B2C6A"/>
    <w:rsid w:val="004B3014"/>
    <w:rsid w:val="004B3405"/>
    <w:rsid w:val="004B3630"/>
    <w:rsid w:val="004B3AF1"/>
    <w:rsid w:val="004B4238"/>
    <w:rsid w:val="004B48A9"/>
    <w:rsid w:val="004B595B"/>
    <w:rsid w:val="004B5A73"/>
    <w:rsid w:val="004B5ADB"/>
    <w:rsid w:val="004B61E5"/>
    <w:rsid w:val="004B69C4"/>
    <w:rsid w:val="004B700B"/>
    <w:rsid w:val="004C0505"/>
    <w:rsid w:val="004C1318"/>
    <w:rsid w:val="004C170D"/>
    <w:rsid w:val="004C2FB2"/>
    <w:rsid w:val="004C36B3"/>
    <w:rsid w:val="004C3884"/>
    <w:rsid w:val="004C3D58"/>
    <w:rsid w:val="004C4148"/>
    <w:rsid w:val="004C4EB1"/>
    <w:rsid w:val="004C5080"/>
    <w:rsid w:val="004C683E"/>
    <w:rsid w:val="004C6BB8"/>
    <w:rsid w:val="004C7922"/>
    <w:rsid w:val="004C7E22"/>
    <w:rsid w:val="004D053A"/>
    <w:rsid w:val="004D09BF"/>
    <w:rsid w:val="004D0A23"/>
    <w:rsid w:val="004D0D2F"/>
    <w:rsid w:val="004D1973"/>
    <w:rsid w:val="004D207F"/>
    <w:rsid w:val="004D246A"/>
    <w:rsid w:val="004D3138"/>
    <w:rsid w:val="004D3222"/>
    <w:rsid w:val="004D3431"/>
    <w:rsid w:val="004D4DC4"/>
    <w:rsid w:val="004D59DD"/>
    <w:rsid w:val="004D604C"/>
    <w:rsid w:val="004D64A1"/>
    <w:rsid w:val="004D6701"/>
    <w:rsid w:val="004D67D4"/>
    <w:rsid w:val="004D6A73"/>
    <w:rsid w:val="004D6B24"/>
    <w:rsid w:val="004D73FB"/>
    <w:rsid w:val="004D7689"/>
    <w:rsid w:val="004D7CE5"/>
    <w:rsid w:val="004D7EBC"/>
    <w:rsid w:val="004D7F29"/>
    <w:rsid w:val="004E00B5"/>
    <w:rsid w:val="004E05FC"/>
    <w:rsid w:val="004E0B31"/>
    <w:rsid w:val="004E0E53"/>
    <w:rsid w:val="004E1C63"/>
    <w:rsid w:val="004E26C7"/>
    <w:rsid w:val="004E2D38"/>
    <w:rsid w:val="004E3F4D"/>
    <w:rsid w:val="004E3FB1"/>
    <w:rsid w:val="004E4A4B"/>
    <w:rsid w:val="004E50DE"/>
    <w:rsid w:val="004E5518"/>
    <w:rsid w:val="004E5B9E"/>
    <w:rsid w:val="004E65CE"/>
    <w:rsid w:val="004E6CB4"/>
    <w:rsid w:val="004E7F6F"/>
    <w:rsid w:val="004F0D9F"/>
    <w:rsid w:val="004F183E"/>
    <w:rsid w:val="004F19A8"/>
    <w:rsid w:val="004F19B1"/>
    <w:rsid w:val="004F2A82"/>
    <w:rsid w:val="004F2CB9"/>
    <w:rsid w:val="004F347F"/>
    <w:rsid w:val="004F366D"/>
    <w:rsid w:val="004F3921"/>
    <w:rsid w:val="004F3DE2"/>
    <w:rsid w:val="004F411B"/>
    <w:rsid w:val="004F4265"/>
    <w:rsid w:val="004F5D32"/>
    <w:rsid w:val="004F60A4"/>
    <w:rsid w:val="004F639B"/>
    <w:rsid w:val="004F6BFD"/>
    <w:rsid w:val="0050043D"/>
    <w:rsid w:val="005007E6"/>
    <w:rsid w:val="00500A34"/>
    <w:rsid w:val="00500B8F"/>
    <w:rsid w:val="00500BC1"/>
    <w:rsid w:val="00500F0E"/>
    <w:rsid w:val="0050180B"/>
    <w:rsid w:val="00501870"/>
    <w:rsid w:val="00501949"/>
    <w:rsid w:val="00502F2E"/>
    <w:rsid w:val="00502FFB"/>
    <w:rsid w:val="0050326E"/>
    <w:rsid w:val="005035A3"/>
    <w:rsid w:val="0050378E"/>
    <w:rsid w:val="00505FFA"/>
    <w:rsid w:val="005061D3"/>
    <w:rsid w:val="00506268"/>
    <w:rsid w:val="0050722B"/>
    <w:rsid w:val="005072DE"/>
    <w:rsid w:val="00507B14"/>
    <w:rsid w:val="005104C6"/>
    <w:rsid w:val="005110AE"/>
    <w:rsid w:val="005124F8"/>
    <w:rsid w:val="00512EF1"/>
    <w:rsid w:val="005133AA"/>
    <w:rsid w:val="005133EF"/>
    <w:rsid w:val="005159DE"/>
    <w:rsid w:val="00515B95"/>
    <w:rsid w:val="00515C4F"/>
    <w:rsid w:val="005167FC"/>
    <w:rsid w:val="00516DE9"/>
    <w:rsid w:val="005176F8"/>
    <w:rsid w:val="0052024E"/>
    <w:rsid w:val="00520626"/>
    <w:rsid w:val="005208B0"/>
    <w:rsid w:val="00521289"/>
    <w:rsid w:val="00521D8B"/>
    <w:rsid w:val="0052254E"/>
    <w:rsid w:val="00522ACA"/>
    <w:rsid w:val="005236EE"/>
    <w:rsid w:val="00523733"/>
    <w:rsid w:val="005237A0"/>
    <w:rsid w:val="00523C10"/>
    <w:rsid w:val="0052412C"/>
    <w:rsid w:val="00524248"/>
    <w:rsid w:val="00524418"/>
    <w:rsid w:val="0052480C"/>
    <w:rsid w:val="0052483A"/>
    <w:rsid w:val="0052512D"/>
    <w:rsid w:val="00525873"/>
    <w:rsid w:val="00526C0A"/>
    <w:rsid w:val="00527AFA"/>
    <w:rsid w:val="00527B29"/>
    <w:rsid w:val="00527D10"/>
    <w:rsid w:val="005300BD"/>
    <w:rsid w:val="0053047E"/>
    <w:rsid w:val="005306C5"/>
    <w:rsid w:val="00530DF9"/>
    <w:rsid w:val="00530E77"/>
    <w:rsid w:val="00531AF9"/>
    <w:rsid w:val="00531CD9"/>
    <w:rsid w:val="00532090"/>
    <w:rsid w:val="005324F5"/>
    <w:rsid w:val="00532612"/>
    <w:rsid w:val="00532E29"/>
    <w:rsid w:val="005339C8"/>
    <w:rsid w:val="00534186"/>
    <w:rsid w:val="0053471F"/>
    <w:rsid w:val="005349EF"/>
    <w:rsid w:val="00534B8A"/>
    <w:rsid w:val="00534C51"/>
    <w:rsid w:val="00535CC6"/>
    <w:rsid w:val="00536B03"/>
    <w:rsid w:val="005370F2"/>
    <w:rsid w:val="0053714B"/>
    <w:rsid w:val="00537564"/>
    <w:rsid w:val="00537AB7"/>
    <w:rsid w:val="00537C81"/>
    <w:rsid w:val="00540BB0"/>
    <w:rsid w:val="00540DEF"/>
    <w:rsid w:val="00540E21"/>
    <w:rsid w:val="00540EE0"/>
    <w:rsid w:val="005412E9"/>
    <w:rsid w:val="0054296D"/>
    <w:rsid w:val="00542DE2"/>
    <w:rsid w:val="0054328B"/>
    <w:rsid w:val="005433B9"/>
    <w:rsid w:val="0054351D"/>
    <w:rsid w:val="00543A77"/>
    <w:rsid w:val="00543E26"/>
    <w:rsid w:val="00544B9F"/>
    <w:rsid w:val="00544E57"/>
    <w:rsid w:val="005451BE"/>
    <w:rsid w:val="00545389"/>
    <w:rsid w:val="005456D1"/>
    <w:rsid w:val="005459A2"/>
    <w:rsid w:val="0055010B"/>
    <w:rsid w:val="00551499"/>
    <w:rsid w:val="00551EED"/>
    <w:rsid w:val="005520E8"/>
    <w:rsid w:val="005524E2"/>
    <w:rsid w:val="005526B8"/>
    <w:rsid w:val="00552865"/>
    <w:rsid w:val="00552C70"/>
    <w:rsid w:val="00553BC5"/>
    <w:rsid w:val="00553BD6"/>
    <w:rsid w:val="00554C98"/>
    <w:rsid w:val="00554D11"/>
    <w:rsid w:val="0055503D"/>
    <w:rsid w:val="00555A5C"/>
    <w:rsid w:val="00555D2C"/>
    <w:rsid w:val="00556B0C"/>
    <w:rsid w:val="005570A4"/>
    <w:rsid w:val="00557B20"/>
    <w:rsid w:val="005606B7"/>
    <w:rsid w:val="00560BC9"/>
    <w:rsid w:val="00561606"/>
    <w:rsid w:val="00561EC5"/>
    <w:rsid w:val="00562088"/>
    <w:rsid w:val="005634EF"/>
    <w:rsid w:val="005639A0"/>
    <w:rsid w:val="00563C23"/>
    <w:rsid w:val="00563C7E"/>
    <w:rsid w:val="005640B1"/>
    <w:rsid w:val="005653FC"/>
    <w:rsid w:val="0056580B"/>
    <w:rsid w:val="005659FE"/>
    <w:rsid w:val="00567031"/>
    <w:rsid w:val="00567559"/>
    <w:rsid w:val="005700EC"/>
    <w:rsid w:val="005705CA"/>
    <w:rsid w:val="0057063D"/>
    <w:rsid w:val="005722AD"/>
    <w:rsid w:val="00574B41"/>
    <w:rsid w:val="00574E12"/>
    <w:rsid w:val="005756A5"/>
    <w:rsid w:val="00575EFB"/>
    <w:rsid w:val="00576ECC"/>
    <w:rsid w:val="00577362"/>
    <w:rsid w:val="00577507"/>
    <w:rsid w:val="00580300"/>
    <w:rsid w:val="00580E9E"/>
    <w:rsid w:val="0058218E"/>
    <w:rsid w:val="0058248E"/>
    <w:rsid w:val="005835BC"/>
    <w:rsid w:val="00583639"/>
    <w:rsid w:val="005840D1"/>
    <w:rsid w:val="00584FE0"/>
    <w:rsid w:val="00585320"/>
    <w:rsid w:val="005854DA"/>
    <w:rsid w:val="0058550E"/>
    <w:rsid w:val="00585B43"/>
    <w:rsid w:val="00585DCB"/>
    <w:rsid w:val="005861AF"/>
    <w:rsid w:val="0058715F"/>
    <w:rsid w:val="00587191"/>
    <w:rsid w:val="0059041F"/>
    <w:rsid w:val="00590C5D"/>
    <w:rsid w:val="00591006"/>
    <w:rsid w:val="005911C3"/>
    <w:rsid w:val="00591AD0"/>
    <w:rsid w:val="005923DF"/>
    <w:rsid w:val="00592756"/>
    <w:rsid w:val="0059277C"/>
    <w:rsid w:val="00592DA6"/>
    <w:rsid w:val="0059354C"/>
    <w:rsid w:val="00593955"/>
    <w:rsid w:val="00593F7A"/>
    <w:rsid w:val="00594B1D"/>
    <w:rsid w:val="0059539C"/>
    <w:rsid w:val="00595558"/>
    <w:rsid w:val="00597501"/>
    <w:rsid w:val="00597A7A"/>
    <w:rsid w:val="00597C6A"/>
    <w:rsid w:val="005A04D0"/>
    <w:rsid w:val="005A1A44"/>
    <w:rsid w:val="005A2978"/>
    <w:rsid w:val="005A304B"/>
    <w:rsid w:val="005A4285"/>
    <w:rsid w:val="005A4357"/>
    <w:rsid w:val="005A5E8E"/>
    <w:rsid w:val="005A67A7"/>
    <w:rsid w:val="005A79EF"/>
    <w:rsid w:val="005A7CEF"/>
    <w:rsid w:val="005B04D4"/>
    <w:rsid w:val="005B0894"/>
    <w:rsid w:val="005B16F6"/>
    <w:rsid w:val="005B266C"/>
    <w:rsid w:val="005B3D46"/>
    <w:rsid w:val="005B4269"/>
    <w:rsid w:val="005B4760"/>
    <w:rsid w:val="005B486E"/>
    <w:rsid w:val="005B527C"/>
    <w:rsid w:val="005B52B3"/>
    <w:rsid w:val="005B52F8"/>
    <w:rsid w:val="005B5739"/>
    <w:rsid w:val="005B5907"/>
    <w:rsid w:val="005B745A"/>
    <w:rsid w:val="005B7C07"/>
    <w:rsid w:val="005C022B"/>
    <w:rsid w:val="005C023B"/>
    <w:rsid w:val="005C0571"/>
    <w:rsid w:val="005C0B97"/>
    <w:rsid w:val="005C0EBE"/>
    <w:rsid w:val="005C0ED6"/>
    <w:rsid w:val="005C2E84"/>
    <w:rsid w:val="005C3D91"/>
    <w:rsid w:val="005C44D3"/>
    <w:rsid w:val="005C4649"/>
    <w:rsid w:val="005C4784"/>
    <w:rsid w:val="005C529A"/>
    <w:rsid w:val="005C625D"/>
    <w:rsid w:val="005C667B"/>
    <w:rsid w:val="005C67C9"/>
    <w:rsid w:val="005C6CF5"/>
    <w:rsid w:val="005C74A6"/>
    <w:rsid w:val="005C7A10"/>
    <w:rsid w:val="005C7BE7"/>
    <w:rsid w:val="005D0607"/>
    <w:rsid w:val="005D0C1B"/>
    <w:rsid w:val="005D1496"/>
    <w:rsid w:val="005D183E"/>
    <w:rsid w:val="005D1994"/>
    <w:rsid w:val="005D2FDF"/>
    <w:rsid w:val="005D43B2"/>
    <w:rsid w:val="005D5C6B"/>
    <w:rsid w:val="005D6828"/>
    <w:rsid w:val="005D6DC0"/>
    <w:rsid w:val="005D7956"/>
    <w:rsid w:val="005D7D95"/>
    <w:rsid w:val="005D7EA0"/>
    <w:rsid w:val="005D7FC5"/>
    <w:rsid w:val="005E1720"/>
    <w:rsid w:val="005E1725"/>
    <w:rsid w:val="005E183A"/>
    <w:rsid w:val="005E183F"/>
    <w:rsid w:val="005E22D9"/>
    <w:rsid w:val="005E23FF"/>
    <w:rsid w:val="005E3D36"/>
    <w:rsid w:val="005E41BD"/>
    <w:rsid w:val="005E4555"/>
    <w:rsid w:val="005E45A8"/>
    <w:rsid w:val="005E46A3"/>
    <w:rsid w:val="005E4E65"/>
    <w:rsid w:val="005E5078"/>
    <w:rsid w:val="005E5FC4"/>
    <w:rsid w:val="005E63C5"/>
    <w:rsid w:val="005E7D15"/>
    <w:rsid w:val="005F0B72"/>
    <w:rsid w:val="005F1013"/>
    <w:rsid w:val="005F172C"/>
    <w:rsid w:val="005F1C2C"/>
    <w:rsid w:val="005F2C15"/>
    <w:rsid w:val="005F32ED"/>
    <w:rsid w:val="005F337E"/>
    <w:rsid w:val="005F3CAD"/>
    <w:rsid w:val="005F4334"/>
    <w:rsid w:val="005F443A"/>
    <w:rsid w:val="005F4ECA"/>
    <w:rsid w:val="005F4F0A"/>
    <w:rsid w:val="005F53E0"/>
    <w:rsid w:val="005F58AD"/>
    <w:rsid w:val="005F64FA"/>
    <w:rsid w:val="005F6563"/>
    <w:rsid w:val="005F6704"/>
    <w:rsid w:val="005F6CB9"/>
    <w:rsid w:val="005F6F44"/>
    <w:rsid w:val="005F76BF"/>
    <w:rsid w:val="005F7FD0"/>
    <w:rsid w:val="006002F3"/>
    <w:rsid w:val="00600FD2"/>
    <w:rsid w:val="0060205D"/>
    <w:rsid w:val="00602541"/>
    <w:rsid w:val="00602920"/>
    <w:rsid w:val="00602A15"/>
    <w:rsid w:val="00602BD9"/>
    <w:rsid w:val="00604040"/>
    <w:rsid w:val="006044E0"/>
    <w:rsid w:val="00604AFB"/>
    <w:rsid w:val="006056EF"/>
    <w:rsid w:val="00605D1B"/>
    <w:rsid w:val="00606297"/>
    <w:rsid w:val="00607036"/>
    <w:rsid w:val="00607E80"/>
    <w:rsid w:val="00610BC9"/>
    <w:rsid w:val="006110B3"/>
    <w:rsid w:val="006117F4"/>
    <w:rsid w:val="0061194C"/>
    <w:rsid w:val="00611BB2"/>
    <w:rsid w:val="006120D4"/>
    <w:rsid w:val="00612645"/>
    <w:rsid w:val="0061399C"/>
    <w:rsid w:val="006148F2"/>
    <w:rsid w:val="00614EEB"/>
    <w:rsid w:val="0061514F"/>
    <w:rsid w:val="00615292"/>
    <w:rsid w:val="00615602"/>
    <w:rsid w:val="006156E7"/>
    <w:rsid w:val="00616C54"/>
    <w:rsid w:val="00617606"/>
    <w:rsid w:val="00620365"/>
    <w:rsid w:val="00620C6C"/>
    <w:rsid w:val="00621097"/>
    <w:rsid w:val="00621843"/>
    <w:rsid w:val="00621885"/>
    <w:rsid w:val="00622806"/>
    <w:rsid w:val="00622808"/>
    <w:rsid w:val="00623012"/>
    <w:rsid w:val="00623B80"/>
    <w:rsid w:val="00623CD6"/>
    <w:rsid w:val="00624210"/>
    <w:rsid w:val="00624441"/>
    <w:rsid w:val="006248A3"/>
    <w:rsid w:val="00625015"/>
    <w:rsid w:val="0062602A"/>
    <w:rsid w:val="006266D6"/>
    <w:rsid w:val="006266F3"/>
    <w:rsid w:val="00626934"/>
    <w:rsid w:val="006269CD"/>
    <w:rsid w:val="006269DC"/>
    <w:rsid w:val="00627579"/>
    <w:rsid w:val="006275C6"/>
    <w:rsid w:val="00630021"/>
    <w:rsid w:val="0063018C"/>
    <w:rsid w:val="00630BDA"/>
    <w:rsid w:val="006312A8"/>
    <w:rsid w:val="0063133F"/>
    <w:rsid w:val="00631804"/>
    <w:rsid w:val="00632B12"/>
    <w:rsid w:val="00633803"/>
    <w:rsid w:val="00633A51"/>
    <w:rsid w:val="00634A33"/>
    <w:rsid w:val="00635A57"/>
    <w:rsid w:val="00636052"/>
    <w:rsid w:val="006361D8"/>
    <w:rsid w:val="00637275"/>
    <w:rsid w:val="00637F1E"/>
    <w:rsid w:val="0064041A"/>
    <w:rsid w:val="0064064E"/>
    <w:rsid w:val="0064069F"/>
    <w:rsid w:val="006406C0"/>
    <w:rsid w:val="00640BC3"/>
    <w:rsid w:val="00641339"/>
    <w:rsid w:val="00642174"/>
    <w:rsid w:val="00642514"/>
    <w:rsid w:val="0064270C"/>
    <w:rsid w:val="00642DF2"/>
    <w:rsid w:val="00643096"/>
    <w:rsid w:val="006434A1"/>
    <w:rsid w:val="0064404E"/>
    <w:rsid w:val="006446C1"/>
    <w:rsid w:val="00644CAE"/>
    <w:rsid w:val="006450CB"/>
    <w:rsid w:val="00645139"/>
    <w:rsid w:val="00645AF5"/>
    <w:rsid w:val="0064637F"/>
    <w:rsid w:val="00646640"/>
    <w:rsid w:val="006466FB"/>
    <w:rsid w:val="00646AC7"/>
    <w:rsid w:val="006505C7"/>
    <w:rsid w:val="00650F7B"/>
    <w:rsid w:val="00651C8F"/>
    <w:rsid w:val="00652074"/>
    <w:rsid w:val="006529B3"/>
    <w:rsid w:val="00652ED8"/>
    <w:rsid w:val="00653630"/>
    <w:rsid w:val="00653930"/>
    <w:rsid w:val="00653E0B"/>
    <w:rsid w:val="0065401A"/>
    <w:rsid w:val="00654CB3"/>
    <w:rsid w:val="00654E72"/>
    <w:rsid w:val="0065567C"/>
    <w:rsid w:val="00655961"/>
    <w:rsid w:val="00655C10"/>
    <w:rsid w:val="006564A5"/>
    <w:rsid w:val="00656986"/>
    <w:rsid w:val="00656F85"/>
    <w:rsid w:val="00656FEA"/>
    <w:rsid w:val="006576FE"/>
    <w:rsid w:val="00657EF4"/>
    <w:rsid w:val="006638DB"/>
    <w:rsid w:val="00663B86"/>
    <w:rsid w:val="006648D3"/>
    <w:rsid w:val="006651DD"/>
    <w:rsid w:val="00665DDA"/>
    <w:rsid w:val="006668DC"/>
    <w:rsid w:val="00666BF1"/>
    <w:rsid w:val="00666EA4"/>
    <w:rsid w:val="006672D7"/>
    <w:rsid w:val="006673C4"/>
    <w:rsid w:val="00670539"/>
    <w:rsid w:val="00670E0C"/>
    <w:rsid w:val="006710BB"/>
    <w:rsid w:val="00672B00"/>
    <w:rsid w:val="00673083"/>
    <w:rsid w:val="0067383F"/>
    <w:rsid w:val="006741C5"/>
    <w:rsid w:val="00674E9E"/>
    <w:rsid w:val="00676A06"/>
    <w:rsid w:val="00676E7C"/>
    <w:rsid w:val="00676EB9"/>
    <w:rsid w:val="006772CB"/>
    <w:rsid w:val="006774D3"/>
    <w:rsid w:val="006775D3"/>
    <w:rsid w:val="006778DB"/>
    <w:rsid w:val="00680257"/>
    <w:rsid w:val="006806B4"/>
    <w:rsid w:val="006806C8"/>
    <w:rsid w:val="00681105"/>
    <w:rsid w:val="00681E1E"/>
    <w:rsid w:val="00681EB9"/>
    <w:rsid w:val="00682D3C"/>
    <w:rsid w:val="0068302A"/>
    <w:rsid w:val="006837F1"/>
    <w:rsid w:val="00683BC5"/>
    <w:rsid w:val="00683F19"/>
    <w:rsid w:val="00684A9B"/>
    <w:rsid w:val="00685A56"/>
    <w:rsid w:val="00685F0A"/>
    <w:rsid w:val="00685FA5"/>
    <w:rsid w:val="00686ACB"/>
    <w:rsid w:val="0068781E"/>
    <w:rsid w:val="006900C8"/>
    <w:rsid w:val="006910AC"/>
    <w:rsid w:val="0069237C"/>
    <w:rsid w:val="0069290C"/>
    <w:rsid w:val="00692982"/>
    <w:rsid w:val="0069334B"/>
    <w:rsid w:val="00693356"/>
    <w:rsid w:val="00694306"/>
    <w:rsid w:val="00696646"/>
    <w:rsid w:val="00696E0E"/>
    <w:rsid w:val="00696EE1"/>
    <w:rsid w:val="0069746A"/>
    <w:rsid w:val="00697718"/>
    <w:rsid w:val="006A0F75"/>
    <w:rsid w:val="006A2EDB"/>
    <w:rsid w:val="006A5176"/>
    <w:rsid w:val="006A6202"/>
    <w:rsid w:val="006A6945"/>
    <w:rsid w:val="006A749C"/>
    <w:rsid w:val="006A7658"/>
    <w:rsid w:val="006A7A52"/>
    <w:rsid w:val="006B0C22"/>
    <w:rsid w:val="006B1EF2"/>
    <w:rsid w:val="006B23CF"/>
    <w:rsid w:val="006B2AA4"/>
    <w:rsid w:val="006B41BA"/>
    <w:rsid w:val="006B5309"/>
    <w:rsid w:val="006B6A0D"/>
    <w:rsid w:val="006B6C3B"/>
    <w:rsid w:val="006B735B"/>
    <w:rsid w:val="006B735C"/>
    <w:rsid w:val="006B7D83"/>
    <w:rsid w:val="006C074B"/>
    <w:rsid w:val="006C0B0F"/>
    <w:rsid w:val="006C0CBA"/>
    <w:rsid w:val="006C105A"/>
    <w:rsid w:val="006C18F2"/>
    <w:rsid w:val="006C201C"/>
    <w:rsid w:val="006C213E"/>
    <w:rsid w:val="006C34EF"/>
    <w:rsid w:val="006C49B7"/>
    <w:rsid w:val="006C4CE1"/>
    <w:rsid w:val="006C4FAA"/>
    <w:rsid w:val="006C517B"/>
    <w:rsid w:val="006C55E6"/>
    <w:rsid w:val="006C5A62"/>
    <w:rsid w:val="006C6393"/>
    <w:rsid w:val="006C72CE"/>
    <w:rsid w:val="006C7864"/>
    <w:rsid w:val="006C7BFB"/>
    <w:rsid w:val="006D0346"/>
    <w:rsid w:val="006D0657"/>
    <w:rsid w:val="006D0C02"/>
    <w:rsid w:val="006D0C0A"/>
    <w:rsid w:val="006D1264"/>
    <w:rsid w:val="006D171B"/>
    <w:rsid w:val="006D188C"/>
    <w:rsid w:val="006D23A8"/>
    <w:rsid w:val="006D2586"/>
    <w:rsid w:val="006D25F9"/>
    <w:rsid w:val="006D2607"/>
    <w:rsid w:val="006D2A4F"/>
    <w:rsid w:val="006D2AE0"/>
    <w:rsid w:val="006D2B1A"/>
    <w:rsid w:val="006D3142"/>
    <w:rsid w:val="006D3483"/>
    <w:rsid w:val="006D4683"/>
    <w:rsid w:val="006D4F3F"/>
    <w:rsid w:val="006D6BB7"/>
    <w:rsid w:val="006D72FA"/>
    <w:rsid w:val="006D7AE9"/>
    <w:rsid w:val="006E01E7"/>
    <w:rsid w:val="006E0361"/>
    <w:rsid w:val="006E0521"/>
    <w:rsid w:val="006E1888"/>
    <w:rsid w:val="006E1CE2"/>
    <w:rsid w:val="006E25A2"/>
    <w:rsid w:val="006E26DA"/>
    <w:rsid w:val="006E350D"/>
    <w:rsid w:val="006E3D17"/>
    <w:rsid w:val="006E6397"/>
    <w:rsid w:val="006F0236"/>
    <w:rsid w:val="006F0D49"/>
    <w:rsid w:val="006F14AA"/>
    <w:rsid w:val="006F2509"/>
    <w:rsid w:val="006F2EAF"/>
    <w:rsid w:val="006F3C81"/>
    <w:rsid w:val="006F3FE2"/>
    <w:rsid w:val="006F45F4"/>
    <w:rsid w:val="006F4A3D"/>
    <w:rsid w:val="006F4B8C"/>
    <w:rsid w:val="006F558B"/>
    <w:rsid w:val="006F55D5"/>
    <w:rsid w:val="006F5CF9"/>
    <w:rsid w:val="006F667B"/>
    <w:rsid w:val="006F6998"/>
    <w:rsid w:val="006F7078"/>
    <w:rsid w:val="006F7C37"/>
    <w:rsid w:val="006F7D48"/>
    <w:rsid w:val="007004F0"/>
    <w:rsid w:val="00700A91"/>
    <w:rsid w:val="007012C9"/>
    <w:rsid w:val="00701435"/>
    <w:rsid w:val="00701B81"/>
    <w:rsid w:val="0070201B"/>
    <w:rsid w:val="007020FF"/>
    <w:rsid w:val="00702918"/>
    <w:rsid w:val="00702F08"/>
    <w:rsid w:val="00705E57"/>
    <w:rsid w:val="007062A4"/>
    <w:rsid w:val="00706DE2"/>
    <w:rsid w:val="00707C3C"/>
    <w:rsid w:val="00710363"/>
    <w:rsid w:val="00710DD7"/>
    <w:rsid w:val="007120F8"/>
    <w:rsid w:val="0071289D"/>
    <w:rsid w:val="00713D21"/>
    <w:rsid w:val="00714636"/>
    <w:rsid w:val="00715246"/>
    <w:rsid w:val="0071576E"/>
    <w:rsid w:val="00715C7C"/>
    <w:rsid w:val="007161A9"/>
    <w:rsid w:val="00717117"/>
    <w:rsid w:val="007174B7"/>
    <w:rsid w:val="007201D9"/>
    <w:rsid w:val="00720BF1"/>
    <w:rsid w:val="00720D45"/>
    <w:rsid w:val="007217A3"/>
    <w:rsid w:val="007219C7"/>
    <w:rsid w:val="00721D96"/>
    <w:rsid w:val="00722410"/>
    <w:rsid w:val="00722589"/>
    <w:rsid w:val="00723618"/>
    <w:rsid w:val="00723957"/>
    <w:rsid w:val="00723CBE"/>
    <w:rsid w:val="007243F6"/>
    <w:rsid w:val="007245B0"/>
    <w:rsid w:val="00724AD8"/>
    <w:rsid w:val="0072511A"/>
    <w:rsid w:val="00725796"/>
    <w:rsid w:val="00725D90"/>
    <w:rsid w:val="0072602F"/>
    <w:rsid w:val="00727CA9"/>
    <w:rsid w:val="00727FD5"/>
    <w:rsid w:val="0073022B"/>
    <w:rsid w:val="00730F62"/>
    <w:rsid w:val="00731646"/>
    <w:rsid w:val="00731C5D"/>
    <w:rsid w:val="00732122"/>
    <w:rsid w:val="007345CB"/>
    <w:rsid w:val="00734B3A"/>
    <w:rsid w:val="00737E4E"/>
    <w:rsid w:val="007404CE"/>
    <w:rsid w:val="00740615"/>
    <w:rsid w:val="00740D75"/>
    <w:rsid w:val="00741559"/>
    <w:rsid w:val="007415EC"/>
    <w:rsid w:val="007419FA"/>
    <w:rsid w:val="00742790"/>
    <w:rsid w:val="00742B5F"/>
    <w:rsid w:val="00742EC1"/>
    <w:rsid w:val="00743559"/>
    <w:rsid w:val="00744404"/>
    <w:rsid w:val="00744821"/>
    <w:rsid w:val="00744C8C"/>
    <w:rsid w:val="007450FD"/>
    <w:rsid w:val="00745859"/>
    <w:rsid w:val="00746734"/>
    <w:rsid w:val="0074699B"/>
    <w:rsid w:val="00746AB7"/>
    <w:rsid w:val="00747178"/>
    <w:rsid w:val="007475BE"/>
    <w:rsid w:val="007476D3"/>
    <w:rsid w:val="0074780F"/>
    <w:rsid w:val="00747931"/>
    <w:rsid w:val="00750104"/>
    <w:rsid w:val="00750324"/>
    <w:rsid w:val="007507FE"/>
    <w:rsid w:val="00750C02"/>
    <w:rsid w:val="00751CAA"/>
    <w:rsid w:val="00752449"/>
    <w:rsid w:val="00752C38"/>
    <w:rsid w:val="00753300"/>
    <w:rsid w:val="0075343F"/>
    <w:rsid w:val="00753E83"/>
    <w:rsid w:val="00753F6E"/>
    <w:rsid w:val="00755260"/>
    <w:rsid w:val="007555A0"/>
    <w:rsid w:val="007557D0"/>
    <w:rsid w:val="007568E1"/>
    <w:rsid w:val="00756FDF"/>
    <w:rsid w:val="00757F8B"/>
    <w:rsid w:val="00760713"/>
    <w:rsid w:val="00760CD5"/>
    <w:rsid w:val="007617DA"/>
    <w:rsid w:val="00761BC5"/>
    <w:rsid w:val="007623EE"/>
    <w:rsid w:val="007626FC"/>
    <w:rsid w:val="00763698"/>
    <w:rsid w:val="007638B8"/>
    <w:rsid w:val="00764429"/>
    <w:rsid w:val="00764C8B"/>
    <w:rsid w:val="00764F73"/>
    <w:rsid w:val="00765366"/>
    <w:rsid w:val="007653E3"/>
    <w:rsid w:val="00765559"/>
    <w:rsid w:val="0076556B"/>
    <w:rsid w:val="00766E28"/>
    <w:rsid w:val="007670C8"/>
    <w:rsid w:val="0076740C"/>
    <w:rsid w:val="007701A8"/>
    <w:rsid w:val="00770352"/>
    <w:rsid w:val="00770ABF"/>
    <w:rsid w:val="00771B10"/>
    <w:rsid w:val="00771B2E"/>
    <w:rsid w:val="00771CFF"/>
    <w:rsid w:val="00772418"/>
    <w:rsid w:val="00772687"/>
    <w:rsid w:val="00773B09"/>
    <w:rsid w:val="00773BEA"/>
    <w:rsid w:val="00774C44"/>
    <w:rsid w:val="00774E1B"/>
    <w:rsid w:val="00775297"/>
    <w:rsid w:val="007756B1"/>
    <w:rsid w:val="00775EF0"/>
    <w:rsid w:val="0077681A"/>
    <w:rsid w:val="0077692D"/>
    <w:rsid w:val="007774EB"/>
    <w:rsid w:val="00777703"/>
    <w:rsid w:val="00777709"/>
    <w:rsid w:val="00777D38"/>
    <w:rsid w:val="00777F5E"/>
    <w:rsid w:val="007822B5"/>
    <w:rsid w:val="0078294E"/>
    <w:rsid w:val="007845D1"/>
    <w:rsid w:val="007846E3"/>
    <w:rsid w:val="007846FA"/>
    <w:rsid w:val="007861B4"/>
    <w:rsid w:val="00786510"/>
    <w:rsid w:val="00786B6C"/>
    <w:rsid w:val="00786F48"/>
    <w:rsid w:val="00790609"/>
    <w:rsid w:val="00791005"/>
    <w:rsid w:val="0079139F"/>
    <w:rsid w:val="007919C6"/>
    <w:rsid w:val="00792655"/>
    <w:rsid w:val="00792B9E"/>
    <w:rsid w:val="00792EFC"/>
    <w:rsid w:val="007934EA"/>
    <w:rsid w:val="007946A2"/>
    <w:rsid w:val="007947DA"/>
    <w:rsid w:val="007961F0"/>
    <w:rsid w:val="00796725"/>
    <w:rsid w:val="007969CA"/>
    <w:rsid w:val="007972FA"/>
    <w:rsid w:val="0079773E"/>
    <w:rsid w:val="007A047D"/>
    <w:rsid w:val="007A13CB"/>
    <w:rsid w:val="007A18ED"/>
    <w:rsid w:val="007A1BFD"/>
    <w:rsid w:val="007A1DCE"/>
    <w:rsid w:val="007A1F5A"/>
    <w:rsid w:val="007A3D7D"/>
    <w:rsid w:val="007A4086"/>
    <w:rsid w:val="007A4350"/>
    <w:rsid w:val="007A685F"/>
    <w:rsid w:val="007A69F0"/>
    <w:rsid w:val="007A7176"/>
    <w:rsid w:val="007A71BC"/>
    <w:rsid w:val="007A72E5"/>
    <w:rsid w:val="007A7524"/>
    <w:rsid w:val="007A7562"/>
    <w:rsid w:val="007A7C93"/>
    <w:rsid w:val="007A7E1D"/>
    <w:rsid w:val="007B11B3"/>
    <w:rsid w:val="007B130E"/>
    <w:rsid w:val="007B1F98"/>
    <w:rsid w:val="007B3216"/>
    <w:rsid w:val="007B34B3"/>
    <w:rsid w:val="007B3981"/>
    <w:rsid w:val="007B43E9"/>
    <w:rsid w:val="007B4BE8"/>
    <w:rsid w:val="007B4DD8"/>
    <w:rsid w:val="007B5435"/>
    <w:rsid w:val="007B57BE"/>
    <w:rsid w:val="007B5CAC"/>
    <w:rsid w:val="007B6B98"/>
    <w:rsid w:val="007B6CB3"/>
    <w:rsid w:val="007B6F32"/>
    <w:rsid w:val="007B75F6"/>
    <w:rsid w:val="007C0F8D"/>
    <w:rsid w:val="007C104F"/>
    <w:rsid w:val="007C1C32"/>
    <w:rsid w:val="007C20B6"/>
    <w:rsid w:val="007C23E9"/>
    <w:rsid w:val="007C2518"/>
    <w:rsid w:val="007C35D8"/>
    <w:rsid w:val="007C3B2E"/>
    <w:rsid w:val="007C44D7"/>
    <w:rsid w:val="007C45AD"/>
    <w:rsid w:val="007C4B7F"/>
    <w:rsid w:val="007C5044"/>
    <w:rsid w:val="007C5D4F"/>
    <w:rsid w:val="007C672A"/>
    <w:rsid w:val="007C7551"/>
    <w:rsid w:val="007C7F74"/>
    <w:rsid w:val="007D0356"/>
    <w:rsid w:val="007D0B9F"/>
    <w:rsid w:val="007D0E0B"/>
    <w:rsid w:val="007D1148"/>
    <w:rsid w:val="007D1623"/>
    <w:rsid w:val="007D337B"/>
    <w:rsid w:val="007D5930"/>
    <w:rsid w:val="007D5ABE"/>
    <w:rsid w:val="007D68EF"/>
    <w:rsid w:val="007D79C2"/>
    <w:rsid w:val="007E02E5"/>
    <w:rsid w:val="007E056A"/>
    <w:rsid w:val="007E0576"/>
    <w:rsid w:val="007E0DA0"/>
    <w:rsid w:val="007E0E52"/>
    <w:rsid w:val="007E1B32"/>
    <w:rsid w:val="007E1CEB"/>
    <w:rsid w:val="007E217C"/>
    <w:rsid w:val="007E2C44"/>
    <w:rsid w:val="007E2FD0"/>
    <w:rsid w:val="007E5011"/>
    <w:rsid w:val="007E52FE"/>
    <w:rsid w:val="007E6509"/>
    <w:rsid w:val="007E6B95"/>
    <w:rsid w:val="007E79D6"/>
    <w:rsid w:val="007F037B"/>
    <w:rsid w:val="007F08AD"/>
    <w:rsid w:val="007F0C20"/>
    <w:rsid w:val="007F13A8"/>
    <w:rsid w:val="007F1862"/>
    <w:rsid w:val="007F228F"/>
    <w:rsid w:val="007F22C3"/>
    <w:rsid w:val="007F25DA"/>
    <w:rsid w:val="007F2F86"/>
    <w:rsid w:val="007F34DE"/>
    <w:rsid w:val="007F3728"/>
    <w:rsid w:val="007F4CAA"/>
    <w:rsid w:val="007F56E0"/>
    <w:rsid w:val="007F5A50"/>
    <w:rsid w:val="007F72D4"/>
    <w:rsid w:val="007F7720"/>
    <w:rsid w:val="007F7808"/>
    <w:rsid w:val="007F7F08"/>
    <w:rsid w:val="00800658"/>
    <w:rsid w:val="0080213F"/>
    <w:rsid w:val="0080251B"/>
    <w:rsid w:val="00802FAD"/>
    <w:rsid w:val="0080358E"/>
    <w:rsid w:val="0080362B"/>
    <w:rsid w:val="00803911"/>
    <w:rsid w:val="00803BC9"/>
    <w:rsid w:val="00804C63"/>
    <w:rsid w:val="00804F5B"/>
    <w:rsid w:val="00805415"/>
    <w:rsid w:val="008056DA"/>
    <w:rsid w:val="00805840"/>
    <w:rsid w:val="00805E3B"/>
    <w:rsid w:val="008065B9"/>
    <w:rsid w:val="00806D19"/>
    <w:rsid w:val="00807989"/>
    <w:rsid w:val="008118AA"/>
    <w:rsid w:val="00811A19"/>
    <w:rsid w:val="00811B7F"/>
    <w:rsid w:val="0081408E"/>
    <w:rsid w:val="00815AFE"/>
    <w:rsid w:val="008168F2"/>
    <w:rsid w:val="0081788E"/>
    <w:rsid w:val="00817A61"/>
    <w:rsid w:val="00817BCA"/>
    <w:rsid w:val="008203CF"/>
    <w:rsid w:val="0082070C"/>
    <w:rsid w:val="00820806"/>
    <w:rsid w:val="00820B6E"/>
    <w:rsid w:val="00820B8B"/>
    <w:rsid w:val="00820F21"/>
    <w:rsid w:val="008212FF"/>
    <w:rsid w:val="00821861"/>
    <w:rsid w:val="00821F33"/>
    <w:rsid w:val="00822AA8"/>
    <w:rsid w:val="00823354"/>
    <w:rsid w:val="00824E4A"/>
    <w:rsid w:val="00826D94"/>
    <w:rsid w:val="0082783B"/>
    <w:rsid w:val="00827968"/>
    <w:rsid w:val="0083036F"/>
    <w:rsid w:val="008308C9"/>
    <w:rsid w:val="0083126C"/>
    <w:rsid w:val="008312BC"/>
    <w:rsid w:val="00831D8E"/>
    <w:rsid w:val="00831DD0"/>
    <w:rsid w:val="00833018"/>
    <w:rsid w:val="0083370F"/>
    <w:rsid w:val="00834165"/>
    <w:rsid w:val="00834685"/>
    <w:rsid w:val="00834EE8"/>
    <w:rsid w:val="00835ED8"/>
    <w:rsid w:val="008360FE"/>
    <w:rsid w:val="0083699F"/>
    <w:rsid w:val="00836A89"/>
    <w:rsid w:val="008375D4"/>
    <w:rsid w:val="00837778"/>
    <w:rsid w:val="008379EE"/>
    <w:rsid w:val="008406AE"/>
    <w:rsid w:val="008407DD"/>
    <w:rsid w:val="00840916"/>
    <w:rsid w:val="008420DA"/>
    <w:rsid w:val="00843271"/>
    <w:rsid w:val="00843F68"/>
    <w:rsid w:val="00844022"/>
    <w:rsid w:val="00844526"/>
    <w:rsid w:val="0084533B"/>
    <w:rsid w:val="00846342"/>
    <w:rsid w:val="00847027"/>
    <w:rsid w:val="00847D94"/>
    <w:rsid w:val="00850831"/>
    <w:rsid w:val="00854344"/>
    <w:rsid w:val="00854DBC"/>
    <w:rsid w:val="0085520D"/>
    <w:rsid w:val="008558EA"/>
    <w:rsid w:val="00856AF8"/>
    <w:rsid w:val="00856F5E"/>
    <w:rsid w:val="00857330"/>
    <w:rsid w:val="008578F7"/>
    <w:rsid w:val="00857D5F"/>
    <w:rsid w:val="00860404"/>
    <w:rsid w:val="008605E9"/>
    <w:rsid w:val="00860FDE"/>
    <w:rsid w:val="0086216D"/>
    <w:rsid w:val="0086324F"/>
    <w:rsid w:val="008637F0"/>
    <w:rsid w:val="0086488A"/>
    <w:rsid w:val="00865CB3"/>
    <w:rsid w:val="00866316"/>
    <w:rsid w:val="0086648D"/>
    <w:rsid w:val="0086705D"/>
    <w:rsid w:val="00870531"/>
    <w:rsid w:val="00870983"/>
    <w:rsid w:val="00871302"/>
    <w:rsid w:val="008714E3"/>
    <w:rsid w:val="0087242E"/>
    <w:rsid w:val="00872881"/>
    <w:rsid w:val="0087360E"/>
    <w:rsid w:val="00875ED3"/>
    <w:rsid w:val="0088019C"/>
    <w:rsid w:val="00880BB1"/>
    <w:rsid w:val="00880C05"/>
    <w:rsid w:val="00880D85"/>
    <w:rsid w:val="00881B25"/>
    <w:rsid w:val="00881C05"/>
    <w:rsid w:val="00882929"/>
    <w:rsid w:val="00882DE8"/>
    <w:rsid w:val="0088371D"/>
    <w:rsid w:val="00883C60"/>
    <w:rsid w:val="00883ED6"/>
    <w:rsid w:val="00884244"/>
    <w:rsid w:val="0088466F"/>
    <w:rsid w:val="00884723"/>
    <w:rsid w:val="00885BE3"/>
    <w:rsid w:val="00886B85"/>
    <w:rsid w:val="00886EE3"/>
    <w:rsid w:val="0088707E"/>
    <w:rsid w:val="008871B0"/>
    <w:rsid w:val="0089120F"/>
    <w:rsid w:val="00891255"/>
    <w:rsid w:val="0089133A"/>
    <w:rsid w:val="00891DD6"/>
    <w:rsid w:val="008942D6"/>
    <w:rsid w:val="008946D2"/>
    <w:rsid w:val="008950A6"/>
    <w:rsid w:val="00897365"/>
    <w:rsid w:val="0089742C"/>
    <w:rsid w:val="00897B8E"/>
    <w:rsid w:val="008A0CF8"/>
    <w:rsid w:val="008A1235"/>
    <w:rsid w:val="008A1EB9"/>
    <w:rsid w:val="008A2092"/>
    <w:rsid w:val="008A2245"/>
    <w:rsid w:val="008A2BB5"/>
    <w:rsid w:val="008A2EC3"/>
    <w:rsid w:val="008A3C32"/>
    <w:rsid w:val="008A3F93"/>
    <w:rsid w:val="008A569E"/>
    <w:rsid w:val="008A6A8B"/>
    <w:rsid w:val="008A6EE7"/>
    <w:rsid w:val="008B1084"/>
    <w:rsid w:val="008B20AA"/>
    <w:rsid w:val="008B233B"/>
    <w:rsid w:val="008B2B96"/>
    <w:rsid w:val="008B3556"/>
    <w:rsid w:val="008B359B"/>
    <w:rsid w:val="008B3DC6"/>
    <w:rsid w:val="008B3F3A"/>
    <w:rsid w:val="008B3F8D"/>
    <w:rsid w:val="008B4A3B"/>
    <w:rsid w:val="008B551D"/>
    <w:rsid w:val="008B5B38"/>
    <w:rsid w:val="008B5CAC"/>
    <w:rsid w:val="008B784F"/>
    <w:rsid w:val="008C01F4"/>
    <w:rsid w:val="008C13A3"/>
    <w:rsid w:val="008C1A19"/>
    <w:rsid w:val="008C23DC"/>
    <w:rsid w:val="008C26E3"/>
    <w:rsid w:val="008C27D0"/>
    <w:rsid w:val="008C27E0"/>
    <w:rsid w:val="008C2943"/>
    <w:rsid w:val="008C2C64"/>
    <w:rsid w:val="008C38A5"/>
    <w:rsid w:val="008C3D89"/>
    <w:rsid w:val="008C3DED"/>
    <w:rsid w:val="008C4D18"/>
    <w:rsid w:val="008C505F"/>
    <w:rsid w:val="008C5287"/>
    <w:rsid w:val="008C5740"/>
    <w:rsid w:val="008C5975"/>
    <w:rsid w:val="008C701A"/>
    <w:rsid w:val="008C70A7"/>
    <w:rsid w:val="008C7C6D"/>
    <w:rsid w:val="008C7FEB"/>
    <w:rsid w:val="008D0582"/>
    <w:rsid w:val="008D0877"/>
    <w:rsid w:val="008D0DBA"/>
    <w:rsid w:val="008D0EEE"/>
    <w:rsid w:val="008D19D5"/>
    <w:rsid w:val="008D2006"/>
    <w:rsid w:val="008D3322"/>
    <w:rsid w:val="008D3F83"/>
    <w:rsid w:val="008D46B2"/>
    <w:rsid w:val="008D4B2C"/>
    <w:rsid w:val="008D5006"/>
    <w:rsid w:val="008D53D0"/>
    <w:rsid w:val="008D54A3"/>
    <w:rsid w:val="008D5735"/>
    <w:rsid w:val="008D57B3"/>
    <w:rsid w:val="008D592C"/>
    <w:rsid w:val="008D5A15"/>
    <w:rsid w:val="008D6001"/>
    <w:rsid w:val="008D6270"/>
    <w:rsid w:val="008D6413"/>
    <w:rsid w:val="008D6749"/>
    <w:rsid w:val="008D7446"/>
    <w:rsid w:val="008E0174"/>
    <w:rsid w:val="008E13D4"/>
    <w:rsid w:val="008E16F1"/>
    <w:rsid w:val="008E1CA9"/>
    <w:rsid w:val="008E3C92"/>
    <w:rsid w:val="008E419F"/>
    <w:rsid w:val="008E42A5"/>
    <w:rsid w:val="008E5503"/>
    <w:rsid w:val="008E5716"/>
    <w:rsid w:val="008E5826"/>
    <w:rsid w:val="008E5E60"/>
    <w:rsid w:val="008E699A"/>
    <w:rsid w:val="008E7331"/>
    <w:rsid w:val="008E7728"/>
    <w:rsid w:val="008E77AA"/>
    <w:rsid w:val="008E796E"/>
    <w:rsid w:val="008F0A13"/>
    <w:rsid w:val="008F0F9C"/>
    <w:rsid w:val="008F1072"/>
    <w:rsid w:val="008F11B1"/>
    <w:rsid w:val="008F16AF"/>
    <w:rsid w:val="008F187E"/>
    <w:rsid w:val="008F1924"/>
    <w:rsid w:val="008F1A82"/>
    <w:rsid w:val="008F1F34"/>
    <w:rsid w:val="008F299D"/>
    <w:rsid w:val="008F2F63"/>
    <w:rsid w:val="008F30C8"/>
    <w:rsid w:val="008F3B44"/>
    <w:rsid w:val="008F4621"/>
    <w:rsid w:val="008F4B62"/>
    <w:rsid w:val="008F51BB"/>
    <w:rsid w:val="008F5D02"/>
    <w:rsid w:val="008F60F1"/>
    <w:rsid w:val="008F6826"/>
    <w:rsid w:val="008F6AC3"/>
    <w:rsid w:val="008F75AB"/>
    <w:rsid w:val="00900A4A"/>
    <w:rsid w:val="00900AA8"/>
    <w:rsid w:val="009011CE"/>
    <w:rsid w:val="0090128B"/>
    <w:rsid w:val="009041A9"/>
    <w:rsid w:val="0090527F"/>
    <w:rsid w:val="00905CF6"/>
    <w:rsid w:val="00905EA9"/>
    <w:rsid w:val="009064AA"/>
    <w:rsid w:val="009068A2"/>
    <w:rsid w:val="00906BFA"/>
    <w:rsid w:val="00907E15"/>
    <w:rsid w:val="00910242"/>
    <w:rsid w:val="009120F0"/>
    <w:rsid w:val="00912CF4"/>
    <w:rsid w:val="009131FE"/>
    <w:rsid w:val="0091463D"/>
    <w:rsid w:val="00914699"/>
    <w:rsid w:val="009147C1"/>
    <w:rsid w:val="00914B12"/>
    <w:rsid w:val="0091599D"/>
    <w:rsid w:val="00915E66"/>
    <w:rsid w:val="00916055"/>
    <w:rsid w:val="00916307"/>
    <w:rsid w:val="009166FF"/>
    <w:rsid w:val="00916BFA"/>
    <w:rsid w:val="0091768B"/>
    <w:rsid w:val="00917986"/>
    <w:rsid w:val="00920448"/>
    <w:rsid w:val="0092084B"/>
    <w:rsid w:val="00920B77"/>
    <w:rsid w:val="00920BE2"/>
    <w:rsid w:val="00920CC1"/>
    <w:rsid w:val="0092107B"/>
    <w:rsid w:val="00922192"/>
    <w:rsid w:val="00922270"/>
    <w:rsid w:val="00922293"/>
    <w:rsid w:val="009223D5"/>
    <w:rsid w:val="0092283E"/>
    <w:rsid w:val="00922848"/>
    <w:rsid w:val="0092333B"/>
    <w:rsid w:val="009235F6"/>
    <w:rsid w:val="009255F1"/>
    <w:rsid w:val="00925FC0"/>
    <w:rsid w:val="00926024"/>
    <w:rsid w:val="00926FD0"/>
    <w:rsid w:val="00927346"/>
    <w:rsid w:val="00927DAE"/>
    <w:rsid w:val="0093058D"/>
    <w:rsid w:val="00930D06"/>
    <w:rsid w:val="00931EF6"/>
    <w:rsid w:val="00932576"/>
    <w:rsid w:val="00933B46"/>
    <w:rsid w:val="00933BC3"/>
    <w:rsid w:val="0093417D"/>
    <w:rsid w:val="009345F4"/>
    <w:rsid w:val="00934931"/>
    <w:rsid w:val="00934AD7"/>
    <w:rsid w:val="009360F5"/>
    <w:rsid w:val="00936808"/>
    <w:rsid w:val="0093731E"/>
    <w:rsid w:val="009373B4"/>
    <w:rsid w:val="00937A95"/>
    <w:rsid w:val="009400FE"/>
    <w:rsid w:val="00940A72"/>
    <w:rsid w:val="00940A8B"/>
    <w:rsid w:val="00941795"/>
    <w:rsid w:val="00941A57"/>
    <w:rsid w:val="00941C9E"/>
    <w:rsid w:val="009429F0"/>
    <w:rsid w:val="009429FF"/>
    <w:rsid w:val="00942AB5"/>
    <w:rsid w:val="00943102"/>
    <w:rsid w:val="0094409E"/>
    <w:rsid w:val="00944766"/>
    <w:rsid w:val="009453A9"/>
    <w:rsid w:val="00946131"/>
    <w:rsid w:val="009462A0"/>
    <w:rsid w:val="0095076E"/>
    <w:rsid w:val="00950D68"/>
    <w:rsid w:val="00950D88"/>
    <w:rsid w:val="00950DE1"/>
    <w:rsid w:val="00950EF7"/>
    <w:rsid w:val="00950FF6"/>
    <w:rsid w:val="009511E1"/>
    <w:rsid w:val="009513B3"/>
    <w:rsid w:val="00951899"/>
    <w:rsid w:val="009522BA"/>
    <w:rsid w:val="009536A2"/>
    <w:rsid w:val="00953929"/>
    <w:rsid w:val="00954079"/>
    <w:rsid w:val="00954782"/>
    <w:rsid w:val="00955199"/>
    <w:rsid w:val="00956081"/>
    <w:rsid w:val="009574AF"/>
    <w:rsid w:val="00957CE6"/>
    <w:rsid w:val="009608C1"/>
    <w:rsid w:val="00960A4B"/>
    <w:rsid w:val="00960F3C"/>
    <w:rsid w:val="009615CC"/>
    <w:rsid w:val="009632B6"/>
    <w:rsid w:val="00963F0B"/>
    <w:rsid w:val="00964D8B"/>
    <w:rsid w:val="0096650D"/>
    <w:rsid w:val="0096701D"/>
    <w:rsid w:val="0096742F"/>
    <w:rsid w:val="0097024E"/>
    <w:rsid w:val="00970B6D"/>
    <w:rsid w:val="00971EF2"/>
    <w:rsid w:val="00971F06"/>
    <w:rsid w:val="00971FE4"/>
    <w:rsid w:val="009723EB"/>
    <w:rsid w:val="00972AD9"/>
    <w:rsid w:val="00972B86"/>
    <w:rsid w:val="009734A4"/>
    <w:rsid w:val="00974086"/>
    <w:rsid w:val="0097438B"/>
    <w:rsid w:val="009747AF"/>
    <w:rsid w:val="00974A7B"/>
    <w:rsid w:val="00974E54"/>
    <w:rsid w:val="009752A9"/>
    <w:rsid w:val="009754EA"/>
    <w:rsid w:val="0097600A"/>
    <w:rsid w:val="00976C9A"/>
    <w:rsid w:val="00976D0A"/>
    <w:rsid w:val="00976F96"/>
    <w:rsid w:val="00977588"/>
    <w:rsid w:val="009800AC"/>
    <w:rsid w:val="0098023B"/>
    <w:rsid w:val="00980497"/>
    <w:rsid w:val="00980689"/>
    <w:rsid w:val="00980E31"/>
    <w:rsid w:val="0098218D"/>
    <w:rsid w:val="009821F6"/>
    <w:rsid w:val="0098394F"/>
    <w:rsid w:val="009852E9"/>
    <w:rsid w:val="00985341"/>
    <w:rsid w:val="009855A4"/>
    <w:rsid w:val="009859D8"/>
    <w:rsid w:val="00986C8C"/>
    <w:rsid w:val="0099042D"/>
    <w:rsid w:val="00990DEE"/>
    <w:rsid w:val="009914A9"/>
    <w:rsid w:val="00991BC1"/>
    <w:rsid w:val="0099240B"/>
    <w:rsid w:val="00992FC3"/>
    <w:rsid w:val="009935FC"/>
    <w:rsid w:val="009936F8"/>
    <w:rsid w:val="00994362"/>
    <w:rsid w:val="00994364"/>
    <w:rsid w:val="0099599A"/>
    <w:rsid w:val="00995A8B"/>
    <w:rsid w:val="00995C6B"/>
    <w:rsid w:val="009968AD"/>
    <w:rsid w:val="00997FA7"/>
    <w:rsid w:val="009A08A1"/>
    <w:rsid w:val="009A0F92"/>
    <w:rsid w:val="009A221B"/>
    <w:rsid w:val="009A29D2"/>
    <w:rsid w:val="009A2B49"/>
    <w:rsid w:val="009A42D5"/>
    <w:rsid w:val="009A53A4"/>
    <w:rsid w:val="009A6C7A"/>
    <w:rsid w:val="009A7FA4"/>
    <w:rsid w:val="009B1F3D"/>
    <w:rsid w:val="009B25F6"/>
    <w:rsid w:val="009B2E95"/>
    <w:rsid w:val="009B31F1"/>
    <w:rsid w:val="009B4780"/>
    <w:rsid w:val="009B53D0"/>
    <w:rsid w:val="009B5558"/>
    <w:rsid w:val="009B58F6"/>
    <w:rsid w:val="009B5D8C"/>
    <w:rsid w:val="009B61A0"/>
    <w:rsid w:val="009B6235"/>
    <w:rsid w:val="009B7683"/>
    <w:rsid w:val="009B76B5"/>
    <w:rsid w:val="009B7F75"/>
    <w:rsid w:val="009C077B"/>
    <w:rsid w:val="009C0D5A"/>
    <w:rsid w:val="009C27A2"/>
    <w:rsid w:val="009C2D9F"/>
    <w:rsid w:val="009C4041"/>
    <w:rsid w:val="009C4C41"/>
    <w:rsid w:val="009C4C80"/>
    <w:rsid w:val="009C618E"/>
    <w:rsid w:val="009C62DE"/>
    <w:rsid w:val="009C64A9"/>
    <w:rsid w:val="009C64AB"/>
    <w:rsid w:val="009C64E1"/>
    <w:rsid w:val="009C79E7"/>
    <w:rsid w:val="009C7DE0"/>
    <w:rsid w:val="009D029C"/>
    <w:rsid w:val="009D064E"/>
    <w:rsid w:val="009D20F5"/>
    <w:rsid w:val="009D22DF"/>
    <w:rsid w:val="009D2806"/>
    <w:rsid w:val="009D29EA"/>
    <w:rsid w:val="009D2F47"/>
    <w:rsid w:val="009D35C3"/>
    <w:rsid w:val="009D36D9"/>
    <w:rsid w:val="009D4426"/>
    <w:rsid w:val="009D4882"/>
    <w:rsid w:val="009D6631"/>
    <w:rsid w:val="009E0668"/>
    <w:rsid w:val="009E0F48"/>
    <w:rsid w:val="009E15D8"/>
    <w:rsid w:val="009E3475"/>
    <w:rsid w:val="009E3B9F"/>
    <w:rsid w:val="009E3DFE"/>
    <w:rsid w:val="009E40ED"/>
    <w:rsid w:val="009E4151"/>
    <w:rsid w:val="009E4FC0"/>
    <w:rsid w:val="009E58D2"/>
    <w:rsid w:val="009E59AB"/>
    <w:rsid w:val="009E5F33"/>
    <w:rsid w:val="009E68D9"/>
    <w:rsid w:val="009E6924"/>
    <w:rsid w:val="009E6CD2"/>
    <w:rsid w:val="009E7F0E"/>
    <w:rsid w:val="009F01C6"/>
    <w:rsid w:val="009F065F"/>
    <w:rsid w:val="009F0D56"/>
    <w:rsid w:val="009F0FC9"/>
    <w:rsid w:val="009F39EF"/>
    <w:rsid w:val="009F461A"/>
    <w:rsid w:val="009F4DC8"/>
    <w:rsid w:val="009F4E24"/>
    <w:rsid w:val="009F4E8F"/>
    <w:rsid w:val="009F638E"/>
    <w:rsid w:val="009F67E7"/>
    <w:rsid w:val="009F7D0D"/>
    <w:rsid w:val="00A0089B"/>
    <w:rsid w:val="00A015BF"/>
    <w:rsid w:val="00A015E1"/>
    <w:rsid w:val="00A01A89"/>
    <w:rsid w:val="00A01E51"/>
    <w:rsid w:val="00A037C0"/>
    <w:rsid w:val="00A0382B"/>
    <w:rsid w:val="00A03DF8"/>
    <w:rsid w:val="00A0466D"/>
    <w:rsid w:val="00A0477B"/>
    <w:rsid w:val="00A047EB"/>
    <w:rsid w:val="00A05C83"/>
    <w:rsid w:val="00A066F8"/>
    <w:rsid w:val="00A06F5C"/>
    <w:rsid w:val="00A0747B"/>
    <w:rsid w:val="00A10165"/>
    <w:rsid w:val="00A10323"/>
    <w:rsid w:val="00A10A5E"/>
    <w:rsid w:val="00A10B04"/>
    <w:rsid w:val="00A10BED"/>
    <w:rsid w:val="00A11110"/>
    <w:rsid w:val="00A1274D"/>
    <w:rsid w:val="00A12C53"/>
    <w:rsid w:val="00A13590"/>
    <w:rsid w:val="00A139AE"/>
    <w:rsid w:val="00A144B3"/>
    <w:rsid w:val="00A14A24"/>
    <w:rsid w:val="00A14C05"/>
    <w:rsid w:val="00A1500A"/>
    <w:rsid w:val="00A15BC5"/>
    <w:rsid w:val="00A16385"/>
    <w:rsid w:val="00A16884"/>
    <w:rsid w:val="00A171C2"/>
    <w:rsid w:val="00A175AC"/>
    <w:rsid w:val="00A179AF"/>
    <w:rsid w:val="00A20E67"/>
    <w:rsid w:val="00A2154A"/>
    <w:rsid w:val="00A21889"/>
    <w:rsid w:val="00A22550"/>
    <w:rsid w:val="00A236FA"/>
    <w:rsid w:val="00A238C4"/>
    <w:rsid w:val="00A23E37"/>
    <w:rsid w:val="00A24839"/>
    <w:rsid w:val="00A2492D"/>
    <w:rsid w:val="00A24BB2"/>
    <w:rsid w:val="00A26BDF"/>
    <w:rsid w:val="00A26C50"/>
    <w:rsid w:val="00A26CC6"/>
    <w:rsid w:val="00A26F6F"/>
    <w:rsid w:val="00A30657"/>
    <w:rsid w:val="00A30965"/>
    <w:rsid w:val="00A30BCC"/>
    <w:rsid w:val="00A31471"/>
    <w:rsid w:val="00A32901"/>
    <w:rsid w:val="00A32B34"/>
    <w:rsid w:val="00A32C3B"/>
    <w:rsid w:val="00A33676"/>
    <w:rsid w:val="00A35BAA"/>
    <w:rsid w:val="00A36380"/>
    <w:rsid w:val="00A37151"/>
    <w:rsid w:val="00A37A5B"/>
    <w:rsid w:val="00A40063"/>
    <w:rsid w:val="00A40F74"/>
    <w:rsid w:val="00A41804"/>
    <w:rsid w:val="00A42FB1"/>
    <w:rsid w:val="00A455A9"/>
    <w:rsid w:val="00A50B15"/>
    <w:rsid w:val="00A50DD1"/>
    <w:rsid w:val="00A51561"/>
    <w:rsid w:val="00A5220A"/>
    <w:rsid w:val="00A53E81"/>
    <w:rsid w:val="00A54255"/>
    <w:rsid w:val="00A546DA"/>
    <w:rsid w:val="00A54EA6"/>
    <w:rsid w:val="00A54ECF"/>
    <w:rsid w:val="00A5508C"/>
    <w:rsid w:val="00A55648"/>
    <w:rsid w:val="00A568BE"/>
    <w:rsid w:val="00A56FA0"/>
    <w:rsid w:val="00A570BD"/>
    <w:rsid w:val="00A57209"/>
    <w:rsid w:val="00A575E2"/>
    <w:rsid w:val="00A579F2"/>
    <w:rsid w:val="00A57D8B"/>
    <w:rsid w:val="00A57E6A"/>
    <w:rsid w:val="00A618F1"/>
    <w:rsid w:val="00A61BD8"/>
    <w:rsid w:val="00A61DB3"/>
    <w:rsid w:val="00A61EEB"/>
    <w:rsid w:val="00A625E2"/>
    <w:rsid w:val="00A62A87"/>
    <w:rsid w:val="00A62C18"/>
    <w:rsid w:val="00A63620"/>
    <w:rsid w:val="00A63903"/>
    <w:rsid w:val="00A6403C"/>
    <w:rsid w:val="00A644DB"/>
    <w:rsid w:val="00A65E21"/>
    <w:rsid w:val="00A672EF"/>
    <w:rsid w:val="00A70FDC"/>
    <w:rsid w:val="00A7138C"/>
    <w:rsid w:val="00A73238"/>
    <w:rsid w:val="00A7396F"/>
    <w:rsid w:val="00A73B50"/>
    <w:rsid w:val="00A74653"/>
    <w:rsid w:val="00A74AE4"/>
    <w:rsid w:val="00A76093"/>
    <w:rsid w:val="00A76EF6"/>
    <w:rsid w:val="00A778E7"/>
    <w:rsid w:val="00A77CAB"/>
    <w:rsid w:val="00A77E24"/>
    <w:rsid w:val="00A77F28"/>
    <w:rsid w:val="00A806C0"/>
    <w:rsid w:val="00A80850"/>
    <w:rsid w:val="00A80857"/>
    <w:rsid w:val="00A80874"/>
    <w:rsid w:val="00A8098B"/>
    <w:rsid w:val="00A81283"/>
    <w:rsid w:val="00A81B9E"/>
    <w:rsid w:val="00A82497"/>
    <w:rsid w:val="00A82DD3"/>
    <w:rsid w:val="00A83CF9"/>
    <w:rsid w:val="00A83E57"/>
    <w:rsid w:val="00A84928"/>
    <w:rsid w:val="00A85452"/>
    <w:rsid w:val="00A85868"/>
    <w:rsid w:val="00A86C8F"/>
    <w:rsid w:val="00A876A4"/>
    <w:rsid w:val="00A912E7"/>
    <w:rsid w:val="00A916CA"/>
    <w:rsid w:val="00A91863"/>
    <w:rsid w:val="00A9189B"/>
    <w:rsid w:val="00A918A9"/>
    <w:rsid w:val="00A92007"/>
    <w:rsid w:val="00A927AC"/>
    <w:rsid w:val="00A928E0"/>
    <w:rsid w:val="00A93023"/>
    <w:rsid w:val="00A932CF"/>
    <w:rsid w:val="00A93A29"/>
    <w:rsid w:val="00A946F8"/>
    <w:rsid w:val="00A94CEC"/>
    <w:rsid w:val="00A9682D"/>
    <w:rsid w:val="00A969D7"/>
    <w:rsid w:val="00A96A0D"/>
    <w:rsid w:val="00A9771D"/>
    <w:rsid w:val="00A9798E"/>
    <w:rsid w:val="00AA0A65"/>
    <w:rsid w:val="00AA14F2"/>
    <w:rsid w:val="00AA14FA"/>
    <w:rsid w:val="00AA1517"/>
    <w:rsid w:val="00AA2F96"/>
    <w:rsid w:val="00AA4E73"/>
    <w:rsid w:val="00AA5797"/>
    <w:rsid w:val="00AA5EBA"/>
    <w:rsid w:val="00AA66A7"/>
    <w:rsid w:val="00AA6E87"/>
    <w:rsid w:val="00AA7059"/>
    <w:rsid w:val="00AA7E25"/>
    <w:rsid w:val="00AB0C5D"/>
    <w:rsid w:val="00AB0D04"/>
    <w:rsid w:val="00AB105A"/>
    <w:rsid w:val="00AB1EAD"/>
    <w:rsid w:val="00AB237F"/>
    <w:rsid w:val="00AB2624"/>
    <w:rsid w:val="00AB2765"/>
    <w:rsid w:val="00AB29C8"/>
    <w:rsid w:val="00AB2C1F"/>
    <w:rsid w:val="00AB2D27"/>
    <w:rsid w:val="00AB3104"/>
    <w:rsid w:val="00AB3234"/>
    <w:rsid w:val="00AB3BB8"/>
    <w:rsid w:val="00AB4242"/>
    <w:rsid w:val="00AB53D5"/>
    <w:rsid w:val="00AB5C3F"/>
    <w:rsid w:val="00AB5F58"/>
    <w:rsid w:val="00AB5FA0"/>
    <w:rsid w:val="00AB63AC"/>
    <w:rsid w:val="00AB737A"/>
    <w:rsid w:val="00AB73F8"/>
    <w:rsid w:val="00AB7CE7"/>
    <w:rsid w:val="00AB7EE9"/>
    <w:rsid w:val="00AC0788"/>
    <w:rsid w:val="00AC0E3C"/>
    <w:rsid w:val="00AC1BEF"/>
    <w:rsid w:val="00AC1DB3"/>
    <w:rsid w:val="00AC21F4"/>
    <w:rsid w:val="00AC332E"/>
    <w:rsid w:val="00AC4281"/>
    <w:rsid w:val="00AC5C6D"/>
    <w:rsid w:val="00AC7A67"/>
    <w:rsid w:val="00AC7BE2"/>
    <w:rsid w:val="00AD0AF8"/>
    <w:rsid w:val="00AD1149"/>
    <w:rsid w:val="00AD1682"/>
    <w:rsid w:val="00AD1F6D"/>
    <w:rsid w:val="00AD1F8C"/>
    <w:rsid w:val="00AD34B3"/>
    <w:rsid w:val="00AD366B"/>
    <w:rsid w:val="00AD3E4C"/>
    <w:rsid w:val="00AD3F37"/>
    <w:rsid w:val="00AD4A17"/>
    <w:rsid w:val="00AD58EA"/>
    <w:rsid w:val="00AD6D37"/>
    <w:rsid w:val="00AE12C9"/>
    <w:rsid w:val="00AE182E"/>
    <w:rsid w:val="00AE2127"/>
    <w:rsid w:val="00AE27FB"/>
    <w:rsid w:val="00AE4DE6"/>
    <w:rsid w:val="00AE50B7"/>
    <w:rsid w:val="00AE50CA"/>
    <w:rsid w:val="00AE5CBF"/>
    <w:rsid w:val="00AE5CEC"/>
    <w:rsid w:val="00AE6310"/>
    <w:rsid w:val="00AE65BF"/>
    <w:rsid w:val="00AF2062"/>
    <w:rsid w:val="00AF2C26"/>
    <w:rsid w:val="00AF31CB"/>
    <w:rsid w:val="00AF3383"/>
    <w:rsid w:val="00AF3C41"/>
    <w:rsid w:val="00AF4F68"/>
    <w:rsid w:val="00AF61A8"/>
    <w:rsid w:val="00AF69AC"/>
    <w:rsid w:val="00AF6A30"/>
    <w:rsid w:val="00AF6CC7"/>
    <w:rsid w:val="00AF7941"/>
    <w:rsid w:val="00B00039"/>
    <w:rsid w:val="00B012B1"/>
    <w:rsid w:val="00B01BC6"/>
    <w:rsid w:val="00B01FCD"/>
    <w:rsid w:val="00B023A9"/>
    <w:rsid w:val="00B027F4"/>
    <w:rsid w:val="00B03242"/>
    <w:rsid w:val="00B0350C"/>
    <w:rsid w:val="00B03946"/>
    <w:rsid w:val="00B039AA"/>
    <w:rsid w:val="00B03C0D"/>
    <w:rsid w:val="00B03E95"/>
    <w:rsid w:val="00B04823"/>
    <w:rsid w:val="00B04DCA"/>
    <w:rsid w:val="00B066D6"/>
    <w:rsid w:val="00B068A2"/>
    <w:rsid w:val="00B06968"/>
    <w:rsid w:val="00B06D69"/>
    <w:rsid w:val="00B1021F"/>
    <w:rsid w:val="00B10304"/>
    <w:rsid w:val="00B11C22"/>
    <w:rsid w:val="00B11CEC"/>
    <w:rsid w:val="00B12940"/>
    <w:rsid w:val="00B12B47"/>
    <w:rsid w:val="00B13077"/>
    <w:rsid w:val="00B1307A"/>
    <w:rsid w:val="00B13D90"/>
    <w:rsid w:val="00B140F2"/>
    <w:rsid w:val="00B15ED0"/>
    <w:rsid w:val="00B16B7F"/>
    <w:rsid w:val="00B16FE5"/>
    <w:rsid w:val="00B17B64"/>
    <w:rsid w:val="00B20230"/>
    <w:rsid w:val="00B20A05"/>
    <w:rsid w:val="00B210FD"/>
    <w:rsid w:val="00B21CE3"/>
    <w:rsid w:val="00B21FE4"/>
    <w:rsid w:val="00B22BBF"/>
    <w:rsid w:val="00B22C14"/>
    <w:rsid w:val="00B22DD0"/>
    <w:rsid w:val="00B2416F"/>
    <w:rsid w:val="00B24AD6"/>
    <w:rsid w:val="00B24C46"/>
    <w:rsid w:val="00B25296"/>
    <w:rsid w:val="00B2648C"/>
    <w:rsid w:val="00B2771D"/>
    <w:rsid w:val="00B300D6"/>
    <w:rsid w:val="00B30E19"/>
    <w:rsid w:val="00B31404"/>
    <w:rsid w:val="00B33C37"/>
    <w:rsid w:val="00B341E9"/>
    <w:rsid w:val="00B3477A"/>
    <w:rsid w:val="00B35176"/>
    <w:rsid w:val="00B352BD"/>
    <w:rsid w:val="00B354BA"/>
    <w:rsid w:val="00B35588"/>
    <w:rsid w:val="00B3647C"/>
    <w:rsid w:val="00B37666"/>
    <w:rsid w:val="00B40CD2"/>
    <w:rsid w:val="00B41682"/>
    <w:rsid w:val="00B41BCE"/>
    <w:rsid w:val="00B41BF9"/>
    <w:rsid w:val="00B41CB2"/>
    <w:rsid w:val="00B422BE"/>
    <w:rsid w:val="00B430D7"/>
    <w:rsid w:val="00B433C9"/>
    <w:rsid w:val="00B43869"/>
    <w:rsid w:val="00B4455E"/>
    <w:rsid w:val="00B44EA6"/>
    <w:rsid w:val="00B45F1B"/>
    <w:rsid w:val="00B46566"/>
    <w:rsid w:val="00B46ED4"/>
    <w:rsid w:val="00B473AB"/>
    <w:rsid w:val="00B5101E"/>
    <w:rsid w:val="00B51D04"/>
    <w:rsid w:val="00B51F52"/>
    <w:rsid w:val="00B52278"/>
    <w:rsid w:val="00B52C51"/>
    <w:rsid w:val="00B5365E"/>
    <w:rsid w:val="00B54886"/>
    <w:rsid w:val="00B54A5E"/>
    <w:rsid w:val="00B54D34"/>
    <w:rsid w:val="00B55854"/>
    <w:rsid w:val="00B55EF7"/>
    <w:rsid w:val="00B5606C"/>
    <w:rsid w:val="00B570E7"/>
    <w:rsid w:val="00B57D81"/>
    <w:rsid w:val="00B601F8"/>
    <w:rsid w:val="00B61141"/>
    <w:rsid w:val="00B61ABF"/>
    <w:rsid w:val="00B6206F"/>
    <w:rsid w:val="00B6229F"/>
    <w:rsid w:val="00B63102"/>
    <w:rsid w:val="00B631FA"/>
    <w:rsid w:val="00B63C7A"/>
    <w:rsid w:val="00B646C7"/>
    <w:rsid w:val="00B653B2"/>
    <w:rsid w:val="00B65A39"/>
    <w:rsid w:val="00B66413"/>
    <w:rsid w:val="00B6658B"/>
    <w:rsid w:val="00B6661A"/>
    <w:rsid w:val="00B66FB6"/>
    <w:rsid w:val="00B6701D"/>
    <w:rsid w:val="00B672A1"/>
    <w:rsid w:val="00B67EDE"/>
    <w:rsid w:val="00B703D3"/>
    <w:rsid w:val="00B73CD9"/>
    <w:rsid w:val="00B742AC"/>
    <w:rsid w:val="00B746C5"/>
    <w:rsid w:val="00B7561D"/>
    <w:rsid w:val="00B76F7F"/>
    <w:rsid w:val="00B7711A"/>
    <w:rsid w:val="00B77EC0"/>
    <w:rsid w:val="00B812CD"/>
    <w:rsid w:val="00B81424"/>
    <w:rsid w:val="00B8150C"/>
    <w:rsid w:val="00B82496"/>
    <w:rsid w:val="00B8268F"/>
    <w:rsid w:val="00B82912"/>
    <w:rsid w:val="00B82968"/>
    <w:rsid w:val="00B82A89"/>
    <w:rsid w:val="00B833A3"/>
    <w:rsid w:val="00B8390D"/>
    <w:rsid w:val="00B8420F"/>
    <w:rsid w:val="00B84AD0"/>
    <w:rsid w:val="00B8533B"/>
    <w:rsid w:val="00B860F8"/>
    <w:rsid w:val="00B87626"/>
    <w:rsid w:val="00B877F0"/>
    <w:rsid w:val="00B87E60"/>
    <w:rsid w:val="00B904FA"/>
    <w:rsid w:val="00B9093C"/>
    <w:rsid w:val="00B921B5"/>
    <w:rsid w:val="00B9251D"/>
    <w:rsid w:val="00B926CD"/>
    <w:rsid w:val="00B92716"/>
    <w:rsid w:val="00B9313D"/>
    <w:rsid w:val="00B937A2"/>
    <w:rsid w:val="00B93D36"/>
    <w:rsid w:val="00B940EE"/>
    <w:rsid w:val="00B94C2C"/>
    <w:rsid w:val="00B95348"/>
    <w:rsid w:val="00B955C2"/>
    <w:rsid w:val="00B958F1"/>
    <w:rsid w:val="00B9603A"/>
    <w:rsid w:val="00B96403"/>
    <w:rsid w:val="00B96427"/>
    <w:rsid w:val="00B9699C"/>
    <w:rsid w:val="00B974F3"/>
    <w:rsid w:val="00BA0E4C"/>
    <w:rsid w:val="00BA0EB0"/>
    <w:rsid w:val="00BA18EC"/>
    <w:rsid w:val="00BA1F6D"/>
    <w:rsid w:val="00BA22C6"/>
    <w:rsid w:val="00BA2622"/>
    <w:rsid w:val="00BA2E1D"/>
    <w:rsid w:val="00BA3064"/>
    <w:rsid w:val="00BA36C5"/>
    <w:rsid w:val="00BA3BD1"/>
    <w:rsid w:val="00BA43E2"/>
    <w:rsid w:val="00BA4E11"/>
    <w:rsid w:val="00BA5007"/>
    <w:rsid w:val="00BA52E2"/>
    <w:rsid w:val="00BA5A74"/>
    <w:rsid w:val="00BA5E4C"/>
    <w:rsid w:val="00BA66C6"/>
    <w:rsid w:val="00BB0348"/>
    <w:rsid w:val="00BB03A8"/>
    <w:rsid w:val="00BB0D26"/>
    <w:rsid w:val="00BB13A1"/>
    <w:rsid w:val="00BB2D3B"/>
    <w:rsid w:val="00BB315B"/>
    <w:rsid w:val="00BB45B9"/>
    <w:rsid w:val="00BB4675"/>
    <w:rsid w:val="00BB5ABF"/>
    <w:rsid w:val="00BB6906"/>
    <w:rsid w:val="00BB695F"/>
    <w:rsid w:val="00BB696B"/>
    <w:rsid w:val="00BB73F7"/>
    <w:rsid w:val="00BC0203"/>
    <w:rsid w:val="00BC035B"/>
    <w:rsid w:val="00BC08DA"/>
    <w:rsid w:val="00BC134C"/>
    <w:rsid w:val="00BC137A"/>
    <w:rsid w:val="00BC1B5B"/>
    <w:rsid w:val="00BC2486"/>
    <w:rsid w:val="00BC2986"/>
    <w:rsid w:val="00BC2AA8"/>
    <w:rsid w:val="00BC2D75"/>
    <w:rsid w:val="00BC3A48"/>
    <w:rsid w:val="00BC3B24"/>
    <w:rsid w:val="00BC43EF"/>
    <w:rsid w:val="00BC460F"/>
    <w:rsid w:val="00BC49CA"/>
    <w:rsid w:val="00BC5671"/>
    <w:rsid w:val="00BC6259"/>
    <w:rsid w:val="00BC6DF2"/>
    <w:rsid w:val="00BC7860"/>
    <w:rsid w:val="00BC7DC9"/>
    <w:rsid w:val="00BD0130"/>
    <w:rsid w:val="00BD03B7"/>
    <w:rsid w:val="00BD1F87"/>
    <w:rsid w:val="00BD20E3"/>
    <w:rsid w:val="00BD2E03"/>
    <w:rsid w:val="00BD31C5"/>
    <w:rsid w:val="00BD4C50"/>
    <w:rsid w:val="00BD4C9E"/>
    <w:rsid w:val="00BD57AF"/>
    <w:rsid w:val="00BD57D1"/>
    <w:rsid w:val="00BD584D"/>
    <w:rsid w:val="00BD5B50"/>
    <w:rsid w:val="00BD5DA1"/>
    <w:rsid w:val="00BD5FDE"/>
    <w:rsid w:val="00BD6AD9"/>
    <w:rsid w:val="00BD6CF3"/>
    <w:rsid w:val="00BD6FA1"/>
    <w:rsid w:val="00BE0E80"/>
    <w:rsid w:val="00BE1491"/>
    <w:rsid w:val="00BE48B6"/>
    <w:rsid w:val="00BE504E"/>
    <w:rsid w:val="00BE5FAE"/>
    <w:rsid w:val="00BF029D"/>
    <w:rsid w:val="00BF0329"/>
    <w:rsid w:val="00BF0460"/>
    <w:rsid w:val="00BF08CE"/>
    <w:rsid w:val="00BF1BA7"/>
    <w:rsid w:val="00BF293D"/>
    <w:rsid w:val="00BF2993"/>
    <w:rsid w:val="00BF2DB9"/>
    <w:rsid w:val="00BF2EE8"/>
    <w:rsid w:val="00BF2F5A"/>
    <w:rsid w:val="00BF3BBA"/>
    <w:rsid w:val="00BF470C"/>
    <w:rsid w:val="00BF49AD"/>
    <w:rsid w:val="00BF54AD"/>
    <w:rsid w:val="00BF5856"/>
    <w:rsid w:val="00BF6C25"/>
    <w:rsid w:val="00BF7895"/>
    <w:rsid w:val="00BF7E63"/>
    <w:rsid w:val="00BF7EA2"/>
    <w:rsid w:val="00C00586"/>
    <w:rsid w:val="00C019FF"/>
    <w:rsid w:val="00C01BAA"/>
    <w:rsid w:val="00C0212C"/>
    <w:rsid w:val="00C02832"/>
    <w:rsid w:val="00C048C3"/>
    <w:rsid w:val="00C04C85"/>
    <w:rsid w:val="00C04FF9"/>
    <w:rsid w:val="00C0586B"/>
    <w:rsid w:val="00C05C5C"/>
    <w:rsid w:val="00C05F45"/>
    <w:rsid w:val="00C0627B"/>
    <w:rsid w:val="00C06319"/>
    <w:rsid w:val="00C066DB"/>
    <w:rsid w:val="00C07A99"/>
    <w:rsid w:val="00C07E6B"/>
    <w:rsid w:val="00C10725"/>
    <w:rsid w:val="00C10F19"/>
    <w:rsid w:val="00C13541"/>
    <w:rsid w:val="00C13924"/>
    <w:rsid w:val="00C13C2E"/>
    <w:rsid w:val="00C13C78"/>
    <w:rsid w:val="00C1420F"/>
    <w:rsid w:val="00C14447"/>
    <w:rsid w:val="00C14D9F"/>
    <w:rsid w:val="00C156E8"/>
    <w:rsid w:val="00C1698D"/>
    <w:rsid w:val="00C171D1"/>
    <w:rsid w:val="00C1741B"/>
    <w:rsid w:val="00C17421"/>
    <w:rsid w:val="00C20845"/>
    <w:rsid w:val="00C20A1D"/>
    <w:rsid w:val="00C2275A"/>
    <w:rsid w:val="00C22934"/>
    <w:rsid w:val="00C240A3"/>
    <w:rsid w:val="00C24777"/>
    <w:rsid w:val="00C24F97"/>
    <w:rsid w:val="00C25242"/>
    <w:rsid w:val="00C25687"/>
    <w:rsid w:val="00C26307"/>
    <w:rsid w:val="00C26B48"/>
    <w:rsid w:val="00C27751"/>
    <w:rsid w:val="00C279D4"/>
    <w:rsid w:val="00C27DCE"/>
    <w:rsid w:val="00C305F7"/>
    <w:rsid w:val="00C30BC8"/>
    <w:rsid w:val="00C31545"/>
    <w:rsid w:val="00C31A4B"/>
    <w:rsid w:val="00C32774"/>
    <w:rsid w:val="00C3363A"/>
    <w:rsid w:val="00C33A8C"/>
    <w:rsid w:val="00C35B96"/>
    <w:rsid w:val="00C36748"/>
    <w:rsid w:val="00C3679B"/>
    <w:rsid w:val="00C370BB"/>
    <w:rsid w:val="00C37109"/>
    <w:rsid w:val="00C372BF"/>
    <w:rsid w:val="00C37761"/>
    <w:rsid w:val="00C37C8F"/>
    <w:rsid w:val="00C40B5B"/>
    <w:rsid w:val="00C4151C"/>
    <w:rsid w:val="00C41C56"/>
    <w:rsid w:val="00C430DE"/>
    <w:rsid w:val="00C43614"/>
    <w:rsid w:val="00C44E67"/>
    <w:rsid w:val="00C454E3"/>
    <w:rsid w:val="00C476FD"/>
    <w:rsid w:val="00C50D49"/>
    <w:rsid w:val="00C51BE1"/>
    <w:rsid w:val="00C52403"/>
    <w:rsid w:val="00C5291E"/>
    <w:rsid w:val="00C52CA4"/>
    <w:rsid w:val="00C52F14"/>
    <w:rsid w:val="00C53018"/>
    <w:rsid w:val="00C5327E"/>
    <w:rsid w:val="00C54707"/>
    <w:rsid w:val="00C548B7"/>
    <w:rsid w:val="00C54A27"/>
    <w:rsid w:val="00C54C9C"/>
    <w:rsid w:val="00C55220"/>
    <w:rsid w:val="00C55FAE"/>
    <w:rsid w:val="00C561F1"/>
    <w:rsid w:val="00C568AE"/>
    <w:rsid w:val="00C570C2"/>
    <w:rsid w:val="00C57CFA"/>
    <w:rsid w:val="00C605F4"/>
    <w:rsid w:val="00C60669"/>
    <w:rsid w:val="00C6095E"/>
    <w:rsid w:val="00C60CED"/>
    <w:rsid w:val="00C614E0"/>
    <w:rsid w:val="00C62774"/>
    <w:rsid w:val="00C62A3C"/>
    <w:rsid w:val="00C63015"/>
    <w:rsid w:val="00C63341"/>
    <w:rsid w:val="00C63C58"/>
    <w:rsid w:val="00C6439B"/>
    <w:rsid w:val="00C64F69"/>
    <w:rsid w:val="00C655E1"/>
    <w:rsid w:val="00C65622"/>
    <w:rsid w:val="00C66173"/>
    <w:rsid w:val="00C661B9"/>
    <w:rsid w:val="00C66620"/>
    <w:rsid w:val="00C66712"/>
    <w:rsid w:val="00C66F17"/>
    <w:rsid w:val="00C67EE6"/>
    <w:rsid w:val="00C70086"/>
    <w:rsid w:val="00C71EB6"/>
    <w:rsid w:val="00C71F71"/>
    <w:rsid w:val="00C72091"/>
    <w:rsid w:val="00C722F2"/>
    <w:rsid w:val="00C723B8"/>
    <w:rsid w:val="00C737F8"/>
    <w:rsid w:val="00C738C0"/>
    <w:rsid w:val="00C73ECF"/>
    <w:rsid w:val="00C75392"/>
    <w:rsid w:val="00C773F6"/>
    <w:rsid w:val="00C777BF"/>
    <w:rsid w:val="00C77DC3"/>
    <w:rsid w:val="00C77FDE"/>
    <w:rsid w:val="00C81240"/>
    <w:rsid w:val="00C819BA"/>
    <w:rsid w:val="00C82768"/>
    <w:rsid w:val="00C82FB6"/>
    <w:rsid w:val="00C840BF"/>
    <w:rsid w:val="00C842C9"/>
    <w:rsid w:val="00C86222"/>
    <w:rsid w:val="00C8699F"/>
    <w:rsid w:val="00C86DB6"/>
    <w:rsid w:val="00C870FD"/>
    <w:rsid w:val="00C87A6D"/>
    <w:rsid w:val="00C87BA3"/>
    <w:rsid w:val="00C87C57"/>
    <w:rsid w:val="00C9039C"/>
    <w:rsid w:val="00C907BC"/>
    <w:rsid w:val="00C90F03"/>
    <w:rsid w:val="00C9114F"/>
    <w:rsid w:val="00C919D1"/>
    <w:rsid w:val="00C91FE0"/>
    <w:rsid w:val="00C92109"/>
    <w:rsid w:val="00C9234A"/>
    <w:rsid w:val="00C926F2"/>
    <w:rsid w:val="00C92FE4"/>
    <w:rsid w:val="00C93016"/>
    <w:rsid w:val="00C94947"/>
    <w:rsid w:val="00C955E5"/>
    <w:rsid w:val="00C95A1B"/>
    <w:rsid w:val="00C96DD9"/>
    <w:rsid w:val="00C97A6F"/>
    <w:rsid w:val="00CA33AD"/>
    <w:rsid w:val="00CA3D09"/>
    <w:rsid w:val="00CA41F5"/>
    <w:rsid w:val="00CA4391"/>
    <w:rsid w:val="00CA489E"/>
    <w:rsid w:val="00CA4F38"/>
    <w:rsid w:val="00CA5207"/>
    <w:rsid w:val="00CA5606"/>
    <w:rsid w:val="00CA567E"/>
    <w:rsid w:val="00CA5A64"/>
    <w:rsid w:val="00CA6557"/>
    <w:rsid w:val="00CA777C"/>
    <w:rsid w:val="00CB022E"/>
    <w:rsid w:val="00CB0FEF"/>
    <w:rsid w:val="00CB16C9"/>
    <w:rsid w:val="00CB1813"/>
    <w:rsid w:val="00CB1BBB"/>
    <w:rsid w:val="00CB2125"/>
    <w:rsid w:val="00CB2385"/>
    <w:rsid w:val="00CB291C"/>
    <w:rsid w:val="00CB3810"/>
    <w:rsid w:val="00CB3A85"/>
    <w:rsid w:val="00CB424B"/>
    <w:rsid w:val="00CB42EB"/>
    <w:rsid w:val="00CB461A"/>
    <w:rsid w:val="00CB4829"/>
    <w:rsid w:val="00CB56DB"/>
    <w:rsid w:val="00CB6F28"/>
    <w:rsid w:val="00CB70CB"/>
    <w:rsid w:val="00CB76C4"/>
    <w:rsid w:val="00CB7B9A"/>
    <w:rsid w:val="00CC091E"/>
    <w:rsid w:val="00CC1102"/>
    <w:rsid w:val="00CC375C"/>
    <w:rsid w:val="00CC394A"/>
    <w:rsid w:val="00CC5819"/>
    <w:rsid w:val="00CC6123"/>
    <w:rsid w:val="00CC6168"/>
    <w:rsid w:val="00CC7DE4"/>
    <w:rsid w:val="00CD07AF"/>
    <w:rsid w:val="00CD0815"/>
    <w:rsid w:val="00CD2683"/>
    <w:rsid w:val="00CD29F7"/>
    <w:rsid w:val="00CD2BC1"/>
    <w:rsid w:val="00CD3AD8"/>
    <w:rsid w:val="00CD4867"/>
    <w:rsid w:val="00CD4944"/>
    <w:rsid w:val="00CD4AB8"/>
    <w:rsid w:val="00CD4FD9"/>
    <w:rsid w:val="00CD77E2"/>
    <w:rsid w:val="00CD7859"/>
    <w:rsid w:val="00CD7C3A"/>
    <w:rsid w:val="00CE0062"/>
    <w:rsid w:val="00CE0721"/>
    <w:rsid w:val="00CE3452"/>
    <w:rsid w:val="00CE3572"/>
    <w:rsid w:val="00CE3B89"/>
    <w:rsid w:val="00CE4B64"/>
    <w:rsid w:val="00CE5B0C"/>
    <w:rsid w:val="00CE70F7"/>
    <w:rsid w:val="00CE781D"/>
    <w:rsid w:val="00CF0562"/>
    <w:rsid w:val="00CF0B21"/>
    <w:rsid w:val="00CF0CA5"/>
    <w:rsid w:val="00CF0DF9"/>
    <w:rsid w:val="00CF167E"/>
    <w:rsid w:val="00CF2207"/>
    <w:rsid w:val="00CF272D"/>
    <w:rsid w:val="00CF3B56"/>
    <w:rsid w:val="00CF3D01"/>
    <w:rsid w:val="00CF485E"/>
    <w:rsid w:val="00CF4A5F"/>
    <w:rsid w:val="00CF4C16"/>
    <w:rsid w:val="00CF53DA"/>
    <w:rsid w:val="00CF55EC"/>
    <w:rsid w:val="00CF6148"/>
    <w:rsid w:val="00CF74CE"/>
    <w:rsid w:val="00CF7A02"/>
    <w:rsid w:val="00CF7C8F"/>
    <w:rsid w:val="00CF7FCE"/>
    <w:rsid w:val="00D003B6"/>
    <w:rsid w:val="00D01026"/>
    <w:rsid w:val="00D03EF9"/>
    <w:rsid w:val="00D04E00"/>
    <w:rsid w:val="00D064C5"/>
    <w:rsid w:val="00D0767A"/>
    <w:rsid w:val="00D10E74"/>
    <w:rsid w:val="00D11117"/>
    <w:rsid w:val="00D1117A"/>
    <w:rsid w:val="00D12502"/>
    <w:rsid w:val="00D12ACE"/>
    <w:rsid w:val="00D1317B"/>
    <w:rsid w:val="00D13850"/>
    <w:rsid w:val="00D138AF"/>
    <w:rsid w:val="00D14B6F"/>
    <w:rsid w:val="00D14FC1"/>
    <w:rsid w:val="00D153A5"/>
    <w:rsid w:val="00D1557C"/>
    <w:rsid w:val="00D15EB3"/>
    <w:rsid w:val="00D16388"/>
    <w:rsid w:val="00D1648E"/>
    <w:rsid w:val="00D16836"/>
    <w:rsid w:val="00D1685F"/>
    <w:rsid w:val="00D173A2"/>
    <w:rsid w:val="00D175A8"/>
    <w:rsid w:val="00D17720"/>
    <w:rsid w:val="00D17993"/>
    <w:rsid w:val="00D17E40"/>
    <w:rsid w:val="00D20291"/>
    <w:rsid w:val="00D20649"/>
    <w:rsid w:val="00D20960"/>
    <w:rsid w:val="00D21C76"/>
    <w:rsid w:val="00D22BC7"/>
    <w:rsid w:val="00D22C2E"/>
    <w:rsid w:val="00D233C9"/>
    <w:rsid w:val="00D23967"/>
    <w:rsid w:val="00D23991"/>
    <w:rsid w:val="00D244F1"/>
    <w:rsid w:val="00D24BD0"/>
    <w:rsid w:val="00D24CB6"/>
    <w:rsid w:val="00D25030"/>
    <w:rsid w:val="00D254ED"/>
    <w:rsid w:val="00D25730"/>
    <w:rsid w:val="00D264D7"/>
    <w:rsid w:val="00D2672D"/>
    <w:rsid w:val="00D26D70"/>
    <w:rsid w:val="00D27BC6"/>
    <w:rsid w:val="00D27E5A"/>
    <w:rsid w:val="00D30D61"/>
    <w:rsid w:val="00D31919"/>
    <w:rsid w:val="00D3295A"/>
    <w:rsid w:val="00D33700"/>
    <w:rsid w:val="00D339FC"/>
    <w:rsid w:val="00D33C36"/>
    <w:rsid w:val="00D34641"/>
    <w:rsid w:val="00D34953"/>
    <w:rsid w:val="00D34BDD"/>
    <w:rsid w:val="00D34C93"/>
    <w:rsid w:val="00D352CF"/>
    <w:rsid w:val="00D35343"/>
    <w:rsid w:val="00D35563"/>
    <w:rsid w:val="00D35B8A"/>
    <w:rsid w:val="00D35D2E"/>
    <w:rsid w:val="00D35EB2"/>
    <w:rsid w:val="00D366BA"/>
    <w:rsid w:val="00D3680D"/>
    <w:rsid w:val="00D368F1"/>
    <w:rsid w:val="00D36AA2"/>
    <w:rsid w:val="00D37398"/>
    <w:rsid w:val="00D3787C"/>
    <w:rsid w:val="00D37939"/>
    <w:rsid w:val="00D40526"/>
    <w:rsid w:val="00D40704"/>
    <w:rsid w:val="00D40A1C"/>
    <w:rsid w:val="00D40BAC"/>
    <w:rsid w:val="00D410B7"/>
    <w:rsid w:val="00D424FF"/>
    <w:rsid w:val="00D43475"/>
    <w:rsid w:val="00D438FC"/>
    <w:rsid w:val="00D43912"/>
    <w:rsid w:val="00D444C3"/>
    <w:rsid w:val="00D4459B"/>
    <w:rsid w:val="00D45F3B"/>
    <w:rsid w:val="00D47138"/>
    <w:rsid w:val="00D47E12"/>
    <w:rsid w:val="00D506C2"/>
    <w:rsid w:val="00D509B3"/>
    <w:rsid w:val="00D515E6"/>
    <w:rsid w:val="00D51696"/>
    <w:rsid w:val="00D51F4B"/>
    <w:rsid w:val="00D526BB"/>
    <w:rsid w:val="00D52819"/>
    <w:rsid w:val="00D52942"/>
    <w:rsid w:val="00D52978"/>
    <w:rsid w:val="00D52DB8"/>
    <w:rsid w:val="00D5304F"/>
    <w:rsid w:val="00D535E4"/>
    <w:rsid w:val="00D5363B"/>
    <w:rsid w:val="00D548DA"/>
    <w:rsid w:val="00D55672"/>
    <w:rsid w:val="00D55DAF"/>
    <w:rsid w:val="00D55FFB"/>
    <w:rsid w:val="00D56306"/>
    <w:rsid w:val="00D56511"/>
    <w:rsid w:val="00D57A6D"/>
    <w:rsid w:val="00D57BA4"/>
    <w:rsid w:val="00D6101C"/>
    <w:rsid w:val="00D62C64"/>
    <w:rsid w:val="00D6398D"/>
    <w:rsid w:val="00D63A21"/>
    <w:rsid w:val="00D63B4A"/>
    <w:rsid w:val="00D63F1F"/>
    <w:rsid w:val="00D63FFB"/>
    <w:rsid w:val="00D64329"/>
    <w:rsid w:val="00D64702"/>
    <w:rsid w:val="00D64CC8"/>
    <w:rsid w:val="00D64F06"/>
    <w:rsid w:val="00D656E7"/>
    <w:rsid w:val="00D65D9B"/>
    <w:rsid w:val="00D66421"/>
    <w:rsid w:val="00D66F32"/>
    <w:rsid w:val="00D67093"/>
    <w:rsid w:val="00D67296"/>
    <w:rsid w:val="00D70093"/>
    <w:rsid w:val="00D702FD"/>
    <w:rsid w:val="00D7059A"/>
    <w:rsid w:val="00D70924"/>
    <w:rsid w:val="00D709F2"/>
    <w:rsid w:val="00D70D91"/>
    <w:rsid w:val="00D71627"/>
    <w:rsid w:val="00D71F93"/>
    <w:rsid w:val="00D72F9D"/>
    <w:rsid w:val="00D73077"/>
    <w:rsid w:val="00D7374D"/>
    <w:rsid w:val="00D73D61"/>
    <w:rsid w:val="00D74331"/>
    <w:rsid w:val="00D7460F"/>
    <w:rsid w:val="00D746BB"/>
    <w:rsid w:val="00D76095"/>
    <w:rsid w:val="00D76CFA"/>
    <w:rsid w:val="00D76D7F"/>
    <w:rsid w:val="00D76FBD"/>
    <w:rsid w:val="00D7714A"/>
    <w:rsid w:val="00D77AA4"/>
    <w:rsid w:val="00D80576"/>
    <w:rsid w:val="00D80591"/>
    <w:rsid w:val="00D80EDC"/>
    <w:rsid w:val="00D82594"/>
    <w:rsid w:val="00D837AB"/>
    <w:rsid w:val="00D84090"/>
    <w:rsid w:val="00D8456D"/>
    <w:rsid w:val="00D84C20"/>
    <w:rsid w:val="00D84E6A"/>
    <w:rsid w:val="00D87437"/>
    <w:rsid w:val="00D90D81"/>
    <w:rsid w:val="00D91732"/>
    <w:rsid w:val="00D9239F"/>
    <w:rsid w:val="00D93455"/>
    <w:rsid w:val="00D934B8"/>
    <w:rsid w:val="00D940C2"/>
    <w:rsid w:val="00D941A1"/>
    <w:rsid w:val="00D94A0A"/>
    <w:rsid w:val="00D94BDF"/>
    <w:rsid w:val="00D9551A"/>
    <w:rsid w:val="00D9635F"/>
    <w:rsid w:val="00D96395"/>
    <w:rsid w:val="00D965FD"/>
    <w:rsid w:val="00D96906"/>
    <w:rsid w:val="00D9712F"/>
    <w:rsid w:val="00D974FF"/>
    <w:rsid w:val="00D975F1"/>
    <w:rsid w:val="00D97B7D"/>
    <w:rsid w:val="00D97FD1"/>
    <w:rsid w:val="00DA1252"/>
    <w:rsid w:val="00DA1332"/>
    <w:rsid w:val="00DA3F3B"/>
    <w:rsid w:val="00DA409A"/>
    <w:rsid w:val="00DA55A2"/>
    <w:rsid w:val="00DA67CC"/>
    <w:rsid w:val="00DA6F85"/>
    <w:rsid w:val="00DA7211"/>
    <w:rsid w:val="00DB0483"/>
    <w:rsid w:val="00DB0FF9"/>
    <w:rsid w:val="00DB2ED5"/>
    <w:rsid w:val="00DB371C"/>
    <w:rsid w:val="00DB3726"/>
    <w:rsid w:val="00DB3B0B"/>
    <w:rsid w:val="00DB45EB"/>
    <w:rsid w:val="00DB467A"/>
    <w:rsid w:val="00DB471A"/>
    <w:rsid w:val="00DB4C49"/>
    <w:rsid w:val="00DB5355"/>
    <w:rsid w:val="00DB6708"/>
    <w:rsid w:val="00DB6BB2"/>
    <w:rsid w:val="00DB7A23"/>
    <w:rsid w:val="00DB7DBE"/>
    <w:rsid w:val="00DC0C7B"/>
    <w:rsid w:val="00DC2850"/>
    <w:rsid w:val="00DC2E7D"/>
    <w:rsid w:val="00DC2F6F"/>
    <w:rsid w:val="00DC3EB0"/>
    <w:rsid w:val="00DC3F41"/>
    <w:rsid w:val="00DC5065"/>
    <w:rsid w:val="00DC5175"/>
    <w:rsid w:val="00DC5707"/>
    <w:rsid w:val="00DC59EB"/>
    <w:rsid w:val="00DC5ABA"/>
    <w:rsid w:val="00DC7381"/>
    <w:rsid w:val="00DC7840"/>
    <w:rsid w:val="00DC7A78"/>
    <w:rsid w:val="00DD0175"/>
    <w:rsid w:val="00DD07C5"/>
    <w:rsid w:val="00DD21F6"/>
    <w:rsid w:val="00DD34BB"/>
    <w:rsid w:val="00DD38DD"/>
    <w:rsid w:val="00DD3AD8"/>
    <w:rsid w:val="00DD4247"/>
    <w:rsid w:val="00DD448B"/>
    <w:rsid w:val="00DD48E7"/>
    <w:rsid w:val="00DD4D10"/>
    <w:rsid w:val="00DD5224"/>
    <w:rsid w:val="00DD52FC"/>
    <w:rsid w:val="00DD586C"/>
    <w:rsid w:val="00DD5E4A"/>
    <w:rsid w:val="00DD714C"/>
    <w:rsid w:val="00DD77CE"/>
    <w:rsid w:val="00DD78BF"/>
    <w:rsid w:val="00DD79C0"/>
    <w:rsid w:val="00DD7D1E"/>
    <w:rsid w:val="00DE0E6C"/>
    <w:rsid w:val="00DE167C"/>
    <w:rsid w:val="00DE24CD"/>
    <w:rsid w:val="00DE2BC6"/>
    <w:rsid w:val="00DE2F24"/>
    <w:rsid w:val="00DE30E5"/>
    <w:rsid w:val="00DE3262"/>
    <w:rsid w:val="00DE33F7"/>
    <w:rsid w:val="00DE38DA"/>
    <w:rsid w:val="00DE3BE0"/>
    <w:rsid w:val="00DE3C9E"/>
    <w:rsid w:val="00DE416F"/>
    <w:rsid w:val="00DE47B3"/>
    <w:rsid w:val="00DE4D81"/>
    <w:rsid w:val="00DE58E4"/>
    <w:rsid w:val="00DE5C70"/>
    <w:rsid w:val="00DE5E17"/>
    <w:rsid w:val="00DE5FCF"/>
    <w:rsid w:val="00DE75EB"/>
    <w:rsid w:val="00DE7DCE"/>
    <w:rsid w:val="00DE7FC4"/>
    <w:rsid w:val="00DF0728"/>
    <w:rsid w:val="00DF0AD0"/>
    <w:rsid w:val="00DF135E"/>
    <w:rsid w:val="00DF23AD"/>
    <w:rsid w:val="00DF26A9"/>
    <w:rsid w:val="00DF39F9"/>
    <w:rsid w:val="00DF3F8B"/>
    <w:rsid w:val="00DF4275"/>
    <w:rsid w:val="00DF452C"/>
    <w:rsid w:val="00DF53E9"/>
    <w:rsid w:val="00DF649F"/>
    <w:rsid w:val="00DF6E42"/>
    <w:rsid w:val="00DF6E6D"/>
    <w:rsid w:val="00DF75B1"/>
    <w:rsid w:val="00DF7DBF"/>
    <w:rsid w:val="00E00151"/>
    <w:rsid w:val="00E0100F"/>
    <w:rsid w:val="00E01C62"/>
    <w:rsid w:val="00E01CB8"/>
    <w:rsid w:val="00E02D62"/>
    <w:rsid w:val="00E038E6"/>
    <w:rsid w:val="00E0418E"/>
    <w:rsid w:val="00E04598"/>
    <w:rsid w:val="00E04F52"/>
    <w:rsid w:val="00E054A0"/>
    <w:rsid w:val="00E055D4"/>
    <w:rsid w:val="00E06922"/>
    <w:rsid w:val="00E06A85"/>
    <w:rsid w:val="00E071AE"/>
    <w:rsid w:val="00E075CE"/>
    <w:rsid w:val="00E117D4"/>
    <w:rsid w:val="00E122C1"/>
    <w:rsid w:val="00E1251F"/>
    <w:rsid w:val="00E12AFF"/>
    <w:rsid w:val="00E1338A"/>
    <w:rsid w:val="00E139CE"/>
    <w:rsid w:val="00E1401F"/>
    <w:rsid w:val="00E14EBE"/>
    <w:rsid w:val="00E15974"/>
    <w:rsid w:val="00E15B78"/>
    <w:rsid w:val="00E16618"/>
    <w:rsid w:val="00E1669C"/>
    <w:rsid w:val="00E16B99"/>
    <w:rsid w:val="00E2003C"/>
    <w:rsid w:val="00E20141"/>
    <w:rsid w:val="00E2061A"/>
    <w:rsid w:val="00E20914"/>
    <w:rsid w:val="00E2164D"/>
    <w:rsid w:val="00E219F7"/>
    <w:rsid w:val="00E2238C"/>
    <w:rsid w:val="00E226BD"/>
    <w:rsid w:val="00E22A51"/>
    <w:rsid w:val="00E230CB"/>
    <w:rsid w:val="00E23BAD"/>
    <w:rsid w:val="00E2464F"/>
    <w:rsid w:val="00E2498E"/>
    <w:rsid w:val="00E24A60"/>
    <w:rsid w:val="00E26384"/>
    <w:rsid w:val="00E26B50"/>
    <w:rsid w:val="00E27D85"/>
    <w:rsid w:val="00E30D0D"/>
    <w:rsid w:val="00E329A8"/>
    <w:rsid w:val="00E32A07"/>
    <w:rsid w:val="00E32E5D"/>
    <w:rsid w:val="00E3337D"/>
    <w:rsid w:val="00E344AE"/>
    <w:rsid w:val="00E3578F"/>
    <w:rsid w:val="00E3661E"/>
    <w:rsid w:val="00E373BC"/>
    <w:rsid w:val="00E37F23"/>
    <w:rsid w:val="00E37F41"/>
    <w:rsid w:val="00E40669"/>
    <w:rsid w:val="00E41B2B"/>
    <w:rsid w:val="00E41C69"/>
    <w:rsid w:val="00E41CA0"/>
    <w:rsid w:val="00E42080"/>
    <w:rsid w:val="00E42B68"/>
    <w:rsid w:val="00E43789"/>
    <w:rsid w:val="00E442E9"/>
    <w:rsid w:val="00E4577B"/>
    <w:rsid w:val="00E46D41"/>
    <w:rsid w:val="00E4732E"/>
    <w:rsid w:val="00E47E4D"/>
    <w:rsid w:val="00E50741"/>
    <w:rsid w:val="00E50BC0"/>
    <w:rsid w:val="00E5123B"/>
    <w:rsid w:val="00E512D5"/>
    <w:rsid w:val="00E515C2"/>
    <w:rsid w:val="00E52C7B"/>
    <w:rsid w:val="00E53C91"/>
    <w:rsid w:val="00E54244"/>
    <w:rsid w:val="00E54F94"/>
    <w:rsid w:val="00E569A8"/>
    <w:rsid w:val="00E56F86"/>
    <w:rsid w:val="00E572A0"/>
    <w:rsid w:val="00E604CF"/>
    <w:rsid w:val="00E61098"/>
    <w:rsid w:val="00E612D0"/>
    <w:rsid w:val="00E61C17"/>
    <w:rsid w:val="00E61E24"/>
    <w:rsid w:val="00E620A8"/>
    <w:rsid w:val="00E6253D"/>
    <w:rsid w:val="00E63B9A"/>
    <w:rsid w:val="00E63C39"/>
    <w:rsid w:val="00E647F2"/>
    <w:rsid w:val="00E65A39"/>
    <w:rsid w:val="00E66597"/>
    <w:rsid w:val="00E66B9D"/>
    <w:rsid w:val="00E67B3E"/>
    <w:rsid w:val="00E736B3"/>
    <w:rsid w:val="00E744CC"/>
    <w:rsid w:val="00E7464F"/>
    <w:rsid w:val="00E754C2"/>
    <w:rsid w:val="00E756D8"/>
    <w:rsid w:val="00E7758E"/>
    <w:rsid w:val="00E77CF8"/>
    <w:rsid w:val="00E77FCB"/>
    <w:rsid w:val="00E806DC"/>
    <w:rsid w:val="00E80BC7"/>
    <w:rsid w:val="00E81A46"/>
    <w:rsid w:val="00E81ACB"/>
    <w:rsid w:val="00E82527"/>
    <w:rsid w:val="00E82AA0"/>
    <w:rsid w:val="00E83CF7"/>
    <w:rsid w:val="00E84485"/>
    <w:rsid w:val="00E84729"/>
    <w:rsid w:val="00E84BA7"/>
    <w:rsid w:val="00E84D9D"/>
    <w:rsid w:val="00E84EA7"/>
    <w:rsid w:val="00E84FBF"/>
    <w:rsid w:val="00E85156"/>
    <w:rsid w:val="00E87C0F"/>
    <w:rsid w:val="00E87FF2"/>
    <w:rsid w:val="00E90050"/>
    <w:rsid w:val="00E908BB"/>
    <w:rsid w:val="00E90A8B"/>
    <w:rsid w:val="00E90FA0"/>
    <w:rsid w:val="00E92574"/>
    <w:rsid w:val="00E925DD"/>
    <w:rsid w:val="00E9264F"/>
    <w:rsid w:val="00E9317F"/>
    <w:rsid w:val="00E947A3"/>
    <w:rsid w:val="00E94A0B"/>
    <w:rsid w:val="00E95453"/>
    <w:rsid w:val="00E96105"/>
    <w:rsid w:val="00E9635A"/>
    <w:rsid w:val="00E963CB"/>
    <w:rsid w:val="00E97372"/>
    <w:rsid w:val="00E97AFD"/>
    <w:rsid w:val="00E97EE4"/>
    <w:rsid w:val="00EA0108"/>
    <w:rsid w:val="00EA0210"/>
    <w:rsid w:val="00EA0BD2"/>
    <w:rsid w:val="00EA0BF4"/>
    <w:rsid w:val="00EA12A0"/>
    <w:rsid w:val="00EA16BE"/>
    <w:rsid w:val="00EA1B48"/>
    <w:rsid w:val="00EA3C1D"/>
    <w:rsid w:val="00EA4764"/>
    <w:rsid w:val="00EA553B"/>
    <w:rsid w:val="00EA5667"/>
    <w:rsid w:val="00EA57E6"/>
    <w:rsid w:val="00EA5BA1"/>
    <w:rsid w:val="00EA6A22"/>
    <w:rsid w:val="00EA6B0C"/>
    <w:rsid w:val="00EA6D2B"/>
    <w:rsid w:val="00EA7697"/>
    <w:rsid w:val="00EB12BF"/>
    <w:rsid w:val="00EB253E"/>
    <w:rsid w:val="00EB324F"/>
    <w:rsid w:val="00EB3324"/>
    <w:rsid w:val="00EB36A2"/>
    <w:rsid w:val="00EB4C53"/>
    <w:rsid w:val="00EB5EE1"/>
    <w:rsid w:val="00EC077A"/>
    <w:rsid w:val="00EC0DAC"/>
    <w:rsid w:val="00EC2459"/>
    <w:rsid w:val="00EC2490"/>
    <w:rsid w:val="00EC2FD2"/>
    <w:rsid w:val="00EC34DF"/>
    <w:rsid w:val="00EC37A9"/>
    <w:rsid w:val="00EC380B"/>
    <w:rsid w:val="00EC3CC4"/>
    <w:rsid w:val="00EC3EE2"/>
    <w:rsid w:val="00EC4889"/>
    <w:rsid w:val="00EC4FFE"/>
    <w:rsid w:val="00EC50A4"/>
    <w:rsid w:val="00EC5CF3"/>
    <w:rsid w:val="00EC7E8C"/>
    <w:rsid w:val="00ED0083"/>
    <w:rsid w:val="00ED049D"/>
    <w:rsid w:val="00ED0B73"/>
    <w:rsid w:val="00ED1D26"/>
    <w:rsid w:val="00ED2077"/>
    <w:rsid w:val="00ED21E4"/>
    <w:rsid w:val="00ED2361"/>
    <w:rsid w:val="00ED2B4F"/>
    <w:rsid w:val="00ED4679"/>
    <w:rsid w:val="00ED4812"/>
    <w:rsid w:val="00ED4A57"/>
    <w:rsid w:val="00ED4CCB"/>
    <w:rsid w:val="00ED5036"/>
    <w:rsid w:val="00ED5288"/>
    <w:rsid w:val="00ED5B84"/>
    <w:rsid w:val="00ED60F9"/>
    <w:rsid w:val="00ED6516"/>
    <w:rsid w:val="00EE03C5"/>
    <w:rsid w:val="00EE07CD"/>
    <w:rsid w:val="00EE10FD"/>
    <w:rsid w:val="00EE1340"/>
    <w:rsid w:val="00EE13E7"/>
    <w:rsid w:val="00EE1CC8"/>
    <w:rsid w:val="00EE223B"/>
    <w:rsid w:val="00EE26D8"/>
    <w:rsid w:val="00EE2D50"/>
    <w:rsid w:val="00EE2DEE"/>
    <w:rsid w:val="00EE435F"/>
    <w:rsid w:val="00EE5091"/>
    <w:rsid w:val="00EE51D3"/>
    <w:rsid w:val="00EE57FC"/>
    <w:rsid w:val="00EE640E"/>
    <w:rsid w:val="00EE6B36"/>
    <w:rsid w:val="00EE70C3"/>
    <w:rsid w:val="00EF065C"/>
    <w:rsid w:val="00EF17FD"/>
    <w:rsid w:val="00EF2C89"/>
    <w:rsid w:val="00EF339B"/>
    <w:rsid w:val="00EF4291"/>
    <w:rsid w:val="00EF4F6E"/>
    <w:rsid w:val="00EF5067"/>
    <w:rsid w:val="00EF560D"/>
    <w:rsid w:val="00EF5E94"/>
    <w:rsid w:val="00EF6478"/>
    <w:rsid w:val="00EF7DA3"/>
    <w:rsid w:val="00F004D0"/>
    <w:rsid w:val="00F00D0C"/>
    <w:rsid w:val="00F02BAF"/>
    <w:rsid w:val="00F0390B"/>
    <w:rsid w:val="00F03C88"/>
    <w:rsid w:val="00F03C9D"/>
    <w:rsid w:val="00F04E91"/>
    <w:rsid w:val="00F050B1"/>
    <w:rsid w:val="00F068CE"/>
    <w:rsid w:val="00F06981"/>
    <w:rsid w:val="00F06AC7"/>
    <w:rsid w:val="00F06B29"/>
    <w:rsid w:val="00F10DFC"/>
    <w:rsid w:val="00F111FE"/>
    <w:rsid w:val="00F11D71"/>
    <w:rsid w:val="00F120E0"/>
    <w:rsid w:val="00F12C3E"/>
    <w:rsid w:val="00F139DE"/>
    <w:rsid w:val="00F13ACD"/>
    <w:rsid w:val="00F14EE1"/>
    <w:rsid w:val="00F17A4C"/>
    <w:rsid w:val="00F17E63"/>
    <w:rsid w:val="00F218A9"/>
    <w:rsid w:val="00F23667"/>
    <w:rsid w:val="00F238CC"/>
    <w:rsid w:val="00F2457E"/>
    <w:rsid w:val="00F24EA0"/>
    <w:rsid w:val="00F25089"/>
    <w:rsid w:val="00F25320"/>
    <w:rsid w:val="00F2555D"/>
    <w:rsid w:val="00F269EB"/>
    <w:rsid w:val="00F26AEA"/>
    <w:rsid w:val="00F278B2"/>
    <w:rsid w:val="00F27E99"/>
    <w:rsid w:val="00F30F08"/>
    <w:rsid w:val="00F32076"/>
    <w:rsid w:val="00F32747"/>
    <w:rsid w:val="00F32E4F"/>
    <w:rsid w:val="00F33531"/>
    <w:rsid w:val="00F337EC"/>
    <w:rsid w:val="00F33E7A"/>
    <w:rsid w:val="00F33F10"/>
    <w:rsid w:val="00F3402C"/>
    <w:rsid w:val="00F3421F"/>
    <w:rsid w:val="00F3448A"/>
    <w:rsid w:val="00F34D11"/>
    <w:rsid w:val="00F34F38"/>
    <w:rsid w:val="00F35459"/>
    <w:rsid w:val="00F36929"/>
    <w:rsid w:val="00F40042"/>
    <w:rsid w:val="00F40050"/>
    <w:rsid w:val="00F40940"/>
    <w:rsid w:val="00F40EA0"/>
    <w:rsid w:val="00F41122"/>
    <w:rsid w:val="00F4151E"/>
    <w:rsid w:val="00F43355"/>
    <w:rsid w:val="00F44C2F"/>
    <w:rsid w:val="00F44D92"/>
    <w:rsid w:val="00F451CB"/>
    <w:rsid w:val="00F45882"/>
    <w:rsid w:val="00F461D0"/>
    <w:rsid w:val="00F500EA"/>
    <w:rsid w:val="00F5128F"/>
    <w:rsid w:val="00F5150A"/>
    <w:rsid w:val="00F52A30"/>
    <w:rsid w:val="00F52F39"/>
    <w:rsid w:val="00F53123"/>
    <w:rsid w:val="00F5375A"/>
    <w:rsid w:val="00F5400E"/>
    <w:rsid w:val="00F54D28"/>
    <w:rsid w:val="00F5539F"/>
    <w:rsid w:val="00F553D0"/>
    <w:rsid w:val="00F5584A"/>
    <w:rsid w:val="00F55B03"/>
    <w:rsid w:val="00F56454"/>
    <w:rsid w:val="00F56B68"/>
    <w:rsid w:val="00F56BBF"/>
    <w:rsid w:val="00F5796C"/>
    <w:rsid w:val="00F6030F"/>
    <w:rsid w:val="00F6036C"/>
    <w:rsid w:val="00F6053C"/>
    <w:rsid w:val="00F60C44"/>
    <w:rsid w:val="00F61496"/>
    <w:rsid w:val="00F6186B"/>
    <w:rsid w:val="00F62999"/>
    <w:rsid w:val="00F62C1B"/>
    <w:rsid w:val="00F62D88"/>
    <w:rsid w:val="00F63922"/>
    <w:rsid w:val="00F63B81"/>
    <w:rsid w:val="00F642C0"/>
    <w:rsid w:val="00F64710"/>
    <w:rsid w:val="00F64D57"/>
    <w:rsid w:val="00F65508"/>
    <w:rsid w:val="00F65A32"/>
    <w:rsid w:val="00F65EAE"/>
    <w:rsid w:val="00F65ECD"/>
    <w:rsid w:val="00F65FEB"/>
    <w:rsid w:val="00F664FA"/>
    <w:rsid w:val="00F72307"/>
    <w:rsid w:val="00F723FA"/>
    <w:rsid w:val="00F728D3"/>
    <w:rsid w:val="00F72914"/>
    <w:rsid w:val="00F72929"/>
    <w:rsid w:val="00F7418B"/>
    <w:rsid w:val="00F74416"/>
    <w:rsid w:val="00F74803"/>
    <w:rsid w:val="00F75BB4"/>
    <w:rsid w:val="00F76358"/>
    <w:rsid w:val="00F764BB"/>
    <w:rsid w:val="00F76E2D"/>
    <w:rsid w:val="00F8095E"/>
    <w:rsid w:val="00F809AE"/>
    <w:rsid w:val="00F80A58"/>
    <w:rsid w:val="00F80E76"/>
    <w:rsid w:val="00F81624"/>
    <w:rsid w:val="00F81F29"/>
    <w:rsid w:val="00F82276"/>
    <w:rsid w:val="00F84454"/>
    <w:rsid w:val="00F845BE"/>
    <w:rsid w:val="00F84B8E"/>
    <w:rsid w:val="00F84E64"/>
    <w:rsid w:val="00F85E84"/>
    <w:rsid w:val="00F85EE2"/>
    <w:rsid w:val="00F871B4"/>
    <w:rsid w:val="00F87300"/>
    <w:rsid w:val="00F87457"/>
    <w:rsid w:val="00F87BA6"/>
    <w:rsid w:val="00F90B8F"/>
    <w:rsid w:val="00F9109B"/>
    <w:rsid w:val="00F914F8"/>
    <w:rsid w:val="00F91B30"/>
    <w:rsid w:val="00F91DF7"/>
    <w:rsid w:val="00F92915"/>
    <w:rsid w:val="00F92DBE"/>
    <w:rsid w:val="00F93C64"/>
    <w:rsid w:val="00F93DC2"/>
    <w:rsid w:val="00F93DE1"/>
    <w:rsid w:val="00F967D8"/>
    <w:rsid w:val="00F969EA"/>
    <w:rsid w:val="00F96D86"/>
    <w:rsid w:val="00F979B4"/>
    <w:rsid w:val="00F97F35"/>
    <w:rsid w:val="00FA04C4"/>
    <w:rsid w:val="00FA0A70"/>
    <w:rsid w:val="00FA0CBC"/>
    <w:rsid w:val="00FA1238"/>
    <w:rsid w:val="00FA1441"/>
    <w:rsid w:val="00FA2701"/>
    <w:rsid w:val="00FA2727"/>
    <w:rsid w:val="00FA3092"/>
    <w:rsid w:val="00FA390F"/>
    <w:rsid w:val="00FA3B9A"/>
    <w:rsid w:val="00FA4481"/>
    <w:rsid w:val="00FA4A38"/>
    <w:rsid w:val="00FA4F2A"/>
    <w:rsid w:val="00FA5877"/>
    <w:rsid w:val="00FA63AD"/>
    <w:rsid w:val="00FA6509"/>
    <w:rsid w:val="00FA699E"/>
    <w:rsid w:val="00FA7150"/>
    <w:rsid w:val="00FA79B2"/>
    <w:rsid w:val="00FB09C8"/>
    <w:rsid w:val="00FB0CCB"/>
    <w:rsid w:val="00FB0E44"/>
    <w:rsid w:val="00FB1140"/>
    <w:rsid w:val="00FB1CBE"/>
    <w:rsid w:val="00FB5AB5"/>
    <w:rsid w:val="00FB5F42"/>
    <w:rsid w:val="00FB63C5"/>
    <w:rsid w:val="00FB711D"/>
    <w:rsid w:val="00FC0D69"/>
    <w:rsid w:val="00FC126C"/>
    <w:rsid w:val="00FC1315"/>
    <w:rsid w:val="00FC145F"/>
    <w:rsid w:val="00FC19FA"/>
    <w:rsid w:val="00FC25E9"/>
    <w:rsid w:val="00FC278A"/>
    <w:rsid w:val="00FC3C8D"/>
    <w:rsid w:val="00FC3CF5"/>
    <w:rsid w:val="00FC4A18"/>
    <w:rsid w:val="00FC4B10"/>
    <w:rsid w:val="00FC4F1E"/>
    <w:rsid w:val="00FC569F"/>
    <w:rsid w:val="00FC754B"/>
    <w:rsid w:val="00FC7A2B"/>
    <w:rsid w:val="00FD014F"/>
    <w:rsid w:val="00FD07C7"/>
    <w:rsid w:val="00FD1DD6"/>
    <w:rsid w:val="00FD2247"/>
    <w:rsid w:val="00FD2EB7"/>
    <w:rsid w:val="00FD32C0"/>
    <w:rsid w:val="00FD357D"/>
    <w:rsid w:val="00FD36D9"/>
    <w:rsid w:val="00FD49DC"/>
    <w:rsid w:val="00FD5543"/>
    <w:rsid w:val="00FD614D"/>
    <w:rsid w:val="00FD620B"/>
    <w:rsid w:val="00FD665F"/>
    <w:rsid w:val="00FD6892"/>
    <w:rsid w:val="00FD69DD"/>
    <w:rsid w:val="00FD6D5A"/>
    <w:rsid w:val="00FD6D5C"/>
    <w:rsid w:val="00FD712B"/>
    <w:rsid w:val="00FD721C"/>
    <w:rsid w:val="00FD79AE"/>
    <w:rsid w:val="00FE0153"/>
    <w:rsid w:val="00FE180F"/>
    <w:rsid w:val="00FE1E29"/>
    <w:rsid w:val="00FE3040"/>
    <w:rsid w:val="00FE3654"/>
    <w:rsid w:val="00FE49E1"/>
    <w:rsid w:val="00FE59EF"/>
    <w:rsid w:val="00FE6594"/>
    <w:rsid w:val="00FE6EE3"/>
    <w:rsid w:val="00FE6F0E"/>
    <w:rsid w:val="00FE7356"/>
    <w:rsid w:val="00FE7640"/>
    <w:rsid w:val="00FE7A0E"/>
    <w:rsid w:val="00FF0B0D"/>
    <w:rsid w:val="00FF11D8"/>
    <w:rsid w:val="00FF1A1D"/>
    <w:rsid w:val="00FF202C"/>
    <w:rsid w:val="00FF2AF0"/>
    <w:rsid w:val="00FF32BD"/>
    <w:rsid w:val="00FF338D"/>
    <w:rsid w:val="00FF3A79"/>
    <w:rsid w:val="00FF3B44"/>
    <w:rsid w:val="00FF4C8F"/>
    <w:rsid w:val="00FF51CA"/>
    <w:rsid w:val="00FF5633"/>
    <w:rsid w:val="00FF579A"/>
    <w:rsid w:val="00FF706B"/>
    <w:rsid w:val="00FF7286"/>
    <w:rsid w:val="00FF764F"/>
    <w:rsid w:val="00FF775E"/>
    <w:rsid w:val="00FF7D06"/>
    <w:rsid w:val="00FF7E99"/>
    <w:rsid w:val="00FF7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ru v:ext="edit" colors="#f3f757"/>
      <o:colormenu v:ext="edit" fillcolor="#f3f757"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66F"/>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AB8"/>
    <w:pPr>
      <w:ind w:left="720"/>
      <w:contextualSpacing/>
    </w:pPr>
  </w:style>
  <w:style w:type="table" w:styleId="a4">
    <w:name w:val="Table Grid"/>
    <w:basedOn w:val="a1"/>
    <w:uiPriority w:val="59"/>
    <w:rsid w:val="00ED467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5D43B2"/>
    <w:rPr>
      <w:rFonts w:eastAsia="Times New Roman"/>
      <w:sz w:val="22"/>
      <w:szCs w:val="22"/>
    </w:rPr>
  </w:style>
  <w:style w:type="paragraph" w:styleId="a6">
    <w:name w:val="Document Map"/>
    <w:basedOn w:val="a"/>
    <w:link w:val="a7"/>
    <w:uiPriority w:val="99"/>
    <w:semiHidden/>
    <w:unhideWhenUsed/>
    <w:rsid w:val="006F3FE2"/>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6F3FE2"/>
    <w:rPr>
      <w:rFonts w:ascii="Tahoma" w:eastAsia="Times New Roman" w:hAnsi="Tahoma" w:cs="Tahoma"/>
      <w:sz w:val="16"/>
      <w:szCs w:val="16"/>
      <w:lang w:eastAsia="ru-RU"/>
    </w:rPr>
  </w:style>
  <w:style w:type="paragraph" w:styleId="a8">
    <w:name w:val="Balloon Text"/>
    <w:basedOn w:val="a"/>
    <w:link w:val="a9"/>
    <w:uiPriority w:val="99"/>
    <w:semiHidden/>
    <w:unhideWhenUsed/>
    <w:rsid w:val="004A4A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4A63"/>
    <w:rPr>
      <w:rFonts w:ascii="Tahoma" w:eastAsia="Times New Roman" w:hAnsi="Tahoma" w:cs="Tahoma"/>
      <w:sz w:val="16"/>
      <w:szCs w:val="16"/>
      <w:lang w:eastAsia="ru-RU"/>
    </w:rPr>
  </w:style>
  <w:style w:type="paragraph" w:styleId="aa">
    <w:name w:val="header"/>
    <w:basedOn w:val="a"/>
    <w:link w:val="ab"/>
    <w:uiPriority w:val="99"/>
    <w:unhideWhenUsed/>
    <w:rsid w:val="000B23F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B23F5"/>
    <w:rPr>
      <w:rFonts w:eastAsia="Times New Roman"/>
      <w:sz w:val="22"/>
      <w:szCs w:val="22"/>
    </w:rPr>
  </w:style>
  <w:style w:type="paragraph" w:styleId="ac">
    <w:name w:val="footer"/>
    <w:basedOn w:val="a"/>
    <w:link w:val="ad"/>
    <w:uiPriority w:val="99"/>
    <w:unhideWhenUsed/>
    <w:rsid w:val="000B23F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B23F5"/>
    <w:rPr>
      <w:rFonts w:eastAsia="Times New Roman"/>
      <w:sz w:val="22"/>
      <w:szCs w:val="22"/>
    </w:rPr>
  </w:style>
  <w:style w:type="paragraph" w:customStyle="1" w:styleId="ConsPlusTitle">
    <w:name w:val="ConsPlusTitle"/>
    <w:rsid w:val="001B1995"/>
    <w:pPr>
      <w:autoSpaceDE w:val="0"/>
      <w:autoSpaceDN w:val="0"/>
      <w:adjustRightInd w:val="0"/>
    </w:pPr>
    <w:rPr>
      <w:rFonts w:ascii="Arial" w:hAnsi="Arial" w:cs="Arial"/>
      <w:b/>
      <w:bCs/>
      <w:lang w:eastAsia="en-US"/>
    </w:rPr>
  </w:style>
  <w:style w:type="paragraph" w:customStyle="1" w:styleId="ConsPlusNormal">
    <w:name w:val="ConsPlusNormal"/>
    <w:rsid w:val="00916307"/>
    <w:pPr>
      <w:autoSpaceDE w:val="0"/>
      <w:autoSpaceDN w:val="0"/>
      <w:adjustRightInd w:val="0"/>
    </w:pPr>
    <w:rPr>
      <w:rFonts w:ascii="Times New Roman" w:hAnsi="Times New Roman"/>
      <w:sz w:val="24"/>
      <w:szCs w:val="24"/>
      <w:lang w:eastAsia="en-US"/>
    </w:rPr>
  </w:style>
  <w:style w:type="character" w:customStyle="1" w:styleId="2">
    <w:name w:val="Основной текст (2)"/>
    <w:rsid w:val="00DC2850"/>
    <w:rPr>
      <w:rFonts w:ascii="Lucida Sans Unicode" w:eastAsia="Lucida Sans Unicode" w:hAnsi="Lucida Sans Unicode" w:cs="Lucida Sans Unicode"/>
      <w:b w:val="0"/>
      <w:bCs w:val="0"/>
      <w:i w:val="0"/>
      <w:iCs w:val="0"/>
      <w:smallCaps w:val="0"/>
      <w:strike w:val="0"/>
      <w:color w:val="000000"/>
      <w:spacing w:val="-10"/>
      <w:w w:val="100"/>
      <w:position w:val="0"/>
      <w:sz w:val="30"/>
      <w:szCs w:val="30"/>
      <w:u w:val="single"/>
      <w:lang w:val="ru-RU" w:eastAsia="ru-RU" w:bidi="ru-RU"/>
    </w:rPr>
  </w:style>
  <w:style w:type="paragraph" w:styleId="3">
    <w:name w:val="Body Text 3"/>
    <w:basedOn w:val="a"/>
    <w:link w:val="30"/>
    <w:rsid w:val="00DC2850"/>
    <w:pPr>
      <w:spacing w:after="0" w:line="240" w:lineRule="auto"/>
      <w:jc w:val="center"/>
    </w:pPr>
    <w:rPr>
      <w:rFonts w:ascii="Times New Roman" w:hAnsi="Times New Roman"/>
      <w:sz w:val="48"/>
      <w:szCs w:val="20"/>
    </w:rPr>
  </w:style>
  <w:style w:type="character" w:customStyle="1" w:styleId="30">
    <w:name w:val="Основной текст 3 Знак"/>
    <w:basedOn w:val="a0"/>
    <w:link w:val="3"/>
    <w:rsid w:val="00DC2850"/>
    <w:rPr>
      <w:rFonts w:ascii="Times New Roman" w:eastAsia="Times New Roman" w:hAnsi="Times New Roman"/>
      <w:sz w:val="48"/>
    </w:rPr>
  </w:style>
  <w:style w:type="character" w:styleId="ae">
    <w:name w:val="Hyperlink"/>
    <w:basedOn w:val="a0"/>
    <w:rsid w:val="00FC0D69"/>
    <w:rPr>
      <w:color w:val="0000FF"/>
      <w:u w:val="single"/>
    </w:rPr>
  </w:style>
  <w:style w:type="character" w:customStyle="1" w:styleId="apple-converted-space">
    <w:name w:val="apple-converted-space"/>
    <w:basedOn w:val="a0"/>
    <w:rsid w:val="00C6439B"/>
  </w:style>
  <w:style w:type="character" w:customStyle="1" w:styleId="blk">
    <w:name w:val="blk"/>
    <w:basedOn w:val="a0"/>
    <w:rsid w:val="00C6439B"/>
  </w:style>
  <w:style w:type="paragraph" w:styleId="af">
    <w:name w:val="Body Text"/>
    <w:basedOn w:val="a"/>
    <w:link w:val="af0"/>
    <w:uiPriority w:val="99"/>
    <w:semiHidden/>
    <w:unhideWhenUsed/>
    <w:rsid w:val="0096701D"/>
    <w:pPr>
      <w:spacing w:after="120"/>
    </w:pPr>
  </w:style>
  <w:style w:type="character" w:customStyle="1" w:styleId="af0">
    <w:name w:val="Основной текст Знак"/>
    <w:basedOn w:val="a0"/>
    <w:link w:val="af"/>
    <w:rsid w:val="0096701D"/>
    <w:rPr>
      <w:rFonts w:eastAsia="Times New Roman"/>
      <w:sz w:val="22"/>
      <w:szCs w:val="22"/>
    </w:rPr>
  </w:style>
  <w:style w:type="character" w:customStyle="1" w:styleId="af1">
    <w:name w:val="Гипертекстовая ссылка"/>
    <w:basedOn w:val="a0"/>
    <w:uiPriority w:val="99"/>
    <w:rsid w:val="009A221B"/>
    <w:rPr>
      <w:color w:val="106BBE"/>
    </w:rPr>
  </w:style>
  <w:style w:type="paragraph" w:styleId="af2">
    <w:name w:val="Normal (Web)"/>
    <w:basedOn w:val="a"/>
    <w:uiPriority w:val="99"/>
    <w:unhideWhenUsed/>
    <w:rsid w:val="00FD07C7"/>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5807.3" TargetMode="External"/><Relationship Id="rId13" Type="http://schemas.openxmlformats.org/officeDocument/2006/relationships/hyperlink" Target="garantF1://12025267.541" TargetMode="External"/><Relationship Id="rId18" Type="http://schemas.openxmlformats.org/officeDocument/2006/relationships/hyperlink" Target="garantF1://12025267.196" TargetMode="External"/><Relationship Id="rId26" Type="http://schemas.openxmlformats.org/officeDocument/2006/relationships/hyperlink" Target="garantF1://12016087.5" TargetMode="External"/><Relationship Id="rId3" Type="http://schemas.openxmlformats.org/officeDocument/2006/relationships/styles" Target="styles.xml"/><Relationship Id="rId21" Type="http://schemas.openxmlformats.org/officeDocument/2006/relationships/hyperlink" Target="garantF1://9201950.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garantF1://12025267.19501" TargetMode="External"/><Relationship Id="rId25" Type="http://schemas.openxmlformats.org/officeDocument/2006/relationships/hyperlink" Target="garantF1://10005807.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25267.1124" TargetMode="External"/><Relationship Id="rId20" Type="http://schemas.openxmlformats.org/officeDocument/2006/relationships/hyperlink" Target="garantF1://9201950.0" TargetMode="External"/><Relationship Id="rId29" Type="http://schemas.openxmlformats.org/officeDocument/2006/relationships/hyperlink" Target="mailto:usp30@gov6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garantF1://10005807.3"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12025267.914" TargetMode="External"/><Relationship Id="rId23" Type="http://schemas.openxmlformats.org/officeDocument/2006/relationships/hyperlink" Target="garantF1://9221618.0" TargetMode="External"/><Relationship Id="rId28" Type="http://schemas.openxmlformats.org/officeDocument/2006/relationships/chart" Target="charts/chart4.xml"/><Relationship Id="rId10" Type="http://schemas.openxmlformats.org/officeDocument/2006/relationships/chart" Target="charts/chart1.xml"/><Relationship Id="rId19" Type="http://schemas.openxmlformats.org/officeDocument/2006/relationships/hyperlink" Target="garantF1://12025267.197"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16087.5" TargetMode="External"/><Relationship Id="rId14" Type="http://schemas.openxmlformats.org/officeDocument/2006/relationships/hyperlink" Target="garantF1://12025267.913" TargetMode="External"/><Relationship Id="rId22" Type="http://schemas.openxmlformats.org/officeDocument/2006/relationships/hyperlink" Target="garantF1://9221618.1000" TargetMode="External"/><Relationship Id="rId27" Type="http://schemas.openxmlformats.org/officeDocument/2006/relationships/hyperlink" Target="garantF1://20805508.74" TargetMode="External"/><Relationship Id="rId30" Type="http://schemas.openxmlformats.org/officeDocument/2006/relationships/hyperlink" Target="garantF1://94874.0" TargetMode="External"/><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население района</c:v>
                </c:pt>
              </c:strCache>
            </c:strRef>
          </c:tx>
          <c:dLbls>
            <c:showCatName val="1"/>
            <c:showPercent val="1"/>
            <c:showLeaderLines val="1"/>
          </c:dLbls>
          <c:cat>
            <c:strRef>
              <c:f>Лист1!$A$2:$A$6</c:f>
              <c:strCache>
                <c:ptCount val="5"/>
                <c:pt idx="0">
                  <c:v>несовершеннолетние граждане</c:v>
                </c:pt>
                <c:pt idx="1">
                  <c:v>трудоспособное население</c:v>
                </c:pt>
                <c:pt idx="2">
                  <c:v>пенсионеры</c:v>
                </c:pt>
                <c:pt idx="3">
                  <c:v>инвалиды</c:v>
                </c:pt>
                <c:pt idx="4">
                  <c:v>дети-инвалиды</c:v>
                </c:pt>
              </c:strCache>
            </c:strRef>
          </c:cat>
          <c:val>
            <c:numRef>
              <c:f>Лист1!$B$2:$B$6</c:f>
              <c:numCache>
                <c:formatCode>General</c:formatCode>
                <c:ptCount val="5"/>
                <c:pt idx="0">
                  <c:v>22680</c:v>
                </c:pt>
                <c:pt idx="1">
                  <c:v>34072</c:v>
                </c:pt>
                <c:pt idx="2">
                  <c:v>59920</c:v>
                </c:pt>
                <c:pt idx="3">
                  <c:v>12232</c:v>
                </c:pt>
                <c:pt idx="4">
                  <c:v>645</c:v>
                </c:pt>
              </c:numCache>
            </c:numRef>
          </c:val>
        </c:ser>
      </c:pie3DChart>
      <c:spPr>
        <a:noFill/>
        <a:ln w="25404">
          <a:noFill/>
        </a:ln>
      </c:spPr>
    </c:plotArea>
    <c:legend>
      <c:legendPos val="r"/>
    </c:legend>
    <c:plotVisOnly val="1"/>
    <c:dispBlanksAs val="zero"/>
  </c:chart>
  <c:spPr>
    <a:noFill/>
    <a:ln w="12700" cap="sq" cmpd="sng"/>
  </c:spPr>
  <c:txPr>
    <a:bodyPr/>
    <a:lstStyle/>
    <a:p>
      <a:pPr>
        <a:defRPr sz="1100" b="1" baseline="0"/>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600"/>
              <a:t>данные о стаже государственной гражданской службы  специалистов Управления</a:t>
            </a:r>
          </a:p>
        </c:rich>
      </c:tx>
    </c:title>
    <c:view3D>
      <c:rotX val="30"/>
      <c:perspective val="30"/>
    </c:view3D>
    <c:plotArea>
      <c:layout/>
      <c:pie3DChart>
        <c:varyColors val="1"/>
        <c:ser>
          <c:idx val="0"/>
          <c:order val="0"/>
          <c:tx>
            <c:strRef>
              <c:f>Лист1!$B$1</c:f>
              <c:strCache>
                <c:ptCount val="1"/>
                <c:pt idx="0">
                  <c:v>данные о стаже государственной гражданской службы  специалистов Управления (стаж)</c:v>
                </c:pt>
              </c:strCache>
            </c:strRef>
          </c:tx>
          <c:spPr>
            <a:effectLst>
              <a:outerShdw blurRad="50800" dist="50800" dir="5400000" algn="ctr" rotWithShape="0">
                <a:srgbClr val="FF0000"/>
              </a:outerShdw>
            </a:effectLst>
          </c:spPr>
          <c:dLbls>
            <c:showCatName val="1"/>
            <c:showPercent val="1"/>
            <c:showLeaderLines val="1"/>
          </c:dLbls>
          <c:cat>
            <c:strRef>
              <c:f>Лист1!$A$2:$A$6</c:f>
              <c:strCache>
                <c:ptCount val="5"/>
                <c:pt idx="0">
                  <c:v>до 1 года</c:v>
                </c:pt>
                <c:pt idx="1">
                  <c:v>от 1 года до 5 лет</c:v>
                </c:pt>
                <c:pt idx="2">
                  <c:v>от 5 до 10 лет</c:v>
                </c:pt>
                <c:pt idx="3">
                  <c:v>от 10 до 15 лет</c:v>
                </c:pt>
                <c:pt idx="4">
                  <c:v>от 15 лет и более</c:v>
                </c:pt>
              </c:strCache>
            </c:strRef>
          </c:cat>
          <c:val>
            <c:numRef>
              <c:f>Лист1!$B$2:$B$6</c:f>
              <c:numCache>
                <c:formatCode>General</c:formatCode>
                <c:ptCount val="5"/>
                <c:pt idx="0">
                  <c:v>2</c:v>
                </c:pt>
                <c:pt idx="1">
                  <c:v>5</c:v>
                </c:pt>
                <c:pt idx="2">
                  <c:v>17</c:v>
                </c:pt>
                <c:pt idx="3">
                  <c:v>5</c:v>
                </c:pt>
                <c:pt idx="4">
                  <c:v>27</c:v>
                </c:pt>
              </c:numCache>
            </c:numRef>
          </c:val>
        </c:ser>
      </c:pie3D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средний возраст служащих Управления</c:v>
                </c:pt>
              </c:strCache>
            </c:strRef>
          </c:tx>
          <c:dLbls>
            <c:showCatName val="1"/>
            <c:showPercent val="1"/>
            <c:showLeaderLines val="1"/>
          </c:dLbls>
          <c:cat>
            <c:strRef>
              <c:f>Лист1!$A$2:$A$5</c:f>
              <c:strCache>
                <c:ptCount val="4"/>
                <c:pt idx="0">
                  <c:v>до 30 лет</c:v>
                </c:pt>
                <c:pt idx="1">
                  <c:v>от 30 до 40 лет</c:v>
                </c:pt>
                <c:pt idx="2">
                  <c:v>от 40 до 50 лет</c:v>
                </c:pt>
                <c:pt idx="3">
                  <c:v>от 50 до до 60 лет</c:v>
                </c:pt>
              </c:strCache>
            </c:strRef>
          </c:cat>
          <c:val>
            <c:numRef>
              <c:f>Лист1!$B$2:$B$5</c:f>
              <c:numCache>
                <c:formatCode>General</c:formatCode>
                <c:ptCount val="4"/>
                <c:pt idx="0">
                  <c:v>7</c:v>
                </c:pt>
                <c:pt idx="1">
                  <c:v>15</c:v>
                </c:pt>
                <c:pt idx="2">
                  <c:v>15</c:v>
                </c:pt>
                <c:pt idx="3">
                  <c:v>19</c:v>
                </c:pt>
              </c:numCache>
            </c:numRef>
          </c:val>
        </c:ser>
      </c:pie3D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7.2182852143482079E-2"/>
          <c:y val="7.4548702245552642E-2"/>
          <c:w val="0.88337270341207352"/>
          <c:h val="0.77611512102653835"/>
        </c:manualLayout>
      </c:layout>
      <c:bar3DChart>
        <c:barDir val="col"/>
        <c:grouping val="stacked"/>
        <c:ser>
          <c:idx val="0"/>
          <c:order val="0"/>
          <c:dPt>
            <c:idx val="2"/>
            <c:spPr>
              <a:solidFill>
                <a:srgbClr val="FFC000"/>
              </a:solidFill>
            </c:spPr>
          </c:dPt>
          <c:dPt>
            <c:idx val="3"/>
            <c:spPr>
              <a:solidFill>
                <a:srgbClr val="00B050"/>
              </a:solidFill>
            </c:spPr>
          </c:dPt>
          <c:cat>
            <c:strRef>
              <c:f>Лист1!$A$288:$D$288</c:f>
              <c:strCache>
                <c:ptCount val="4"/>
                <c:pt idx="0">
                  <c:v>Количество обращений</c:v>
                </c:pt>
                <c:pt idx="1">
                  <c:v>2015 год</c:v>
                </c:pt>
                <c:pt idx="2">
                  <c:v> 2016 год</c:v>
                </c:pt>
                <c:pt idx="3">
                  <c:v>2017 год</c:v>
                </c:pt>
              </c:strCache>
            </c:strRef>
          </c:cat>
          <c:val>
            <c:numRef>
              <c:f>Лист1!$A$289:$D$289</c:f>
              <c:numCache>
                <c:formatCode>General</c:formatCode>
                <c:ptCount val="4"/>
                <c:pt idx="1">
                  <c:v>183</c:v>
                </c:pt>
                <c:pt idx="2">
                  <c:v>269</c:v>
                </c:pt>
                <c:pt idx="3">
                  <c:v>148</c:v>
                </c:pt>
              </c:numCache>
            </c:numRef>
          </c:val>
        </c:ser>
        <c:shape val="box"/>
        <c:axId val="134510848"/>
        <c:axId val="135290880"/>
        <c:axId val="0"/>
      </c:bar3DChart>
      <c:catAx>
        <c:axId val="134510848"/>
        <c:scaling>
          <c:orientation val="minMax"/>
        </c:scaling>
        <c:axPos val="b"/>
        <c:numFmt formatCode="General" sourceLinked="1"/>
        <c:tickLblPos val="nextTo"/>
        <c:crossAx val="135290880"/>
        <c:crosses val="autoZero"/>
        <c:auto val="1"/>
        <c:lblAlgn val="ctr"/>
        <c:lblOffset val="100"/>
      </c:catAx>
      <c:valAx>
        <c:axId val="135290880"/>
        <c:scaling>
          <c:orientation val="minMax"/>
        </c:scaling>
        <c:axPos val="l"/>
        <c:majorGridlines/>
        <c:numFmt formatCode="General" sourceLinked="1"/>
        <c:tickLblPos val="nextTo"/>
        <c:crossAx val="134510848"/>
        <c:crosses val="autoZero"/>
        <c:crossBetween val="between"/>
      </c:valAx>
      <c:spPr>
        <a:noFill/>
        <a:ln w="9837">
          <a:noFill/>
        </a:ln>
      </c:spPr>
    </c:plotArea>
    <c:plotVisOnly val="1"/>
    <c:dispBlanksAs val="gap"/>
  </c:chart>
  <c:spPr>
    <a:ln w="12700">
      <a:miter lim="800000"/>
    </a:ln>
  </c:spPr>
  <c:txPr>
    <a:bodyPr/>
    <a:lstStyle/>
    <a:p>
      <a:pPr>
        <a:defRPr sz="1100" baseline="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53A31-1BC7-4AA9-9078-FE1CDBB29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91</Pages>
  <Words>28984</Words>
  <Characters>165210</Characters>
  <Application>Microsoft Office Word</Application>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193807</CharactersWithSpaces>
  <SharedDoc>false</SharedDoc>
  <HLinks>
    <vt:vector size="72" baseType="variant">
      <vt:variant>
        <vt:i4>7274533</vt:i4>
      </vt:variant>
      <vt:variant>
        <vt:i4>36</vt:i4>
      </vt:variant>
      <vt:variant>
        <vt:i4>0</vt:i4>
      </vt:variant>
      <vt:variant>
        <vt:i4>5</vt:i4>
      </vt:variant>
      <vt:variant>
        <vt:lpwstr>garantf1://94874.0/</vt:lpwstr>
      </vt:variant>
      <vt:variant>
        <vt:lpwstr/>
      </vt:variant>
      <vt:variant>
        <vt:i4>8323122</vt:i4>
      </vt:variant>
      <vt:variant>
        <vt:i4>33</vt:i4>
      </vt:variant>
      <vt:variant>
        <vt:i4>0</vt:i4>
      </vt:variant>
      <vt:variant>
        <vt:i4>5</vt:i4>
      </vt:variant>
      <vt:variant>
        <vt:lpwstr>garantf1://20805508.74/</vt:lpwstr>
      </vt:variant>
      <vt:variant>
        <vt:lpwstr/>
      </vt:variant>
      <vt:variant>
        <vt:i4>7274548</vt:i4>
      </vt:variant>
      <vt:variant>
        <vt:i4>30</vt:i4>
      </vt:variant>
      <vt:variant>
        <vt:i4>0</vt:i4>
      </vt:variant>
      <vt:variant>
        <vt:i4>5</vt:i4>
      </vt:variant>
      <vt:variant>
        <vt:lpwstr>garantf1://10005807.3/</vt:lpwstr>
      </vt:variant>
      <vt:variant>
        <vt:lpwstr/>
      </vt:variant>
      <vt:variant>
        <vt:i4>7274548</vt:i4>
      </vt:variant>
      <vt:variant>
        <vt:i4>27</vt:i4>
      </vt:variant>
      <vt:variant>
        <vt:i4>0</vt:i4>
      </vt:variant>
      <vt:variant>
        <vt:i4>5</vt:i4>
      </vt:variant>
      <vt:variant>
        <vt:lpwstr>garantf1://10005807.3/</vt:lpwstr>
      </vt:variant>
      <vt:variant>
        <vt:lpwstr/>
      </vt:variant>
      <vt:variant>
        <vt:i4>6553657</vt:i4>
      </vt:variant>
      <vt:variant>
        <vt:i4>24</vt:i4>
      </vt:variant>
      <vt:variant>
        <vt:i4>0</vt:i4>
      </vt:variant>
      <vt:variant>
        <vt:i4>5</vt:i4>
      </vt:variant>
      <vt:variant>
        <vt:lpwstr>garantf1://12016087.5/</vt:lpwstr>
      </vt:variant>
      <vt:variant>
        <vt:lpwstr/>
      </vt:variant>
      <vt:variant>
        <vt:i4>5242891</vt:i4>
      </vt:variant>
      <vt:variant>
        <vt:i4>21</vt:i4>
      </vt:variant>
      <vt:variant>
        <vt:i4>0</vt:i4>
      </vt:variant>
      <vt:variant>
        <vt:i4>5</vt:i4>
      </vt:variant>
      <vt:variant>
        <vt:lpwstr>garantf1://12025267.197/</vt:lpwstr>
      </vt:variant>
      <vt:variant>
        <vt:lpwstr/>
      </vt:variant>
      <vt:variant>
        <vt:i4>5242890</vt:i4>
      </vt:variant>
      <vt:variant>
        <vt:i4>18</vt:i4>
      </vt:variant>
      <vt:variant>
        <vt:i4>0</vt:i4>
      </vt:variant>
      <vt:variant>
        <vt:i4>5</vt:i4>
      </vt:variant>
      <vt:variant>
        <vt:lpwstr>garantf1://12025267.196/</vt:lpwstr>
      </vt:variant>
      <vt:variant>
        <vt:lpwstr/>
      </vt:variant>
      <vt:variant>
        <vt:i4>6291512</vt:i4>
      </vt:variant>
      <vt:variant>
        <vt:i4>15</vt:i4>
      </vt:variant>
      <vt:variant>
        <vt:i4>0</vt:i4>
      </vt:variant>
      <vt:variant>
        <vt:i4>5</vt:i4>
      </vt:variant>
      <vt:variant>
        <vt:lpwstr>garantf1://12025267.19501/</vt:lpwstr>
      </vt:variant>
      <vt:variant>
        <vt:lpwstr/>
      </vt:variant>
      <vt:variant>
        <vt:i4>4390926</vt:i4>
      </vt:variant>
      <vt:variant>
        <vt:i4>12</vt:i4>
      </vt:variant>
      <vt:variant>
        <vt:i4>0</vt:i4>
      </vt:variant>
      <vt:variant>
        <vt:i4>5</vt:i4>
      </vt:variant>
      <vt:variant>
        <vt:lpwstr>garantf1://12025267.1124/</vt:lpwstr>
      </vt:variant>
      <vt:variant>
        <vt:lpwstr/>
      </vt:variant>
      <vt:variant>
        <vt:i4>5767168</vt:i4>
      </vt:variant>
      <vt:variant>
        <vt:i4>9</vt:i4>
      </vt:variant>
      <vt:variant>
        <vt:i4>0</vt:i4>
      </vt:variant>
      <vt:variant>
        <vt:i4>5</vt:i4>
      </vt:variant>
      <vt:variant>
        <vt:lpwstr>garantf1://12025267.914/</vt:lpwstr>
      </vt:variant>
      <vt:variant>
        <vt:lpwstr/>
      </vt:variant>
      <vt:variant>
        <vt:i4>5767175</vt:i4>
      </vt:variant>
      <vt:variant>
        <vt:i4>6</vt:i4>
      </vt:variant>
      <vt:variant>
        <vt:i4>0</vt:i4>
      </vt:variant>
      <vt:variant>
        <vt:i4>5</vt:i4>
      </vt:variant>
      <vt:variant>
        <vt:lpwstr>garantf1://12025267.913/</vt:lpwstr>
      </vt:variant>
      <vt:variant>
        <vt:lpwstr/>
      </vt:variant>
      <vt:variant>
        <vt:i4>6094857</vt:i4>
      </vt:variant>
      <vt:variant>
        <vt:i4>3</vt:i4>
      </vt:variant>
      <vt:variant>
        <vt:i4>0</vt:i4>
      </vt:variant>
      <vt:variant>
        <vt:i4>5</vt:i4>
      </vt:variant>
      <vt:variant>
        <vt:lpwstr>garantf1://12025267.541/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dc:creator>
  <cp:lastModifiedBy>3</cp:lastModifiedBy>
  <cp:revision>3</cp:revision>
  <cp:lastPrinted>2017-10-02T06:20:00Z</cp:lastPrinted>
  <dcterms:created xsi:type="dcterms:W3CDTF">2018-03-13T05:11:00Z</dcterms:created>
  <dcterms:modified xsi:type="dcterms:W3CDTF">2018-03-13T06:19:00Z</dcterms:modified>
</cp:coreProperties>
</file>