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81743C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81743C">
              <w:rPr>
                <w:sz w:val="24"/>
                <w:szCs w:val="24"/>
              </w:rPr>
              <w:t>январь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81743C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751135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 xml:space="preserve">проектному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январь</w:t>
            </w:r>
            <w:r w:rsidR="0056304A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35E89" w:rsidRDefault="00301427" w:rsidP="00751135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20</w:t>
            </w:r>
            <w:r w:rsidR="00751135">
              <w:rPr>
                <w:bCs/>
                <w:sz w:val="24"/>
                <w:szCs w:val="24"/>
              </w:rPr>
              <w:t> 224,11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835E89" w:rsidRDefault="00751135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71,8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751135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50 973,97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D16777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181,1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184,0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751135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28 424,38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D16777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101,0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751135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17 474,39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D16777" w:rsidP="00835E89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62,1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751135" w:rsidP="00835E89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30 000,36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D16777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106,6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9038BB-9629-4B59-991D-2113AF139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67</cp:revision>
  <cp:lastPrinted>2016-02-16T10:36:00Z</cp:lastPrinted>
  <dcterms:created xsi:type="dcterms:W3CDTF">2014-08-11T09:57:00Z</dcterms:created>
  <dcterms:modified xsi:type="dcterms:W3CDTF">2016-02-16T10:36:00Z</dcterms:modified>
</cp:coreProperties>
</file>