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5F5EC3">
        <w:rPr>
          <w:rFonts w:ascii="Times New Roman" w:hAnsi="Times New Roman"/>
          <w:b/>
          <w:sz w:val="28"/>
          <w:szCs w:val="28"/>
        </w:rPr>
        <w:t>8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5F5EC3">
        <w:rPr>
          <w:rFonts w:ascii="Times New Roman" w:hAnsi="Times New Roman"/>
          <w:b/>
          <w:sz w:val="28"/>
          <w:szCs w:val="28"/>
        </w:rPr>
        <w:t>В кругу друзей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5F5EC3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5F5EC3">
        <w:rPr>
          <w:rFonts w:ascii="Times New Roman" w:hAnsi="Times New Roman"/>
          <w:sz w:val="28"/>
          <w:szCs w:val="28"/>
        </w:rPr>
        <w:t>В</w:t>
      </w:r>
      <w:r w:rsidR="001618F1">
        <w:rPr>
          <w:rFonts w:ascii="Times New Roman" w:hAnsi="Times New Roman"/>
          <w:sz w:val="28"/>
          <w:szCs w:val="28"/>
        </w:rPr>
        <w:t> </w:t>
      </w:r>
      <w:bookmarkStart w:id="0" w:name="_GoBack"/>
      <w:bookmarkEnd w:id="0"/>
      <w:r w:rsidR="005F5EC3">
        <w:rPr>
          <w:rFonts w:ascii="Times New Roman" w:hAnsi="Times New Roman"/>
          <w:sz w:val="28"/>
          <w:szCs w:val="28"/>
        </w:rPr>
        <w:t>кругу друзей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 w:rsidR="009A77D3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eastAsiaTheme="minorHAnsi" w:hAnsi="Times New Roman"/>
          <w:sz w:val="28"/>
          <w:szCs w:val="28"/>
        </w:rPr>
        <w:t xml:space="preserve">Порядка предоставления из областного бюджета субсидий социально ориентированным некоммерческим </w:t>
      </w:r>
      <w:r w:rsidR="005F5EC3">
        <w:rPr>
          <w:rFonts w:ascii="Times New Roman" w:eastAsiaTheme="minorHAnsi" w:hAnsi="Times New Roman"/>
          <w:sz w:val="28"/>
          <w:szCs w:val="28"/>
        </w:rPr>
        <w:t>организациям</w:t>
      </w:r>
      <w:r>
        <w:rPr>
          <w:rFonts w:ascii="Times New Roman" w:hAnsi="Times New Roman"/>
          <w:sz w:val="28"/>
          <w:szCs w:val="28"/>
        </w:rPr>
        <w:t>, утверждённого постановлением Правительства Свердловской области от</w:t>
      </w:r>
      <w:r w:rsidR="005F5EC3">
        <w:rPr>
          <w:rFonts w:ascii="Times New Roman" w:hAnsi="Times New Roman"/>
          <w:sz w:val="28"/>
          <w:szCs w:val="28"/>
        </w:rPr>
        <w:t> 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</w:t>
      </w:r>
      <w:r w:rsidR="005F5EC3">
        <w:rPr>
          <w:rFonts w:ascii="Times New Roman" w:hAnsi="Times New Roman"/>
          <w:sz w:val="28"/>
          <w:szCs w:val="28"/>
        </w:rPr>
        <w:t>организациям</w:t>
      </w:r>
      <w:r w:rsidR="00832E2B" w:rsidRPr="00832E2B">
        <w:rPr>
          <w:rFonts w:ascii="Times New Roman" w:hAnsi="Times New Roman"/>
          <w:sz w:val="28"/>
          <w:szCs w:val="28"/>
        </w:rPr>
        <w:t>», которое размещено на официальном сайте Министерства социальной политики Свердловской области в сети Интернет по адресу: http://msp.midural</w:t>
      </w:r>
      <w:proofErr w:type="gramEnd"/>
      <w:r w:rsidR="00832E2B" w:rsidRPr="00832E2B">
        <w:rPr>
          <w:rFonts w:ascii="Times New Roman" w:hAnsi="Times New Roman"/>
          <w:sz w:val="28"/>
          <w:szCs w:val="28"/>
        </w:rPr>
        <w:t xml:space="preserve">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</w:t>
      </w:r>
      <w:r w:rsidR="005F5EC3">
        <w:rPr>
          <w:rFonts w:ascii="Times New Roman" w:hAnsi="Times New Roman"/>
          <w:sz w:val="28"/>
          <w:szCs w:val="28"/>
        </w:rPr>
        <w:t>ства социальной 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7F0CBF" w:rsidRPr="00B758D5">
        <w:rPr>
          <w:rFonts w:ascii="Times New Roman" w:hAnsi="Times New Roman"/>
          <w:sz w:val="28"/>
          <w:szCs w:val="28"/>
        </w:rPr>
        <w:t>«</w:t>
      </w:r>
      <w:r w:rsidR="005F5EC3">
        <w:rPr>
          <w:rFonts w:ascii="Times New Roman" w:hAnsi="Times New Roman"/>
          <w:sz w:val="28"/>
          <w:szCs w:val="28"/>
        </w:rPr>
        <w:t>В кругу друзей</w:t>
      </w:r>
      <w:r w:rsidR="007F0CBF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7F0CBF">
        <w:rPr>
          <w:rFonts w:ascii="Times New Roman" w:hAnsi="Times New Roman"/>
          <w:sz w:val="28"/>
          <w:szCs w:val="28"/>
        </w:rPr>
        <w:t>0</w:t>
      </w:r>
      <w:r w:rsidR="005F5EC3">
        <w:rPr>
          <w:rFonts w:ascii="Times New Roman" w:hAnsi="Times New Roman"/>
          <w:sz w:val="28"/>
          <w:szCs w:val="28"/>
        </w:rPr>
        <w:t>8</w:t>
      </w:r>
      <w:r w:rsidR="00274BE2">
        <w:rPr>
          <w:rFonts w:ascii="Times New Roman" w:hAnsi="Times New Roman"/>
          <w:sz w:val="28"/>
          <w:szCs w:val="28"/>
        </w:rPr>
        <w:t>.0</w:t>
      </w:r>
      <w:r w:rsidR="005F5EC3">
        <w:rPr>
          <w:rFonts w:ascii="Times New Roman" w:hAnsi="Times New Roman"/>
          <w:sz w:val="28"/>
          <w:szCs w:val="28"/>
        </w:rPr>
        <w:t>5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5F5EC3">
        <w:rPr>
          <w:rFonts w:ascii="Times New Roman" w:hAnsi="Times New Roman"/>
          <w:sz w:val="28"/>
          <w:szCs w:val="28"/>
        </w:rPr>
        <w:t>8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5F5EC3">
        <w:rPr>
          <w:rFonts w:ascii="Times New Roman" w:hAnsi="Times New Roman"/>
          <w:sz w:val="28"/>
          <w:szCs w:val="28"/>
        </w:rPr>
        <w:t>149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7F0CBF" w:rsidRPr="00B758D5">
        <w:rPr>
          <w:rFonts w:ascii="Times New Roman" w:hAnsi="Times New Roman"/>
          <w:sz w:val="28"/>
          <w:szCs w:val="28"/>
        </w:rPr>
        <w:t>«</w:t>
      </w:r>
      <w:r w:rsidR="005F5EC3">
        <w:rPr>
          <w:rFonts w:ascii="Times New Roman" w:hAnsi="Times New Roman"/>
          <w:sz w:val="28"/>
          <w:szCs w:val="28"/>
        </w:rPr>
        <w:t>В кругу друзей</w:t>
      </w:r>
      <w:r w:rsidR="007F0CBF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>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5F5EC3">
        <w:rPr>
          <w:rFonts w:ascii="Times New Roman" w:hAnsi="Times New Roman"/>
          <w:sz w:val="28"/>
          <w:szCs w:val="28"/>
        </w:rPr>
        <w:t>2 0</w:t>
      </w:r>
      <w:r w:rsidR="00832E2B">
        <w:rPr>
          <w:rFonts w:ascii="Times New Roman" w:hAnsi="Times New Roman"/>
          <w:sz w:val="28"/>
          <w:szCs w:val="28"/>
        </w:rPr>
        <w:t>50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5F5EC3">
        <w:rPr>
          <w:rFonts w:ascii="Times New Roman" w:hAnsi="Times New Roman"/>
          <w:sz w:val="28"/>
          <w:szCs w:val="28"/>
        </w:rPr>
        <w:t>07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5F5EC3">
        <w:rPr>
          <w:rFonts w:ascii="Times New Roman" w:hAnsi="Times New Roman"/>
          <w:sz w:val="28"/>
          <w:szCs w:val="28"/>
        </w:rPr>
        <w:t>июня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5F5EC3">
        <w:rPr>
          <w:rFonts w:ascii="Times New Roman" w:hAnsi="Times New Roman"/>
          <w:sz w:val="28"/>
          <w:szCs w:val="28"/>
        </w:rPr>
        <w:t>8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  <w:proofErr w:type="gramEnd"/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5F5EC3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5F5EC3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5F5EC3">
        <w:rPr>
          <w:rFonts w:ascii="Times New Roman" w:hAnsi="Times New Roman"/>
          <w:sz w:val="28"/>
          <w:szCs w:val="28"/>
        </w:rPr>
        <w:t>071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0C1A20"/>
    <w:rsid w:val="001618F1"/>
    <w:rsid w:val="001D0BBE"/>
    <w:rsid w:val="00274BE2"/>
    <w:rsid w:val="00364769"/>
    <w:rsid w:val="00374C06"/>
    <w:rsid w:val="003C527E"/>
    <w:rsid w:val="003E265E"/>
    <w:rsid w:val="004626F4"/>
    <w:rsid w:val="0050595B"/>
    <w:rsid w:val="0054136D"/>
    <w:rsid w:val="00555FCD"/>
    <w:rsid w:val="005D0C40"/>
    <w:rsid w:val="005E5399"/>
    <w:rsid w:val="005F5EC3"/>
    <w:rsid w:val="00624419"/>
    <w:rsid w:val="007D56D0"/>
    <w:rsid w:val="007F0CBF"/>
    <w:rsid w:val="00832E2B"/>
    <w:rsid w:val="00865D3C"/>
    <w:rsid w:val="009A77D3"/>
    <w:rsid w:val="00B758D5"/>
    <w:rsid w:val="00CD69E8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Никонова Алла Геннадьевна</cp:lastModifiedBy>
  <cp:revision>7</cp:revision>
  <cp:lastPrinted>2018-05-10T04:59:00Z</cp:lastPrinted>
  <dcterms:created xsi:type="dcterms:W3CDTF">2017-11-15T11:52:00Z</dcterms:created>
  <dcterms:modified xsi:type="dcterms:W3CDTF">2018-05-10T05:06:00Z</dcterms:modified>
</cp:coreProperties>
</file>