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проведенной Министерством социальной политики Свердловской </w:t>
      </w:r>
      <w:proofErr w:type="gramStart"/>
      <w:r w:rsidR="005A0EF2">
        <w:rPr>
          <w:b/>
          <w:szCs w:val="28"/>
          <w:lang w:val="ru-RU"/>
        </w:rPr>
        <w:t>области</w:t>
      </w:r>
      <w:r w:rsidR="00CD4967" w:rsidRPr="00CD4967">
        <w:rPr>
          <w:b/>
          <w:szCs w:val="28"/>
          <w:lang w:val="ru-RU"/>
        </w:rPr>
        <w:t xml:space="preserve"> проверки финансово-хозяйственной деятельности территориального отраслевого исполнительного органа государственной власти Свердловской</w:t>
      </w:r>
      <w:proofErr w:type="gramEnd"/>
      <w:r w:rsidR="00CD4967" w:rsidRPr="00CD4967">
        <w:rPr>
          <w:b/>
          <w:szCs w:val="28"/>
          <w:lang w:val="ru-RU"/>
        </w:rPr>
        <w:t xml:space="preserve"> области – Управления социальной политики Министерства социальной политики Свердловской области по </w:t>
      </w:r>
      <w:r w:rsidR="00243520">
        <w:rPr>
          <w:b/>
          <w:szCs w:val="28"/>
          <w:lang w:val="ru-RU"/>
        </w:rPr>
        <w:t>Ленинскому</w:t>
      </w:r>
      <w:r w:rsidR="00CD4967" w:rsidRPr="00CD4967">
        <w:rPr>
          <w:b/>
          <w:szCs w:val="28"/>
          <w:lang w:val="ru-RU"/>
        </w:rPr>
        <w:t xml:space="preserve"> району</w:t>
      </w:r>
      <w:r w:rsidR="00243520">
        <w:rPr>
          <w:b/>
          <w:szCs w:val="28"/>
          <w:lang w:val="ru-RU"/>
        </w:rPr>
        <w:t xml:space="preserve"> города Екатеринбурга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8E74B6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>В период с 29 октября по 18 ноября 2015 года Министерством социальной политики Свердловской области проведена проверка финансово-хозяйственной деятельности территориального отраслевого исполнительного органа государственной власти Свердловской области</w:t>
      </w:r>
      <w:r w:rsidR="00485390"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Ленинскому району города Екатеринбурга (далее – Управление) за 2014 год </w:t>
      </w:r>
      <w:r w:rsidR="005A0EF2">
        <w:rPr>
          <w:szCs w:val="28"/>
          <w:lang w:val="ru-RU"/>
        </w:rPr>
        <w:br/>
      </w:r>
      <w:r w:rsidRPr="008E74B6">
        <w:rPr>
          <w:szCs w:val="28"/>
          <w:lang w:val="ru-RU"/>
        </w:rPr>
        <w:t xml:space="preserve">и </w:t>
      </w:r>
      <w:r w:rsidRPr="008E74B6">
        <w:rPr>
          <w:szCs w:val="28"/>
        </w:rPr>
        <w:t>I</w:t>
      </w:r>
      <w:r w:rsidR="00B04857">
        <w:rPr>
          <w:szCs w:val="28"/>
          <w:lang w:val="ru-RU"/>
        </w:rPr>
        <w:t xml:space="preserve"> полугодие 2015 года (акт проверки от 23</w:t>
      </w:r>
      <w:r w:rsidR="005A0EF2">
        <w:rPr>
          <w:szCs w:val="28"/>
          <w:lang w:val="ru-RU"/>
        </w:rPr>
        <w:t xml:space="preserve"> ноября </w:t>
      </w:r>
      <w:r w:rsidR="00B04857">
        <w:rPr>
          <w:szCs w:val="28"/>
          <w:lang w:val="ru-RU"/>
        </w:rPr>
        <w:t>2015 года)</w:t>
      </w:r>
      <w:r w:rsidR="005A0EF2">
        <w:rPr>
          <w:szCs w:val="28"/>
          <w:lang w:val="ru-RU"/>
        </w:rPr>
        <w:t>.</w:t>
      </w:r>
      <w:proofErr w:type="gramEnd"/>
    </w:p>
    <w:p w:rsidR="008E74B6" w:rsidRPr="008E74B6" w:rsidRDefault="008E74B6" w:rsidP="005A0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43520" w:rsidRPr="008E74B6" w:rsidRDefault="00243520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утвержденные показатели</w:t>
      </w:r>
      <w:r w:rsidR="005A0EF2">
        <w:rPr>
          <w:szCs w:val="28"/>
          <w:lang w:val="ru-RU"/>
        </w:rPr>
        <w:t xml:space="preserve"> бюджетных</w:t>
      </w:r>
      <w:r w:rsidRPr="008E74B6">
        <w:rPr>
          <w:szCs w:val="28"/>
          <w:lang w:val="ru-RU"/>
        </w:rPr>
        <w:t xml:space="preserve"> смет</w:t>
      </w:r>
      <w:r w:rsidR="005A0EF2">
        <w:rPr>
          <w:szCs w:val="28"/>
          <w:lang w:val="ru-RU"/>
        </w:rPr>
        <w:t xml:space="preserve"> расходов Управления</w:t>
      </w:r>
      <w:r w:rsidRPr="008E74B6">
        <w:rPr>
          <w:szCs w:val="28"/>
          <w:lang w:val="ru-RU"/>
        </w:rPr>
        <w:t xml:space="preserve"> </w:t>
      </w:r>
      <w:r w:rsidR="002F5846">
        <w:rPr>
          <w:szCs w:val="28"/>
          <w:lang w:val="ru-RU"/>
        </w:rPr>
        <w:br/>
      </w:r>
      <w:r w:rsidRPr="008E74B6">
        <w:rPr>
          <w:szCs w:val="28"/>
          <w:lang w:val="ru-RU"/>
        </w:rPr>
        <w:t xml:space="preserve">на 2014 </w:t>
      </w:r>
      <w:r w:rsidR="005A0EF2">
        <w:rPr>
          <w:szCs w:val="28"/>
          <w:lang w:val="ru-RU"/>
        </w:rPr>
        <w:t xml:space="preserve">и </w:t>
      </w:r>
      <w:r w:rsidRPr="008E74B6">
        <w:rPr>
          <w:szCs w:val="28"/>
          <w:lang w:val="ru-RU"/>
        </w:rPr>
        <w:t>2015 год</w:t>
      </w:r>
      <w:r w:rsidR="005A0EF2">
        <w:rPr>
          <w:szCs w:val="28"/>
          <w:lang w:val="ru-RU"/>
        </w:rPr>
        <w:t>ы</w:t>
      </w:r>
      <w:r w:rsidRPr="008E74B6">
        <w:rPr>
          <w:szCs w:val="28"/>
          <w:lang w:val="ru-RU"/>
        </w:rPr>
        <w:t xml:space="preserve"> не соответствуют доведенным до Управления</w:t>
      </w:r>
      <w:r w:rsidR="00B04857">
        <w:rPr>
          <w:szCs w:val="28"/>
          <w:lang w:val="ru-RU"/>
        </w:rPr>
        <w:t xml:space="preserve"> лимитам бюджетных обязательств</w:t>
      </w:r>
      <w:r w:rsidR="005A0EF2">
        <w:rPr>
          <w:szCs w:val="28"/>
          <w:lang w:val="ru-RU"/>
        </w:rPr>
        <w:t xml:space="preserve"> на 2014</w:t>
      </w:r>
      <w:r w:rsidR="002F5846">
        <w:rPr>
          <w:szCs w:val="28"/>
          <w:lang w:val="ru-RU"/>
        </w:rPr>
        <w:t xml:space="preserve"> год </w:t>
      </w:r>
      <w:r w:rsidR="005A0EF2">
        <w:rPr>
          <w:szCs w:val="28"/>
          <w:lang w:val="ru-RU"/>
        </w:rPr>
        <w:t>и</w:t>
      </w:r>
      <w:r w:rsidR="002F5846">
        <w:rPr>
          <w:szCs w:val="28"/>
          <w:lang w:val="ru-RU"/>
        </w:rPr>
        <w:t xml:space="preserve"> в первом полугодии</w:t>
      </w:r>
      <w:r w:rsidR="005A0EF2">
        <w:rPr>
          <w:szCs w:val="28"/>
          <w:lang w:val="ru-RU"/>
        </w:rPr>
        <w:t xml:space="preserve"> 2015 год</w:t>
      </w:r>
      <w:r w:rsidR="002F5846">
        <w:rPr>
          <w:szCs w:val="28"/>
          <w:lang w:val="ru-RU"/>
        </w:rPr>
        <w:t>а</w:t>
      </w:r>
      <w:r w:rsidR="00B04857">
        <w:rPr>
          <w:szCs w:val="28"/>
          <w:lang w:val="ru-RU"/>
        </w:rPr>
        <w:t>;</w:t>
      </w:r>
    </w:p>
    <w:p w:rsidR="00AC2A9E" w:rsidRPr="00AC2A9E" w:rsidRDefault="00AC2A9E" w:rsidP="005A0EF2">
      <w:pPr>
        <w:pStyle w:val="2"/>
        <w:tabs>
          <w:tab w:val="clear" w:pos="0"/>
          <w:tab w:val="left" w:pos="708"/>
        </w:tabs>
        <w:rPr>
          <w:sz w:val="28"/>
          <w:szCs w:val="28"/>
        </w:rPr>
      </w:pPr>
      <w:r w:rsidRPr="00AC2A9E">
        <w:rPr>
          <w:sz w:val="28"/>
          <w:szCs w:val="28"/>
        </w:rPr>
        <w:t>выявлен</w:t>
      </w:r>
      <w:r w:rsidR="00657602">
        <w:rPr>
          <w:sz w:val="28"/>
          <w:szCs w:val="28"/>
        </w:rPr>
        <w:t>о неиспользуемое оборудование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1F69A6">
        <w:rPr>
          <w:sz w:val="28"/>
          <w:szCs w:val="28"/>
        </w:rPr>
        <w:t>(28</w:t>
      </w:r>
      <w:r w:rsidRPr="00AC2A9E">
        <w:rPr>
          <w:sz w:val="28"/>
          <w:szCs w:val="28"/>
        </w:rPr>
        <w:t xml:space="preserve"> единиц</w:t>
      </w:r>
      <w:r w:rsidR="001F69A6">
        <w:rPr>
          <w:sz w:val="28"/>
          <w:szCs w:val="28"/>
        </w:rPr>
        <w:t>)</w:t>
      </w:r>
      <w:r w:rsidRPr="00AC2A9E">
        <w:rPr>
          <w:sz w:val="28"/>
          <w:szCs w:val="28"/>
        </w:rPr>
        <w:t>;</w:t>
      </w:r>
    </w:p>
    <w:p w:rsidR="00B96536" w:rsidRPr="008E74B6" w:rsidRDefault="00CC6491" w:rsidP="005A0EF2">
      <w:pPr>
        <w:pStyle w:val="2"/>
        <w:rPr>
          <w:sz w:val="28"/>
          <w:szCs w:val="28"/>
        </w:rPr>
      </w:pPr>
      <w:r w:rsidRPr="008E74B6">
        <w:rPr>
          <w:sz w:val="28"/>
          <w:szCs w:val="28"/>
        </w:rPr>
        <w:t>сверх уста</w:t>
      </w:r>
      <w:r>
        <w:rPr>
          <w:sz w:val="28"/>
          <w:szCs w:val="28"/>
        </w:rPr>
        <w:t xml:space="preserve">новленных норм расхода </w:t>
      </w:r>
      <w:r w:rsidR="00B04857">
        <w:rPr>
          <w:sz w:val="28"/>
          <w:szCs w:val="28"/>
        </w:rPr>
        <w:t>с</w:t>
      </w:r>
      <w:r w:rsidR="00464938" w:rsidRPr="008E74B6">
        <w:rPr>
          <w:sz w:val="28"/>
          <w:szCs w:val="28"/>
        </w:rPr>
        <w:t>писан бензин</w:t>
      </w:r>
      <w:r w:rsidR="005A0EF2">
        <w:rPr>
          <w:sz w:val="28"/>
          <w:szCs w:val="28"/>
        </w:rPr>
        <w:t>.</w:t>
      </w:r>
    </w:p>
    <w:p w:rsidR="00645A40" w:rsidRPr="008E74B6" w:rsidRDefault="00645A40" w:rsidP="005A0EF2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645A40" w:rsidRPr="008E74B6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31" w:rsidRDefault="00C25231" w:rsidP="007A5708">
      <w:pPr>
        <w:spacing w:after="0" w:line="240" w:lineRule="auto"/>
      </w:pPr>
      <w:r>
        <w:separator/>
      </w:r>
    </w:p>
  </w:endnote>
  <w:endnote w:type="continuationSeparator" w:id="0">
    <w:p w:rsidR="00C25231" w:rsidRDefault="00C25231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31" w:rsidRDefault="00C25231" w:rsidP="007A5708">
      <w:pPr>
        <w:spacing w:after="0" w:line="240" w:lineRule="auto"/>
      </w:pPr>
      <w:r>
        <w:separator/>
      </w:r>
    </w:p>
  </w:footnote>
  <w:footnote w:type="continuationSeparator" w:id="0">
    <w:p w:rsidR="00C25231" w:rsidRDefault="00C25231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4B6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948FC"/>
    <w:rsid w:val="000A1B67"/>
    <w:rsid w:val="00152BD0"/>
    <w:rsid w:val="00167E48"/>
    <w:rsid w:val="00191A00"/>
    <w:rsid w:val="001E62EA"/>
    <w:rsid w:val="001F69A6"/>
    <w:rsid w:val="00243520"/>
    <w:rsid w:val="002C49B5"/>
    <w:rsid w:val="002D0CA2"/>
    <w:rsid w:val="002D0D36"/>
    <w:rsid w:val="002F5846"/>
    <w:rsid w:val="00370229"/>
    <w:rsid w:val="00370451"/>
    <w:rsid w:val="00377B05"/>
    <w:rsid w:val="00384543"/>
    <w:rsid w:val="00461548"/>
    <w:rsid w:val="00464938"/>
    <w:rsid w:val="00485390"/>
    <w:rsid w:val="00505197"/>
    <w:rsid w:val="005107C8"/>
    <w:rsid w:val="00595616"/>
    <w:rsid w:val="005A0EF2"/>
    <w:rsid w:val="005A57FD"/>
    <w:rsid w:val="005C19EE"/>
    <w:rsid w:val="005D5600"/>
    <w:rsid w:val="00603CCE"/>
    <w:rsid w:val="00645A40"/>
    <w:rsid w:val="00657602"/>
    <w:rsid w:val="006E5A0C"/>
    <w:rsid w:val="00770EDA"/>
    <w:rsid w:val="007A5708"/>
    <w:rsid w:val="007D5A1C"/>
    <w:rsid w:val="008B598C"/>
    <w:rsid w:val="008E74B6"/>
    <w:rsid w:val="00932423"/>
    <w:rsid w:val="0098470F"/>
    <w:rsid w:val="009B5A10"/>
    <w:rsid w:val="009B6AD9"/>
    <w:rsid w:val="009E6D18"/>
    <w:rsid w:val="00A07BB9"/>
    <w:rsid w:val="00A2042F"/>
    <w:rsid w:val="00A638E2"/>
    <w:rsid w:val="00AC2A9E"/>
    <w:rsid w:val="00B04857"/>
    <w:rsid w:val="00B4655A"/>
    <w:rsid w:val="00B871AD"/>
    <w:rsid w:val="00B96536"/>
    <w:rsid w:val="00BF38CB"/>
    <w:rsid w:val="00C25231"/>
    <w:rsid w:val="00C50609"/>
    <w:rsid w:val="00CC6491"/>
    <w:rsid w:val="00CD4967"/>
    <w:rsid w:val="00CF397C"/>
    <w:rsid w:val="00D64AC7"/>
    <w:rsid w:val="00DC575C"/>
    <w:rsid w:val="00E212A8"/>
    <w:rsid w:val="00E4562D"/>
    <w:rsid w:val="00F44345"/>
    <w:rsid w:val="00F51152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E1E61-57F4-4AC2-A393-4090FCCE6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2016-02-09T05:53:00Z</cp:lastPrinted>
  <dcterms:created xsi:type="dcterms:W3CDTF">2016-02-09T05:54:00Z</dcterms:created>
  <dcterms:modified xsi:type="dcterms:W3CDTF">2016-02-09T05:54:00Z</dcterms:modified>
</cp:coreProperties>
</file>