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75EA" w:rsidRPr="00AA139C" w:rsidRDefault="00A2042F" w:rsidP="00AA139C">
      <w:pPr>
        <w:pStyle w:val="aa"/>
      </w:pPr>
      <w:bookmarkStart w:id="0" w:name="_GoBack"/>
      <w:bookmarkEnd w:id="0"/>
      <w:r w:rsidRPr="00AA139C">
        <w:t>Информация о</w:t>
      </w:r>
      <w:r w:rsidR="00CD4967" w:rsidRPr="00AA139C">
        <w:t xml:space="preserve"> результатах</w:t>
      </w:r>
      <w:r w:rsidR="00AA139C">
        <w:t xml:space="preserve"> проведенной Министерством социальной политики Свердловской области</w:t>
      </w:r>
      <w:r w:rsidR="00CD4967" w:rsidRPr="00AA139C">
        <w:t xml:space="preserve"> проверки </w:t>
      </w:r>
      <w:r w:rsidR="00E775EA" w:rsidRPr="00AA139C">
        <w:t xml:space="preserve">исполнения бюджетной сметы </w:t>
      </w:r>
      <w:r w:rsidR="00CD4967" w:rsidRPr="00AA139C">
        <w:t xml:space="preserve">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по </w:t>
      </w:r>
      <w:r w:rsidR="00E775EA" w:rsidRPr="00AA139C">
        <w:t>городу Полевскому и использования средств областного бюджета, выделенных на реализацию мероприятий государственной программы Свердловской области «Социальная поддержка и социальное обслуживание населения Свердловской области до 2020 года»</w:t>
      </w:r>
    </w:p>
    <w:p w:rsidR="00CD4967" w:rsidRPr="00B83C8A" w:rsidRDefault="00CD4967" w:rsidP="00AA139C">
      <w:pPr>
        <w:pStyle w:val="a4"/>
        <w:spacing w:line="240" w:lineRule="auto"/>
        <w:ind w:firstLine="720"/>
        <w:jc w:val="center"/>
        <w:rPr>
          <w:szCs w:val="28"/>
          <w:lang w:val="ru-RU"/>
        </w:rPr>
      </w:pPr>
    </w:p>
    <w:p w:rsidR="00CD4967" w:rsidRPr="00AA139C" w:rsidRDefault="00CD4967" w:rsidP="00AA139C">
      <w:pPr>
        <w:pStyle w:val="a4"/>
        <w:spacing w:line="240" w:lineRule="auto"/>
        <w:ind w:firstLine="709"/>
        <w:rPr>
          <w:szCs w:val="28"/>
          <w:lang w:val="ru-RU"/>
        </w:rPr>
      </w:pPr>
    </w:p>
    <w:p w:rsidR="00645A40" w:rsidRPr="00AA139C" w:rsidRDefault="001978E1" w:rsidP="00AA13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139C">
        <w:rPr>
          <w:rFonts w:ascii="Times New Roman" w:hAnsi="Times New Roman" w:cs="Times New Roman"/>
          <w:sz w:val="28"/>
          <w:szCs w:val="28"/>
        </w:rPr>
        <w:t>В период с 17 по 30 декабря 2015 года Министерством</w:t>
      </w:r>
      <w:r w:rsidR="006E5A0C" w:rsidRPr="00AA139C">
        <w:rPr>
          <w:rFonts w:ascii="Times New Roman" w:hAnsi="Times New Roman" w:cs="Times New Roman"/>
          <w:sz w:val="28"/>
          <w:szCs w:val="28"/>
        </w:rPr>
        <w:t xml:space="preserve"> социальной политики</w:t>
      </w:r>
      <w:r w:rsidR="00CD4967" w:rsidRPr="00AA139C">
        <w:rPr>
          <w:rFonts w:ascii="Times New Roman" w:hAnsi="Times New Roman" w:cs="Times New Roman"/>
          <w:sz w:val="28"/>
          <w:szCs w:val="28"/>
        </w:rPr>
        <w:t xml:space="preserve"> Свердловской области</w:t>
      </w:r>
      <w:r w:rsidR="006E5A0C" w:rsidRPr="00AA139C">
        <w:rPr>
          <w:rFonts w:ascii="Times New Roman" w:hAnsi="Times New Roman" w:cs="Times New Roman"/>
          <w:sz w:val="28"/>
          <w:szCs w:val="28"/>
        </w:rPr>
        <w:t xml:space="preserve"> </w:t>
      </w:r>
      <w:r w:rsidR="00CD4967" w:rsidRPr="00AA139C">
        <w:rPr>
          <w:rFonts w:ascii="Times New Roman" w:hAnsi="Times New Roman" w:cs="Times New Roman"/>
          <w:sz w:val="28"/>
          <w:szCs w:val="28"/>
        </w:rPr>
        <w:t xml:space="preserve">проведена проверка </w:t>
      </w:r>
      <w:r w:rsidR="00E775EA" w:rsidRPr="00AA139C">
        <w:rPr>
          <w:rFonts w:ascii="Times New Roman" w:hAnsi="Times New Roman" w:cs="Times New Roman"/>
          <w:sz w:val="28"/>
          <w:szCs w:val="28"/>
        </w:rPr>
        <w:t>исполнения бюджетной сметы</w:t>
      </w:r>
      <w:r w:rsidR="00AA139C">
        <w:rPr>
          <w:rFonts w:ascii="Times New Roman" w:hAnsi="Times New Roman" w:cs="Times New Roman"/>
          <w:sz w:val="28"/>
          <w:szCs w:val="28"/>
        </w:rPr>
        <w:t xml:space="preserve"> </w:t>
      </w:r>
      <w:r w:rsidR="006E5A0C" w:rsidRPr="00AA139C">
        <w:rPr>
          <w:rFonts w:ascii="Times New Roman" w:hAnsi="Times New Roman" w:cs="Times New Roman"/>
          <w:sz w:val="28"/>
          <w:szCs w:val="28"/>
        </w:rPr>
        <w:t>территориально</w:t>
      </w:r>
      <w:r w:rsidR="00CD4967" w:rsidRPr="00AA139C">
        <w:rPr>
          <w:rFonts w:ascii="Times New Roman" w:hAnsi="Times New Roman" w:cs="Times New Roman"/>
          <w:sz w:val="28"/>
          <w:szCs w:val="28"/>
        </w:rPr>
        <w:t>го</w:t>
      </w:r>
      <w:r w:rsidR="006E5A0C" w:rsidRPr="00AA139C">
        <w:rPr>
          <w:rFonts w:ascii="Times New Roman" w:hAnsi="Times New Roman" w:cs="Times New Roman"/>
          <w:sz w:val="28"/>
          <w:szCs w:val="28"/>
        </w:rPr>
        <w:t xml:space="preserve"> отраслево</w:t>
      </w:r>
      <w:r w:rsidR="00CD4967" w:rsidRPr="00AA139C">
        <w:rPr>
          <w:rFonts w:ascii="Times New Roman" w:hAnsi="Times New Roman" w:cs="Times New Roman"/>
          <w:sz w:val="28"/>
          <w:szCs w:val="28"/>
        </w:rPr>
        <w:t>го</w:t>
      </w:r>
      <w:r w:rsidR="006E5A0C" w:rsidRPr="00AA139C">
        <w:rPr>
          <w:rFonts w:ascii="Times New Roman" w:hAnsi="Times New Roman" w:cs="Times New Roman"/>
          <w:sz w:val="28"/>
          <w:szCs w:val="28"/>
        </w:rPr>
        <w:t xml:space="preserve"> исполнительно</w:t>
      </w:r>
      <w:r w:rsidR="00CD4967" w:rsidRPr="00AA139C">
        <w:rPr>
          <w:rFonts w:ascii="Times New Roman" w:hAnsi="Times New Roman" w:cs="Times New Roman"/>
          <w:sz w:val="28"/>
          <w:szCs w:val="28"/>
        </w:rPr>
        <w:t>го</w:t>
      </w:r>
      <w:r w:rsidR="006E5A0C" w:rsidRPr="00AA139C">
        <w:rPr>
          <w:rFonts w:ascii="Times New Roman" w:hAnsi="Times New Roman" w:cs="Times New Roman"/>
          <w:sz w:val="28"/>
          <w:szCs w:val="28"/>
        </w:rPr>
        <w:t xml:space="preserve"> орган</w:t>
      </w:r>
      <w:r w:rsidR="00CD4967" w:rsidRPr="00AA139C">
        <w:rPr>
          <w:rFonts w:ascii="Times New Roman" w:hAnsi="Times New Roman" w:cs="Times New Roman"/>
          <w:sz w:val="28"/>
          <w:szCs w:val="28"/>
        </w:rPr>
        <w:t>а</w:t>
      </w:r>
      <w:r w:rsidR="006E5A0C" w:rsidRPr="00AA139C">
        <w:rPr>
          <w:rFonts w:ascii="Times New Roman" w:hAnsi="Times New Roman" w:cs="Times New Roman"/>
          <w:sz w:val="28"/>
          <w:szCs w:val="28"/>
        </w:rPr>
        <w:t xml:space="preserve"> государственн</w:t>
      </w:r>
      <w:r w:rsidR="008B6C12" w:rsidRPr="00AA139C">
        <w:rPr>
          <w:rFonts w:ascii="Times New Roman" w:hAnsi="Times New Roman" w:cs="Times New Roman"/>
          <w:sz w:val="28"/>
          <w:szCs w:val="28"/>
        </w:rPr>
        <w:t xml:space="preserve">ой власти Свердловской области – </w:t>
      </w:r>
      <w:r w:rsidR="006E5A0C" w:rsidRPr="00AA139C">
        <w:rPr>
          <w:rFonts w:ascii="Times New Roman" w:hAnsi="Times New Roman" w:cs="Times New Roman"/>
          <w:sz w:val="28"/>
          <w:szCs w:val="28"/>
        </w:rPr>
        <w:t>Управлени</w:t>
      </w:r>
      <w:r w:rsidR="00645A40" w:rsidRPr="00AA139C">
        <w:rPr>
          <w:rFonts w:ascii="Times New Roman" w:hAnsi="Times New Roman" w:cs="Times New Roman"/>
          <w:sz w:val="28"/>
          <w:szCs w:val="28"/>
        </w:rPr>
        <w:t>я</w:t>
      </w:r>
      <w:r w:rsidR="006E5A0C" w:rsidRPr="00AA139C">
        <w:rPr>
          <w:rFonts w:ascii="Times New Roman" w:hAnsi="Times New Roman" w:cs="Times New Roman"/>
          <w:sz w:val="28"/>
          <w:szCs w:val="28"/>
        </w:rPr>
        <w:t xml:space="preserve"> социальной политики Министерства социальной политики Свердловской области по </w:t>
      </w:r>
      <w:r w:rsidR="00E775EA" w:rsidRPr="00AA139C">
        <w:rPr>
          <w:rFonts w:ascii="Times New Roman" w:hAnsi="Times New Roman" w:cs="Times New Roman"/>
          <w:sz w:val="28"/>
          <w:szCs w:val="28"/>
        </w:rPr>
        <w:t>городу П</w:t>
      </w:r>
      <w:r w:rsidR="002D6481" w:rsidRPr="00AA139C">
        <w:rPr>
          <w:rFonts w:ascii="Times New Roman" w:hAnsi="Times New Roman" w:cs="Times New Roman"/>
          <w:sz w:val="28"/>
          <w:szCs w:val="28"/>
        </w:rPr>
        <w:t>олевскому</w:t>
      </w:r>
      <w:r w:rsidR="008B6C12" w:rsidRPr="00AA139C">
        <w:rPr>
          <w:rFonts w:ascii="Times New Roman" w:hAnsi="Times New Roman" w:cs="Times New Roman"/>
          <w:sz w:val="28"/>
          <w:szCs w:val="28"/>
        </w:rPr>
        <w:t xml:space="preserve"> (далее – Управление)</w:t>
      </w:r>
      <w:r w:rsidR="00E775EA" w:rsidRPr="00AA139C">
        <w:rPr>
          <w:rFonts w:ascii="Times New Roman" w:hAnsi="Times New Roman" w:cs="Times New Roman"/>
          <w:sz w:val="28"/>
          <w:szCs w:val="28"/>
        </w:rPr>
        <w:t xml:space="preserve"> и использования средств областного бюджета, выделенных на реализацию мероприятий государственной программы Свердловской области «Социальная поддержка и социальное обслуживание населения Свердловской области до 2020 года» за </w:t>
      </w:r>
      <w:r w:rsidR="00645A40" w:rsidRPr="00AA139C">
        <w:rPr>
          <w:rFonts w:ascii="Times New Roman" w:hAnsi="Times New Roman" w:cs="Times New Roman"/>
          <w:sz w:val="28"/>
          <w:szCs w:val="28"/>
        </w:rPr>
        <w:t>2014 год</w:t>
      </w:r>
      <w:r w:rsidR="00094FF7">
        <w:rPr>
          <w:rFonts w:ascii="Times New Roman" w:hAnsi="Times New Roman" w:cs="Times New Roman"/>
          <w:sz w:val="28"/>
          <w:szCs w:val="28"/>
        </w:rPr>
        <w:t xml:space="preserve"> (акт проверки от 30 декабря 2015 года)</w:t>
      </w:r>
      <w:r w:rsidR="00645A40" w:rsidRPr="00AA139C">
        <w:rPr>
          <w:rFonts w:ascii="Times New Roman" w:hAnsi="Times New Roman" w:cs="Times New Roman"/>
          <w:sz w:val="28"/>
          <w:szCs w:val="28"/>
        </w:rPr>
        <w:t>.</w:t>
      </w:r>
    </w:p>
    <w:p w:rsidR="00015232" w:rsidRPr="00AA139C" w:rsidRDefault="00586644" w:rsidP="00AA139C">
      <w:pPr>
        <w:pStyle w:val="a4"/>
        <w:spacing w:line="240" w:lineRule="auto"/>
        <w:ind w:firstLine="720"/>
        <w:rPr>
          <w:szCs w:val="28"/>
          <w:lang w:val="ru-RU"/>
        </w:rPr>
      </w:pPr>
      <w:r w:rsidRPr="00AA139C">
        <w:rPr>
          <w:szCs w:val="28"/>
          <w:lang w:val="ru-RU"/>
        </w:rPr>
        <w:t xml:space="preserve">Проверкой установлено: </w:t>
      </w:r>
    </w:p>
    <w:p w:rsidR="009814B4" w:rsidRPr="00AA139C" w:rsidRDefault="009814B4" w:rsidP="00AA139C">
      <w:pPr>
        <w:pStyle w:val="a4"/>
        <w:spacing w:line="240" w:lineRule="auto"/>
        <w:ind w:firstLine="720"/>
        <w:rPr>
          <w:szCs w:val="28"/>
          <w:lang w:val="ru-RU"/>
        </w:rPr>
      </w:pPr>
      <w:r w:rsidRPr="00AA139C">
        <w:rPr>
          <w:szCs w:val="28"/>
          <w:lang w:val="ru-RU"/>
        </w:rPr>
        <w:t xml:space="preserve">утвержденные показатели бюджетной сметы расходов Управления </w:t>
      </w:r>
      <w:r w:rsidRPr="00AA139C">
        <w:rPr>
          <w:szCs w:val="28"/>
          <w:lang w:val="ru-RU"/>
        </w:rPr>
        <w:br/>
        <w:t>на 2014 год не соответствуют доведенным до Управления лимитам бюджетных обязательств на 2014 год;</w:t>
      </w:r>
    </w:p>
    <w:p w:rsidR="00065705" w:rsidRDefault="00065705" w:rsidP="00AA139C">
      <w:pPr>
        <w:pStyle w:val="a4"/>
        <w:spacing w:line="240" w:lineRule="auto"/>
        <w:ind w:firstLine="720"/>
        <w:rPr>
          <w:szCs w:val="28"/>
          <w:lang w:val="ru-RU"/>
        </w:rPr>
      </w:pPr>
      <w:r w:rsidRPr="00AA139C">
        <w:rPr>
          <w:szCs w:val="28"/>
          <w:lang w:val="ru-RU"/>
        </w:rPr>
        <w:t xml:space="preserve">отдельные положения локальных нормативных актов, регулирующих оплату труда в части выплаты премий </w:t>
      </w:r>
      <w:r w:rsidR="003E4CC0" w:rsidRPr="00AA139C">
        <w:rPr>
          <w:szCs w:val="28"/>
          <w:lang w:val="ru-RU"/>
        </w:rPr>
        <w:t>к юбилейным и праздничным датам</w:t>
      </w:r>
      <w:r w:rsidR="003B2F15">
        <w:rPr>
          <w:szCs w:val="28"/>
          <w:lang w:val="ru-RU"/>
        </w:rPr>
        <w:t xml:space="preserve"> и</w:t>
      </w:r>
      <w:r w:rsidR="003E4CC0" w:rsidRPr="00AA139C">
        <w:rPr>
          <w:szCs w:val="28"/>
          <w:lang w:val="ru-RU"/>
        </w:rPr>
        <w:t xml:space="preserve"> в иных случаях,</w:t>
      </w:r>
      <w:r w:rsidR="003B2F15">
        <w:rPr>
          <w:szCs w:val="28"/>
          <w:lang w:val="ru-RU"/>
        </w:rPr>
        <w:t xml:space="preserve"> </w:t>
      </w:r>
      <w:r w:rsidR="003E4CC0" w:rsidRPr="00AA139C">
        <w:rPr>
          <w:szCs w:val="28"/>
          <w:lang w:val="ru-RU"/>
        </w:rPr>
        <w:t>ежемесячной надбавки за сложность, напряженность и высокие достижения в труде работникам, осуществляющим техническое обеспечение деятельности и обслуживание Управления</w:t>
      </w:r>
      <w:r w:rsidRPr="00AA139C">
        <w:rPr>
          <w:szCs w:val="28"/>
          <w:lang w:val="ru-RU"/>
        </w:rPr>
        <w:t>, не соответствуют требованиям законодательства;</w:t>
      </w:r>
    </w:p>
    <w:p w:rsidR="00D71A44" w:rsidRDefault="00D71A44" w:rsidP="00AA139C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в нарушение положений локальных нормативных актов изданы приказы Управления на выплату премий;</w:t>
      </w:r>
    </w:p>
    <w:p w:rsidR="001570AC" w:rsidRDefault="001570AC" w:rsidP="00AA139C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с нарушением требований Гражданского кодекса Российской Федерации заключены отдельные договоры на приобретение материальных запасов;</w:t>
      </w:r>
    </w:p>
    <w:p w:rsidR="001570AC" w:rsidRDefault="00D71A44" w:rsidP="00AA139C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сверх установленных норм расхода списан бензин;</w:t>
      </w:r>
    </w:p>
    <w:p w:rsidR="009E078D" w:rsidRPr="00AA139C" w:rsidRDefault="00586644" w:rsidP="00AA139C">
      <w:pPr>
        <w:pStyle w:val="2"/>
        <w:tabs>
          <w:tab w:val="clear" w:pos="0"/>
        </w:tabs>
        <w:rPr>
          <w:sz w:val="28"/>
          <w:szCs w:val="28"/>
        </w:rPr>
      </w:pPr>
      <w:r w:rsidRPr="00AA139C">
        <w:rPr>
          <w:sz w:val="28"/>
          <w:szCs w:val="28"/>
        </w:rPr>
        <w:t>в</w:t>
      </w:r>
      <w:r w:rsidR="005045FA" w:rsidRPr="00AA139C">
        <w:rPr>
          <w:sz w:val="28"/>
          <w:szCs w:val="28"/>
        </w:rPr>
        <w:t>ыявлен</w:t>
      </w:r>
      <w:r w:rsidR="00AA139C">
        <w:rPr>
          <w:sz w:val="28"/>
          <w:szCs w:val="28"/>
        </w:rPr>
        <w:t xml:space="preserve">а неиспользуемая </w:t>
      </w:r>
      <w:r w:rsidR="009E078D" w:rsidRPr="00AA139C">
        <w:rPr>
          <w:sz w:val="28"/>
          <w:szCs w:val="28"/>
        </w:rPr>
        <w:t>компьютерна</w:t>
      </w:r>
      <w:r w:rsidRPr="00AA139C">
        <w:rPr>
          <w:sz w:val="28"/>
          <w:szCs w:val="28"/>
        </w:rPr>
        <w:t xml:space="preserve">я техника </w:t>
      </w:r>
      <w:r w:rsidR="00AA139C">
        <w:rPr>
          <w:sz w:val="28"/>
          <w:szCs w:val="28"/>
        </w:rPr>
        <w:t>(</w:t>
      </w:r>
      <w:r w:rsidR="00B83C8A">
        <w:rPr>
          <w:sz w:val="28"/>
          <w:szCs w:val="28"/>
        </w:rPr>
        <w:t>25</w:t>
      </w:r>
      <w:r w:rsidRPr="00AA139C">
        <w:rPr>
          <w:sz w:val="28"/>
          <w:szCs w:val="28"/>
        </w:rPr>
        <w:t xml:space="preserve"> единиц</w:t>
      </w:r>
      <w:r w:rsidR="00AA139C">
        <w:rPr>
          <w:sz w:val="28"/>
          <w:szCs w:val="28"/>
        </w:rPr>
        <w:t>).</w:t>
      </w:r>
    </w:p>
    <w:p w:rsidR="008672CE" w:rsidRPr="00AA139C" w:rsidRDefault="008672CE" w:rsidP="00AA139C">
      <w:pPr>
        <w:pStyle w:val="2"/>
        <w:rPr>
          <w:sz w:val="28"/>
          <w:szCs w:val="28"/>
        </w:rPr>
      </w:pPr>
    </w:p>
    <w:sectPr w:rsidR="008672CE" w:rsidRPr="00AA139C" w:rsidSect="009B6AD9">
      <w:headerReference w:type="default" r:id="rId8"/>
      <w:pgSz w:w="11906" w:h="16838" w:code="9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3518" w:rsidRDefault="00573518" w:rsidP="007A5708">
      <w:pPr>
        <w:spacing w:after="0" w:line="240" w:lineRule="auto"/>
      </w:pPr>
      <w:r>
        <w:separator/>
      </w:r>
    </w:p>
  </w:endnote>
  <w:endnote w:type="continuationSeparator" w:id="0">
    <w:p w:rsidR="00573518" w:rsidRDefault="00573518" w:rsidP="007A57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3518" w:rsidRDefault="00573518" w:rsidP="007A5708">
      <w:pPr>
        <w:spacing w:after="0" w:line="240" w:lineRule="auto"/>
      </w:pPr>
      <w:r>
        <w:separator/>
      </w:r>
    </w:p>
  </w:footnote>
  <w:footnote w:type="continuationSeparator" w:id="0">
    <w:p w:rsidR="00573518" w:rsidRDefault="00573518" w:rsidP="007A57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0970225"/>
      <w:docPartObj>
        <w:docPartGallery w:val="Page Numbers (Top of Page)"/>
        <w:docPartUnique/>
      </w:docPartObj>
    </w:sdtPr>
    <w:sdtEndPr/>
    <w:sdtContent>
      <w:p w:rsidR="007A5708" w:rsidRDefault="007A570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6644">
          <w:rPr>
            <w:noProof/>
          </w:rPr>
          <w:t>2</w:t>
        </w:r>
        <w:r>
          <w:fldChar w:fldCharType="end"/>
        </w:r>
      </w:p>
    </w:sdtContent>
  </w:sdt>
  <w:p w:rsidR="007A5708" w:rsidRDefault="007A5708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E363691"/>
    <w:multiLevelType w:val="singleLevel"/>
    <w:tmpl w:val="435481AC"/>
    <w:lvl w:ilvl="0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</w:lvl>
  </w:abstractNum>
  <w:num w:numId="1">
    <w:abstractNumId w:val="0"/>
    <w:lvlOverride w:ilvl="0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7C8"/>
    <w:rsid w:val="00015232"/>
    <w:rsid w:val="00065705"/>
    <w:rsid w:val="00076975"/>
    <w:rsid w:val="000948FC"/>
    <w:rsid w:val="00094FF7"/>
    <w:rsid w:val="000A1B67"/>
    <w:rsid w:val="0010309D"/>
    <w:rsid w:val="001570AC"/>
    <w:rsid w:val="001978E1"/>
    <w:rsid w:val="001E62EA"/>
    <w:rsid w:val="002C49B5"/>
    <w:rsid w:val="002D0CA2"/>
    <w:rsid w:val="002D0D36"/>
    <w:rsid w:val="002D6481"/>
    <w:rsid w:val="00370451"/>
    <w:rsid w:val="00377B05"/>
    <w:rsid w:val="00384543"/>
    <w:rsid w:val="003B2F15"/>
    <w:rsid w:val="003E4CC0"/>
    <w:rsid w:val="00461548"/>
    <w:rsid w:val="004D4D2F"/>
    <w:rsid w:val="005045FA"/>
    <w:rsid w:val="005107C8"/>
    <w:rsid w:val="00573518"/>
    <w:rsid w:val="00586644"/>
    <w:rsid w:val="00595616"/>
    <w:rsid w:val="005A57FD"/>
    <w:rsid w:val="005C19EE"/>
    <w:rsid w:val="005D5600"/>
    <w:rsid w:val="00603CCE"/>
    <w:rsid w:val="00645A40"/>
    <w:rsid w:val="006E5A0C"/>
    <w:rsid w:val="00713C67"/>
    <w:rsid w:val="00770EDA"/>
    <w:rsid w:val="007A5708"/>
    <w:rsid w:val="007D5A1C"/>
    <w:rsid w:val="008672CE"/>
    <w:rsid w:val="008B6C12"/>
    <w:rsid w:val="008E277D"/>
    <w:rsid w:val="00900E21"/>
    <w:rsid w:val="00932423"/>
    <w:rsid w:val="009814B4"/>
    <w:rsid w:val="0098470F"/>
    <w:rsid w:val="009B5A10"/>
    <w:rsid w:val="009B6AD9"/>
    <w:rsid w:val="009D2972"/>
    <w:rsid w:val="009E078D"/>
    <w:rsid w:val="009E6D18"/>
    <w:rsid w:val="00A07BB9"/>
    <w:rsid w:val="00A2042F"/>
    <w:rsid w:val="00A638E2"/>
    <w:rsid w:val="00AA139C"/>
    <w:rsid w:val="00B4655A"/>
    <w:rsid w:val="00B83C8A"/>
    <w:rsid w:val="00B871AD"/>
    <w:rsid w:val="00BF38CB"/>
    <w:rsid w:val="00C472C3"/>
    <w:rsid w:val="00C50609"/>
    <w:rsid w:val="00CD4967"/>
    <w:rsid w:val="00D462BD"/>
    <w:rsid w:val="00D64AC7"/>
    <w:rsid w:val="00D71A44"/>
    <w:rsid w:val="00DC575C"/>
    <w:rsid w:val="00E212A8"/>
    <w:rsid w:val="00E4562D"/>
    <w:rsid w:val="00E537BF"/>
    <w:rsid w:val="00E775EA"/>
    <w:rsid w:val="00EF2B5E"/>
    <w:rsid w:val="00F44345"/>
    <w:rsid w:val="00FB1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BC5EB79-C213-4B37-8DE0-EE164BC6D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562D"/>
    <w:pPr>
      <w:spacing w:after="0" w:line="240" w:lineRule="auto"/>
    </w:pPr>
  </w:style>
  <w:style w:type="paragraph" w:styleId="a4">
    <w:name w:val="Body Text Indent"/>
    <w:basedOn w:val="a"/>
    <w:link w:val="a5"/>
    <w:semiHidden/>
    <w:unhideWhenUsed/>
    <w:rsid w:val="006E5A0C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6E5A0C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unhideWhenUsed/>
    <w:rsid w:val="006E5A0C"/>
    <w:pPr>
      <w:tabs>
        <w:tab w:val="left" w:pos="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6E5A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377B0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377B05"/>
    <w:rPr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A5708"/>
  </w:style>
  <w:style w:type="paragraph" w:styleId="a8">
    <w:name w:val="footer"/>
    <w:basedOn w:val="a"/>
    <w:link w:val="a9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A5708"/>
  </w:style>
  <w:style w:type="paragraph" w:styleId="aa">
    <w:name w:val="Body Text"/>
    <w:basedOn w:val="a"/>
    <w:link w:val="ab"/>
    <w:uiPriority w:val="99"/>
    <w:unhideWhenUsed/>
    <w:rsid w:val="00AA139C"/>
    <w:pPr>
      <w:spacing w:after="0" w:line="240" w:lineRule="auto"/>
      <w:jc w:val="center"/>
    </w:pPr>
    <w:rPr>
      <w:rFonts w:ascii="Times New Roman" w:hAnsi="Times New Roman" w:cs="Times New Roman"/>
      <w:b/>
      <w:sz w:val="28"/>
      <w:szCs w:val="28"/>
    </w:rPr>
  </w:style>
  <w:style w:type="character" w:customStyle="1" w:styleId="ab">
    <w:name w:val="Основной текст Знак"/>
    <w:basedOn w:val="a0"/>
    <w:link w:val="aa"/>
    <w:uiPriority w:val="99"/>
    <w:rsid w:val="00AA139C"/>
    <w:rPr>
      <w:rFonts w:ascii="Times New Roman" w:hAnsi="Times New Roman" w:cs="Times New Roman"/>
      <w:b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49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188EA5-25F3-47AB-A531-5285D298E5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309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Ивашина Наталья Евгеньевна</cp:lastModifiedBy>
  <cp:revision>2</cp:revision>
  <cp:lastPrinted>2016-02-08T04:53:00Z</cp:lastPrinted>
  <dcterms:created xsi:type="dcterms:W3CDTF">2016-02-08T09:21:00Z</dcterms:created>
  <dcterms:modified xsi:type="dcterms:W3CDTF">2016-02-08T09:21:00Z</dcterms:modified>
</cp:coreProperties>
</file>