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9E1" w:rsidRDefault="003079E1" w:rsidP="003731F7">
      <w:pPr>
        <w:pStyle w:val="Default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</w:t>
      </w:r>
      <w:bookmarkStart w:id="0" w:name="_GoBack"/>
      <w:bookmarkEnd w:id="0"/>
      <w:r>
        <w:rPr>
          <w:b/>
          <w:bCs/>
          <w:sz w:val="26"/>
          <w:szCs w:val="26"/>
        </w:rPr>
        <w:t>спользование бюд</w:t>
      </w:r>
      <w:r w:rsidR="00BA3EE7">
        <w:rPr>
          <w:b/>
          <w:bCs/>
          <w:sz w:val="26"/>
          <w:szCs w:val="26"/>
        </w:rPr>
        <w:t xml:space="preserve">жетных средств </w:t>
      </w:r>
      <w:r w:rsidR="00E6453B">
        <w:rPr>
          <w:b/>
          <w:bCs/>
          <w:sz w:val="26"/>
          <w:szCs w:val="26"/>
        </w:rPr>
        <w:t>в</w:t>
      </w:r>
      <w:r w:rsidR="003731F7">
        <w:rPr>
          <w:b/>
          <w:bCs/>
          <w:sz w:val="26"/>
          <w:szCs w:val="26"/>
        </w:rPr>
        <w:t xml:space="preserve"> 2015 год</w:t>
      </w:r>
      <w:r w:rsidR="00E6453B">
        <w:rPr>
          <w:b/>
          <w:bCs/>
          <w:sz w:val="26"/>
          <w:szCs w:val="26"/>
        </w:rPr>
        <w:t>у</w:t>
      </w:r>
    </w:p>
    <w:p w:rsidR="00ED304F" w:rsidRDefault="00ED304F" w:rsidP="003731F7">
      <w:pPr>
        <w:pStyle w:val="Default"/>
        <w:jc w:val="center"/>
        <w:rPr>
          <w:b/>
          <w:sz w:val="28"/>
          <w:szCs w:val="28"/>
        </w:rPr>
      </w:pPr>
    </w:p>
    <w:p w:rsidR="003079E1" w:rsidRPr="00FD1261" w:rsidRDefault="003079E1" w:rsidP="003079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D1261">
        <w:rPr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Асбесту (далее - Управление) является территориальным отраслевым исполнительным органом государственной власти Свердловской области, входящим в структуру органов исполнительной власти Свердловской области, обеспечивающий в пределах своей компетенции проведение государственной политики и осуществляющий управление в сфере социальной защиты населения на территории </w:t>
      </w:r>
      <w:proofErr w:type="spellStart"/>
      <w:r w:rsidRPr="00FD1261">
        <w:rPr>
          <w:sz w:val="28"/>
          <w:szCs w:val="28"/>
        </w:rPr>
        <w:t>Асбестовского</w:t>
      </w:r>
      <w:proofErr w:type="spellEnd"/>
      <w:r w:rsidRPr="00FD1261">
        <w:rPr>
          <w:sz w:val="28"/>
          <w:szCs w:val="28"/>
        </w:rPr>
        <w:t xml:space="preserve"> городского округа городского</w:t>
      </w:r>
      <w:proofErr w:type="gramEnd"/>
      <w:r w:rsidRPr="00FD1261">
        <w:rPr>
          <w:sz w:val="28"/>
          <w:szCs w:val="28"/>
        </w:rPr>
        <w:t xml:space="preserve"> округа </w:t>
      </w:r>
      <w:proofErr w:type="spellStart"/>
      <w:r w:rsidRPr="00FD1261">
        <w:rPr>
          <w:sz w:val="28"/>
          <w:szCs w:val="28"/>
        </w:rPr>
        <w:t>Рефтинский</w:t>
      </w:r>
      <w:proofErr w:type="spellEnd"/>
      <w:r w:rsidRPr="00FD1261">
        <w:rPr>
          <w:sz w:val="28"/>
          <w:szCs w:val="28"/>
        </w:rPr>
        <w:t>, Малышевского городского округа.</w:t>
      </w:r>
    </w:p>
    <w:p w:rsidR="003079E1" w:rsidRDefault="003079E1" w:rsidP="003079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Управление выполняет возложенные на него функции по реализации основных направлений государственной социальной политики, федеральных и областных законов о представлении гражданам мер социальной поддержки, в том числе:</w:t>
      </w:r>
    </w:p>
    <w:p w:rsidR="003079E1" w:rsidRDefault="003079E1" w:rsidP="003079E1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проводит государственную политику в сфере социальной защиты населения, осуществляет мероприятия по повышению уровня социального обеспечения населения;</w:t>
      </w:r>
    </w:p>
    <w:p w:rsidR="003079E1" w:rsidRDefault="003079E1" w:rsidP="003079E1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организует работу по предоставлению материальной помощи гражданам, оказавшимся в трудной жизненной ситуации;</w:t>
      </w:r>
    </w:p>
    <w:p w:rsidR="003079E1" w:rsidRDefault="003079E1" w:rsidP="003079E1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принимает решение о назначении либо об отказе в назначении пособий и компенсаций, обращение за предоставлением которых федеральным законодательством и законодательством Свердловской области предусмотрено в органы социальной защиты населения, организует осуществление их выплаты;</w:t>
      </w:r>
    </w:p>
    <w:p w:rsidR="003079E1" w:rsidRDefault="003079E1" w:rsidP="003079E1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осуществляет функции по опеке и попечительству и иные функции возложенные на Управление. </w:t>
      </w:r>
    </w:p>
    <w:p w:rsidR="003079E1" w:rsidRDefault="003079E1" w:rsidP="003079E1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обеспечивает граждан  путевками в санаторно-курортные организации;</w:t>
      </w:r>
    </w:p>
    <w:p w:rsidR="003079E1" w:rsidRDefault="003079E1" w:rsidP="003079E1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организует и обеспечивает отдых и оздоровление детей; </w:t>
      </w:r>
    </w:p>
    <w:p w:rsidR="003079E1" w:rsidRDefault="003079E1" w:rsidP="003079E1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государственной политики и осуществление функций по оказанию государственных услуг в сфере социального развития.</w:t>
      </w:r>
    </w:p>
    <w:p w:rsidR="003079E1" w:rsidRDefault="003079E1" w:rsidP="003079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Управление находится в ведомственном подчинении Министерства социальной политики Свердловской области (далее – МСП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), </w:t>
      </w:r>
      <w:proofErr w:type="gramStart"/>
      <w:r>
        <w:rPr>
          <w:sz w:val="28"/>
          <w:szCs w:val="28"/>
        </w:rPr>
        <w:t>является</w:t>
      </w:r>
      <w:proofErr w:type="gramEnd"/>
      <w:r>
        <w:rPr>
          <w:sz w:val="28"/>
          <w:szCs w:val="28"/>
        </w:rPr>
        <w:t xml:space="preserve"> юридическим лицом, имеет самостоятельный баланс.</w:t>
      </w:r>
    </w:p>
    <w:p w:rsidR="003079E1" w:rsidRDefault="003079E1" w:rsidP="003079E1">
      <w:pPr>
        <w:ind w:firstLine="709"/>
        <w:jc w:val="both"/>
        <w:rPr>
          <w:sz w:val="28"/>
          <w:szCs w:val="28"/>
        </w:rPr>
      </w:pPr>
      <w:r w:rsidRPr="00FD1261">
        <w:rPr>
          <w:sz w:val="28"/>
          <w:szCs w:val="28"/>
        </w:rPr>
        <w:t>Работники Управления являются государственными гражданскими служащими.</w:t>
      </w:r>
      <w:r>
        <w:rPr>
          <w:sz w:val="28"/>
          <w:szCs w:val="28"/>
        </w:rPr>
        <w:t xml:space="preserve"> </w:t>
      </w:r>
    </w:p>
    <w:p w:rsidR="003079E1" w:rsidRDefault="003079E1" w:rsidP="003079E1">
      <w:pPr>
        <w:ind w:firstLine="709"/>
        <w:jc w:val="both"/>
        <w:rPr>
          <w:sz w:val="28"/>
          <w:szCs w:val="28"/>
        </w:rPr>
      </w:pPr>
      <w:r w:rsidRPr="00FD1261">
        <w:rPr>
          <w:sz w:val="28"/>
          <w:szCs w:val="28"/>
        </w:rPr>
        <w:t xml:space="preserve">В Управлении в целях эффективности использования бюджетных средств регулярно проводятся мероприятия по экономии финансовых, материально – технических и топливно-энергетических ресурсов. </w:t>
      </w:r>
    </w:p>
    <w:p w:rsidR="003731F7" w:rsidRPr="001977CC" w:rsidRDefault="003731F7" w:rsidP="003731F7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1977CC">
        <w:rPr>
          <w:sz w:val="28"/>
          <w:szCs w:val="28"/>
        </w:rPr>
        <w:t xml:space="preserve">Бюджетные расходы по состоянию на 01.01.2016 составили 91 036 212,90 руб. </w:t>
      </w:r>
    </w:p>
    <w:p w:rsidR="00E6453B" w:rsidRDefault="00E6453B" w:rsidP="00E6453B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782589">
        <w:rPr>
          <w:sz w:val="28"/>
          <w:szCs w:val="28"/>
        </w:rPr>
        <w:t>По состоянию на 01.01.2016</w:t>
      </w:r>
      <w:r>
        <w:rPr>
          <w:sz w:val="28"/>
          <w:szCs w:val="28"/>
        </w:rPr>
        <w:t xml:space="preserve"> год:</w:t>
      </w:r>
    </w:p>
    <w:p w:rsidR="00293D6E" w:rsidRDefault="00E6453B" w:rsidP="00E6453B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782589">
        <w:rPr>
          <w:sz w:val="28"/>
          <w:szCs w:val="28"/>
        </w:rPr>
        <w:t xml:space="preserve"> численность получателей </w:t>
      </w:r>
      <w:r w:rsidR="00293D6E">
        <w:rPr>
          <w:sz w:val="28"/>
          <w:szCs w:val="28"/>
        </w:rPr>
        <w:t xml:space="preserve">социальных </w:t>
      </w:r>
      <w:r w:rsidRPr="00782589">
        <w:rPr>
          <w:sz w:val="28"/>
          <w:szCs w:val="28"/>
        </w:rPr>
        <w:t xml:space="preserve">пособий и компенсаций составила </w:t>
      </w:r>
      <w:r w:rsidRPr="00782589">
        <w:rPr>
          <w:b/>
          <w:sz w:val="28"/>
          <w:szCs w:val="28"/>
        </w:rPr>
        <w:t xml:space="preserve">14 832 </w:t>
      </w:r>
      <w:r>
        <w:rPr>
          <w:sz w:val="28"/>
          <w:szCs w:val="28"/>
        </w:rPr>
        <w:t>человек;</w:t>
      </w:r>
      <w:r w:rsidRPr="00782589">
        <w:rPr>
          <w:sz w:val="28"/>
          <w:szCs w:val="28"/>
        </w:rPr>
        <w:t xml:space="preserve"> </w:t>
      </w:r>
    </w:p>
    <w:p w:rsidR="00E6453B" w:rsidRDefault="00E6453B" w:rsidP="00E6453B">
      <w:pPr>
        <w:tabs>
          <w:tab w:val="left" w:pos="90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82589">
        <w:rPr>
          <w:sz w:val="28"/>
          <w:szCs w:val="28"/>
        </w:rPr>
        <w:t>обслужено</w:t>
      </w:r>
      <w:r w:rsidRPr="00E03B85">
        <w:rPr>
          <w:sz w:val="28"/>
          <w:szCs w:val="28"/>
        </w:rPr>
        <w:t xml:space="preserve"> </w:t>
      </w:r>
      <w:r w:rsidRPr="00E03B85">
        <w:rPr>
          <w:b/>
          <w:sz w:val="28"/>
          <w:szCs w:val="28"/>
        </w:rPr>
        <w:t xml:space="preserve">28 131 клиентов, </w:t>
      </w:r>
      <w:r w:rsidRPr="00E03B85">
        <w:rPr>
          <w:sz w:val="28"/>
          <w:szCs w:val="28"/>
        </w:rPr>
        <w:t>оказано</w:t>
      </w:r>
      <w:r w:rsidRPr="00E03B85">
        <w:rPr>
          <w:b/>
          <w:sz w:val="28"/>
          <w:szCs w:val="28"/>
        </w:rPr>
        <w:t xml:space="preserve"> 36 164</w:t>
      </w:r>
      <w:r>
        <w:rPr>
          <w:b/>
          <w:sz w:val="28"/>
          <w:szCs w:val="28"/>
        </w:rPr>
        <w:t xml:space="preserve"> социальных услуг;</w:t>
      </w:r>
    </w:p>
    <w:p w:rsidR="00E6453B" w:rsidRPr="00AB6DAD" w:rsidRDefault="00E6453B" w:rsidP="00E6453B">
      <w:pPr>
        <w:tabs>
          <w:tab w:val="left" w:pos="90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293D6E">
        <w:rPr>
          <w:b/>
          <w:sz w:val="28"/>
          <w:szCs w:val="28"/>
        </w:rPr>
        <w:t xml:space="preserve"> </w:t>
      </w:r>
      <w:r w:rsidRPr="00E03B85">
        <w:rPr>
          <w:sz w:val="28"/>
          <w:szCs w:val="28"/>
        </w:rPr>
        <w:t xml:space="preserve">доля граждан, получивших меры социальной поддержки, в </w:t>
      </w:r>
      <w:proofErr w:type="gramStart"/>
      <w:r w:rsidRPr="00E03B85">
        <w:rPr>
          <w:sz w:val="28"/>
          <w:szCs w:val="28"/>
        </w:rPr>
        <w:t>общей численности</w:t>
      </w:r>
      <w:r w:rsidRPr="00AB6DAD">
        <w:rPr>
          <w:sz w:val="28"/>
          <w:szCs w:val="28"/>
        </w:rPr>
        <w:t xml:space="preserve"> граждан, имеющих право на соответствующие меры социальной поддержки и обратившихся в Управление составила</w:t>
      </w:r>
      <w:proofErr w:type="gramEnd"/>
      <w:r w:rsidRPr="00AB6DAD">
        <w:rPr>
          <w:sz w:val="28"/>
          <w:szCs w:val="28"/>
        </w:rPr>
        <w:t xml:space="preserve"> 100 %.</w:t>
      </w:r>
    </w:p>
    <w:p w:rsidR="00E6453B" w:rsidRPr="001977CC" w:rsidRDefault="00DA3533" w:rsidP="00E6453B">
      <w:pPr>
        <w:ind w:firstLine="720"/>
        <w:jc w:val="both"/>
        <w:rPr>
          <w:sz w:val="28"/>
          <w:szCs w:val="28"/>
        </w:rPr>
      </w:pPr>
      <w:r w:rsidRPr="003D0019">
        <w:rPr>
          <w:sz w:val="28"/>
          <w:szCs w:val="28"/>
        </w:rPr>
        <w:t xml:space="preserve">Всего на 2015 год </w:t>
      </w:r>
      <w:r w:rsidR="00E6453B" w:rsidRPr="001977CC">
        <w:rPr>
          <w:sz w:val="28"/>
          <w:szCs w:val="28"/>
        </w:rPr>
        <w:t>выделено бюджетных ассигнований на сумму 91 468 033,26 руб., исполнено 91 036 212,90 руб., что составляет 99,5</w:t>
      </w:r>
      <w:r w:rsidR="00293D6E">
        <w:rPr>
          <w:sz w:val="28"/>
          <w:szCs w:val="28"/>
        </w:rPr>
        <w:t>%.</w:t>
      </w:r>
      <w:r w:rsidR="00E6453B" w:rsidRPr="001977CC">
        <w:rPr>
          <w:sz w:val="28"/>
          <w:szCs w:val="28"/>
        </w:rPr>
        <w:t xml:space="preserve"> в том числе:</w:t>
      </w:r>
    </w:p>
    <w:p w:rsidR="00E6453B" w:rsidRPr="001977CC" w:rsidRDefault="00E6453B" w:rsidP="00E6453B">
      <w:pPr>
        <w:numPr>
          <w:ilvl w:val="0"/>
          <w:numId w:val="14"/>
        </w:numPr>
        <w:tabs>
          <w:tab w:val="clear" w:pos="1429"/>
          <w:tab w:val="num" w:pos="1080"/>
        </w:tabs>
        <w:ind w:left="0" w:firstLine="720"/>
        <w:jc w:val="both"/>
        <w:rPr>
          <w:sz w:val="28"/>
          <w:szCs w:val="28"/>
        </w:rPr>
      </w:pPr>
      <w:r w:rsidRPr="001977CC">
        <w:rPr>
          <w:sz w:val="28"/>
          <w:szCs w:val="28"/>
        </w:rPr>
        <w:t>социальная поддержка населения, проживающего на территории Свердловской области, в том числе социальная защита семьи, женщин, детей, граждан пожилого возраста и ветеранов, инвалидов, граждан, уволенных с военной службы, и членов их семей – по плану 13 400 205,99</w:t>
      </w:r>
      <w:r w:rsidRPr="001977CC">
        <w:rPr>
          <w:b/>
          <w:sz w:val="28"/>
          <w:szCs w:val="28"/>
        </w:rPr>
        <w:t> </w:t>
      </w:r>
      <w:r w:rsidRPr="001977CC">
        <w:rPr>
          <w:sz w:val="28"/>
          <w:szCs w:val="28"/>
        </w:rPr>
        <w:t>руб., фактически 13 174 605,49 руб. Процент исполнения составил 98,32%;</w:t>
      </w:r>
    </w:p>
    <w:p w:rsidR="00E6453B" w:rsidRPr="001977CC" w:rsidRDefault="00E6453B" w:rsidP="00E6453B">
      <w:pPr>
        <w:numPr>
          <w:ilvl w:val="0"/>
          <w:numId w:val="14"/>
        </w:numPr>
        <w:tabs>
          <w:tab w:val="clear" w:pos="1429"/>
          <w:tab w:val="num" w:pos="1080"/>
        </w:tabs>
        <w:ind w:left="0" w:firstLine="720"/>
        <w:jc w:val="both"/>
        <w:rPr>
          <w:sz w:val="28"/>
          <w:szCs w:val="28"/>
        </w:rPr>
      </w:pPr>
      <w:r w:rsidRPr="001977CC">
        <w:rPr>
          <w:sz w:val="28"/>
          <w:szCs w:val="28"/>
        </w:rPr>
        <w:t>проведение работы по профилактике безнадзорности и «социального сиротства» на территории Свердловской области. Работа с «семьями социального риска» - по плану 57 433 738,64 руб., фактически 57 227 862,50 руб. Процент исполнения 99,64%;</w:t>
      </w:r>
    </w:p>
    <w:p w:rsidR="00E6453B" w:rsidRPr="001977CC" w:rsidRDefault="00E6453B" w:rsidP="00E6453B">
      <w:pPr>
        <w:numPr>
          <w:ilvl w:val="0"/>
          <w:numId w:val="14"/>
        </w:numPr>
        <w:tabs>
          <w:tab w:val="clear" w:pos="1429"/>
          <w:tab w:val="num" w:pos="1080"/>
        </w:tabs>
        <w:ind w:left="0" w:firstLine="720"/>
        <w:jc w:val="both"/>
        <w:rPr>
          <w:sz w:val="28"/>
          <w:szCs w:val="28"/>
        </w:rPr>
      </w:pPr>
      <w:r w:rsidRPr="001977CC">
        <w:rPr>
          <w:sz w:val="28"/>
          <w:szCs w:val="28"/>
        </w:rPr>
        <w:t>исполнение полномочий территориального органа – по плану 20 634 088,63 руб., фактически 20 633 744,91 руб. Процент исполнения 100%.</w:t>
      </w:r>
    </w:p>
    <w:p w:rsidR="00E6453B" w:rsidRPr="001977CC" w:rsidRDefault="00E6453B" w:rsidP="00E6453B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1977CC">
        <w:rPr>
          <w:sz w:val="28"/>
          <w:szCs w:val="28"/>
        </w:rPr>
        <w:t>Расходы по обеспечению деятельности Управления составили 20 633 744,91 руб.</w:t>
      </w:r>
    </w:p>
    <w:p w:rsidR="00E6453B" w:rsidRDefault="00E6453B" w:rsidP="004B1979">
      <w:pPr>
        <w:ind w:firstLine="709"/>
        <w:jc w:val="both"/>
        <w:rPr>
          <w:sz w:val="28"/>
          <w:szCs w:val="28"/>
        </w:rPr>
      </w:pPr>
      <w:r w:rsidRPr="001977CC">
        <w:rPr>
          <w:sz w:val="28"/>
          <w:szCs w:val="28"/>
        </w:rPr>
        <w:t>Объем бюджетных закупок по состоянию на 01.01.2016 составил 1 643 300,98 руб. Экономия по закупкам по состоянию на 01.01.2016 составила 1 152,18 руб.</w:t>
      </w:r>
    </w:p>
    <w:p w:rsidR="004B1979" w:rsidRPr="00626B81" w:rsidRDefault="004B1979" w:rsidP="004B1979">
      <w:pPr>
        <w:ind w:firstLine="709"/>
        <w:jc w:val="both"/>
        <w:rPr>
          <w:sz w:val="28"/>
          <w:szCs w:val="28"/>
        </w:rPr>
      </w:pPr>
      <w:r w:rsidRPr="00B0307B">
        <w:rPr>
          <w:sz w:val="28"/>
          <w:szCs w:val="28"/>
        </w:rPr>
        <w:t xml:space="preserve">В Управлении в целях эффективности использования бюджетных средств регулярно проводятся мероприятия по экономии финансовых, материально – </w:t>
      </w:r>
      <w:r w:rsidRPr="00626B81">
        <w:rPr>
          <w:sz w:val="28"/>
          <w:szCs w:val="28"/>
        </w:rPr>
        <w:t xml:space="preserve">технических и топливно-энергетических ресурсов. </w:t>
      </w:r>
    </w:p>
    <w:p w:rsidR="00992284" w:rsidRDefault="00E6453B" w:rsidP="00992284">
      <w:pPr>
        <w:tabs>
          <w:tab w:val="left" w:pos="900"/>
        </w:tabs>
        <w:adjustRightInd w:val="0"/>
        <w:ind w:firstLine="720"/>
        <w:jc w:val="both"/>
        <w:rPr>
          <w:sz w:val="28"/>
          <w:szCs w:val="28"/>
        </w:rPr>
      </w:pPr>
      <w:r w:rsidRPr="00B632BD">
        <w:rPr>
          <w:sz w:val="28"/>
          <w:szCs w:val="28"/>
        </w:rPr>
        <w:t>С целью рационального использования бюджетных средств  и топливно-энергетических ресурсов</w:t>
      </w:r>
      <w:r w:rsidR="00992284">
        <w:rPr>
          <w:sz w:val="28"/>
          <w:szCs w:val="28"/>
        </w:rPr>
        <w:t>:</w:t>
      </w:r>
    </w:p>
    <w:p w:rsidR="00992284" w:rsidRDefault="00992284" w:rsidP="00992284">
      <w:pPr>
        <w:pStyle w:val="a3"/>
        <w:numPr>
          <w:ilvl w:val="0"/>
          <w:numId w:val="10"/>
        </w:numPr>
        <w:tabs>
          <w:tab w:val="clear" w:pos="1429"/>
          <w:tab w:val="left" w:pos="900"/>
        </w:tabs>
        <w:adjustRightInd w:val="0"/>
        <w:ind w:left="1134" w:hanging="425"/>
        <w:jc w:val="both"/>
        <w:rPr>
          <w:sz w:val="28"/>
          <w:szCs w:val="28"/>
        </w:rPr>
      </w:pPr>
      <w:r w:rsidRPr="003857D6">
        <w:rPr>
          <w:sz w:val="28"/>
          <w:szCs w:val="28"/>
        </w:rPr>
        <w:t xml:space="preserve">определены лимиты пробега автомобиля по городу; </w:t>
      </w:r>
    </w:p>
    <w:p w:rsidR="00992284" w:rsidRDefault="00992284" w:rsidP="00992284">
      <w:pPr>
        <w:pStyle w:val="a3"/>
        <w:numPr>
          <w:ilvl w:val="0"/>
          <w:numId w:val="10"/>
        </w:numPr>
        <w:tabs>
          <w:tab w:val="clear" w:pos="1429"/>
          <w:tab w:val="num" w:pos="851"/>
          <w:tab w:val="left" w:pos="900"/>
        </w:tabs>
        <w:adjustRightInd w:val="0"/>
        <w:ind w:left="0" w:firstLine="709"/>
        <w:jc w:val="both"/>
        <w:rPr>
          <w:sz w:val="28"/>
          <w:szCs w:val="28"/>
        </w:rPr>
      </w:pPr>
      <w:r w:rsidRPr="00992284">
        <w:rPr>
          <w:sz w:val="28"/>
          <w:szCs w:val="28"/>
        </w:rPr>
        <w:t>введены ограничения пользования междугородней и мобильной связью</w:t>
      </w:r>
      <w:r>
        <w:rPr>
          <w:sz w:val="28"/>
          <w:szCs w:val="28"/>
        </w:rPr>
        <w:t>;</w:t>
      </w:r>
    </w:p>
    <w:p w:rsidR="00DB4615" w:rsidRDefault="00992284" w:rsidP="00992284">
      <w:pPr>
        <w:pStyle w:val="a3"/>
        <w:numPr>
          <w:ilvl w:val="0"/>
          <w:numId w:val="10"/>
        </w:numPr>
        <w:tabs>
          <w:tab w:val="clear" w:pos="1429"/>
          <w:tab w:val="num" w:pos="851"/>
          <w:tab w:val="left" w:pos="900"/>
        </w:tabs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осуществляется </w:t>
      </w:r>
      <w:r w:rsidR="00E6453B" w:rsidRPr="00992284">
        <w:rPr>
          <w:sz w:val="28"/>
          <w:szCs w:val="28"/>
        </w:rPr>
        <w:t>подготовк</w:t>
      </w:r>
      <w:r>
        <w:rPr>
          <w:sz w:val="28"/>
          <w:szCs w:val="28"/>
        </w:rPr>
        <w:t>а</w:t>
      </w:r>
      <w:r w:rsidR="00E6453B" w:rsidRPr="00992284">
        <w:rPr>
          <w:sz w:val="28"/>
          <w:szCs w:val="28"/>
        </w:rPr>
        <w:t xml:space="preserve"> Управления к осенне-зимнему периоду</w:t>
      </w:r>
      <w:r w:rsidR="00DB4615">
        <w:rPr>
          <w:sz w:val="28"/>
          <w:szCs w:val="28"/>
        </w:rPr>
        <w:t>;</w:t>
      </w:r>
    </w:p>
    <w:p w:rsidR="00DB4615" w:rsidRDefault="004B1979" w:rsidP="00DB4615">
      <w:pPr>
        <w:pStyle w:val="a3"/>
        <w:numPr>
          <w:ilvl w:val="0"/>
          <w:numId w:val="10"/>
        </w:numPr>
        <w:tabs>
          <w:tab w:val="clear" w:pos="1429"/>
          <w:tab w:val="num" w:pos="0"/>
          <w:tab w:val="left" w:pos="900"/>
        </w:tabs>
        <w:adjustRightInd w:val="0"/>
        <w:ind w:left="0" w:firstLine="709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установлены приборы учёта потребления холодной воды, э</w:t>
      </w:r>
      <w:r w:rsidR="00DB4615">
        <w:rPr>
          <w:sz w:val="28"/>
          <w:szCs w:val="28"/>
        </w:rPr>
        <w:t>лектрической и тепловой энергии;</w:t>
      </w:r>
    </w:p>
    <w:p w:rsidR="00DB4615" w:rsidRDefault="00DB4615" w:rsidP="00DB4615">
      <w:pPr>
        <w:pStyle w:val="a3"/>
        <w:numPr>
          <w:ilvl w:val="0"/>
          <w:numId w:val="10"/>
        </w:numPr>
        <w:tabs>
          <w:tab w:val="clear" w:pos="1429"/>
          <w:tab w:val="num" w:pos="0"/>
          <w:tab w:val="left" w:pos="900"/>
        </w:tabs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4B1979" w:rsidRPr="007E7E70">
        <w:rPr>
          <w:sz w:val="28"/>
          <w:szCs w:val="28"/>
        </w:rPr>
        <w:t>существляется регулирование подачи теплоно</w:t>
      </w:r>
      <w:r>
        <w:rPr>
          <w:sz w:val="28"/>
          <w:szCs w:val="28"/>
        </w:rPr>
        <w:t>сителя в системе теплоснабжения;</w:t>
      </w:r>
      <w:r w:rsidR="004B1979" w:rsidRPr="007E7E70">
        <w:rPr>
          <w:sz w:val="28"/>
          <w:szCs w:val="28"/>
        </w:rPr>
        <w:t xml:space="preserve"> </w:t>
      </w:r>
    </w:p>
    <w:p w:rsidR="00DB4615" w:rsidRDefault="004B1979" w:rsidP="00DB4615">
      <w:pPr>
        <w:pStyle w:val="a3"/>
        <w:numPr>
          <w:ilvl w:val="0"/>
          <w:numId w:val="10"/>
        </w:numPr>
        <w:tabs>
          <w:tab w:val="clear" w:pos="1429"/>
          <w:tab w:val="num" w:pos="0"/>
          <w:tab w:val="left" w:pos="900"/>
        </w:tabs>
        <w:adjustRightInd w:val="0"/>
        <w:ind w:left="0" w:firstLine="709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уста</w:t>
      </w:r>
      <w:r w:rsidR="00DB4615">
        <w:rPr>
          <w:sz w:val="28"/>
          <w:szCs w:val="28"/>
        </w:rPr>
        <w:t>новлены энергосберегающие лампы;</w:t>
      </w:r>
    </w:p>
    <w:p w:rsidR="00DB4615" w:rsidRDefault="004B1979" w:rsidP="00DB4615">
      <w:pPr>
        <w:pStyle w:val="a3"/>
        <w:numPr>
          <w:ilvl w:val="0"/>
          <w:numId w:val="10"/>
        </w:numPr>
        <w:tabs>
          <w:tab w:val="clear" w:pos="1429"/>
          <w:tab w:val="num" w:pos="0"/>
          <w:tab w:val="left" w:pos="900"/>
        </w:tabs>
        <w:adjustRightInd w:val="0"/>
        <w:ind w:left="0" w:firstLine="709"/>
        <w:jc w:val="both"/>
        <w:rPr>
          <w:sz w:val="28"/>
          <w:szCs w:val="28"/>
        </w:rPr>
      </w:pPr>
      <w:r w:rsidRPr="007E7E70">
        <w:rPr>
          <w:sz w:val="28"/>
          <w:szCs w:val="28"/>
        </w:rPr>
        <w:t xml:space="preserve"> производится отключение средств вычислительной и оргтехники в обеденное время. </w:t>
      </w:r>
    </w:p>
    <w:p w:rsidR="004B1979" w:rsidRPr="007E7E70" w:rsidRDefault="004B1979" w:rsidP="00DB4615">
      <w:pPr>
        <w:pStyle w:val="a3"/>
        <w:tabs>
          <w:tab w:val="num" w:pos="0"/>
          <w:tab w:val="left" w:pos="900"/>
        </w:tabs>
        <w:adjustRightInd w:val="0"/>
        <w:ind w:left="0" w:firstLine="709"/>
        <w:jc w:val="both"/>
        <w:rPr>
          <w:sz w:val="28"/>
          <w:szCs w:val="28"/>
        </w:rPr>
      </w:pPr>
      <w:r w:rsidRPr="007E7E70">
        <w:rPr>
          <w:sz w:val="28"/>
          <w:szCs w:val="28"/>
        </w:rPr>
        <w:t xml:space="preserve">Проводится поверка приборов учета, проводятся мероприятия в соответствии с Планом мероприятий по энергосбережению. Программа по энергосбережению и повышению энергетической эффективности на 2015 год </w:t>
      </w:r>
      <w:r w:rsidRPr="007E7E70">
        <w:rPr>
          <w:sz w:val="28"/>
          <w:szCs w:val="28"/>
        </w:rPr>
        <w:lastRenderedPageBreak/>
        <w:t xml:space="preserve">выполняется в соответствии с установленными сроками. Осуществление оплаты потребленных коммунальных ресурсов по показаниям приборов учета- 53%. Оплата за тепловую энергию в помещении по адресу: </w:t>
      </w:r>
      <w:proofErr w:type="spellStart"/>
      <w:r w:rsidRPr="007E7E70">
        <w:rPr>
          <w:sz w:val="28"/>
          <w:szCs w:val="28"/>
        </w:rPr>
        <w:t>г</w:t>
      </w:r>
      <w:proofErr w:type="gramStart"/>
      <w:r w:rsidRPr="007E7E70">
        <w:rPr>
          <w:sz w:val="28"/>
          <w:szCs w:val="28"/>
        </w:rPr>
        <w:t>.А</w:t>
      </w:r>
      <w:proofErr w:type="gramEnd"/>
      <w:r w:rsidRPr="007E7E70">
        <w:rPr>
          <w:sz w:val="28"/>
          <w:szCs w:val="28"/>
        </w:rPr>
        <w:t>сбест</w:t>
      </w:r>
      <w:proofErr w:type="spellEnd"/>
      <w:r w:rsidRPr="007E7E70">
        <w:rPr>
          <w:sz w:val="28"/>
          <w:szCs w:val="28"/>
        </w:rPr>
        <w:t>, Московская, 30, осуществляется расчетным путем, т.к. отсутствует возможность установить приборы учета. По состоянию на 01.07.2015 экономия бюджетных средств отсутствует.</w:t>
      </w:r>
    </w:p>
    <w:p w:rsidR="004B1979" w:rsidRPr="007E7E70" w:rsidRDefault="00E6453B" w:rsidP="004B1979">
      <w:pPr>
        <w:ind w:firstLine="709"/>
        <w:contextualSpacing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Ежеквартально п</w:t>
      </w:r>
      <w:r w:rsidR="004B1979" w:rsidRPr="007E7E70">
        <w:rPr>
          <w:sz w:val="28"/>
          <w:szCs w:val="28"/>
        </w:rPr>
        <w:t xml:space="preserve">риказами </w:t>
      </w:r>
      <w:r w:rsidRPr="007E7E70">
        <w:rPr>
          <w:sz w:val="28"/>
          <w:szCs w:val="28"/>
        </w:rPr>
        <w:t xml:space="preserve">начальника </w:t>
      </w:r>
      <w:r w:rsidR="004B1979" w:rsidRPr="007E7E70">
        <w:rPr>
          <w:sz w:val="28"/>
          <w:szCs w:val="28"/>
        </w:rPr>
        <w:t>Управления  утвержд</w:t>
      </w:r>
      <w:r w:rsidRPr="007E7E70">
        <w:rPr>
          <w:sz w:val="28"/>
          <w:szCs w:val="28"/>
        </w:rPr>
        <w:t>аются</w:t>
      </w:r>
      <w:r w:rsidR="004B1979" w:rsidRPr="007E7E70">
        <w:rPr>
          <w:sz w:val="28"/>
          <w:szCs w:val="28"/>
        </w:rPr>
        <w:t xml:space="preserve"> график</w:t>
      </w:r>
      <w:r w:rsidRPr="007E7E70">
        <w:rPr>
          <w:sz w:val="28"/>
          <w:szCs w:val="28"/>
        </w:rPr>
        <w:t>и</w:t>
      </w:r>
      <w:r w:rsidR="004B1979" w:rsidRPr="007E7E70">
        <w:rPr>
          <w:sz w:val="28"/>
          <w:szCs w:val="28"/>
        </w:rPr>
        <w:t xml:space="preserve"> выездов по служебным разъездам в городские округа </w:t>
      </w:r>
      <w:proofErr w:type="spellStart"/>
      <w:r w:rsidR="004B1979" w:rsidRPr="007E7E70">
        <w:rPr>
          <w:sz w:val="28"/>
          <w:szCs w:val="28"/>
        </w:rPr>
        <w:t>Рефтинский</w:t>
      </w:r>
      <w:proofErr w:type="spellEnd"/>
      <w:r w:rsidR="004B1979" w:rsidRPr="007E7E70">
        <w:rPr>
          <w:sz w:val="28"/>
          <w:szCs w:val="28"/>
        </w:rPr>
        <w:t xml:space="preserve"> и Малышевский с целью приема, доставки и обработки документов граждан, претендующих на получение социальных выплат, гарантий и льгот</w:t>
      </w:r>
      <w:r w:rsidR="00F83D50" w:rsidRPr="007E7E70">
        <w:rPr>
          <w:sz w:val="28"/>
          <w:szCs w:val="28"/>
        </w:rPr>
        <w:t>.</w:t>
      </w:r>
      <w:r w:rsidR="004B1979" w:rsidRPr="007E7E70">
        <w:rPr>
          <w:sz w:val="28"/>
          <w:szCs w:val="28"/>
        </w:rPr>
        <w:t xml:space="preserve"> </w:t>
      </w:r>
    </w:p>
    <w:p w:rsidR="004B1979" w:rsidRPr="007E7E70" w:rsidRDefault="004B1979" w:rsidP="004B1979">
      <w:pPr>
        <w:ind w:firstLine="709"/>
        <w:contextualSpacing/>
        <w:jc w:val="both"/>
        <w:rPr>
          <w:sz w:val="28"/>
          <w:szCs w:val="28"/>
        </w:rPr>
      </w:pPr>
      <w:r w:rsidRPr="007E7E70">
        <w:rPr>
          <w:sz w:val="28"/>
          <w:szCs w:val="28"/>
        </w:rPr>
        <w:t xml:space="preserve">Введение нормативов расходования горюче–смазочных материалов, установление лимитов среднемесячного пробега автомобилей по городу. Экономия бюджетных средств отсутствует. </w:t>
      </w:r>
    </w:p>
    <w:p w:rsidR="00F83D50" w:rsidRPr="007E7E70" w:rsidRDefault="00F83D50" w:rsidP="0007700D">
      <w:pPr>
        <w:ind w:firstLine="709"/>
        <w:jc w:val="both"/>
        <w:rPr>
          <w:sz w:val="28"/>
          <w:szCs w:val="28"/>
        </w:rPr>
      </w:pPr>
      <w:r w:rsidRPr="007E7E70">
        <w:rPr>
          <w:sz w:val="28"/>
          <w:szCs w:val="28"/>
        </w:rPr>
        <w:t xml:space="preserve">В 2015 году проведена оптимизация штатной численности, сокращение численности аппарата. С 01.06.2015 произведено сокращение численности на 3 </w:t>
      </w:r>
      <w:proofErr w:type="gramStart"/>
      <w:r w:rsidRPr="007E7E70">
        <w:rPr>
          <w:sz w:val="28"/>
          <w:szCs w:val="28"/>
        </w:rPr>
        <w:t>штатных</w:t>
      </w:r>
      <w:proofErr w:type="gramEnd"/>
      <w:r w:rsidRPr="007E7E70">
        <w:rPr>
          <w:sz w:val="28"/>
          <w:szCs w:val="28"/>
        </w:rPr>
        <w:t xml:space="preserve"> единицы с фондом оплаты труда </w:t>
      </w:r>
    </w:p>
    <w:p w:rsidR="007E7E70" w:rsidRPr="007E7E70" w:rsidRDefault="007E7E70" w:rsidP="007E7E70">
      <w:pPr>
        <w:tabs>
          <w:tab w:val="left" w:pos="900"/>
          <w:tab w:val="left" w:pos="1080"/>
        </w:tabs>
        <w:ind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В соответствии с Положением о внутреннем финансовом контроле, утвержденным Приказом руководителя от 31.12.2013 № 1792 определен порядок организации и обеспечения Управлением внутреннего финансового контроля в целях:</w:t>
      </w:r>
    </w:p>
    <w:p w:rsidR="007E7E70" w:rsidRPr="007E7E70" w:rsidRDefault="007E7E70" w:rsidP="007E7E70">
      <w:pPr>
        <w:numPr>
          <w:ilvl w:val="0"/>
          <w:numId w:val="15"/>
        </w:numPr>
        <w:tabs>
          <w:tab w:val="clear" w:pos="1429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 xml:space="preserve">соблюдения требований бюджетного законодательства, </w:t>
      </w:r>
    </w:p>
    <w:p w:rsidR="007E7E70" w:rsidRPr="007E7E70" w:rsidRDefault="007E7E70" w:rsidP="007E7E70">
      <w:pPr>
        <w:numPr>
          <w:ilvl w:val="0"/>
          <w:numId w:val="15"/>
        </w:numPr>
        <w:tabs>
          <w:tab w:val="clear" w:pos="1429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соблюдения финансовой дисциплины,</w:t>
      </w:r>
    </w:p>
    <w:p w:rsidR="007E7E70" w:rsidRPr="007E7E70" w:rsidRDefault="007E7E70" w:rsidP="007E7E70">
      <w:pPr>
        <w:numPr>
          <w:ilvl w:val="0"/>
          <w:numId w:val="15"/>
        </w:numPr>
        <w:tabs>
          <w:tab w:val="clear" w:pos="1429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proofErr w:type="gramStart"/>
      <w:r w:rsidRPr="007E7E70">
        <w:rPr>
          <w:sz w:val="28"/>
          <w:szCs w:val="28"/>
        </w:rPr>
        <w:t>контроля за</w:t>
      </w:r>
      <w:proofErr w:type="gramEnd"/>
      <w:r w:rsidRPr="007E7E70">
        <w:rPr>
          <w:sz w:val="28"/>
          <w:szCs w:val="28"/>
        </w:rPr>
        <w:t xml:space="preserve"> наличием и движением имущества и обязательств,</w:t>
      </w:r>
    </w:p>
    <w:p w:rsidR="007E7E70" w:rsidRPr="007E7E70" w:rsidRDefault="007E7E70" w:rsidP="007E7E70">
      <w:pPr>
        <w:numPr>
          <w:ilvl w:val="0"/>
          <w:numId w:val="15"/>
        </w:numPr>
        <w:tabs>
          <w:tab w:val="clear" w:pos="1429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 xml:space="preserve">эффективного использования материальных и финансовых ресурсов, </w:t>
      </w:r>
    </w:p>
    <w:p w:rsidR="007E7E70" w:rsidRPr="007E7E70" w:rsidRDefault="007E7E70" w:rsidP="007E7E70">
      <w:pPr>
        <w:numPr>
          <w:ilvl w:val="0"/>
          <w:numId w:val="15"/>
        </w:numPr>
        <w:tabs>
          <w:tab w:val="clear" w:pos="1429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правильного ведения бюджетного учета и составления бюджетной отчетности,</w:t>
      </w:r>
    </w:p>
    <w:p w:rsidR="007E7E70" w:rsidRPr="007E7E70" w:rsidRDefault="007E7E70" w:rsidP="007E7E70">
      <w:pPr>
        <w:numPr>
          <w:ilvl w:val="0"/>
          <w:numId w:val="4"/>
        </w:numPr>
        <w:tabs>
          <w:tab w:val="clear" w:pos="1500"/>
          <w:tab w:val="num" w:pos="0"/>
          <w:tab w:val="left" w:pos="900"/>
          <w:tab w:val="left" w:pos="1080"/>
          <w:tab w:val="left" w:pos="144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целесообразности финансово-хозяйственных операций.</w:t>
      </w:r>
    </w:p>
    <w:p w:rsidR="007E7E70" w:rsidRPr="007E7E70" w:rsidRDefault="007E7E70" w:rsidP="007E7E70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В целях эффективного и целевого использования расходования денежных средств, недопущения необоснованной кредиторской задолженности осуществляются различные виды контроля: предварительный, текущий и последующий:</w:t>
      </w:r>
    </w:p>
    <w:p w:rsidR="007E7E70" w:rsidRPr="007E7E70" w:rsidRDefault="007E7E70" w:rsidP="007E7E70">
      <w:pPr>
        <w:numPr>
          <w:ilvl w:val="0"/>
          <w:numId w:val="11"/>
        </w:numPr>
        <w:tabs>
          <w:tab w:val="left" w:pos="900"/>
          <w:tab w:val="left" w:pos="1080"/>
        </w:tabs>
        <w:ind w:left="0" w:firstLine="720"/>
        <w:jc w:val="both"/>
        <w:rPr>
          <w:rStyle w:val="24"/>
          <w:sz w:val="28"/>
          <w:szCs w:val="28"/>
        </w:rPr>
      </w:pPr>
      <w:r w:rsidRPr="007E7E70">
        <w:rPr>
          <w:sz w:val="28"/>
          <w:szCs w:val="28"/>
        </w:rPr>
        <w:t xml:space="preserve">предварительный контроль - </w:t>
      </w:r>
      <w:r w:rsidRPr="007E7E70">
        <w:rPr>
          <w:rStyle w:val="24"/>
          <w:color w:val="000000"/>
          <w:sz w:val="28"/>
          <w:szCs w:val="28"/>
        </w:rPr>
        <w:t xml:space="preserve">комплекс процедур и мероприятий, направленных на предотвращение возможно ошибочных и (или) незаконных действий до совершения финансово-хозяйственной операции (ряда финансово-хозяйственных операций). </w:t>
      </w:r>
    </w:p>
    <w:p w:rsidR="007E7E70" w:rsidRPr="007E7E70" w:rsidRDefault="007E7E70" w:rsidP="007E7E70">
      <w:pPr>
        <w:numPr>
          <w:ilvl w:val="0"/>
          <w:numId w:val="6"/>
        </w:numPr>
        <w:tabs>
          <w:tab w:val="clear" w:pos="1500"/>
          <w:tab w:val="num" w:pos="0"/>
          <w:tab w:val="left" w:pos="900"/>
          <w:tab w:val="left" w:pos="1080"/>
        </w:tabs>
        <w:ind w:left="0" w:firstLine="720"/>
        <w:jc w:val="both"/>
        <w:rPr>
          <w:rStyle w:val="24"/>
          <w:sz w:val="28"/>
          <w:szCs w:val="28"/>
        </w:rPr>
      </w:pPr>
      <w:r w:rsidRPr="007E7E70">
        <w:rPr>
          <w:sz w:val="28"/>
          <w:szCs w:val="28"/>
        </w:rPr>
        <w:t>проверка первичных учетных документов до совершения финансово-хозяйственных операции на наличие в них обязательных реквизитов и соответствие установленным формам.</w:t>
      </w:r>
    </w:p>
    <w:p w:rsidR="007E7E70" w:rsidRPr="007E7E70" w:rsidRDefault="007E7E70" w:rsidP="007E7E70">
      <w:pPr>
        <w:numPr>
          <w:ilvl w:val="0"/>
          <w:numId w:val="6"/>
        </w:numPr>
        <w:tabs>
          <w:tab w:val="clear" w:pos="1500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корректировка базы данных получателей и компенсаций по сведениям отдела ЗАГС (списки умерших).</w:t>
      </w:r>
    </w:p>
    <w:p w:rsidR="007E7E70" w:rsidRPr="007E7E70" w:rsidRDefault="007E7E70" w:rsidP="007E7E70">
      <w:pPr>
        <w:numPr>
          <w:ilvl w:val="0"/>
          <w:numId w:val="6"/>
        </w:numPr>
        <w:tabs>
          <w:tab w:val="clear" w:pos="1500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проверка обоснованности предоставления мер социальной поддержки отдельным категориям граждан.</w:t>
      </w:r>
      <w:r w:rsidRPr="007E7E70">
        <w:t xml:space="preserve"> </w:t>
      </w:r>
    </w:p>
    <w:p w:rsidR="007E7E70" w:rsidRPr="007E7E70" w:rsidRDefault="007E7E70" w:rsidP="007E7E70">
      <w:pPr>
        <w:numPr>
          <w:ilvl w:val="0"/>
          <w:numId w:val="6"/>
        </w:numPr>
        <w:tabs>
          <w:tab w:val="clear" w:pos="1500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proofErr w:type="gramStart"/>
      <w:r w:rsidRPr="007E7E70">
        <w:rPr>
          <w:sz w:val="28"/>
          <w:szCs w:val="28"/>
        </w:rPr>
        <w:t>контроль за</w:t>
      </w:r>
      <w:proofErr w:type="gramEnd"/>
      <w:r w:rsidRPr="007E7E70">
        <w:rPr>
          <w:sz w:val="28"/>
          <w:szCs w:val="28"/>
        </w:rPr>
        <w:t xml:space="preserve"> осуществлением закупок в соответствии с Планом-графиком.</w:t>
      </w:r>
    </w:p>
    <w:p w:rsidR="007E7E70" w:rsidRPr="007E7E70" w:rsidRDefault="007E7E70" w:rsidP="007E7E70">
      <w:pPr>
        <w:numPr>
          <w:ilvl w:val="0"/>
          <w:numId w:val="6"/>
        </w:numPr>
        <w:tabs>
          <w:tab w:val="clear" w:pos="1500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proofErr w:type="gramStart"/>
      <w:r w:rsidRPr="007E7E70">
        <w:rPr>
          <w:sz w:val="28"/>
          <w:szCs w:val="28"/>
        </w:rPr>
        <w:lastRenderedPageBreak/>
        <w:t>контроль за</w:t>
      </w:r>
      <w:proofErr w:type="gramEnd"/>
      <w:r w:rsidRPr="007E7E70">
        <w:rPr>
          <w:sz w:val="28"/>
          <w:szCs w:val="28"/>
        </w:rPr>
        <w:t xml:space="preserve"> принятием обязательств</w:t>
      </w:r>
      <w:r w:rsidR="00DF12D6">
        <w:rPr>
          <w:sz w:val="28"/>
          <w:szCs w:val="28"/>
        </w:rPr>
        <w:t>,</w:t>
      </w:r>
      <w:r w:rsidRPr="007E7E70">
        <w:rPr>
          <w:sz w:val="28"/>
          <w:szCs w:val="28"/>
        </w:rPr>
        <w:t xml:space="preserve"> в пределах выделенных ассигнований и лимитов бюджетных обязательств. </w:t>
      </w:r>
    </w:p>
    <w:p w:rsidR="007E7E70" w:rsidRPr="007E7E70" w:rsidRDefault="00542DF8" w:rsidP="007E7E70">
      <w:pPr>
        <w:numPr>
          <w:ilvl w:val="0"/>
          <w:numId w:val="6"/>
        </w:numPr>
        <w:tabs>
          <w:tab w:val="clear" w:pos="1500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E7E70" w:rsidRPr="007E7E70">
        <w:rPr>
          <w:sz w:val="28"/>
          <w:szCs w:val="28"/>
        </w:rPr>
        <w:t xml:space="preserve">роверка проектов контрактов (договоров) </w:t>
      </w:r>
      <w:r w:rsidR="004D5818" w:rsidRPr="007E7E70">
        <w:rPr>
          <w:sz w:val="28"/>
          <w:szCs w:val="28"/>
        </w:rPr>
        <w:t xml:space="preserve">при осуществлении  закупок </w:t>
      </w:r>
      <w:r w:rsidR="007E7E70" w:rsidRPr="007E7E70">
        <w:rPr>
          <w:sz w:val="28"/>
          <w:szCs w:val="28"/>
        </w:rPr>
        <w:t>на предмет соответствия закупок функциям получателей бюджетных средств эффективности использования средств.</w:t>
      </w:r>
    </w:p>
    <w:p w:rsidR="007E7E70" w:rsidRPr="007E7E70" w:rsidRDefault="007E7E70" w:rsidP="007E7E70">
      <w:pPr>
        <w:numPr>
          <w:ilvl w:val="0"/>
          <w:numId w:val="6"/>
        </w:numPr>
        <w:tabs>
          <w:tab w:val="clear" w:pos="1500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проверка первичных учетных документов на наличие в них обязательных реквизитов и соответствие установленным формам.</w:t>
      </w:r>
    </w:p>
    <w:p w:rsidR="007E7E70" w:rsidRPr="007E7E70" w:rsidRDefault="007E7E70" w:rsidP="007E7E70">
      <w:pPr>
        <w:numPr>
          <w:ilvl w:val="0"/>
          <w:numId w:val="6"/>
        </w:numPr>
        <w:tabs>
          <w:tab w:val="clear" w:pos="1500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проверка специалистами отдела бухгалтерского учета, отчетности и кадровой политики бюджетной отчетности до ее подписания.</w:t>
      </w:r>
    </w:p>
    <w:p w:rsidR="007E7E70" w:rsidRPr="007E7E70" w:rsidRDefault="007E7E70" w:rsidP="007E7E70">
      <w:pPr>
        <w:numPr>
          <w:ilvl w:val="0"/>
          <w:numId w:val="6"/>
        </w:numPr>
        <w:tabs>
          <w:tab w:val="clear" w:pos="1500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санкционирование расходов органами Казначейства.</w:t>
      </w:r>
    </w:p>
    <w:p w:rsidR="007E7E70" w:rsidRPr="007E7E70" w:rsidRDefault="007E7E70" w:rsidP="007E7E70">
      <w:pPr>
        <w:numPr>
          <w:ilvl w:val="0"/>
          <w:numId w:val="11"/>
        </w:numPr>
        <w:tabs>
          <w:tab w:val="left" w:pos="900"/>
          <w:tab w:val="left" w:pos="1080"/>
        </w:tabs>
        <w:ind w:left="0" w:firstLine="720"/>
        <w:jc w:val="both"/>
        <w:rPr>
          <w:rStyle w:val="241"/>
          <w:sz w:val="28"/>
          <w:szCs w:val="28"/>
        </w:rPr>
      </w:pPr>
      <w:r w:rsidRPr="007E7E70">
        <w:rPr>
          <w:rStyle w:val="241"/>
          <w:sz w:val="28"/>
          <w:szCs w:val="28"/>
        </w:rPr>
        <w:t>Т</w:t>
      </w:r>
      <w:r w:rsidRPr="007E7E70">
        <w:rPr>
          <w:sz w:val="28"/>
          <w:szCs w:val="28"/>
        </w:rPr>
        <w:t xml:space="preserve">екущий контроль -  </w:t>
      </w:r>
      <w:r w:rsidRPr="007E7E70">
        <w:rPr>
          <w:rStyle w:val="241"/>
          <w:sz w:val="28"/>
          <w:szCs w:val="28"/>
        </w:rPr>
        <w:t>комплекс процедур и мероприятий, направленных на предотвращение ошибочных и (или) незаконных действий в процессе совершения финансово-хозяйственной операции (ряда финансово-хозяйственных операций):</w:t>
      </w:r>
    </w:p>
    <w:p w:rsidR="007E7E70" w:rsidRPr="007E7E70" w:rsidRDefault="007E7E70" w:rsidP="007E7E70">
      <w:pPr>
        <w:numPr>
          <w:ilvl w:val="0"/>
          <w:numId w:val="12"/>
        </w:numPr>
        <w:tabs>
          <w:tab w:val="num" w:pos="0"/>
          <w:tab w:val="left" w:pos="900"/>
          <w:tab w:val="left" w:pos="1080"/>
          <w:tab w:val="left" w:pos="126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сверка остатков денежных средств на лицевых счетах в органах Казначейства, числящихся по данным регистров учета, с данными выписок из лицевых счетов органах Казначейства.</w:t>
      </w:r>
    </w:p>
    <w:p w:rsidR="007E7E70" w:rsidRPr="007E7E70" w:rsidRDefault="007E7E70" w:rsidP="007E7E70">
      <w:pPr>
        <w:numPr>
          <w:ilvl w:val="0"/>
          <w:numId w:val="12"/>
        </w:numPr>
        <w:tabs>
          <w:tab w:val="num" w:pos="0"/>
          <w:tab w:val="left" w:pos="900"/>
          <w:tab w:val="left" w:pos="1080"/>
          <w:tab w:val="left" w:pos="126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проверка расходных денежных документов до их оплаты. Фактом внутреннего финансового контроля является разрешение к оплате документов.</w:t>
      </w:r>
    </w:p>
    <w:p w:rsidR="007E7E70" w:rsidRPr="007E7E70" w:rsidRDefault="007E7E70" w:rsidP="007E7E70">
      <w:pPr>
        <w:numPr>
          <w:ilvl w:val="0"/>
          <w:numId w:val="12"/>
        </w:numPr>
        <w:tabs>
          <w:tab w:val="clear" w:pos="1080"/>
          <w:tab w:val="num" w:pos="0"/>
          <w:tab w:val="left" w:pos="900"/>
          <w:tab w:val="left" w:pos="126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ежемесячные плановые и внеплановые инвентаризации остатков денежной наличности в кассе, бланков строгой отчетности, денежных документов.</w:t>
      </w:r>
      <w:r w:rsidRPr="007E7E70">
        <w:t xml:space="preserve"> </w:t>
      </w:r>
      <w:r w:rsidRPr="007E7E70">
        <w:rPr>
          <w:sz w:val="28"/>
          <w:szCs w:val="28"/>
        </w:rPr>
        <w:t>Проведение внезапных проверок кассы.</w:t>
      </w:r>
    </w:p>
    <w:p w:rsidR="007E7E70" w:rsidRPr="007E7E70" w:rsidRDefault="007E7E70" w:rsidP="007E7E70">
      <w:pPr>
        <w:numPr>
          <w:ilvl w:val="0"/>
          <w:numId w:val="12"/>
        </w:numPr>
        <w:tabs>
          <w:tab w:val="num" w:pos="0"/>
          <w:tab w:val="left" w:pos="900"/>
          <w:tab w:val="left" w:pos="1080"/>
          <w:tab w:val="left" w:pos="126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ежемесячное снятие показаний спидометра для учета расходования ГСМ.</w:t>
      </w:r>
      <w:r w:rsidRPr="007E7E70">
        <w:t xml:space="preserve"> </w:t>
      </w:r>
      <w:r w:rsidRPr="007E7E70">
        <w:rPr>
          <w:sz w:val="28"/>
          <w:szCs w:val="28"/>
        </w:rPr>
        <w:t xml:space="preserve">Ежемесячная проверка соответствия показаний спидометров служебных автомобилей данным, отраженным водителями в путевых листах, </w:t>
      </w:r>
      <w:proofErr w:type="gramStart"/>
      <w:r w:rsidRPr="007E7E70">
        <w:rPr>
          <w:sz w:val="28"/>
          <w:szCs w:val="28"/>
        </w:rPr>
        <w:t>контроль за</w:t>
      </w:r>
      <w:proofErr w:type="gramEnd"/>
      <w:r w:rsidRPr="007E7E70">
        <w:rPr>
          <w:sz w:val="28"/>
          <w:szCs w:val="28"/>
        </w:rPr>
        <w:t xml:space="preserve"> соблюдением норм расходов ГСМ.</w:t>
      </w:r>
    </w:p>
    <w:p w:rsidR="007E7E70" w:rsidRPr="007E7E70" w:rsidRDefault="007E7E70" w:rsidP="007E7E70">
      <w:pPr>
        <w:pStyle w:val="23"/>
        <w:numPr>
          <w:ilvl w:val="0"/>
          <w:numId w:val="12"/>
        </w:numPr>
        <w:tabs>
          <w:tab w:val="num" w:pos="0"/>
          <w:tab w:val="left" w:pos="709"/>
          <w:tab w:val="left" w:pos="900"/>
          <w:tab w:val="left" w:pos="1080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 xml:space="preserve"> </w:t>
      </w:r>
      <w:proofErr w:type="gramStart"/>
      <w:r w:rsidRPr="007E7E70">
        <w:rPr>
          <w:sz w:val="28"/>
          <w:szCs w:val="28"/>
        </w:rPr>
        <w:t>контроль за</w:t>
      </w:r>
      <w:proofErr w:type="gramEnd"/>
      <w:r w:rsidRPr="007E7E70">
        <w:rPr>
          <w:sz w:val="28"/>
          <w:szCs w:val="28"/>
        </w:rPr>
        <w:t xml:space="preserve"> взысканием дебиторской и погашением кредиторской задолженности; </w:t>
      </w:r>
    </w:p>
    <w:p w:rsidR="007E7E70" w:rsidRPr="007E7E70" w:rsidRDefault="007E7E70" w:rsidP="007E7E70">
      <w:pPr>
        <w:pStyle w:val="23"/>
        <w:numPr>
          <w:ilvl w:val="0"/>
          <w:numId w:val="12"/>
        </w:numPr>
        <w:tabs>
          <w:tab w:val="num" w:pos="0"/>
          <w:tab w:val="left" w:pos="709"/>
          <w:tab w:val="left" w:pos="900"/>
          <w:tab w:val="left" w:pos="1080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 xml:space="preserve"> сверка данных аналитического учета с данными синтетического учета; </w:t>
      </w:r>
    </w:p>
    <w:p w:rsidR="007E7E70" w:rsidRPr="007E7E70" w:rsidRDefault="007E7E70" w:rsidP="007E7E70">
      <w:pPr>
        <w:pStyle w:val="23"/>
        <w:numPr>
          <w:ilvl w:val="0"/>
          <w:numId w:val="12"/>
        </w:numPr>
        <w:tabs>
          <w:tab w:val="num" w:pos="0"/>
          <w:tab w:val="left" w:pos="709"/>
          <w:tab w:val="left" w:pos="900"/>
          <w:tab w:val="left" w:pos="1080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proofErr w:type="gramStart"/>
      <w:r w:rsidRPr="007E7E70">
        <w:rPr>
          <w:sz w:val="28"/>
          <w:szCs w:val="28"/>
        </w:rPr>
        <w:t>контроль за</w:t>
      </w:r>
      <w:proofErr w:type="gramEnd"/>
      <w:r w:rsidRPr="007E7E70">
        <w:rPr>
          <w:sz w:val="28"/>
          <w:szCs w:val="28"/>
        </w:rPr>
        <w:t xml:space="preserve"> правомерностью поездок на служебном автомобиле, ежедневный контроль за расходованием ГСМ.</w:t>
      </w:r>
    </w:p>
    <w:p w:rsidR="007E7E70" w:rsidRPr="007E7E70" w:rsidRDefault="007E7E70" w:rsidP="007E7E70">
      <w:pPr>
        <w:pStyle w:val="23"/>
        <w:numPr>
          <w:ilvl w:val="0"/>
          <w:numId w:val="12"/>
        </w:numPr>
        <w:tabs>
          <w:tab w:val="num" w:pos="0"/>
          <w:tab w:val="left" w:pos="709"/>
          <w:tab w:val="left" w:pos="900"/>
          <w:tab w:val="left" w:pos="1080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 xml:space="preserve">проведение инвентаризации имущества, БСО, денежных документов при смене материально-ответственных лиц и перед составлением годового отчета. </w:t>
      </w:r>
    </w:p>
    <w:p w:rsidR="007E7E70" w:rsidRPr="007E7E70" w:rsidRDefault="007E7E70" w:rsidP="007E7E70">
      <w:pPr>
        <w:numPr>
          <w:ilvl w:val="0"/>
          <w:numId w:val="12"/>
        </w:numPr>
        <w:tabs>
          <w:tab w:val="num" w:pos="0"/>
          <w:tab w:val="left" w:pos="900"/>
          <w:tab w:val="left" w:pos="1080"/>
          <w:tab w:val="left" w:pos="126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проверка правильности начисления оплаты труда, начисления налогов, НДФЛ, страховых взносов и прочих налогов и сборов. Сверка  расчетов с налоговыми органами, государственными внебюджетными фондами.</w:t>
      </w:r>
      <w:r w:rsidR="004D5818">
        <w:rPr>
          <w:sz w:val="28"/>
          <w:szCs w:val="28"/>
        </w:rPr>
        <w:t xml:space="preserve"> </w:t>
      </w:r>
    </w:p>
    <w:p w:rsidR="007E7E70" w:rsidRPr="007E7E70" w:rsidRDefault="007E7E70" w:rsidP="007E7E70">
      <w:pPr>
        <w:numPr>
          <w:ilvl w:val="0"/>
          <w:numId w:val="7"/>
        </w:numPr>
        <w:tabs>
          <w:tab w:val="clear" w:pos="720"/>
          <w:tab w:val="num" w:pos="0"/>
          <w:tab w:val="left" w:pos="900"/>
          <w:tab w:val="left" w:pos="1080"/>
          <w:tab w:val="left" w:pos="126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проверка соответствия полученных товаров (работ, услуг) номенклатуре.</w:t>
      </w:r>
    </w:p>
    <w:p w:rsidR="007E7E70" w:rsidRPr="007E7E70" w:rsidRDefault="007E7E70" w:rsidP="007E7E70">
      <w:pPr>
        <w:numPr>
          <w:ilvl w:val="0"/>
          <w:numId w:val="7"/>
        </w:numPr>
        <w:tabs>
          <w:tab w:val="clear" w:pos="720"/>
          <w:tab w:val="num" w:pos="0"/>
          <w:tab w:val="left" w:pos="900"/>
          <w:tab w:val="left" w:pos="1080"/>
          <w:tab w:val="left" w:pos="1260"/>
        </w:tabs>
        <w:ind w:left="0" w:firstLine="720"/>
        <w:jc w:val="both"/>
        <w:rPr>
          <w:sz w:val="28"/>
          <w:szCs w:val="28"/>
        </w:rPr>
      </w:pPr>
      <w:proofErr w:type="gramStart"/>
      <w:r w:rsidRPr="007E7E70">
        <w:rPr>
          <w:sz w:val="28"/>
          <w:szCs w:val="28"/>
        </w:rPr>
        <w:t>контроль за</w:t>
      </w:r>
      <w:proofErr w:type="gramEnd"/>
      <w:r w:rsidRPr="007E7E70">
        <w:rPr>
          <w:sz w:val="28"/>
          <w:szCs w:val="28"/>
        </w:rPr>
        <w:t xml:space="preserve"> соблюдением сроков представления авансовых отчетов подотчетными лицами, соблюдения запрета на выдачу подотчетных сумм </w:t>
      </w:r>
      <w:r w:rsidRPr="007E7E70">
        <w:rPr>
          <w:sz w:val="28"/>
          <w:szCs w:val="28"/>
        </w:rPr>
        <w:lastRenderedPageBreak/>
        <w:t>работникам, имеющим задолженность по ранее выданным авансам. Проверка у подотчетных лиц оправдательных документов.</w:t>
      </w:r>
    </w:p>
    <w:p w:rsidR="007E7E70" w:rsidRPr="007E7E70" w:rsidRDefault="007E7E70" w:rsidP="007E7E70">
      <w:pPr>
        <w:numPr>
          <w:ilvl w:val="0"/>
          <w:numId w:val="7"/>
        </w:numPr>
        <w:tabs>
          <w:tab w:val="clear" w:pos="720"/>
          <w:tab w:val="num" w:pos="0"/>
          <w:tab w:val="left" w:pos="900"/>
          <w:tab w:val="left" w:pos="1080"/>
          <w:tab w:val="left" w:pos="126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сверка списков льготников, получающих компенсационные выплаты с пенсионной базой, списками ЗАГС.</w:t>
      </w:r>
    </w:p>
    <w:p w:rsidR="007E7E70" w:rsidRPr="007E7E70" w:rsidRDefault="007E7E70" w:rsidP="007E7E70">
      <w:pPr>
        <w:numPr>
          <w:ilvl w:val="0"/>
          <w:numId w:val="11"/>
        </w:numPr>
        <w:tabs>
          <w:tab w:val="num" w:pos="0"/>
          <w:tab w:val="left" w:pos="900"/>
          <w:tab w:val="left" w:pos="1080"/>
        </w:tabs>
        <w:ind w:left="0" w:firstLine="720"/>
        <w:jc w:val="both"/>
        <w:rPr>
          <w:rStyle w:val="241"/>
        </w:rPr>
      </w:pPr>
      <w:r w:rsidRPr="007E7E70">
        <w:rPr>
          <w:rStyle w:val="241"/>
          <w:sz w:val="28"/>
          <w:szCs w:val="28"/>
        </w:rPr>
        <w:t>П</w:t>
      </w:r>
      <w:r w:rsidRPr="007E7E70">
        <w:rPr>
          <w:sz w:val="28"/>
          <w:szCs w:val="28"/>
        </w:rPr>
        <w:t xml:space="preserve">оследующий контроль – </w:t>
      </w:r>
      <w:r w:rsidRPr="007E7E70">
        <w:rPr>
          <w:rStyle w:val="241"/>
          <w:sz w:val="28"/>
          <w:szCs w:val="28"/>
        </w:rPr>
        <w:t>комплекс процедур и мероприятий, направленных на предотвращение ошибочных и (или) незаконных действий и недостатков после совершения финансово-хозяйственной операции (ряда финансово-хозяйственных операций):</w:t>
      </w:r>
    </w:p>
    <w:p w:rsidR="007E7E70" w:rsidRPr="007E7E70" w:rsidRDefault="007E7E70" w:rsidP="007E7E70">
      <w:pPr>
        <w:numPr>
          <w:ilvl w:val="0"/>
          <w:numId w:val="13"/>
        </w:numPr>
        <w:tabs>
          <w:tab w:val="clear" w:pos="1429"/>
          <w:tab w:val="num" w:pos="0"/>
          <w:tab w:val="left" w:pos="900"/>
          <w:tab w:val="left" w:pos="1080"/>
          <w:tab w:val="left" w:pos="1260"/>
        </w:tabs>
        <w:ind w:left="0" w:firstLine="720"/>
        <w:jc w:val="both"/>
      </w:pPr>
      <w:r w:rsidRPr="007E7E70">
        <w:rPr>
          <w:sz w:val="28"/>
          <w:szCs w:val="28"/>
        </w:rPr>
        <w:t>сверка остатков денежных средств на лицевых счетах в органах Казначейства, числящихся по данным регистров учета, с данными выписок из лицевых счетов органах Казначейства.</w:t>
      </w:r>
    </w:p>
    <w:p w:rsidR="007E7E70" w:rsidRPr="007E7E70" w:rsidRDefault="007E7E70" w:rsidP="007E7E70">
      <w:pPr>
        <w:numPr>
          <w:ilvl w:val="0"/>
          <w:numId w:val="13"/>
        </w:numPr>
        <w:tabs>
          <w:tab w:val="clear" w:pos="1429"/>
          <w:tab w:val="num" w:pos="0"/>
          <w:tab w:val="left" w:pos="900"/>
          <w:tab w:val="left" w:pos="1080"/>
        </w:tabs>
        <w:ind w:left="0" w:firstLine="720"/>
        <w:jc w:val="both"/>
        <w:rPr>
          <w:rStyle w:val="241"/>
          <w:sz w:val="28"/>
          <w:szCs w:val="28"/>
        </w:rPr>
      </w:pPr>
      <w:r w:rsidRPr="007E7E70">
        <w:rPr>
          <w:sz w:val="28"/>
          <w:szCs w:val="28"/>
        </w:rPr>
        <w:t>проверка первичных учетных документов после совершения хозяйственных операций</w:t>
      </w:r>
      <w:r w:rsidRPr="007E7E70">
        <w:rPr>
          <w:rStyle w:val="241"/>
          <w:sz w:val="28"/>
          <w:szCs w:val="28"/>
        </w:rPr>
        <w:t>.</w:t>
      </w:r>
    </w:p>
    <w:p w:rsidR="007E7E70" w:rsidRPr="007E7E70" w:rsidRDefault="007E7E70" w:rsidP="007E7E70">
      <w:pPr>
        <w:numPr>
          <w:ilvl w:val="0"/>
          <w:numId w:val="13"/>
        </w:numPr>
        <w:tabs>
          <w:tab w:val="clear" w:pos="1429"/>
          <w:tab w:val="num" w:pos="0"/>
          <w:tab w:val="left" w:pos="900"/>
          <w:tab w:val="left" w:pos="1080"/>
        </w:tabs>
        <w:ind w:left="0" w:firstLine="720"/>
        <w:jc w:val="both"/>
        <w:rPr>
          <w:rStyle w:val="241"/>
          <w:sz w:val="28"/>
          <w:szCs w:val="28"/>
        </w:rPr>
      </w:pPr>
      <w:r w:rsidRPr="007E7E70">
        <w:rPr>
          <w:sz w:val="28"/>
          <w:szCs w:val="28"/>
        </w:rPr>
        <w:t>проверка правильности начисления выплаченной заработной платы в порядке самоконтроля.</w:t>
      </w:r>
    </w:p>
    <w:p w:rsidR="007E7E70" w:rsidRPr="007E7E70" w:rsidRDefault="007E7E70" w:rsidP="007E7E70">
      <w:pPr>
        <w:numPr>
          <w:ilvl w:val="0"/>
          <w:numId w:val="13"/>
        </w:numPr>
        <w:tabs>
          <w:tab w:val="clear" w:pos="1429"/>
          <w:tab w:val="num" w:pos="0"/>
          <w:tab w:val="left" w:pos="900"/>
          <w:tab w:val="left" w:pos="1080"/>
        </w:tabs>
        <w:ind w:left="0" w:firstLine="720"/>
        <w:jc w:val="both"/>
      </w:pPr>
      <w:r w:rsidRPr="007E7E70">
        <w:rPr>
          <w:sz w:val="28"/>
          <w:szCs w:val="28"/>
        </w:rPr>
        <w:t>анализ дебиторской и кредиторской задолженности.</w:t>
      </w:r>
    </w:p>
    <w:p w:rsidR="007E7E70" w:rsidRPr="007E7E70" w:rsidRDefault="007E7E70" w:rsidP="007E7E70">
      <w:pPr>
        <w:numPr>
          <w:ilvl w:val="0"/>
          <w:numId w:val="13"/>
        </w:numPr>
        <w:tabs>
          <w:tab w:val="clear" w:pos="1429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выборочная проверка правильности назначения пособий и компенсаций.</w:t>
      </w:r>
    </w:p>
    <w:p w:rsidR="007E7E70" w:rsidRPr="007E7E70" w:rsidRDefault="007E7E70" w:rsidP="007E7E70">
      <w:pPr>
        <w:numPr>
          <w:ilvl w:val="0"/>
          <w:numId w:val="13"/>
        </w:numPr>
        <w:tabs>
          <w:tab w:val="clear" w:pos="1429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анализ исполнения сметы расходов.</w:t>
      </w:r>
    </w:p>
    <w:p w:rsidR="007E7E70" w:rsidRPr="007E7E70" w:rsidRDefault="007E7E70" w:rsidP="007E7E70">
      <w:pPr>
        <w:numPr>
          <w:ilvl w:val="0"/>
          <w:numId w:val="13"/>
        </w:numPr>
        <w:tabs>
          <w:tab w:val="clear" w:pos="1429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составление ежегодных актов сверки с контрагентами, сверка с налоговым органом, внебюджетными фондами.</w:t>
      </w:r>
    </w:p>
    <w:p w:rsidR="007E7E70" w:rsidRPr="007E7E70" w:rsidRDefault="007E7E70" w:rsidP="007E7E70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Управлением в 2015 году неправомерные расходы получателям социальных пособий и компенсаций не выявлялись.</w:t>
      </w:r>
    </w:p>
    <w:p w:rsidR="007E7E70" w:rsidRPr="007E7E70" w:rsidRDefault="007E7E70" w:rsidP="007E7E70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Внутренний государственный финансовый контроль осуществляется также Управлением федерального казначейства и Министерством финансов Свердловской области на этапе санкционирования расходов.</w:t>
      </w:r>
    </w:p>
    <w:p w:rsidR="007E7E70" w:rsidRPr="00C71EAE" w:rsidRDefault="007E7E70" w:rsidP="007E7E70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7E7E70">
        <w:rPr>
          <w:sz w:val="28"/>
          <w:szCs w:val="28"/>
        </w:rPr>
        <w:t>В рамках внутреннего финансового контроля проводятся</w:t>
      </w:r>
      <w:r w:rsidRPr="00C71EAE">
        <w:rPr>
          <w:sz w:val="28"/>
          <w:szCs w:val="28"/>
        </w:rPr>
        <w:t xml:space="preserve"> проверки финансово-хозяйственной деятельности Министерством социальной политики Свердловской области.</w:t>
      </w:r>
    </w:p>
    <w:p w:rsidR="007E7E70" w:rsidRPr="00C71EAE" w:rsidRDefault="007E7E70" w:rsidP="007E7E70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C71EAE">
        <w:rPr>
          <w:sz w:val="28"/>
          <w:szCs w:val="28"/>
        </w:rPr>
        <w:t xml:space="preserve">В мае 2015 года отделом бухгалтерского учета и отчетности Министерства проведена плановая проверка соблюдения сроков и полноты предоставления квартальной бюджетной отчетности, достоверности бюджетной отчетности на соответствие регистрам бухгалтерского учета Управления по состоянию на 01.04.2015, составлено Заключение от 12.05.2015. Расхождений и замечаний нет. </w:t>
      </w:r>
    </w:p>
    <w:p w:rsidR="0012624E" w:rsidRDefault="00F02B9F" w:rsidP="00F02B9F">
      <w:pPr>
        <w:tabs>
          <w:tab w:val="left" w:pos="900"/>
        </w:tabs>
        <w:ind w:firstLine="720"/>
        <w:jc w:val="both"/>
      </w:pPr>
      <w:r w:rsidRPr="00C71EAE">
        <w:rPr>
          <w:sz w:val="28"/>
          <w:szCs w:val="28"/>
        </w:rPr>
        <w:t>Инвентаризация имущества, финансовых активов и обязатель</w:t>
      </w:r>
      <w:proofErr w:type="gramStart"/>
      <w:r w:rsidRPr="00C71EAE">
        <w:rPr>
          <w:sz w:val="28"/>
          <w:szCs w:val="28"/>
        </w:rPr>
        <w:t>ств пр</w:t>
      </w:r>
      <w:proofErr w:type="gramEnd"/>
      <w:r w:rsidRPr="00C71EAE">
        <w:rPr>
          <w:sz w:val="28"/>
          <w:szCs w:val="28"/>
        </w:rPr>
        <w:t xml:space="preserve">оводится ежегодно перед составлением годовой бюджетной отчетности и при смене материально – ответственных лиц для обеспечения достоверности данных о своем имуществе и обязательствах. В ходе </w:t>
      </w:r>
      <w:r>
        <w:rPr>
          <w:sz w:val="28"/>
          <w:szCs w:val="28"/>
        </w:rPr>
        <w:t xml:space="preserve">проведения </w:t>
      </w:r>
      <w:r w:rsidRPr="00C71EAE">
        <w:rPr>
          <w:sz w:val="28"/>
          <w:szCs w:val="28"/>
        </w:rPr>
        <w:t>инвентаризации излишек и недостач не выявлено.</w:t>
      </w:r>
    </w:p>
    <w:sectPr w:rsidR="00126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D1CFA"/>
    <w:multiLevelType w:val="hybridMultilevel"/>
    <w:tmpl w:val="78DAAFB4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2" w:tplc="D33ADEFA">
      <w:start w:val="1"/>
      <w:numFmt w:val="decimal"/>
      <w:lvlText w:val="%3)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3" w:tplc="0419000B">
      <w:start w:val="1"/>
      <w:numFmt w:val="bullet"/>
      <w:lvlText w:val="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">
    <w:nsid w:val="189F3B87"/>
    <w:multiLevelType w:val="hybridMultilevel"/>
    <w:tmpl w:val="CB1A368E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2" w:tplc="0419000B">
      <w:start w:val="1"/>
      <w:numFmt w:val="bullet"/>
      <w:lvlText w:val="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B">
      <w:start w:val="1"/>
      <w:numFmt w:val="bullet"/>
      <w:lvlText w:val="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>
    <w:nsid w:val="197F4004"/>
    <w:multiLevelType w:val="hybridMultilevel"/>
    <w:tmpl w:val="5462941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4A5A38"/>
    <w:multiLevelType w:val="hybridMultilevel"/>
    <w:tmpl w:val="3080026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48C37E2"/>
    <w:multiLevelType w:val="hybridMultilevel"/>
    <w:tmpl w:val="46AA7C3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CC0D83"/>
    <w:multiLevelType w:val="hybridMultilevel"/>
    <w:tmpl w:val="7124EB00"/>
    <w:lvl w:ilvl="0" w:tplc="17A809EE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/>
        <w:i w:val="0"/>
      </w:rPr>
    </w:lvl>
    <w:lvl w:ilvl="1" w:tplc="0419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2D455FF1"/>
    <w:multiLevelType w:val="hybridMultilevel"/>
    <w:tmpl w:val="DAB4D224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7">
    <w:nsid w:val="3F391DB3"/>
    <w:multiLevelType w:val="hybridMultilevel"/>
    <w:tmpl w:val="834EC478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402A5125"/>
    <w:multiLevelType w:val="hybridMultilevel"/>
    <w:tmpl w:val="9E86E356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421261AC"/>
    <w:multiLevelType w:val="hybridMultilevel"/>
    <w:tmpl w:val="014AABD0"/>
    <w:lvl w:ilvl="0" w:tplc="1110D4C6">
      <w:start w:val="1"/>
      <w:numFmt w:val="decimal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E61755"/>
    <w:multiLevelType w:val="hybridMultilevel"/>
    <w:tmpl w:val="755E2E20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46E5137E"/>
    <w:multiLevelType w:val="hybridMultilevel"/>
    <w:tmpl w:val="1D12984A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57A51A43"/>
    <w:multiLevelType w:val="hybridMultilevel"/>
    <w:tmpl w:val="31669C22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6809635F"/>
    <w:multiLevelType w:val="hybridMultilevel"/>
    <w:tmpl w:val="ED100E3E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4">
    <w:nsid w:val="7E804B4E"/>
    <w:multiLevelType w:val="hybridMultilevel"/>
    <w:tmpl w:val="8822ED82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8"/>
      </w:rPr>
    </w:lvl>
    <w:lvl w:ilvl="1" w:tplc="041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3"/>
  </w:num>
  <w:num w:numId="5">
    <w:abstractNumId w:val="5"/>
  </w:num>
  <w:num w:numId="6">
    <w:abstractNumId w:val="6"/>
  </w:num>
  <w:num w:numId="7">
    <w:abstractNumId w:val="4"/>
  </w:num>
  <w:num w:numId="8">
    <w:abstractNumId w:val="2"/>
  </w:num>
  <w:num w:numId="9">
    <w:abstractNumId w:val="10"/>
  </w:num>
  <w:num w:numId="10">
    <w:abstractNumId w:val="12"/>
  </w:num>
  <w:num w:numId="11">
    <w:abstractNumId w:val="9"/>
  </w:num>
  <w:num w:numId="12">
    <w:abstractNumId w:val="14"/>
  </w:num>
  <w:num w:numId="13">
    <w:abstractNumId w:val="11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9E1"/>
    <w:rsid w:val="000015B7"/>
    <w:rsid w:val="000074AD"/>
    <w:rsid w:val="00030790"/>
    <w:rsid w:val="00031334"/>
    <w:rsid w:val="00033FD7"/>
    <w:rsid w:val="00050D4B"/>
    <w:rsid w:val="00052266"/>
    <w:rsid w:val="000603B7"/>
    <w:rsid w:val="00063021"/>
    <w:rsid w:val="000667EB"/>
    <w:rsid w:val="00071B1F"/>
    <w:rsid w:val="0007700D"/>
    <w:rsid w:val="00081765"/>
    <w:rsid w:val="00092D02"/>
    <w:rsid w:val="00092E42"/>
    <w:rsid w:val="000950D2"/>
    <w:rsid w:val="00096138"/>
    <w:rsid w:val="000A7F21"/>
    <w:rsid w:val="000B2C8C"/>
    <w:rsid w:val="000B4A28"/>
    <w:rsid w:val="000B55EA"/>
    <w:rsid w:val="000B57D6"/>
    <w:rsid w:val="000B60CD"/>
    <w:rsid w:val="000E59AA"/>
    <w:rsid w:val="000F18FB"/>
    <w:rsid w:val="00102F30"/>
    <w:rsid w:val="00106F5E"/>
    <w:rsid w:val="00123B27"/>
    <w:rsid w:val="00124593"/>
    <w:rsid w:val="00124A3B"/>
    <w:rsid w:val="0012624E"/>
    <w:rsid w:val="00130224"/>
    <w:rsid w:val="0013510E"/>
    <w:rsid w:val="001464A8"/>
    <w:rsid w:val="00154D6D"/>
    <w:rsid w:val="00174947"/>
    <w:rsid w:val="0018748D"/>
    <w:rsid w:val="001932E3"/>
    <w:rsid w:val="001B04BC"/>
    <w:rsid w:val="001C13CD"/>
    <w:rsid w:val="001C5309"/>
    <w:rsid w:val="001D4B85"/>
    <w:rsid w:val="001F1088"/>
    <w:rsid w:val="002158EE"/>
    <w:rsid w:val="00225A6A"/>
    <w:rsid w:val="00232B10"/>
    <w:rsid w:val="0025383E"/>
    <w:rsid w:val="00260CAA"/>
    <w:rsid w:val="00264CD9"/>
    <w:rsid w:val="0026613E"/>
    <w:rsid w:val="00266330"/>
    <w:rsid w:val="00272E8A"/>
    <w:rsid w:val="00293D6E"/>
    <w:rsid w:val="002B021D"/>
    <w:rsid w:val="002B7737"/>
    <w:rsid w:val="002C02DC"/>
    <w:rsid w:val="002C60ED"/>
    <w:rsid w:val="002D511F"/>
    <w:rsid w:val="00301933"/>
    <w:rsid w:val="003079E1"/>
    <w:rsid w:val="003106FE"/>
    <w:rsid w:val="003372DB"/>
    <w:rsid w:val="00366D47"/>
    <w:rsid w:val="003731F7"/>
    <w:rsid w:val="003762FE"/>
    <w:rsid w:val="003821AD"/>
    <w:rsid w:val="003857D6"/>
    <w:rsid w:val="00386397"/>
    <w:rsid w:val="00387999"/>
    <w:rsid w:val="0039428B"/>
    <w:rsid w:val="003943F8"/>
    <w:rsid w:val="00397B4E"/>
    <w:rsid w:val="003C164D"/>
    <w:rsid w:val="003D28F4"/>
    <w:rsid w:val="003D5034"/>
    <w:rsid w:val="00404F64"/>
    <w:rsid w:val="00405168"/>
    <w:rsid w:val="0040740A"/>
    <w:rsid w:val="00410345"/>
    <w:rsid w:val="0041605E"/>
    <w:rsid w:val="00431FEB"/>
    <w:rsid w:val="004359EC"/>
    <w:rsid w:val="00442845"/>
    <w:rsid w:val="00443A63"/>
    <w:rsid w:val="00443EC4"/>
    <w:rsid w:val="004456CF"/>
    <w:rsid w:val="00450A90"/>
    <w:rsid w:val="00452D59"/>
    <w:rsid w:val="00461DF6"/>
    <w:rsid w:val="00464FD8"/>
    <w:rsid w:val="00467028"/>
    <w:rsid w:val="00467B48"/>
    <w:rsid w:val="00474108"/>
    <w:rsid w:val="00482B57"/>
    <w:rsid w:val="00490285"/>
    <w:rsid w:val="00490741"/>
    <w:rsid w:val="00493A4C"/>
    <w:rsid w:val="004A4989"/>
    <w:rsid w:val="004B1979"/>
    <w:rsid w:val="004B3229"/>
    <w:rsid w:val="004B3F44"/>
    <w:rsid w:val="004B4616"/>
    <w:rsid w:val="004B684F"/>
    <w:rsid w:val="004C3740"/>
    <w:rsid w:val="004C51A8"/>
    <w:rsid w:val="004D35C7"/>
    <w:rsid w:val="004D55C7"/>
    <w:rsid w:val="004D5818"/>
    <w:rsid w:val="004E1B07"/>
    <w:rsid w:val="004E2589"/>
    <w:rsid w:val="004E58F8"/>
    <w:rsid w:val="004F0117"/>
    <w:rsid w:val="005134CF"/>
    <w:rsid w:val="00525753"/>
    <w:rsid w:val="00526669"/>
    <w:rsid w:val="005307E2"/>
    <w:rsid w:val="00542DF8"/>
    <w:rsid w:val="00543936"/>
    <w:rsid w:val="00545BDF"/>
    <w:rsid w:val="005511F2"/>
    <w:rsid w:val="00575B07"/>
    <w:rsid w:val="0058046E"/>
    <w:rsid w:val="005816C6"/>
    <w:rsid w:val="00595880"/>
    <w:rsid w:val="00596A1E"/>
    <w:rsid w:val="005B425E"/>
    <w:rsid w:val="005B6770"/>
    <w:rsid w:val="005C2058"/>
    <w:rsid w:val="005C5F2F"/>
    <w:rsid w:val="005C73B2"/>
    <w:rsid w:val="005D580E"/>
    <w:rsid w:val="005D6308"/>
    <w:rsid w:val="005F10B0"/>
    <w:rsid w:val="005F2E57"/>
    <w:rsid w:val="005F5CB1"/>
    <w:rsid w:val="006015CD"/>
    <w:rsid w:val="006075D0"/>
    <w:rsid w:val="00616CC1"/>
    <w:rsid w:val="00625B74"/>
    <w:rsid w:val="00630DB6"/>
    <w:rsid w:val="0063677E"/>
    <w:rsid w:val="00637664"/>
    <w:rsid w:val="006429BD"/>
    <w:rsid w:val="00656F92"/>
    <w:rsid w:val="0066327A"/>
    <w:rsid w:val="00674200"/>
    <w:rsid w:val="006777A5"/>
    <w:rsid w:val="006777D5"/>
    <w:rsid w:val="0068164F"/>
    <w:rsid w:val="00681A9C"/>
    <w:rsid w:val="0068638F"/>
    <w:rsid w:val="006A7A63"/>
    <w:rsid w:val="006B5443"/>
    <w:rsid w:val="006E346A"/>
    <w:rsid w:val="006E364D"/>
    <w:rsid w:val="006E788F"/>
    <w:rsid w:val="006F5FF9"/>
    <w:rsid w:val="006F6578"/>
    <w:rsid w:val="00712D73"/>
    <w:rsid w:val="007250C0"/>
    <w:rsid w:val="0073442D"/>
    <w:rsid w:val="007479D4"/>
    <w:rsid w:val="00757BA9"/>
    <w:rsid w:val="0076116E"/>
    <w:rsid w:val="007646CC"/>
    <w:rsid w:val="0077382F"/>
    <w:rsid w:val="00775FC6"/>
    <w:rsid w:val="007779AA"/>
    <w:rsid w:val="007829B5"/>
    <w:rsid w:val="007830C6"/>
    <w:rsid w:val="007830FA"/>
    <w:rsid w:val="007972A7"/>
    <w:rsid w:val="007A5CC3"/>
    <w:rsid w:val="007C1400"/>
    <w:rsid w:val="007C29B3"/>
    <w:rsid w:val="007C4C0C"/>
    <w:rsid w:val="007C5FED"/>
    <w:rsid w:val="007C722E"/>
    <w:rsid w:val="007D2258"/>
    <w:rsid w:val="007D4FB5"/>
    <w:rsid w:val="007D7E6B"/>
    <w:rsid w:val="007E00CE"/>
    <w:rsid w:val="007E2E40"/>
    <w:rsid w:val="007E7E70"/>
    <w:rsid w:val="007F39B6"/>
    <w:rsid w:val="007F407D"/>
    <w:rsid w:val="00815F6E"/>
    <w:rsid w:val="00820518"/>
    <w:rsid w:val="00825A4E"/>
    <w:rsid w:val="0082718E"/>
    <w:rsid w:val="008366FC"/>
    <w:rsid w:val="00852576"/>
    <w:rsid w:val="00852800"/>
    <w:rsid w:val="008638CA"/>
    <w:rsid w:val="00875D1B"/>
    <w:rsid w:val="00884EA0"/>
    <w:rsid w:val="00896B6A"/>
    <w:rsid w:val="008A33A5"/>
    <w:rsid w:val="008B0432"/>
    <w:rsid w:val="008B5A0C"/>
    <w:rsid w:val="008B651D"/>
    <w:rsid w:val="008C6852"/>
    <w:rsid w:val="008D13D1"/>
    <w:rsid w:val="008D1720"/>
    <w:rsid w:val="008D6379"/>
    <w:rsid w:val="008F77D8"/>
    <w:rsid w:val="009020BD"/>
    <w:rsid w:val="00921D95"/>
    <w:rsid w:val="00930931"/>
    <w:rsid w:val="009316A2"/>
    <w:rsid w:val="00932193"/>
    <w:rsid w:val="009363C0"/>
    <w:rsid w:val="0095447C"/>
    <w:rsid w:val="00956216"/>
    <w:rsid w:val="009619A0"/>
    <w:rsid w:val="0096422B"/>
    <w:rsid w:val="0097465B"/>
    <w:rsid w:val="0097791C"/>
    <w:rsid w:val="009814CF"/>
    <w:rsid w:val="00985BD6"/>
    <w:rsid w:val="00987F44"/>
    <w:rsid w:val="00992284"/>
    <w:rsid w:val="009B6115"/>
    <w:rsid w:val="009C0186"/>
    <w:rsid w:val="009C3B87"/>
    <w:rsid w:val="009C6243"/>
    <w:rsid w:val="009D0C7A"/>
    <w:rsid w:val="009D2C4F"/>
    <w:rsid w:val="009E2FA3"/>
    <w:rsid w:val="009E3649"/>
    <w:rsid w:val="009E3DD1"/>
    <w:rsid w:val="009E53DF"/>
    <w:rsid w:val="009F0837"/>
    <w:rsid w:val="009F5EE6"/>
    <w:rsid w:val="009F604A"/>
    <w:rsid w:val="00A047DD"/>
    <w:rsid w:val="00A223C1"/>
    <w:rsid w:val="00A22B70"/>
    <w:rsid w:val="00A23C51"/>
    <w:rsid w:val="00A25746"/>
    <w:rsid w:val="00A31298"/>
    <w:rsid w:val="00A34E05"/>
    <w:rsid w:val="00A36A20"/>
    <w:rsid w:val="00A4575E"/>
    <w:rsid w:val="00A45E59"/>
    <w:rsid w:val="00A514BA"/>
    <w:rsid w:val="00A5639C"/>
    <w:rsid w:val="00A56A8A"/>
    <w:rsid w:val="00A75DC5"/>
    <w:rsid w:val="00A8600D"/>
    <w:rsid w:val="00A9409D"/>
    <w:rsid w:val="00A94566"/>
    <w:rsid w:val="00A95632"/>
    <w:rsid w:val="00A9782C"/>
    <w:rsid w:val="00AA024B"/>
    <w:rsid w:val="00AB2CDA"/>
    <w:rsid w:val="00AB6D19"/>
    <w:rsid w:val="00AD32E0"/>
    <w:rsid w:val="00AD3342"/>
    <w:rsid w:val="00AD6210"/>
    <w:rsid w:val="00AD691C"/>
    <w:rsid w:val="00AE22E2"/>
    <w:rsid w:val="00AE30D4"/>
    <w:rsid w:val="00AE6AC8"/>
    <w:rsid w:val="00AE7765"/>
    <w:rsid w:val="00AF7C04"/>
    <w:rsid w:val="00B17E5F"/>
    <w:rsid w:val="00B23F4C"/>
    <w:rsid w:val="00B433C2"/>
    <w:rsid w:val="00B60828"/>
    <w:rsid w:val="00B61063"/>
    <w:rsid w:val="00B6154F"/>
    <w:rsid w:val="00B76DFA"/>
    <w:rsid w:val="00B94784"/>
    <w:rsid w:val="00BA3EE7"/>
    <w:rsid w:val="00BB5F21"/>
    <w:rsid w:val="00BD01BE"/>
    <w:rsid w:val="00BD162C"/>
    <w:rsid w:val="00BE5B2F"/>
    <w:rsid w:val="00BE639F"/>
    <w:rsid w:val="00BE6EF9"/>
    <w:rsid w:val="00BE7321"/>
    <w:rsid w:val="00BF4916"/>
    <w:rsid w:val="00C023D2"/>
    <w:rsid w:val="00C03952"/>
    <w:rsid w:val="00C102C5"/>
    <w:rsid w:val="00C10FC3"/>
    <w:rsid w:val="00C12170"/>
    <w:rsid w:val="00C179C7"/>
    <w:rsid w:val="00C204EB"/>
    <w:rsid w:val="00C25D7C"/>
    <w:rsid w:val="00C30F45"/>
    <w:rsid w:val="00C3158B"/>
    <w:rsid w:val="00C34BF4"/>
    <w:rsid w:val="00C353D3"/>
    <w:rsid w:val="00C36FA0"/>
    <w:rsid w:val="00C40B28"/>
    <w:rsid w:val="00C41099"/>
    <w:rsid w:val="00C4136C"/>
    <w:rsid w:val="00C432BA"/>
    <w:rsid w:val="00C44EA6"/>
    <w:rsid w:val="00C45923"/>
    <w:rsid w:val="00C55944"/>
    <w:rsid w:val="00C62212"/>
    <w:rsid w:val="00C6388D"/>
    <w:rsid w:val="00C745E1"/>
    <w:rsid w:val="00C85CE3"/>
    <w:rsid w:val="00C85D36"/>
    <w:rsid w:val="00CA431C"/>
    <w:rsid w:val="00CA5988"/>
    <w:rsid w:val="00CB13DD"/>
    <w:rsid w:val="00CB4E19"/>
    <w:rsid w:val="00CB57A5"/>
    <w:rsid w:val="00CD62F5"/>
    <w:rsid w:val="00CE07E7"/>
    <w:rsid w:val="00CF70C7"/>
    <w:rsid w:val="00D20DE2"/>
    <w:rsid w:val="00D22AFC"/>
    <w:rsid w:val="00D2516A"/>
    <w:rsid w:val="00D34B68"/>
    <w:rsid w:val="00D41A76"/>
    <w:rsid w:val="00D4762C"/>
    <w:rsid w:val="00D6022F"/>
    <w:rsid w:val="00D63D57"/>
    <w:rsid w:val="00D645F2"/>
    <w:rsid w:val="00D716DE"/>
    <w:rsid w:val="00D9128C"/>
    <w:rsid w:val="00DA3533"/>
    <w:rsid w:val="00DB21E8"/>
    <w:rsid w:val="00DB4615"/>
    <w:rsid w:val="00DC3AE4"/>
    <w:rsid w:val="00DC40F2"/>
    <w:rsid w:val="00DD5B95"/>
    <w:rsid w:val="00DD6357"/>
    <w:rsid w:val="00DE535D"/>
    <w:rsid w:val="00DE6D13"/>
    <w:rsid w:val="00DF12D6"/>
    <w:rsid w:val="00DF2101"/>
    <w:rsid w:val="00DF25E8"/>
    <w:rsid w:val="00DF3488"/>
    <w:rsid w:val="00E00068"/>
    <w:rsid w:val="00E02C02"/>
    <w:rsid w:val="00E1625A"/>
    <w:rsid w:val="00E21FD2"/>
    <w:rsid w:val="00E2202A"/>
    <w:rsid w:val="00E227D9"/>
    <w:rsid w:val="00E27C1C"/>
    <w:rsid w:val="00E313A4"/>
    <w:rsid w:val="00E3339B"/>
    <w:rsid w:val="00E33DA4"/>
    <w:rsid w:val="00E37D03"/>
    <w:rsid w:val="00E4316A"/>
    <w:rsid w:val="00E47B23"/>
    <w:rsid w:val="00E5264F"/>
    <w:rsid w:val="00E60EBE"/>
    <w:rsid w:val="00E6453B"/>
    <w:rsid w:val="00E72201"/>
    <w:rsid w:val="00E75936"/>
    <w:rsid w:val="00E814C5"/>
    <w:rsid w:val="00E85FE7"/>
    <w:rsid w:val="00E91719"/>
    <w:rsid w:val="00E946A9"/>
    <w:rsid w:val="00EA2D89"/>
    <w:rsid w:val="00EA4E04"/>
    <w:rsid w:val="00EB03B8"/>
    <w:rsid w:val="00EB4C80"/>
    <w:rsid w:val="00EB57E8"/>
    <w:rsid w:val="00EC000E"/>
    <w:rsid w:val="00EC2716"/>
    <w:rsid w:val="00EC3224"/>
    <w:rsid w:val="00ED304F"/>
    <w:rsid w:val="00F02B9F"/>
    <w:rsid w:val="00F07B0D"/>
    <w:rsid w:val="00F10D61"/>
    <w:rsid w:val="00F15ABC"/>
    <w:rsid w:val="00F21265"/>
    <w:rsid w:val="00F21CDE"/>
    <w:rsid w:val="00F23A5F"/>
    <w:rsid w:val="00F25C32"/>
    <w:rsid w:val="00F26641"/>
    <w:rsid w:val="00F34A5B"/>
    <w:rsid w:val="00F423AD"/>
    <w:rsid w:val="00F437AF"/>
    <w:rsid w:val="00F464F3"/>
    <w:rsid w:val="00F47790"/>
    <w:rsid w:val="00F708A2"/>
    <w:rsid w:val="00F729EF"/>
    <w:rsid w:val="00F77E14"/>
    <w:rsid w:val="00F81D0B"/>
    <w:rsid w:val="00F83D50"/>
    <w:rsid w:val="00F877BA"/>
    <w:rsid w:val="00F934B6"/>
    <w:rsid w:val="00FA0EB8"/>
    <w:rsid w:val="00FD0273"/>
    <w:rsid w:val="00FD1093"/>
    <w:rsid w:val="00FD7D8D"/>
    <w:rsid w:val="00FF503A"/>
    <w:rsid w:val="00FF6A3E"/>
    <w:rsid w:val="00FF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79E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079E1"/>
    <w:pPr>
      <w:ind w:left="720"/>
      <w:contextualSpacing/>
    </w:pPr>
  </w:style>
  <w:style w:type="character" w:customStyle="1" w:styleId="24">
    <w:name w:val="Основной текст (24)_"/>
    <w:link w:val="240"/>
    <w:rsid w:val="003079E1"/>
    <w:rPr>
      <w:spacing w:val="-3"/>
      <w:sz w:val="16"/>
      <w:szCs w:val="16"/>
      <w:shd w:val="clear" w:color="auto" w:fill="FFFFFF"/>
    </w:rPr>
  </w:style>
  <w:style w:type="paragraph" w:customStyle="1" w:styleId="240">
    <w:name w:val="Основной текст (24)"/>
    <w:basedOn w:val="a"/>
    <w:link w:val="24"/>
    <w:rsid w:val="003079E1"/>
    <w:pPr>
      <w:widowControl w:val="0"/>
      <w:shd w:val="clear" w:color="auto" w:fill="FFFFFF"/>
      <w:spacing w:before="6780" w:line="250" w:lineRule="exact"/>
    </w:pPr>
    <w:rPr>
      <w:rFonts w:asciiTheme="minorHAnsi" w:eastAsiaTheme="minorHAnsi" w:hAnsiTheme="minorHAnsi" w:cstheme="minorBidi"/>
      <w:spacing w:val="-3"/>
      <w:sz w:val="16"/>
      <w:szCs w:val="16"/>
      <w:lang w:eastAsia="en-US"/>
    </w:rPr>
  </w:style>
  <w:style w:type="paragraph" w:customStyle="1" w:styleId="23">
    <w:name w:val="23"/>
    <w:basedOn w:val="a"/>
    <w:rsid w:val="007C29B3"/>
    <w:pPr>
      <w:spacing w:before="100" w:beforeAutospacing="1" w:after="100" w:afterAutospacing="1"/>
    </w:pPr>
  </w:style>
  <w:style w:type="character" w:customStyle="1" w:styleId="241">
    <w:name w:val="24"/>
    <w:rsid w:val="007C29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79E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079E1"/>
    <w:pPr>
      <w:ind w:left="720"/>
      <w:contextualSpacing/>
    </w:pPr>
  </w:style>
  <w:style w:type="character" w:customStyle="1" w:styleId="24">
    <w:name w:val="Основной текст (24)_"/>
    <w:link w:val="240"/>
    <w:rsid w:val="003079E1"/>
    <w:rPr>
      <w:spacing w:val="-3"/>
      <w:sz w:val="16"/>
      <w:szCs w:val="16"/>
      <w:shd w:val="clear" w:color="auto" w:fill="FFFFFF"/>
    </w:rPr>
  </w:style>
  <w:style w:type="paragraph" w:customStyle="1" w:styleId="240">
    <w:name w:val="Основной текст (24)"/>
    <w:basedOn w:val="a"/>
    <w:link w:val="24"/>
    <w:rsid w:val="003079E1"/>
    <w:pPr>
      <w:widowControl w:val="0"/>
      <w:shd w:val="clear" w:color="auto" w:fill="FFFFFF"/>
      <w:spacing w:before="6780" w:line="250" w:lineRule="exact"/>
    </w:pPr>
    <w:rPr>
      <w:rFonts w:asciiTheme="minorHAnsi" w:eastAsiaTheme="minorHAnsi" w:hAnsiTheme="minorHAnsi" w:cstheme="minorBidi"/>
      <w:spacing w:val="-3"/>
      <w:sz w:val="16"/>
      <w:szCs w:val="16"/>
      <w:lang w:eastAsia="en-US"/>
    </w:rPr>
  </w:style>
  <w:style w:type="paragraph" w:customStyle="1" w:styleId="23">
    <w:name w:val="23"/>
    <w:basedOn w:val="a"/>
    <w:rsid w:val="007C29B3"/>
    <w:pPr>
      <w:spacing w:before="100" w:beforeAutospacing="1" w:after="100" w:afterAutospacing="1"/>
    </w:pPr>
  </w:style>
  <w:style w:type="character" w:customStyle="1" w:styleId="241">
    <w:name w:val="24"/>
    <w:rsid w:val="007C2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5B808-39D6-4CA4-A547-925F314F8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1719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Камешкова ЛН</dc:creator>
  <cp:lastModifiedBy>Камешкова ЛН</cp:lastModifiedBy>
  <cp:revision>24</cp:revision>
  <dcterms:created xsi:type="dcterms:W3CDTF">2015-07-08T03:29:00Z</dcterms:created>
  <dcterms:modified xsi:type="dcterms:W3CDTF">2016-01-19T03:48:00Z</dcterms:modified>
</cp:coreProperties>
</file>