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F62E6" w:rsidRPr="00BF62E6" w:rsidRDefault="00B125B2" w:rsidP="00BF62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62E6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BF62E6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BF62E6" w:rsidRPr="00BF62E6">
        <w:rPr>
          <w:rFonts w:ascii="Times New Roman" w:hAnsi="Times New Roman" w:cs="Times New Roman"/>
          <w:b/>
          <w:sz w:val="28"/>
          <w:szCs w:val="28"/>
        </w:rPr>
        <w:t>достоверности годовой бухгалтерской отчетности за 2017 год в «Государственном автономном учреждении социального обслуживания Свердловской области «Комплексный центр социального обслуживания населения Верх-Исетского района города Екатеринбурга»</w:t>
      </w:r>
    </w:p>
    <w:p w:rsidR="00CD297E" w:rsidRPr="00C61DC7" w:rsidRDefault="00CD297E" w:rsidP="00CD297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297E" w:rsidRPr="00C61DC7" w:rsidRDefault="00CD297E" w:rsidP="00CD29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61DC7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BF62E6" w:rsidRPr="00F00902" w:rsidRDefault="00225378" w:rsidP="00BF62E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DC7"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C61DC7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(далее – Министерство) </w:t>
      </w:r>
      <w:r w:rsidR="00BF62E6" w:rsidRPr="006F26DC">
        <w:rPr>
          <w:rFonts w:ascii="Times New Roman" w:hAnsi="Times New Roman" w:cs="Times New Roman"/>
          <w:sz w:val="28"/>
          <w:szCs w:val="28"/>
        </w:rPr>
        <w:t>в соответствии</w:t>
      </w:r>
      <w:r w:rsidR="00BF62E6">
        <w:rPr>
          <w:rFonts w:ascii="Times New Roman" w:hAnsi="Times New Roman" w:cs="Times New Roman"/>
          <w:sz w:val="28"/>
          <w:szCs w:val="28"/>
        </w:rPr>
        <w:t xml:space="preserve"> с</w:t>
      </w:r>
      <w:r w:rsidR="00BF62E6" w:rsidRPr="006F26DC">
        <w:rPr>
          <w:rFonts w:ascii="Times New Roman" w:hAnsi="Times New Roman" w:cs="Times New Roman"/>
          <w:sz w:val="28"/>
          <w:szCs w:val="28"/>
        </w:rPr>
        <w:t xml:space="preserve"> планом проведения 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организационно-методической и контрольной работы на 2018 год проведена проверка достоверности годовой бухгалтерской отчетности за 2017 год (полнота, комплектность, соответствие показателей форм, контрольных соотношений) </w:t>
      </w:r>
      <w:r w:rsidR="00BF62E6">
        <w:rPr>
          <w:rFonts w:ascii="Times New Roman" w:hAnsi="Times New Roman" w:cs="Times New Roman"/>
          <w:sz w:val="28"/>
          <w:szCs w:val="28"/>
        </w:rPr>
        <w:t xml:space="preserve">в </w:t>
      </w:r>
      <w:r w:rsidR="00BF62E6" w:rsidRPr="00F00902">
        <w:rPr>
          <w:rFonts w:ascii="Times New Roman" w:hAnsi="Times New Roman" w:cs="Times New Roman"/>
          <w:sz w:val="28"/>
          <w:szCs w:val="28"/>
        </w:rPr>
        <w:t>государственно</w:t>
      </w:r>
      <w:r w:rsidR="00BF62E6">
        <w:rPr>
          <w:rFonts w:ascii="Times New Roman" w:hAnsi="Times New Roman" w:cs="Times New Roman"/>
          <w:sz w:val="28"/>
          <w:szCs w:val="28"/>
        </w:rPr>
        <w:t>м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автономно</w:t>
      </w:r>
      <w:r w:rsidR="00BF62E6">
        <w:rPr>
          <w:rFonts w:ascii="Times New Roman" w:hAnsi="Times New Roman" w:cs="Times New Roman"/>
          <w:sz w:val="28"/>
          <w:szCs w:val="28"/>
        </w:rPr>
        <w:t>м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BF62E6">
        <w:rPr>
          <w:rFonts w:ascii="Times New Roman" w:hAnsi="Times New Roman" w:cs="Times New Roman"/>
          <w:sz w:val="28"/>
          <w:szCs w:val="28"/>
        </w:rPr>
        <w:t>и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социального обслуживания Свердловской области «Комплексный центр социального обслуживания населения Верх-Исетского района города Екатеринбурга» (далее – Учреждение) по состоянию на 01.01.2018. </w:t>
      </w:r>
    </w:p>
    <w:p w:rsidR="00CD297E" w:rsidRPr="00C61DC7" w:rsidRDefault="00CD297E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5694" w:rsidRPr="00C61DC7" w:rsidRDefault="007D5694" w:rsidP="00BA7B3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DC7">
        <w:rPr>
          <w:rFonts w:ascii="Times New Roman" w:hAnsi="Times New Roman" w:cs="Times New Roman"/>
          <w:sz w:val="28"/>
          <w:szCs w:val="28"/>
        </w:rPr>
        <w:t xml:space="preserve">По результатам проверки </w:t>
      </w:r>
      <w:r w:rsidR="00BF62E6">
        <w:rPr>
          <w:rFonts w:ascii="Times New Roman" w:hAnsi="Times New Roman" w:cs="Times New Roman"/>
          <w:sz w:val="28"/>
          <w:szCs w:val="28"/>
        </w:rPr>
        <w:t>установлено</w:t>
      </w:r>
      <w:r w:rsidRPr="00C61DC7">
        <w:rPr>
          <w:rFonts w:ascii="Times New Roman" w:hAnsi="Times New Roman" w:cs="Times New Roman"/>
          <w:sz w:val="28"/>
          <w:szCs w:val="28"/>
        </w:rPr>
        <w:t>:</w:t>
      </w:r>
    </w:p>
    <w:p w:rsidR="00835C17" w:rsidRPr="00835C17" w:rsidRDefault="00F40B2F" w:rsidP="00B46DE3">
      <w:pPr>
        <w:pStyle w:val="a4"/>
        <w:numPr>
          <w:ilvl w:val="0"/>
          <w:numId w:val="4"/>
        </w:numPr>
        <w:tabs>
          <w:tab w:val="left" w:pos="1358"/>
        </w:tabs>
        <w:ind w:left="0" w:firstLine="709"/>
        <w:jc w:val="both"/>
        <w:rPr>
          <w:sz w:val="28"/>
          <w:szCs w:val="28"/>
        </w:rPr>
      </w:pPr>
      <w:r w:rsidRPr="00835C17">
        <w:rPr>
          <w:color w:val="000000"/>
          <w:sz w:val="28"/>
          <w:szCs w:val="28"/>
        </w:rPr>
        <w:t>Годовая б</w:t>
      </w:r>
      <w:r w:rsidR="00BF62E6" w:rsidRPr="00835C17">
        <w:rPr>
          <w:color w:val="000000"/>
          <w:sz w:val="28"/>
          <w:szCs w:val="28"/>
        </w:rPr>
        <w:t>ухгалтерская отчетность</w:t>
      </w:r>
      <w:r w:rsidR="00835C17" w:rsidRPr="00835C17">
        <w:rPr>
          <w:color w:val="000000"/>
          <w:sz w:val="28"/>
          <w:szCs w:val="28"/>
        </w:rPr>
        <w:t xml:space="preserve"> представлена в установленные сроки:</w:t>
      </w:r>
      <w:r w:rsidR="00BF62E6" w:rsidRPr="00835C17">
        <w:rPr>
          <w:color w:val="000000"/>
          <w:sz w:val="28"/>
          <w:szCs w:val="28"/>
        </w:rPr>
        <w:t xml:space="preserve"> в</w:t>
      </w:r>
      <w:r w:rsidR="00BF62E6" w:rsidRPr="00835C17">
        <w:rPr>
          <w:sz w:val="28"/>
          <w:szCs w:val="28"/>
        </w:rPr>
        <w:t xml:space="preserve"> программном комплексе «Свод-СМАРТ» </w:t>
      </w:r>
      <w:r w:rsidR="00835C17" w:rsidRPr="00835C17">
        <w:rPr>
          <w:sz w:val="28"/>
          <w:szCs w:val="28"/>
        </w:rPr>
        <w:t xml:space="preserve">- </w:t>
      </w:r>
      <w:r w:rsidR="00BF62E6" w:rsidRPr="00835C17">
        <w:rPr>
          <w:sz w:val="28"/>
          <w:szCs w:val="28"/>
        </w:rPr>
        <w:t xml:space="preserve">22.01.2018, </w:t>
      </w:r>
      <w:r w:rsidR="00835C17" w:rsidRPr="00835C17">
        <w:rPr>
          <w:color w:val="000000"/>
          <w:sz w:val="28"/>
          <w:szCs w:val="28"/>
        </w:rPr>
        <w:t>на бумажном носителе</w:t>
      </w:r>
      <w:r w:rsidR="00835C17" w:rsidRPr="00835C17">
        <w:rPr>
          <w:color w:val="000000"/>
          <w:sz w:val="28"/>
          <w:szCs w:val="28"/>
        </w:rPr>
        <w:t xml:space="preserve"> представлена в </w:t>
      </w:r>
      <w:r w:rsidR="00835C17" w:rsidRPr="00835C17">
        <w:rPr>
          <w:color w:val="000000"/>
          <w:sz w:val="28"/>
          <w:szCs w:val="28"/>
        </w:rPr>
        <w:t>Министерство социальной политики Свердловской области</w:t>
      </w:r>
      <w:r w:rsidR="00835C17" w:rsidRPr="00835C17">
        <w:rPr>
          <w:color w:val="000000"/>
          <w:sz w:val="28"/>
          <w:szCs w:val="28"/>
        </w:rPr>
        <w:t xml:space="preserve"> -</w:t>
      </w:r>
      <w:r w:rsidR="00835C17" w:rsidRPr="00835C17">
        <w:rPr>
          <w:color w:val="000000"/>
          <w:sz w:val="28"/>
          <w:szCs w:val="28"/>
        </w:rPr>
        <w:t xml:space="preserve"> 31.01.2018</w:t>
      </w:r>
    </w:p>
    <w:p w:rsidR="00BF62E6" w:rsidRPr="00BF62E6" w:rsidRDefault="00BF62E6" w:rsidP="00BF62E6">
      <w:pPr>
        <w:pStyle w:val="a4"/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 w:rsidRPr="00BF62E6">
        <w:rPr>
          <w:sz w:val="28"/>
          <w:szCs w:val="28"/>
        </w:rPr>
        <w:t xml:space="preserve">Перечень форм </w:t>
      </w:r>
      <w:r w:rsidR="00F40B2F">
        <w:rPr>
          <w:sz w:val="28"/>
          <w:szCs w:val="28"/>
        </w:rPr>
        <w:t xml:space="preserve">годовой </w:t>
      </w:r>
      <w:r w:rsidRPr="00BF62E6">
        <w:rPr>
          <w:sz w:val="28"/>
          <w:szCs w:val="28"/>
        </w:rPr>
        <w:t>бухгалтерской отчетности</w:t>
      </w:r>
      <w:r w:rsidR="00DF06A9">
        <w:rPr>
          <w:sz w:val="28"/>
          <w:szCs w:val="28"/>
        </w:rPr>
        <w:t>, представленных учреждением,</w:t>
      </w:r>
      <w:r w:rsidRPr="00BF62E6">
        <w:rPr>
          <w:sz w:val="28"/>
          <w:szCs w:val="28"/>
        </w:rPr>
        <w:t xml:space="preserve"> по составу и содержанию соответствует пункту 12 Приказа Минфина России от 25.03.2011 № 33н «Об утверждении Инструкции о порядке составления, представления годовой, квартальной бухгалтерской отчетности государственных (муниципальных) бюджетных и автономных учреждений».</w:t>
      </w:r>
    </w:p>
    <w:p w:rsidR="00BF62E6" w:rsidRDefault="00BF62E6" w:rsidP="00BF62E6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Годовая </w:t>
      </w:r>
      <w:r w:rsidRPr="00BF62E6">
        <w:rPr>
          <w:rFonts w:ascii="Times New Roman" w:hAnsi="Times New Roman" w:cs="Times New Roman"/>
          <w:sz w:val="28"/>
          <w:szCs w:val="28"/>
        </w:rPr>
        <w:t>бухгалтерск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BF62E6">
        <w:rPr>
          <w:rFonts w:ascii="Times New Roman" w:hAnsi="Times New Roman" w:cs="Times New Roman"/>
          <w:sz w:val="28"/>
          <w:szCs w:val="28"/>
        </w:rPr>
        <w:t xml:space="preserve"> отчетност</w:t>
      </w:r>
      <w:r>
        <w:rPr>
          <w:rFonts w:ascii="Times New Roman" w:hAnsi="Times New Roman" w:cs="Times New Roman"/>
          <w:sz w:val="28"/>
          <w:szCs w:val="28"/>
        </w:rPr>
        <w:t>ь является достоверной.</w:t>
      </w:r>
      <w:bookmarkStart w:id="0" w:name="_GoBack"/>
      <w:bookmarkEnd w:id="0"/>
    </w:p>
    <w:sectPr w:rsidR="00BF62E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C35A1"/>
    <w:multiLevelType w:val="hybridMultilevel"/>
    <w:tmpl w:val="36B06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125591"/>
    <w:rsid w:val="001767DC"/>
    <w:rsid w:val="0019296C"/>
    <w:rsid w:val="001953F7"/>
    <w:rsid w:val="001C6BD9"/>
    <w:rsid w:val="001D4DAA"/>
    <w:rsid w:val="001F1E39"/>
    <w:rsid w:val="001F6207"/>
    <w:rsid w:val="00206D92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3CE9"/>
    <w:rsid w:val="007D5694"/>
    <w:rsid w:val="00821A2A"/>
    <w:rsid w:val="00835C17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A573E"/>
    <w:rsid w:val="009A76ED"/>
    <w:rsid w:val="009C0E3B"/>
    <w:rsid w:val="009F4954"/>
    <w:rsid w:val="00A04929"/>
    <w:rsid w:val="00A43E43"/>
    <w:rsid w:val="00A46AB2"/>
    <w:rsid w:val="00A53703"/>
    <w:rsid w:val="00A567A2"/>
    <w:rsid w:val="00A61914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62E6"/>
    <w:rsid w:val="00BF7082"/>
    <w:rsid w:val="00C0057B"/>
    <w:rsid w:val="00C017C5"/>
    <w:rsid w:val="00C07879"/>
    <w:rsid w:val="00C122E3"/>
    <w:rsid w:val="00C30E20"/>
    <w:rsid w:val="00C31052"/>
    <w:rsid w:val="00C36415"/>
    <w:rsid w:val="00C46067"/>
    <w:rsid w:val="00C61DC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DF06A9"/>
    <w:rsid w:val="00E04E7C"/>
    <w:rsid w:val="00E2166E"/>
    <w:rsid w:val="00E33D25"/>
    <w:rsid w:val="00E532BC"/>
    <w:rsid w:val="00E72E36"/>
    <w:rsid w:val="00E93E35"/>
    <w:rsid w:val="00EA6125"/>
    <w:rsid w:val="00EE46A8"/>
    <w:rsid w:val="00EF6CCD"/>
    <w:rsid w:val="00F00E23"/>
    <w:rsid w:val="00F05CD9"/>
    <w:rsid w:val="00F17CB5"/>
    <w:rsid w:val="00F40B2F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Булычева Татьяна Анатольевна</cp:lastModifiedBy>
  <cp:revision>21</cp:revision>
  <cp:lastPrinted>2018-04-25T10:55:00Z</cp:lastPrinted>
  <dcterms:created xsi:type="dcterms:W3CDTF">2015-12-29T07:44:00Z</dcterms:created>
  <dcterms:modified xsi:type="dcterms:W3CDTF">2018-04-25T10:55:00Z</dcterms:modified>
</cp:coreProperties>
</file>