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939" w:rsidRDefault="00E97939" w:rsidP="00E97939">
      <w:pPr>
        <w:pStyle w:val="a5"/>
        <w:rPr>
          <w:sz w:val="28"/>
          <w:szCs w:val="28"/>
        </w:rPr>
      </w:pPr>
    </w:p>
    <w:p w:rsidR="00E97939" w:rsidRPr="00E97939" w:rsidRDefault="00E97939" w:rsidP="00E97939">
      <w:pPr>
        <w:pStyle w:val="a5"/>
        <w:rPr>
          <w:sz w:val="28"/>
          <w:szCs w:val="28"/>
        </w:rPr>
      </w:pPr>
      <w:r w:rsidRPr="00E97939">
        <w:rPr>
          <w:sz w:val="28"/>
          <w:szCs w:val="28"/>
        </w:rPr>
        <w:t>Территориальный отраслевой исполнительный орган государственной власти  Свердловской области - Управление социальной политики</w:t>
      </w:r>
    </w:p>
    <w:p w:rsidR="00E97939" w:rsidRPr="00E97939" w:rsidRDefault="00E97939" w:rsidP="00E97939">
      <w:pPr>
        <w:pStyle w:val="a5"/>
        <w:rPr>
          <w:sz w:val="28"/>
          <w:szCs w:val="28"/>
        </w:rPr>
      </w:pPr>
      <w:r w:rsidRPr="00E97939">
        <w:rPr>
          <w:sz w:val="28"/>
          <w:szCs w:val="28"/>
        </w:rPr>
        <w:t xml:space="preserve"> Министерства социальной политики Свердловской области </w:t>
      </w:r>
    </w:p>
    <w:p w:rsidR="00E97939" w:rsidRPr="00E97939" w:rsidRDefault="00E97939" w:rsidP="00E97939">
      <w:pPr>
        <w:pStyle w:val="a5"/>
        <w:rPr>
          <w:sz w:val="28"/>
          <w:szCs w:val="28"/>
        </w:rPr>
      </w:pPr>
      <w:r w:rsidRPr="00E97939">
        <w:rPr>
          <w:sz w:val="28"/>
          <w:szCs w:val="28"/>
        </w:rPr>
        <w:t xml:space="preserve">по </w:t>
      </w:r>
      <w:proofErr w:type="spellStart"/>
      <w:r w:rsidRPr="00E97939">
        <w:rPr>
          <w:sz w:val="28"/>
          <w:szCs w:val="28"/>
        </w:rPr>
        <w:t>Верхнесалдинскому</w:t>
      </w:r>
      <w:proofErr w:type="spellEnd"/>
      <w:r w:rsidRPr="00E97939">
        <w:rPr>
          <w:sz w:val="28"/>
          <w:szCs w:val="28"/>
        </w:rPr>
        <w:t xml:space="preserve"> району</w:t>
      </w:r>
    </w:p>
    <w:p w:rsidR="00E97939" w:rsidRPr="00E97939" w:rsidRDefault="00E97939" w:rsidP="00E97939">
      <w:pPr>
        <w:pStyle w:val="a5"/>
        <w:rPr>
          <w:b/>
          <w:sz w:val="28"/>
          <w:szCs w:val="28"/>
        </w:rPr>
      </w:pPr>
    </w:p>
    <w:p w:rsidR="00E97939" w:rsidRPr="00E97939" w:rsidRDefault="00E97939" w:rsidP="00E97939">
      <w:pPr>
        <w:pStyle w:val="a5"/>
        <w:rPr>
          <w:b/>
          <w:sz w:val="28"/>
          <w:szCs w:val="28"/>
        </w:rPr>
      </w:pPr>
      <w:r w:rsidRPr="00E97939">
        <w:rPr>
          <w:b/>
          <w:sz w:val="28"/>
          <w:szCs w:val="28"/>
        </w:rPr>
        <w:t>ПРИКАЗ</w:t>
      </w:r>
    </w:p>
    <w:p w:rsidR="00E97939" w:rsidRPr="00E97939" w:rsidRDefault="00E97939" w:rsidP="00E97939">
      <w:pPr>
        <w:pStyle w:val="a7"/>
        <w:rPr>
          <w:szCs w:val="28"/>
          <w:lang w:val="ru-RU"/>
        </w:rPr>
      </w:pPr>
    </w:p>
    <w:p w:rsidR="00E97939" w:rsidRPr="00E97939" w:rsidRDefault="00E97939" w:rsidP="00E97939">
      <w:pPr>
        <w:pStyle w:val="a7"/>
        <w:rPr>
          <w:szCs w:val="28"/>
          <w:lang w:val="ru-RU"/>
        </w:rPr>
      </w:pPr>
      <w:r w:rsidRPr="00E97939">
        <w:rPr>
          <w:szCs w:val="28"/>
          <w:lang w:val="ru-RU"/>
        </w:rPr>
        <w:t xml:space="preserve"> №    </w:t>
      </w:r>
      <w:r>
        <w:rPr>
          <w:szCs w:val="28"/>
          <w:lang w:val="ru-RU"/>
        </w:rPr>
        <w:t>1</w:t>
      </w:r>
      <w:r w:rsidRPr="00E97939">
        <w:rPr>
          <w:szCs w:val="28"/>
          <w:lang w:val="ru-RU"/>
        </w:rPr>
        <w:t>/ос</w:t>
      </w:r>
      <w:r w:rsidRPr="00E97939">
        <w:rPr>
          <w:szCs w:val="28"/>
          <w:lang w:val="ru-RU"/>
        </w:rPr>
        <w:tab/>
      </w:r>
      <w:r w:rsidRPr="00E97939">
        <w:rPr>
          <w:szCs w:val="28"/>
          <w:lang w:val="ru-RU"/>
        </w:rPr>
        <w:tab/>
        <w:t xml:space="preserve">                      </w:t>
      </w:r>
      <w:r w:rsidRPr="00E97939">
        <w:rPr>
          <w:szCs w:val="28"/>
          <w:lang w:val="ru-RU"/>
        </w:rPr>
        <w:tab/>
        <w:t xml:space="preserve">      </w:t>
      </w:r>
      <w:r w:rsidRPr="00E97939">
        <w:rPr>
          <w:szCs w:val="28"/>
          <w:lang w:val="ru-RU"/>
        </w:rPr>
        <w:tab/>
        <w:t xml:space="preserve">              </w:t>
      </w:r>
      <w:r>
        <w:rPr>
          <w:szCs w:val="28"/>
          <w:lang w:val="ru-RU"/>
        </w:rPr>
        <w:t xml:space="preserve">   </w:t>
      </w:r>
      <w:r w:rsidRPr="00E97939">
        <w:rPr>
          <w:szCs w:val="28"/>
          <w:lang w:val="ru-RU"/>
        </w:rPr>
        <w:t xml:space="preserve">  от «0</w:t>
      </w:r>
      <w:r>
        <w:rPr>
          <w:szCs w:val="28"/>
          <w:lang w:val="ru-RU"/>
        </w:rPr>
        <w:t>9</w:t>
      </w:r>
      <w:r w:rsidRPr="00E97939">
        <w:rPr>
          <w:szCs w:val="28"/>
          <w:lang w:val="ru-RU"/>
        </w:rPr>
        <w:t>»</w:t>
      </w:r>
      <w:r>
        <w:rPr>
          <w:szCs w:val="28"/>
          <w:lang w:val="ru-RU"/>
        </w:rPr>
        <w:t xml:space="preserve"> января</w:t>
      </w:r>
      <w:r w:rsidRPr="00E97939">
        <w:rPr>
          <w:szCs w:val="28"/>
          <w:lang w:val="ru-RU"/>
        </w:rPr>
        <w:t xml:space="preserve">  2017  года                </w:t>
      </w:r>
    </w:p>
    <w:p w:rsidR="00E97939" w:rsidRPr="00E97939" w:rsidRDefault="00E97939" w:rsidP="00E97939">
      <w:pPr>
        <w:pStyle w:val="a7"/>
        <w:jc w:val="center"/>
        <w:rPr>
          <w:b/>
          <w:szCs w:val="28"/>
          <w:lang w:val="ru-RU"/>
        </w:rPr>
      </w:pPr>
    </w:p>
    <w:p w:rsidR="00E97939" w:rsidRPr="00E97939" w:rsidRDefault="00E97939" w:rsidP="00E979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939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б утверждении Положения об оказании ситуационной помощи инвалидам сотрудниками Управления социальной политики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Верхнесалдинскому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району</w:t>
      </w:r>
    </w:p>
    <w:p w:rsidR="00E97939" w:rsidRPr="00E97939" w:rsidRDefault="00E97939" w:rsidP="00E97939">
      <w:pPr>
        <w:rPr>
          <w:rFonts w:ascii="Times New Roman" w:hAnsi="Times New Roman" w:cs="Times New Roman"/>
          <w:sz w:val="28"/>
          <w:szCs w:val="28"/>
        </w:rPr>
      </w:pPr>
    </w:p>
    <w:p w:rsidR="00DD5882" w:rsidRDefault="00DD5882" w:rsidP="00DD5882">
      <w:pPr>
        <w:pStyle w:val="a7"/>
        <w:ind w:firstLine="540"/>
        <w:rPr>
          <w:szCs w:val="28"/>
          <w:lang w:val="ru-RU"/>
        </w:rPr>
      </w:pPr>
      <w:proofErr w:type="gramStart"/>
      <w:r>
        <w:rPr>
          <w:szCs w:val="28"/>
          <w:lang w:val="ru-RU"/>
        </w:rPr>
        <w:t>В</w:t>
      </w:r>
      <w:r w:rsidRPr="00DD5882">
        <w:rPr>
          <w:szCs w:val="28"/>
          <w:lang w:val="ru-RU"/>
        </w:rPr>
        <w:t xml:space="preserve"> соответствии с Конвенцией ООН о правах инвалидов, </w:t>
      </w:r>
      <w:r>
        <w:rPr>
          <w:szCs w:val="28"/>
          <w:lang w:val="ru-RU"/>
        </w:rPr>
        <w:t xml:space="preserve"> во исполнение </w:t>
      </w:r>
      <w:r w:rsidRPr="00DD5882">
        <w:rPr>
          <w:szCs w:val="28"/>
          <w:lang w:val="ru-RU"/>
        </w:rPr>
        <w:t>Федеральн</w:t>
      </w:r>
      <w:r>
        <w:rPr>
          <w:szCs w:val="28"/>
          <w:lang w:val="ru-RU"/>
        </w:rPr>
        <w:t xml:space="preserve">ых </w:t>
      </w:r>
      <w:r w:rsidRPr="00DD5882">
        <w:rPr>
          <w:szCs w:val="28"/>
          <w:lang w:val="ru-RU"/>
        </w:rPr>
        <w:t>закон</w:t>
      </w:r>
      <w:r>
        <w:rPr>
          <w:szCs w:val="28"/>
          <w:lang w:val="ru-RU"/>
        </w:rPr>
        <w:t>ов</w:t>
      </w:r>
      <w:r w:rsidRPr="00DD5882">
        <w:rPr>
          <w:szCs w:val="28"/>
          <w:lang w:val="ru-RU"/>
        </w:rPr>
        <w:t xml:space="preserve"> от 1 декабря 2014 г. </w:t>
      </w:r>
      <w:r>
        <w:rPr>
          <w:szCs w:val="28"/>
        </w:rPr>
        <w:t>N</w:t>
      </w:r>
      <w:r w:rsidRPr="00DD5882">
        <w:rPr>
          <w:szCs w:val="28"/>
          <w:lang w:val="ru-RU"/>
        </w:rPr>
        <w:t xml:space="preserve">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</w:t>
      </w:r>
      <w:r>
        <w:rPr>
          <w:szCs w:val="28"/>
          <w:lang w:val="ru-RU"/>
        </w:rPr>
        <w:t>ции о правах инвалидов»,</w:t>
      </w:r>
      <w:r w:rsidRPr="00DD5882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 от </w:t>
      </w:r>
      <w:r w:rsidRPr="00DD5882">
        <w:rPr>
          <w:szCs w:val="28"/>
          <w:lang w:val="ru-RU"/>
        </w:rPr>
        <w:t xml:space="preserve">24 ноября 1995 г. № 181-ФЗ «О социальной защите инвалидов в Российской Федерации», от 28 декабря 2013 г. </w:t>
      </w:r>
      <w:r>
        <w:rPr>
          <w:szCs w:val="28"/>
        </w:rPr>
        <w:t>N</w:t>
      </w:r>
      <w:proofErr w:type="gramEnd"/>
      <w:r w:rsidRPr="00DD5882">
        <w:rPr>
          <w:szCs w:val="28"/>
          <w:lang w:val="ru-RU"/>
        </w:rPr>
        <w:t xml:space="preserve"> 442-ФЗ «Об основах социального обслуживания граждан в Российской Федерации», </w:t>
      </w:r>
      <w:r>
        <w:rPr>
          <w:szCs w:val="28"/>
          <w:lang w:val="ru-RU"/>
        </w:rPr>
        <w:t xml:space="preserve">в целях реализации </w:t>
      </w:r>
      <w:r w:rsidRPr="00DD5882">
        <w:rPr>
          <w:szCs w:val="28"/>
          <w:lang w:val="ru-RU"/>
        </w:rPr>
        <w:t xml:space="preserve"> Государственной программы «Доступ</w:t>
      </w:r>
      <w:r>
        <w:rPr>
          <w:szCs w:val="28"/>
          <w:lang w:val="ru-RU"/>
        </w:rPr>
        <w:t>ная среда» на 2011-2020 годы»</w:t>
      </w:r>
    </w:p>
    <w:p w:rsidR="00E97939" w:rsidRPr="00E97939" w:rsidRDefault="00E97939" w:rsidP="00DD5882">
      <w:pPr>
        <w:pStyle w:val="a7"/>
        <w:ind w:firstLine="540"/>
        <w:rPr>
          <w:b/>
          <w:szCs w:val="28"/>
          <w:lang w:val="ru-RU"/>
        </w:rPr>
      </w:pPr>
      <w:r w:rsidRPr="00E97939">
        <w:rPr>
          <w:b/>
          <w:szCs w:val="28"/>
          <w:lang w:val="ru-RU"/>
        </w:rPr>
        <w:t>ПРИКАЗЫВАЮ:</w:t>
      </w:r>
      <w:r w:rsidRPr="00E97939">
        <w:rPr>
          <w:szCs w:val="28"/>
          <w:lang w:val="ru-RU"/>
        </w:rPr>
        <w:t xml:space="preserve"> </w:t>
      </w:r>
    </w:p>
    <w:p w:rsidR="00DD5882" w:rsidRDefault="00DD5882" w:rsidP="00DD5882">
      <w:pPr>
        <w:rPr>
          <w:rFonts w:ascii="Times New Roman" w:hAnsi="Times New Roman" w:cs="Times New Roman"/>
          <w:sz w:val="28"/>
          <w:szCs w:val="28"/>
        </w:rPr>
      </w:pPr>
      <w:r w:rsidRPr="00DD588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7939" w:rsidRPr="00DD5882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DD5882">
        <w:rPr>
          <w:rFonts w:ascii="Times New Roman" w:hAnsi="Times New Roman" w:cs="Times New Roman"/>
          <w:sz w:val="28"/>
          <w:szCs w:val="28"/>
        </w:rPr>
        <w:t xml:space="preserve">Положения об оказании ситуационной помощи инвалидам сотрудниками Управления социальной политики по </w:t>
      </w:r>
      <w:proofErr w:type="spellStart"/>
      <w:r w:rsidRPr="00DD5882">
        <w:rPr>
          <w:rFonts w:ascii="Times New Roman" w:hAnsi="Times New Roman" w:cs="Times New Roman"/>
          <w:sz w:val="28"/>
          <w:szCs w:val="28"/>
        </w:rPr>
        <w:t>Верхнесалдинскому</w:t>
      </w:r>
      <w:proofErr w:type="spellEnd"/>
      <w:r w:rsidRPr="00DD5882">
        <w:rPr>
          <w:rFonts w:ascii="Times New Roman" w:hAnsi="Times New Roman" w:cs="Times New Roman"/>
          <w:sz w:val="28"/>
          <w:szCs w:val="28"/>
        </w:rPr>
        <w:t xml:space="preserve"> району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5882" w:rsidRDefault="00DD5882" w:rsidP="00DD58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Ответственным лицом за встречу инвалидов для предоставления государственных услуг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назначить секретаря Управления</w:t>
      </w:r>
      <w:r w:rsidRPr="00DD5882">
        <w:rPr>
          <w:rFonts w:ascii="Times New Roman" w:hAnsi="Times New Roman" w:cs="Times New Roman"/>
          <w:sz w:val="28"/>
          <w:szCs w:val="28"/>
        </w:rPr>
        <w:t xml:space="preserve"> </w:t>
      </w:r>
      <w:r w:rsidRPr="00DD5882">
        <w:rPr>
          <w:rFonts w:ascii="Times New Roman" w:hAnsi="Times New Roman" w:cs="Times New Roman"/>
          <w:sz w:val="28"/>
          <w:szCs w:val="28"/>
        </w:rPr>
        <w:t xml:space="preserve">социальной политики по </w:t>
      </w:r>
      <w:proofErr w:type="spellStart"/>
      <w:r w:rsidRPr="00DD5882">
        <w:rPr>
          <w:rFonts w:ascii="Times New Roman" w:hAnsi="Times New Roman" w:cs="Times New Roman"/>
          <w:sz w:val="28"/>
          <w:szCs w:val="28"/>
        </w:rPr>
        <w:t>Верхнесалдинскому</w:t>
      </w:r>
      <w:proofErr w:type="spellEnd"/>
      <w:r w:rsidRPr="00DD5882">
        <w:rPr>
          <w:rFonts w:ascii="Times New Roman" w:hAnsi="Times New Roman" w:cs="Times New Roman"/>
          <w:sz w:val="28"/>
          <w:szCs w:val="28"/>
        </w:rPr>
        <w:t xml:space="preserve"> району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5882" w:rsidRDefault="00DD5882" w:rsidP="00DD5882">
      <w:pPr>
        <w:rPr>
          <w:rFonts w:ascii="Times New Roman" w:hAnsi="Times New Roman" w:cs="Times New Roman"/>
          <w:sz w:val="28"/>
          <w:szCs w:val="28"/>
        </w:rPr>
      </w:pPr>
    </w:p>
    <w:p w:rsidR="00DD5882" w:rsidRDefault="00DD5882" w:rsidP="00DD5882">
      <w:pPr>
        <w:rPr>
          <w:rFonts w:ascii="Times New Roman" w:hAnsi="Times New Roman" w:cs="Times New Roman"/>
          <w:sz w:val="28"/>
          <w:szCs w:val="28"/>
        </w:rPr>
      </w:pPr>
    </w:p>
    <w:p w:rsidR="00E97939" w:rsidRPr="00E97939" w:rsidRDefault="00E97939" w:rsidP="00DD5882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E97939" w:rsidRPr="00E97939" w:rsidRDefault="00E97939" w:rsidP="00E97939">
      <w:pPr>
        <w:pStyle w:val="a7"/>
        <w:rPr>
          <w:szCs w:val="28"/>
          <w:lang w:val="ru-RU"/>
        </w:rPr>
      </w:pPr>
      <w:r w:rsidRPr="00E97939">
        <w:rPr>
          <w:szCs w:val="28"/>
          <w:lang w:val="ru-RU"/>
        </w:rPr>
        <w:t>Начальник Управления                                                                    А.В. Балакин</w:t>
      </w:r>
    </w:p>
    <w:p w:rsidR="00E97939" w:rsidRPr="00E97939" w:rsidRDefault="00E97939" w:rsidP="00E97939">
      <w:pPr>
        <w:rPr>
          <w:rFonts w:ascii="Times New Roman" w:hAnsi="Times New Roman" w:cs="Times New Roman"/>
          <w:sz w:val="28"/>
          <w:szCs w:val="28"/>
        </w:rPr>
      </w:pPr>
    </w:p>
    <w:p w:rsidR="00E97939" w:rsidRPr="00E97939" w:rsidRDefault="00E97939" w:rsidP="00E97939">
      <w:pPr>
        <w:rPr>
          <w:rFonts w:ascii="Times New Roman" w:hAnsi="Times New Roman" w:cs="Times New Roman"/>
          <w:sz w:val="28"/>
          <w:szCs w:val="28"/>
        </w:rPr>
      </w:pPr>
    </w:p>
    <w:p w:rsidR="00E97939" w:rsidRPr="00E97939" w:rsidRDefault="00E97939" w:rsidP="00E97939">
      <w:pPr>
        <w:rPr>
          <w:rFonts w:ascii="Times New Roman" w:hAnsi="Times New Roman" w:cs="Times New Roman"/>
          <w:sz w:val="28"/>
          <w:szCs w:val="28"/>
        </w:rPr>
      </w:pPr>
    </w:p>
    <w:p w:rsidR="00E97939" w:rsidRPr="00E97939" w:rsidRDefault="00E97939" w:rsidP="00E97939">
      <w:pPr>
        <w:rPr>
          <w:rFonts w:ascii="Times New Roman" w:hAnsi="Times New Roman" w:cs="Times New Roman"/>
          <w:sz w:val="28"/>
          <w:szCs w:val="28"/>
        </w:rPr>
      </w:pPr>
    </w:p>
    <w:p w:rsidR="00E97939" w:rsidRPr="00E97939" w:rsidRDefault="00E97939" w:rsidP="00E97939">
      <w:pPr>
        <w:rPr>
          <w:rFonts w:ascii="Times New Roman" w:hAnsi="Times New Roman" w:cs="Times New Roman"/>
          <w:sz w:val="28"/>
          <w:szCs w:val="28"/>
        </w:rPr>
      </w:pPr>
      <w:r w:rsidRPr="00E97939">
        <w:rPr>
          <w:rFonts w:ascii="Times New Roman" w:hAnsi="Times New Roman" w:cs="Times New Roman"/>
          <w:sz w:val="28"/>
          <w:szCs w:val="28"/>
        </w:rPr>
        <w:t>Согласовано:</w:t>
      </w:r>
    </w:p>
    <w:p w:rsidR="00E97939" w:rsidRPr="00E97939" w:rsidRDefault="00E97939" w:rsidP="00E97939">
      <w:pPr>
        <w:rPr>
          <w:rFonts w:ascii="Times New Roman" w:hAnsi="Times New Roman" w:cs="Times New Roman"/>
          <w:sz w:val="28"/>
          <w:szCs w:val="28"/>
        </w:rPr>
      </w:pPr>
      <w:r w:rsidRPr="00E97939">
        <w:rPr>
          <w:rFonts w:ascii="Times New Roman" w:hAnsi="Times New Roman" w:cs="Times New Roman"/>
          <w:sz w:val="28"/>
          <w:szCs w:val="28"/>
        </w:rPr>
        <w:t xml:space="preserve">Главный специалист                                     </w:t>
      </w:r>
      <w:r w:rsidR="00DD588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E97939">
        <w:rPr>
          <w:rFonts w:ascii="Times New Roman" w:hAnsi="Times New Roman" w:cs="Times New Roman"/>
          <w:sz w:val="28"/>
          <w:szCs w:val="28"/>
        </w:rPr>
        <w:t xml:space="preserve">  Ю.В. Щербинина</w:t>
      </w:r>
    </w:p>
    <w:p w:rsidR="00E97939" w:rsidRPr="00E97939" w:rsidRDefault="00E97939" w:rsidP="00E97939">
      <w:pPr>
        <w:pStyle w:val="a5"/>
        <w:rPr>
          <w:sz w:val="28"/>
          <w:szCs w:val="28"/>
        </w:rPr>
      </w:pPr>
    </w:p>
    <w:p w:rsidR="00E97939" w:rsidRDefault="00E97939" w:rsidP="00E97939">
      <w:pPr>
        <w:pStyle w:val="a5"/>
        <w:rPr>
          <w:sz w:val="28"/>
          <w:szCs w:val="28"/>
        </w:rPr>
      </w:pPr>
    </w:p>
    <w:p w:rsidR="00DD5882" w:rsidRDefault="00DD5882" w:rsidP="00E97939">
      <w:pPr>
        <w:pStyle w:val="a5"/>
        <w:rPr>
          <w:sz w:val="28"/>
          <w:szCs w:val="28"/>
        </w:rPr>
      </w:pPr>
    </w:p>
    <w:p w:rsidR="00DD5882" w:rsidRDefault="00DD5882" w:rsidP="00E97939">
      <w:pPr>
        <w:pStyle w:val="a5"/>
        <w:rPr>
          <w:sz w:val="28"/>
          <w:szCs w:val="28"/>
        </w:rPr>
      </w:pPr>
    </w:p>
    <w:p w:rsidR="00DD5882" w:rsidRDefault="00DD5882" w:rsidP="00E97939">
      <w:pPr>
        <w:pStyle w:val="a5"/>
        <w:rPr>
          <w:sz w:val="28"/>
          <w:szCs w:val="28"/>
        </w:rPr>
      </w:pPr>
    </w:p>
    <w:p w:rsidR="00DD5882" w:rsidRDefault="00DD5882" w:rsidP="00E97939">
      <w:pPr>
        <w:pStyle w:val="a5"/>
        <w:rPr>
          <w:sz w:val="28"/>
          <w:szCs w:val="28"/>
        </w:rPr>
      </w:pPr>
    </w:p>
    <w:p w:rsidR="00DD5882" w:rsidRDefault="00DD5882" w:rsidP="00E97939">
      <w:pPr>
        <w:pStyle w:val="a5"/>
        <w:rPr>
          <w:sz w:val="28"/>
          <w:szCs w:val="28"/>
        </w:rPr>
      </w:pPr>
    </w:p>
    <w:p w:rsidR="00DD5882" w:rsidRDefault="00DD5882" w:rsidP="00E97939">
      <w:pPr>
        <w:pStyle w:val="a5"/>
        <w:rPr>
          <w:sz w:val="28"/>
          <w:szCs w:val="28"/>
        </w:rPr>
      </w:pPr>
    </w:p>
    <w:p w:rsidR="00DD5882" w:rsidRPr="00E97939" w:rsidRDefault="00DD5882" w:rsidP="00E97939">
      <w:pPr>
        <w:pStyle w:val="a5"/>
        <w:rPr>
          <w:sz w:val="28"/>
          <w:szCs w:val="28"/>
        </w:rPr>
      </w:pPr>
    </w:p>
    <w:p w:rsidR="00DE7950" w:rsidRDefault="00DE7950" w:rsidP="00457BD3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Приложение </w:t>
      </w:r>
    </w:p>
    <w:p w:rsidR="00DE7950" w:rsidRDefault="00DE7950" w:rsidP="00457BD3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к приказу </w:t>
      </w:r>
      <w:r w:rsidR="00457BD3">
        <w:rPr>
          <w:sz w:val="23"/>
          <w:szCs w:val="23"/>
        </w:rPr>
        <w:t>от 09.01.2017 № 1</w:t>
      </w:r>
      <w:r>
        <w:rPr>
          <w:sz w:val="23"/>
          <w:szCs w:val="23"/>
        </w:rPr>
        <w:t xml:space="preserve"> </w:t>
      </w:r>
    </w:p>
    <w:p w:rsidR="00457BD3" w:rsidRDefault="00457BD3" w:rsidP="00457BD3">
      <w:pPr>
        <w:pStyle w:val="Default"/>
        <w:jc w:val="center"/>
        <w:rPr>
          <w:b/>
          <w:bCs/>
          <w:sz w:val="28"/>
          <w:szCs w:val="28"/>
        </w:rPr>
      </w:pPr>
    </w:p>
    <w:p w:rsidR="00457BD3" w:rsidRDefault="00457BD3" w:rsidP="00457BD3">
      <w:pPr>
        <w:pStyle w:val="Default"/>
        <w:jc w:val="center"/>
        <w:rPr>
          <w:b/>
          <w:bCs/>
          <w:sz w:val="28"/>
          <w:szCs w:val="28"/>
        </w:rPr>
      </w:pPr>
    </w:p>
    <w:p w:rsidR="00DE7950" w:rsidRDefault="00DE7950" w:rsidP="00457BD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DE7950" w:rsidRDefault="00DE7950" w:rsidP="00457BD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 оказании ситуационной помощи инвалидам сотрудниками</w:t>
      </w:r>
    </w:p>
    <w:p w:rsidR="00DE7950" w:rsidRDefault="00457BD3" w:rsidP="00457BD3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Управления социальной политики по </w:t>
      </w:r>
      <w:proofErr w:type="spellStart"/>
      <w:r>
        <w:rPr>
          <w:b/>
          <w:bCs/>
          <w:sz w:val="28"/>
          <w:szCs w:val="28"/>
        </w:rPr>
        <w:t>Верхнесалдинскому</w:t>
      </w:r>
      <w:proofErr w:type="spellEnd"/>
      <w:r>
        <w:rPr>
          <w:b/>
          <w:bCs/>
          <w:sz w:val="28"/>
          <w:szCs w:val="28"/>
        </w:rPr>
        <w:t xml:space="preserve"> району</w:t>
      </w:r>
    </w:p>
    <w:p w:rsidR="00457BD3" w:rsidRDefault="00457BD3" w:rsidP="00457BD3">
      <w:pPr>
        <w:pStyle w:val="Default"/>
        <w:jc w:val="center"/>
        <w:rPr>
          <w:sz w:val="28"/>
          <w:szCs w:val="28"/>
        </w:rPr>
      </w:pPr>
    </w:p>
    <w:p w:rsidR="00457BD3" w:rsidRPr="00457BD3" w:rsidRDefault="00DE7950" w:rsidP="00457BD3">
      <w:pPr>
        <w:pStyle w:val="Default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Настоящее Положение разработано в соот</w:t>
      </w:r>
      <w:r w:rsidR="00457BD3">
        <w:rPr>
          <w:sz w:val="28"/>
          <w:szCs w:val="28"/>
        </w:rPr>
        <w:t>ветствии с Конвенцией ООН о пра</w:t>
      </w:r>
      <w:r>
        <w:rPr>
          <w:sz w:val="28"/>
          <w:szCs w:val="28"/>
        </w:rPr>
        <w:t xml:space="preserve">вах инвалидов, Федеральным законом от 1 </w:t>
      </w:r>
      <w:r w:rsidR="00457BD3">
        <w:rPr>
          <w:sz w:val="28"/>
          <w:szCs w:val="28"/>
        </w:rPr>
        <w:t>декабря 2014 г. N 419-ФЗ «О вне</w:t>
      </w:r>
      <w:r>
        <w:rPr>
          <w:sz w:val="28"/>
          <w:szCs w:val="28"/>
        </w:rPr>
        <w:t>сении изменений в отдельные законодательные акты Российской Федерации по вопросам социальной защиты инвалидо</w:t>
      </w:r>
      <w:r w:rsidR="00457BD3">
        <w:rPr>
          <w:sz w:val="28"/>
          <w:szCs w:val="28"/>
        </w:rPr>
        <w:t>в в связи с ратификацией Конвен</w:t>
      </w:r>
      <w:r>
        <w:rPr>
          <w:sz w:val="28"/>
          <w:szCs w:val="28"/>
        </w:rPr>
        <w:t>ции о правах инвалидов»; реализацией Государственной</w:t>
      </w:r>
      <w:r w:rsidR="00457BD3">
        <w:rPr>
          <w:sz w:val="28"/>
          <w:szCs w:val="28"/>
        </w:rPr>
        <w:t xml:space="preserve"> программы «Доступ</w:t>
      </w:r>
      <w:r>
        <w:rPr>
          <w:sz w:val="28"/>
          <w:szCs w:val="28"/>
        </w:rPr>
        <w:t>ная среда» на 2011-2020 годы»; Федеральным законом от 24 ноября 1995 г. № 181-ФЗ «О социальной защите инвалидо</w:t>
      </w:r>
      <w:r w:rsidR="00457BD3">
        <w:rPr>
          <w:sz w:val="28"/>
          <w:szCs w:val="28"/>
        </w:rPr>
        <w:t>в в Российской Федерации», Феде</w:t>
      </w:r>
      <w:r>
        <w:rPr>
          <w:sz w:val="28"/>
          <w:szCs w:val="28"/>
        </w:rPr>
        <w:t xml:space="preserve">ральным законом от 28 декабря 2013 г. N 442-ФЗ «Об основах социального обслуживания граждан в Российской Федерации», </w:t>
      </w:r>
      <w:r w:rsidR="00457BD3">
        <w:rPr>
          <w:sz w:val="28"/>
          <w:szCs w:val="28"/>
        </w:rPr>
        <w:t>Положением об</w:t>
      </w:r>
      <w:r w:rsidR="00457BD3" w:rsidRPr="00457BD3">
        <w:rPr>
          <w:b/>
          <w:bCs/>
          <w:sz w:val="28"/>
          <w:szCs w:val="28"/>
        </w:rPr>
        <w:t xml:space="preserve"> </w:t>
      </w:r>
      <w:r w:rsidR="00457BD3" w:rsidRPr="00457BD3">
        <w:rPr>
          <w:bCs/>
          <w:sz w:val="28"/>
          <w:szCs w:val="28"/>
        </w:rPr>
        <w:t xml:space="preserve">Управления социальной политики по </w:t>
      </w:r>
      <w:proofErr w:type="spellStart"/>
      <w:r w:rsidR="00457BD3" w:rsidRPr="00457BD3">
        <w:rPr>
          <w:bCs/>
          <w:sz w:val="28"/>
          <w:szCs w:val="28"/>
        </w:rPr>
        <w:t>Верхнесалдинскому</w:t>
      </w:r>
      <w:proofErr w:type="spellEnd"/>
      <w:r w:rsidR="00457BD3" w:rsidRPr="00457BD3">
        <w:rPr>
          <w:bCs/>
          <w:sz w:val="28"/>
          <w:szCs w:val="28"/>
        </w:rPr>
        <w:t xml:space="preserve"> району</w:t>
      </w:r>
      <w:r w:rsidR="00457BD3">
        <w:rPr>
          <w:bCs/>
          <w:sz w:val="28"/>
          <w:szCs w:val="28"/>
        </w:rPr>
        <w:t xml:space="preserve"> (далее Управление)</w:t>
      </w:r>
    </w:p>
    <w:p w:rsidR="00DE7950" w:rsidRPr="00457BD3" w:rsidRDefault="00DE7950" w:rsidP="00457BD3">
      <w:pPr>
        <w:pStyle w:val="Default"/>
        <w:ind w:firstLine="708"/>
        <w:jc w:val="both"/>
        <w:rPr>
          <w:sz w:val="28"/>
          <w:szCs w:val="28"/>
        </w:rPr>
      </w:pPr>
    </w:p>
    <w:p w:rsidR="00DE7950" w:rsidRDefault="00DE7950" w:rsidP="00457BD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Область применения</w:t>
      </w:r>
    </w:p>
    <w:p w:rsidR="00DE7950" w:rsidRPr="00457BD3" w:rsidRDefault="00DE7950" w:rsidP="00457BD3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Настоящее </w:t>
      </w:r>
      <w:r w:rsidR="00457BD3">
        <w:rPr>
          <w:sz w:val="28"/>
          <w:szCs w:val="28"/>
        </w:rPr>
        <w:t>П</w:t>
      </w:r>
      <w:r>
        <w:rPr>
          <w:sz w:val="28"/>
          <w:szCs w:val="28"/>
        </w:rPr>
        <w:t>оложение устанавливает порядок организации и алгоритм оказания ситуационной помощи инвали</w:t>
      </w:r>
      <w:r w:rsidR="00457BD3">
        <w:rPr>
          <w:sz w:val="28"/>
          <w:szCs w:val="28"/>
        </w:rPr>
        <w:t>дам и лицам с ограниченными воз</w:t>
      </w:r>
      <w:r>
        <w:rPr>
          <w:sz w:val="28"/>
          <w:szCs w:val="28"/>
        </w:rPr>
        <w:t xml:space="preserve">можностями здоровья (далее по тексту инвалиды), </w:t>
      </w:r>
      <w:r w:rsidRPr="00457BD3">
        <w:rPr>
          <w:sz w:val="28"/>
          <w:szCs w:val="28"/>
        </w:rPr>
        <w:t>обеспечение условий для беспрепятственного доступа</w:t>
      </w:r>
      <w:r w:rsidR="00457BD3" w:rsidRPr="00457BD3">
        <w:rPr>
          <w:sz w:val="28"/>
          <w:szCs w:val="28"/>
        </w:rPr>
        <w:t xml:space="preserve"> к зданию Управления</w:t>
      </w:r>
      <w:r w:rsidRPr="00457BD3">
        <w:rPr>
          <w:sz w:val="28"/>
          <w:szCs w:val="28"/>
        </w:rPr>
        <w:t xml:space="preserve">. </w:t>
      </w:r>
    </w:p>
    <w:p w:rsidR="00457BD3" w:rsidRDefault="00DE7950" w:rsidP="00457BD3">
      <w:pPr>
        <w:pStyle w:val="Default"/>
        <w:ind w:firstLine="708"/>
        <w:jc w:val="both"/>
        <w:rPr>
          <w:bCs/>
          <w:sz w:val="28"/>
          <w:szCs w:val="28"/>
        </w:rPr>
      </w:pPr>
      <w:r w:rsidRPr="00457BD3">
        <w:rPr>
          <w:sz w:val="28"/>
          <w:szCs w:val="28"/>
        </w:rPr>
        <w:t xml:space="preserve">1.2 Действие настоящего </w:t>
      </w:r>
      <w:r w:rsidR="00457BD3">
        <w:rPr>
          <w:sz w:val="28"/>
          <w:szCs w:val="28"/>
        </w:rPr>
        <w:t>П</w:t>
      </w:r>
      <w:r w:rsidRPr="00457BD3">
        <w:rPr>
          <w:sz w:val="28"/>
          <w:szCs w:val="28"/>
        </w:rPr>
        <w:t xml:space="preserve">оложения распространяется на сотрудников </w:t>
      </w:r>
      <w:r w:rsidR="00457BD3" w:rsidRPr="00457BD3">
        <w:rPr>
          <w:bCs/>
          <w:sz w:val="28"/>
          <w:szCs w:val="28"/>
        </w:rPr>
        <w:t xml:space="preserve">Управления социальной политики по </w:t>
      </w:r>
      <w:proofErr w:type="spellStart"/>
      <w:r w:rsidR="00457BD3" w:rsidRPr="00457BD3">
        <w:rPr>
          <w:bCs/>
          <w:sz w:val="28"/>
          <w:szCs w:val="28"/>
        </w:rPr>
        <w:t>Верхнесалдинскому</w:t>
      </w:r>
      <w:proofErr w:type="spellEnd"/>
      <w:r w:rsidR="00457BD3" w:rsidRPr="00457BD3">
        <w:rPr>
          <w:bCs/>
          <w:sz w:val="28"/>
          <w:szCs w:val="28"/>
        </w:rPr>
        <w:t xml:space="preserve"> району</w:t>
      </w:r>
      <w:r w:rsidR="00457BD3">
        <w:rPr>
          <w:bCs/>
          <w:sz w:val="28"/>
          <w:szCs w:val="28"/>
        </w:rPr>
        <w:t>.</w:t>
      </w:r>
    </w:p>
    <w:p w:rsidR="00457BD3" w:rsidRPr="00457BD3" w:rsidRDefault="00457BD3" w:rsidP="00457BD3">
      <w:pPr>
        <w:pStyle w:val="Default"/>
        <w:ind w:firstLine="708"/>
        <w:jc w:val="both"/>
        <w:rPr>
          <w:bCs/>
          <w:sz w:val="28"/>
          <w:szCs w:val="28"/>
        </w:rPr>
      </w:pPr>
    </w:p>
    <w:p w:rsidR="00DE7950" w:rsidRPr="0090383F" w:rsidRDefault="00457BD3" w:rsidP="00457BD3">
      <w:pPr>
        <w:pStyle w:val="Default"/>
        <w:ind w:left="2832"/>
        <w:rPr>
          <w:sz w:val="28"/>
          <w:szCs w:val="28"/>
        </w:rPr>
      </w:pPr>
      <w:r w:rsidRPr="0090383F">
        <w:rPr>
          <w:b/>
          <w:bCs/>
          <w:sz w:val="28"/>
          <w:szCs w:val="28"/>
        </w:rPr>
        <w:t xml:space="preserve">      </w:t>
      </w:r>
      <w:r w:rsidR="00DE7950" w:rsidRPr="0090383F">
        <w:rPr>
          <w:b/>
          <w:bCs/>
          <w:sz w:val="28"/>
          <w:szCs w:val="28"/>
        </w:rPr>
        <w:t>2. Общие положения</w:t>
      </w:r>
    </w:p>
    <w:p w:rsidR="0090383F" w:rsidRPr="0090383F" w:rsidRDefault="00457BD3" w:rsidP="0090383F">
      <w:pPr>
        <w:rPr>
          <w:rFonts w:ascii="Times New Roman" w:hAnsi="Times New Roman" w:cs="Times New Roman"/>
          <w:sz w:val="28"/>
          <w:szCs w:val="28"/>
        </w:rPr>
      </w:pPr>
      <w:r w:rsidRPr="0090383F">
        <w:rPr>
          <w:rFonts w:ascii="Times New Roman" w:hAnsi="Times New Roman" w:cs="Times New Roman"/>
          <w:bCs/>
          <w:sz w:val="28"/>
          <w:szCs w:val="28"/>
        </w:rPr>
        <w:t xml:space="preserve">Управления социальной политики по </w:t>
      </w:r>
      <w:proofErr w:type="spellStart"/>
      <w:r w:rsidRPr="0090383F">
        <w:rPr>
          <w:rFonts w:ascii="Times New Roman" w:hAnsi="Times New Roman" w:cs="Times New Roman"/>
          <w:bCs/>
          <w:sz w:val="28"/>
          <w:szCs w:val="28"/>
        </w:rPr>
        <w:t>Верхнесалдинскому</w:t>
      </w:r>
      <w:proofErr w:type="spellEnd"/>
      <w:r w:rsidRPr="0090383F">
        <w:rPr>
          <w:rFonts w:ascii="Times New Roman" w:hAnsi="Times New Roman" w:cs="Times New Roman"/>
          <w:bCs/>
          <w:sz w:val="28"/>
          <w:szCs w:val="28"/>
        </w:rPr>
        <w:t xml:space="preserve"> району </w:t>
      </w:r>
      <w:r w:rsidR="00DE7950" w:rsidRPr="0090383F">
        <w:rPr>
          <w:rFonts w:ascii="Times New Roman" w:hAnsi="Times New Roman" w:cs="Times New Roman"/>
          <w:sz w:val="28"/>
          <w:szCs w:val="28"/>
        </w:rPr>
        <w:t xml:space="preserve">является </w:t>
      </w:r>
      <w:proofErr w:type="spellStart"/>
      <w:proofErr w:type="gramStart"/>
      <w:r w:rsidR="0090383F" w:rsidRPr="0090383F"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proofErr w:type="gramEnd"/>
      <w:r w:rsidR="0090383F" w:rsidRPr="0090383F">
        <w:rPr>
          <w:rFonts w:ascii="Times New Roman" w:hAnsi="Times New Roman" w:cs="Times New Roman"/>
          <w:sz w:val="28"/>
          <w:szCs w:val="28"/>
        </w:rPr>
        <w:t xml:space="preserve">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</w:t>
      </w:r>
      <w:proofErr w:type="spellStart"/>
      <w:r w:rsidR="0090383F" w:rsidRPr="0090383F">
        <w:rPr>
          <w:rFonts w:ascii="Times New Roman" w:hAnsi="Times New Roman" w:cs="Times New Roman"/>
          <w:sz w:val="28"/>
          <w:szCs w:val="28"/>
        </w:rPr>
        <w:t>Верхнесалдинского</w:t>
      </w:r>
      <w:proofErr w:type="spellEnd"/>
      <w:r w:rsidR="0090383F" w:rsidRPr="0090383F">
        <w:rPr>
          <w:rFonts w:ascii="Times New Roman" w:hAnsi="Times New Roman" w:cs="Times New Roman"/>
          <w:sz w:val="28"/>
          <w:szCs w:val="28"/>
        </w:rPr>
        <w:t xml:space="preserve"> района, города Нижняя Салда и закрытого административно-территориального образования поселок Свободный.</w:t>
      </w:r>
    </w:p>
    <w:p w:rsidR="00DE7950" w:rsidRDefault="00DE7950" w:rsidP="0090383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обеспечения мер социальной поддержки</w:t>
      </w:r>
      <w:r w:rsidR="0090383F">
        <w:rPr>
          <w:sz w:val="28"/>
          <w:szCs w:val="28"/>
        </w:rPr>
        <w:t>, предоставления государственных услуг</w:t>
      </w:r>
      <w:r>
        <w:rPr>
          <w:sz w:val="28"/>
          <w:szCs w:val="28"/>
        </w:rPr>
        <w:t xml:space="preserve"> инвалид</w:t>
      </w:r>
      <w:r w:rsidR="0090383F">
        <w:rPr>
          <w:sz w:val="28"/>
          <w:szCs w:val="28"/>
        </w:rPr>
        <w:t>ам</w:t>
      </w:r>
      <w:r>
        <w:rPr>
          <w:sz w:val="28"/>
          <w:szCs w:val="28"/>
        </w:rPr>
        <w:t xml:space="preserve"> в </w:t>
      </w:r>
      <w:r w:rsidR="0090383F">
        <w:rPr>
          <w:sz w:val="28"/>
          <w:szCs w:val="28"/>
        </w:rPr>
        <w:t>Управлении</w:t>
      </w:r>
      <w:r>
        <w:rPr>
          <w:sz w:val="28"/>
          <w:szCs w:val="28"/>
        </w:rPr>
        <w:t xml:space="preserve"> разработан и реализовывается алго</w:t>
      </w:r>
      <w:r w:rsidR="0090383F">
        <w:rPr>
          <w:sz w:val="28"/>
          <w:szCs w:val="28"/>
        </w:rPr>
        <w:t>ритм оказания ситуационной помо</w:t>
      </w:r>
      <w:r>
        <w:rPr>
          <w:sz w:val="28"/>
          <w:szCs w:val="28"/>
        </w:rPr>
        <w:t xml:space="preserve">щи с опорой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буквенный</w:t>
      </w:r>
      <w:proofErr w:type="gramEnd"/>
      <w:r>
        <w:rPr>
          <w:sz w:val="28"/>
          <w:szCs w:val="28"/>
        </w:rPr>
        <w:t xml:space="preserve"> кодификатор к</w:t>
      </w:r>
      <w:r w:rsidR="0090383F">
        <w:rPr>
          <w:sz w:val="28"/>
          <w:szCs w:val="28"/>
        </w:rPr>
        <w:t xml:space="preserve">атегорий инвалидности. </w:t>
      </w:r>
    </w:p>
    <w:p w:rsidR="0090383F" w:rsidRDefault="0090383F" w:rsidP="0090383F">
      <w:pPr>
        <w:pStyle w:val="Default"/>
        <w:ind w:firstLine="708"/>
        <w:jc w:val="center"/>
        <w:rPr>
          <w:sz w:val="28"/>
          <w:szCs w:val="28"/>
        </w:rPr>
      </w:pPr>
    </w:p>
    <w:p w:rsidR="00DE7950" w:rsidRDefault="00DE7950" w:rsidP="0090383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 Буквенные коды и категории инвалидности</w:t>
      </w:r>
    </w:p>
    <w:p w:rsidR="0090383F" w:rsidRDefault="00DE7950" w:rsidP="0090383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proofErr w:type="gramStart"/>
      <w:r>
        <w:rPr>
          <w:sz w:val="28"/>
          <w:szCs w:val="28"/>
        </w:rPr>
        <w:t xml:space="preserve"> Д</w:t>
      </w:r>
      <w:proofErr w:type="gramEnd"/>
      <w:r>
        <w:rPr>
          <w:sz w:val="28"/>
          <w:szCs w:val="28"/>
        </w:rPr>
        <w:t>ля реализации ситуационной помощ</w:t>
      </w:r>
      <w:r w:rsidR="0090383F">
        <w:rPr>
          <w:sz w:val="28"/>
          <w:szCs w:val="28"/>
        </w:rPr>
        <w:t>и каждой группе инвалидов норма</w:t>
      </w:r>
      <w:r>
        <w:rPr>
          <w:sz w:val="28"/>
          <w:szCs w:val="28"/>
        </w:rPr>
        <w:t xml:space="preserve">тивно установлен код (буквенный), который позволяет </w:t>
      </w:r>
      <w:r>
        <w:rPr>
          <w:sz w:val="28"/>
          <w:szCs w:val="28"/>
        </w:rPr>
        <w:lastRenderedPageBreak/>
        <w:t xml:space="preserve">систематизировать деятельность </w:t>
      </w:r>
      <w:r w:rsidR="0090383F">
        <w:rPr>
          <w:sz w:val="28"/>
          <w:szCs w:val="28"/>
        </w:rPr>
        <w:t xml:space="preserve">сотрудников </w:t>
      </w:r>
      <w:r>
        <w:rPr>
          <w:sz w:val="28"/>
          <w:szCs w:val="28"/>
        </w:rPr>
        <w:t xml:space="preserve">подразделений </w:t>
      </w:r>
      <w:r w:rsidR="0090383F">
        <w:rPr>
          <w:sz w:val="28"/>
          <w:szCs w:val="28"/>
        </w:rPr>
        <w:t xml:space="preserve">Управления </w:t>
      </w:r>
      <w:r>
        <w:rPr>
          <w:sz w:val="28"/>
          <w:szCs w:val="28"/>
        </w:rPr>
        <w:t xml:space="preserve">по предоставлению </w:t>
      </w:r>
      <w:r w:rsidR="0090383F">
        <w:rPr>
          <w:sz w:val="28"/>
          <w:szCs w:val="28"/>
        </w:rPr>
        <w:t xml:space="preserve">услуг инвалидам, предусмотренных законодательством Российской Федерации. Буквенный код инвалиду устанавливается в Главных бюро </w:t>
      </w:r>
      <w:proofErr w:type="gramStart"/>
      <w:r w:rsidR="0090383F">
        <w:rPr>
          <w:sz w:val="28"/>
          <w:szCs w:val="28"/>
        </w:rPr>
        <w:t>медико-социальной</w:t>
      </w:r>
      <w:proofErr w:type="gramEnd"/>
      <w:r w:rsidR="0090383F">
        <w:rPr>
          <w:sz w:val="28"/>
          <w:szCs w:val="28"/>
        </w:rPr>
        <w:t xml:space="preserve"> экспертизы в субъектах Российской Федерации (ФГКУ МСЭ) и заносится в справку инвалида. </w:t>
      </w:r>
    </w:p>
    <w:p w:rsidR="0090383F" w:rsidRDefault="0090383F" w:rsidP="0090383F">
      <w:pPr>
        <w:pStyle w:val="Default"/>
        <w:ind w:firstLine="708"/>
        <w:jc w:val="both"/>
        <w:rPr>
          <w:sz w:val="28"/>
          <w:szCs w:val="28"/>
        </w:rPr>
      </w:pPr>
    </w:p>
    <w:p w:rsidR="0090383F" w:rsidRDefault="0090383F" w:rsidP="0090383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Таблица 1 – Классификация форм инвалидности</w:t>
      </w:r>
    </w:p>
    <w:p w:rsidR="0090383F" w:rsidRDefault="0090383F" w:rsidP="0090383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Инвалидность устанавливают исходя из комплексной оценки состояния здоровья гражданина в соответствии с Классификациями и критериями, утвержденными Минтрудом РФ</w:t>
      </w:r>
      <w:proofErr w:type="gramStart"/>
      <w:r>
        <w:rPr>
          <w:sz w:val="18"/>
          <w:szCs w:val="18"/>
        </w:rPr>
        <w:t>1</w:t>
      </w:r>
      <w:proofErr w:type="gramEnd"/>
      <w:r>
        <w:rPr>
          <w:sz w:val="28"/>
          <w:szCs w:val="28"/>
        </w:rPr>
        <w:t>. Для решения вопросов создания доступной среды жизнедеятельности на объектах социальной инфраструктуры разработана классификация форм инвалидности, которую условно можно обозначить «</w:t>
      </w:r>
      <w:proofErr w:type="spellStart"/>
      <w:r>
        <w:rPr>
          <w:sz w:val="28"/>
          <w:szCs w:val="28"/>
        </w:rPr>
        <w:t>пентада</w:t>
      </w:r>
      <w:proofErr w:type="spellEnd"/>
      <w:r>
        <w:rPr>
          <w:sz w:val="28"/>
          <w:szCs w:val="28"/>
        </w:rPr>
        <w:t xml:space="preserve"> косгу»</w:t>
      </w:r>
      <w:r>
        <w:rPr>
          <w:sz w:val="18"/>
          <w:szCs w:val="18"/>
        </w:rPr>
        <w:t>2</w:t>
      </w:r>
      <w:r>
        <w:rPr>
          <w:sz w:val="28"/>
          <w:szCs w:val="28"/>
        </w:rPr>
        <w:t>. В зависимости от формы инвалидности лицо сталкивается с определенными барьерами, мешающими ему пользоваться зданиями, сооружениями и предоставляемыми населению услугами наравне с остальными людьми.</w:t>
      </w:r>
    </w:p>
    <w:p w:rsidR="0090383F" w:rsidRDefault="0090383F" w:rsidP="0090383F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tbl>
      <w:tblPr>
        <w:tblW w:w="9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1"/>
        <w:gridCol w:w="1586"/>
        <w:gridCol w:w="1587"/>
        <w:gridCol w:w="5794"/>
      </w:tblGrid>
      <w:tr w:rsidR="004233D1" w:rsidTr="004233D1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831" w:type="dxa"/>
          </w:tcPr>
          <w:p w:rsidR="0090383F" w:rsidRDefault="0090383F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Буквенное обозначение </w:t>
            </w:r>
          </w:p>
        </w:tc>
        <w:tc>
          <w:tcPr>
            <w:tcW w:w="1586" w:type="dxa"/>
          </w:tcPr>
          <w:p w:rsidR="0090383F" w:rsidRDefault="0090383F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Формы инвалидности </w:t>
            </w:r>
          </w:p>
        </w:tc>
        <w:tc>
          <w:tcPr>
            <w:tcW w:w="1587" w:type="dxa"/>
          </w:tcPr>
          <w:p w:rsidR="0090383F" w:rsidRDefault="0090383F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Графическое изображение </w:t>
            </w:r>
          </w:p>
        </w:tc>
        <w:tc>
          <w:tcPr>
            <w:tcW w:w="5794" w:type="dxa"/>
          </w:tcPr>
          <w:p w:rsidR="0090383F" w:rsidRDefault="0090383F" w:rsidP="008A1D90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Характеристика барьеров окружающей среды для инвалидов разных форм</w:t>
            </w:r>
          </w:p>
        </w:tc>
      </w:tr>
      <w:tr w:rsidR="004233D1" w:rsidTr="004233D1">
        <w:tblPrEx>
          <w:tblCellMar>
            <w:top w:w="0" w:type="dxa"/>
            <w:bottom w:w="0" w:type="dxa"/>
          </w:tblCellMar>
        </w:tblPrEx>
        <w:trPr>
          <w:trHeight w:val="2011"/>
        </w:trPr>
        <w:tc>
          <w:tcPr>
            <w:tcW w:w="831" w:type="dxa"/>
          </w:tcPr>
          <w:p w:rsidR="0090383F" w:rsidRDefault="0090383F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К </w:t>
            </w:r>
          </w:p>
        </w:tc>
        <w:tc>
          <w:tcPr>
            <w:tcW w:w="1586" w:type="dxa"/>
          </w:tcPr>
          <w:p w:rsidR="0090383F" w:rsidRDefault="009038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Инвалиды, передвигающиеся </w:t>
            </w:r>
            <w:proofErr w:type="gramStart"/>
            <w:r>
              <w:rPr>
                <w:sz w:val="23"/>
                <w:szCs w:val="23"/>
              </w:rPr>
              <w:t>на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  <w:p w:rsidR="0090383F" w:rsidRDefault="0090383F" w:rsidP="0090383F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креслах-колясках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587" w:type="dxa"/>
          </w:tcPr>
          <w:p w:rsidR="004233D1" w:rsidRDefault="004233D1" w:rsidP="0090383F">
            <w:pPr>
              <w:pStyle w:val="Default"/>
              <w:jc w:val="center"/>
              <w:rPr>
                <w:noProof/>
                <w:sz w:val="23"/>
                <w:szCs w:val="23"/>
                <w:lang w:eastAsia="ru-RU"/>
              </w:rPr>
            </w:pPr>
          </w:p>
          <w:p w:rsidR="0090383F" w:rsidRDefault="0090383F" w:rsidP="0090383F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noProof/>
                <w:sz w:val="23"/>
                <w:szCs w:val="23"/>
                <w:lang w:eastAsia="ru-RU"/>
              </w:rPr>
              <w:drawing>
                <wp:inline distT="0" distB="0" distL="0" distR="0" wp14:anchorId="1A3E6916" wp14:editId="675222F8">
                  <wp:extent cx="732409" cy="7524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409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4" w:type="dxa"/>
          </w:tcPr>
          <w:p w:rsidR="0090383F" w:rsidRDefault="0090383F" w:rsidP="007F597B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Для инвалидов, передвигающихся на креслах-колясках, </w:t>
            </w:r>
            <w:r>
              <w:rPr>
                <w:sz w:val="23"/>
                <w:szCs w:val="23"/>
              </w:rPr>
              <w:t xml:space="preserve">барьерами различной степени выраженности могут быть пороги, ступени, неровное, скользкое покрытие, неправильно установленные пандусы, отсутствие поручней, высокое расположение информации, высокие прилавки, отсутствие места для разворота на </w:t>
            </w:r>
            <w:proofErr w:type="gramStart"/>
            <w:r>
              <w:rPr>
                <w:sz w:val="23"/>
                <w:szCs w:val="23"/>
              </w:rPr>
              <w:t>кресло-коляске</w:t>
            </w:r>
            <w:proofErr w:type="gramEnd"/>
            <w:r>
              <w:rPr>
                <w:sz w:val="23"/>
                <w:szCs w:val="23"/>
              </w:rPr>
              <w:t xml:space="preserve">, узкие дверные проемы, коридоры, отсутствие посторонней помощи при преодолении препятствий (при необходимости) и др. физические и информационные барьеры. </w:t>
            </w:r>
          </w:p>
        </w:tc>
      </w:tr>
      <w:tr w:rsidR="004233D1" w:rsidTr="007F597B">
        <w:tblPrEx>
          <w:tblCellMar>
            <w:top w:w="0" w:type="dxa"/>
            <w:bottom w:w="0" w:type="dxa"/>
          </w:tblCellMar>
        </w:tblPrEx>
        <w:trPr>
          <w:trHeight w:val="3172"/>
        </w:trPr>
        <w:tc>
          <w:tcPr>
            <w:tcW w:w="831" w:type="dxa"/>
          </w:tcPr>
          <w:p w:rsidR="0090383F" w:rsidRDefault="0090383F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О </w:t>
            </w:r>
          </w:p>
        </w:tc>
        <w:tc>
          <w:tcPr>
            <w:tcW w:w="1586" w:type="dxa"/>
          </w:tcPr>
          <w:p w:rsidR="0090383F" w:rsidRDefault="009038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Инвалиды с нарушениями </w:t>
            </w:r>
          </w:p>
          <w:p w:rsidR="0090383F" w:rsidRDefault="0090383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опорно-двигательного аппарата </w:t>
            </w:r>
          </w:p>
        </w:tc>
        <w:tc>
          <w:tcPr>
            <w:tcW w:w="1587" w:type="dxa"/>
          </w:tcPr>
          <w:p w:rsidR="008A1D90" w:rsidRDefault="008A1D90">
            <w:pPr>
              <w:pStyle w:val="Default"/>
              <w:rPr>
                <w:noProof/>
                <w:sz w:val="23"/>
                <w:szCs w:val="23"/>
                <w:lang w:eastAsia="ru-RU"/>
              </w:rPr>
            </w:pPr>
          </w:p>
          <w:p w:rsidR="0090383F" w:rsidRDefault="008A1D90" w:rsidP="008A1D90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noProof/>
                <w:sz w:val="23"/>
                <w:szCs w:val="23"/>
                <w:lang w:eastAsia="ru-RU"/>
              </w:rPr>
              <w:drawing>
                <wp:inline distT="0" distB="0" distL="0" distR="0" wp14:anchorId="3DCB958B" wp14:editId="4634CDFD">
                  <wp:extent cx="731342" cy="7715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045" cy="776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4" w:type="dxa"/>
          </w:tcPr>
          <w:p w:rsidR="0090383F" w:rsidRDefault="0090383F" w:rsidP="007F597B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Для инвалидов с нарушениями опорно-двигательного аппарата </w:t>
            </w:r>
            <w:r>
              <w:rPr>
                <w:sz w:val="23"/>
                <w:szCs w:val="23"/>
              </w:rPr>
              <w:t xml:space="preserve">барьерами различной степени выраженности могут быть: </w:t>
            </w:r>
          </w:p>
          <w:p w:rsidR="0090383F" w:rsidRDefault="0090383F" w:rsidP="007F597B">
            <w:pPr>
              <w:pStyle w:val="Default"/>
              <w:jc w:val="both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 xml:space="preserve">1) для лиц, передвигающихся самостоятельно с помощью тростей, костылей, опор – пороги, ступени, неровное, скользкое покрытие, неправильно установленные пандусы, отсутствие поручней, отсутствие мест отдыха на пути движения и др. физические барьеры; </w:t>
            </w:r>
            <w:proofErr w:type="gramEnd"/>
          </w:p>
          <w:p w:rsidR="0090383F" w:rsidRDefault="0090383F" w:rsidP="007F597B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2) для лиц, не действующих руками – препятствия при выполнении действий руками (открывание дверей, снятие одежды и обуви и т.д., пользование </w:t>
            </w:r>
          </w:p>
        </w:tc>
      </w:tr>
      <w:tr w:rsidR="007F597B" w:rsidTr="004233D1">
        <w:tblPrEx>
          <w:tblCellMar>
            <w:top w:w="0" w:type="dxa"/>
            <w:bottom w:w="0" w:type="dxa"/>
          </w:tblCellMar>
        </w:tblPrEx>
        <w:trPr>
          <w:trHeight w:val="2156"/>
        </w:trPr>
        <w:tc>
          <w:tcPr>
            <w:tcW w:w="831" w:type="dxa"/>
          </w:tcPr>
          <w:p w:rsidR="007F597B" w:rsidRDefault="007F597B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С </w:t>
            </w:r>
          </w:p>
        </w:tc>
        <w:tc>
          <w:tcPr>
            <w:tcW w:w="1586" w:type="dxa"/>
          </w:tcPr>
          <w:p w:rsidR="007F597B" w:rsidRDefault="007F597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Инвалиды с нарушениями зрения </w:t>
            </w:r>
          </w:p>
        </w:tc>
        <w:tc>
          <w:tcPr>
            <w:tcW w:w="1587" w:type="dxa"/>
          </w:tcPr>
          <w:p w:rsidR="007F597B" w:rsidRDefault="007F597B" w:rsidP="007F597B">
            <w:pPr>
              <w:pStyle w:val="Default"/>
              <w:jc w:val="center"/>
              <w:rPr>
                <w:noProof/>
                <w:sz w:val="23"/>
                <w:szCs w:val="23"/>
                <w:lang w:eastAsia="ru-RU"/>
              </w:rPr>
            </w:pPr>
          </w:p>
          <w:p w:rsidR="007F597B" w:rsidRDefault="007F597B" w:rsidP="007F597B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noProof/>
                <w:sz w:val="23"/>
                <w:szCs w:val="23"/>
                <w:lang w:eastAsia="ru-RU"/>
              </w:rPr>
              <w:drawing>
                <wp:inline distT="0" distB="0" distL="0" distR="0" wp14:anchorId="18C76837" wp14:editId="34F5D40F">
                  <wp:extent cx="755908" cy="714375"/>
                  <wp:effectExtent l="0" t="0" r="635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908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4" w:type="dxa"/>
          </w:tcPr>
          <w:p w:rsidR="007F597B" w:rsidRDefault="007F597B" w:rsidP="007F597B">
            <w:pPr>
              <w:pStyle w:val="Default"/>
              <w:jc w:val="both"/>
              <w:rPr>
                <w:sz w:val="23"/>
                <w:szCs w:val="23"/>
              </w:rPr>
            </w:pPr>
            <w:proofErr w:type="gramStart"/>
            <w:r>
              <w:rPr>
                <w:i/>
                <w:iCs/>
                <w:sz w:val="23"/>
                <w:szCs w:val="23"/>
              </w:rPr>
              <w:t xml:space="preserve">Для инвалидов с нарушениями зрения </w:t>
            </w:r>
            <w:r>
              <w:rPr>
                <w:sz w:val="23"/>
                <w:szCs w:val="23"/>
              </w:rPr>
              <w:t xml:space="preserve">барьерами различной степени выраженности могут быть отсутствие тактильных указателей, в том числе на-правления движения, информационных указателей, преграды на пути движения (стойки, колонны, углы, стеклянные двери без контрастного обозначения и др.); неровное, скользкое покрытие, отсутствие помощи на объекте социальной инфраструктуры для получения информации и ориентации и др. </w:t>
            </w:r>
            <w:proofErr w:type="gramEnd"/>
          </w:p>
        </w:tc>
      </w:tr>
      <w:tr w:rsidR="00EA0432" w:rsidTr="004233D1">
        <w:tblPrEx>
          <w:tblCellMar>
            <w:top w:w="0" w:type="dxa"/>
            <w:bottom w:w="0" w:type="dxa"/>
          </w:tblCellMar>
        </w:tblPrEx>
        <w:trPr>
          <w:trHeight w:val="2156"/>
        </w:trPr>
        <w:tc>
          <w:tcPr>
            <w:tcW w:w="831" w:type="dxa"/>
          </w:tcPr>
          <w:p w:rsidR="00EA0432" w:rsidRDefault="00EA0432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 xml:space="preserve">Г </w:t>
            </w:r>
          </w:p>
        </w:tc>
        <w:tc>
          <w:tcPr>
            <w:tcW w:w="1586" w:type="dxa"/>
          </w:tcPr>
          <w:p w:rsidR="00EA0432" w:rsidRDefault="00EA043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Инвалиды с нарушениями слуха </w:t>
            </w:r>
          </w:p>
        </w:tc>
        <w:tc>
          <w:tcPr>
            <w:tcW w:w="1587" w:type="dxa"/>
          </w:tcPr>
          <w:p w:rsidR="00EA0432" w:rsidRDefault="00EA0432" w:rsidP="00EA0432">
            <w:pPr>
              <w:pStyle w:val="Default"/>
              <w:jc w:val="center"/>
              <w:rPr>
                <w:noProof/>
                <w:sz w:val="23"/>
                <w:szCs w:val="23"/>
                <w:lang w:eastAsia="ru-RU"/>
              </w:rPr>
            </w:pPr>
          </w:p>
          <w:p w:rsidR="00EA0432" w:rsidRDefault="00EA0432" w:rsidP="00EA043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noProof/>
                <w:sz w:val="23"/>
                <w:szCs w:val="23"/>
                <w:lang w:eastAsia="ru-RU"/>
              </w:rPr>
              <w:drawing>
                <wp:inline distT="0" distB="0" distL="0" distR="0" wp14:anchorId="1C3FD951" wp14:editId="5880A8C1">
                  <wp:extent cx="728879" cy="7048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879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4" w:type="dxa"/>
          </w:tcPr>
          <w:p w:rsidR="00EA0432" w:rsidRDefault="00EA0432" w:rsidP="00EA043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Для инвалидов с нарушениями слуха </w:t>
            </w:r>
            <w:r>
              <w:rPr>
                <w:sz w:val="23"/>
                <w:szCs w:val="23"/>
              </w:rPr>
              <w:t xml:space="preserve">барьерами различной степени выраженности могут быть отсутствие зри-тельной информации, в том числе </w:t>
            </w:r>
            <w:proofErr w:type="gramStart"/>
            <w:r>
              <w:rPr>
                <w:sz w:val="23"/>
                <w:szCs w:val="23"/>
              </w:rPr>
              <w:t>при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  <w:p w:rsidR="00EA0432" w:rsidRDefault="00EA0432" w:rsidP="00EA0432">
            <w:pPr>
              <w:pStyle w:val="Default"/>
              <w:jc w:val="both"/>
              <w:rPr>
                <w:sz w:val="32"/>
                <w:szCs w:val="32"/>
              </w:rPr>
            </w:pPr>
            <w:proofErr w:type="gramStart"/>
            <w:r>
              <w:rPr>
                <w:sz w:val="23"/>
                <w:szCs w:val="23"/>
              </w:rPr>
              <w:t xml:space="preserve">чрезвычайных ситуациях на объекте социальной инфраструктуры, отсутствие возможности подключения современных технических средств реабилитации (слуховых аппаратов) к системам информации (например, через индукционные петли), электромагнитные помехи при проходе через турникеты, средства контроля для лиц с </w:t>
            </w:r>
            <w:proofErr w:type="spellStart"/>
            <w:r>
              <w:rPr>
                <w:sz w:val="23"/>
                <w:szCs w:val="23"/>
              </w:rPr>
              <w:t>кохлеарными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имплантами</w:t>
            </w:r>
            <w:proofErr w:type="spellEnd"/>
            <w:r>
              <w:rPr>
                <w:sz w:val="23"/>
                <w:szCs w:val="23"/>
              </w:rPr>
              <w:t xml:space="preserve">, отсутствие </w:t>
            </w:r>
            <w:proofErr w:type="spellStart"/>
            <w:r>
              <w:rPr>
                <w:sz w:val="23"/>
                <w:szCs w:val="23"/>
              </w:rPr>
              <w:t>сурдо</w:t>
            </w:r>
            <w:proofErr w:type="spellEnd"/>
            <w:r>
              <w:rPr>
                <w:sz w:val="23"/>
                <w:szCs w:val="23"/>
              </w:rPr>
              <w:t xml:space="preserve">-переводчика, </w:t>
            </w:r>
            <w:proofErr w:type="spellStart"/>
            <w:r>
              <w:rPr>
                <w:sz w:val="23"/>
                <w:szCs w:val="23"/>
              </w:rPr>
              <w:t>тифлосурдопереводчика</w:t>
            </w:r>
            <w:proofErr w:type="spellEnd"/>
            <w:r>
              <w:rPr>
                <w:sz w:val="23"/>
                <w:szCs w:val="23"/>
              </w:rPr>
              <w:t xml:space="preserve"> и др. информационные барьеры.</w:t>
            </w:r>
            <w:proofErr w:type="gramEnd"/>
          </w:p>
        </w:tc>
      </w:tr>
      <w:tr w:rsidR="007D24C3" w:rsidTr="004233D1">
        <w:tblPrEx>
          <w:tblCellMar>
            <w:top w:w="0" w:type="dxa"/>
            <w:bottom w:w="0" w:type="dxa"/>
          </w:tblCellMar>
        </w:tblPrEx>
        <w:trPr>
          <w:trHeight w:val="2156"/>
        </w:trPr>
        <w:tc>
          <w:tcPr>
            <w:tcW w:w="831" w:type="dxa"/>
          </w:tcPr>
          <w:p w:rsidR="007D24C3" w:rsidRDefault="007D24C3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У </w:t>
            </w:r>
          </w:p>
        </w:tc>
        <w:tc>
          <w:tcPr>
            <w:tcW w:w="1586" w:type="dxa"/>
          </w:tcPr>
          <w:p w:rsidR="007D24C3" w:rsidRDefault="007D24C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Инвалиды с </w:t>
            </w:r>
            <w:proofErr w:type="gramStart"/>
            <w:r>
              <w:rPr>
                <w:sz w:val="23"/>
                <w:szCs w:val="23"/>
              </w:rPr>
              <w:t>на-рушениями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  <w:p w:rsidR="007D24C3" w:rsidRDefault="007D24C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умственного развития </w:t>
            </w:r>
          </w:p>
        </w:tc>
        <w:tc>
          <w:tcPr>
            <w:tcW w:w="1587" w:type="dxa"/>
          </w:tcPr>
          <w:p w:rsidR="008A089E" w:rsidRDefault="008A089E" w:rsidP="008A089E">
            <w:pPr>
              <w:pStyle w:val="Default"/>
              <w:jc w:val="center"/>
              <w:rPr>
                <w:noProof/>
                <w:sz w:val="23"/>
                <w:szCs w:val="23"/>
                <w:lang w:eastAsia="ru-RU"/>
              </w:rPr>
            </w:pPr>
          </w:p>
          <w:p w:rsidR="007D24C3" w:rsidRDefault="008A089E" w:rsidP="008A089E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noProof/>
                <w:sz w:val="23"/>
                <w:szCs w:val="23"/>
                <w:lang w:eastAsia="ru-RU"/>
              </w:rPr>
              <w:drawing>
                <wp:inline distT="0" distB="0" distL="0" distR="0">
                  <wp:extent cx="711668" cy="7429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668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4" w:type="dxa"/>
          </w:tcPr>
          <w:p w:rsidR="007D24C3" w:rsidRDefault="007D24C3" w:rsidP="007D24C3">
            <w:pPr>
              <w:pStyle w:val="Default"/>
              <w:jc w:val="both"/>
              <w:rPr>
                <w:sz w:val="32"/>
                <w:szCs w:val="32"/>
              </w:rPr>
            </w:pPr>
            <w:r>
              <w:rPr>
                <w:i/>
                <w:iCs/>
                <w:sz w:val="23"/>
                <w:szCs w:val="23"/>
              </w:rPr>
              <w:t xml:space="preserve">Для инвалидов с нарушениями умственного развития </w:t>
            </w:r>
            <w:r>
              <w:rPr>
                <w:sz w:val="23"/>
                <w:szCs w:val="23"/>
              </w:rPr>
              <w:t xml:space="preserve">барьерами различной степени выраженности могут быть отсутствие понятной для усвоения </w:t>
            </w:r>
            <w:proofErr w:type="gramStart"/>
            <w:r>
              <w:rPr>
                <w:sz w:val="23"/>
                <w:szCs w:val="23"/>
              </w:rPr>
              <w:t>ин-формации</w:t>
            </w:r>
            <w:proofErr w:type="gramEnd"/>
            <w:r>
              <w:rPr>
                <w:sz w:val="23"/>
                <w:szCs w:val="23"/>
              </w:rPr>
              <w:t xml:space="preserve"> на объекте социальной инфраструктуры, отсутствие помощи на объекте социальной инфраструктуры для получения информации и ориентации и др.</w:t>
            </w:r>
          </w:p>
        </w:tc>
      </w:tr>
    </w:tbl>
    <w:p w:rsidR="008D25A7" w:rsidRDefault="008D25A7" w:rsidP="008D25A7">
      <w:pPr>
        <w:pStyle w:val="Default"/>
        <w:rPr>
          <w:b/>
          <w:bCs/>
          <w:sz w:val="28"/>
          <w:szCs w:val="28"/>
        </w:rPr>
      </w:pPr>
    </w:p>
    <w:p w:rsidR="008D25A7" w:rsidRPr="008D25A7" w:rsidRDefault="008D25A7" w:rsidP="008D25A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Обеспечение условий для беспрепятственного доступа</w:t>
      </w:r>
    </w:p>
    <w:p w:rsidR="008D25A7" w:rsidRDefault="008D25A7" w:rsidP="008D25A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целях обеспечения условий для беспрепятственного доступа в здание Управления: </w:t>
      </w:r>
    </w:p>
    <w:p w:rsidR="00DE7950" w:rsidRDefault="008D25A7" w:rsidP="008D25A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здание и помещения оборудованы элементами доступности (пандусы, поручни, широкие дверные проемы, кнопка вызова персонала и др.) в соответствии с требованиями к доступности среды для маломобильных граждан СП 59.13330.2012,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51671-2000, ГОСТ Р 52875-2007;</w:t>
      </w:r>
    </w:p>
    <w:p w:rsidR="008D25A7" w:rsidRDefault="008D25A7" w:rsidP="008D25A7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б) зоны оказания услуг соответствуют  требованиями для маломобильных групп населения; </w:t>
      </w:r>
    </w:p>
    <w:p w:rsidR="008D25A7" w:rsidRDefault="008D25A7" w:rsidP="008D25A7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4.2 Требования к обеспечению условий для беспрепятственного доступа в здания и помещения инвалидов по категориям приведены в таблице 2. </w:t>
      </w:r>
    </w:p>
    <w:p w:rsidR="008D25A7" w:rsidRDefault="008D25A7" w:rsidP="008D25A7">
      <w:pPr>
        <w:pStyle w:val="Default"/>
        <w:ind w:firstLine="708"/>
        <w:rPr>
          <w:sz w:val="28"/>
          <w:szCs w:val="28"/>
        </w:rPr>
      </w:pPr>
    </w:p>
    <w:p w:rsidR="008D25A7" w:rsidRDefault="008D25A7" w:rsidP="008D25A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Таблица 2 – Требования к обеспечению условий </w:t>
      </w:r>
      <w:proofErr w:type="gramStart"/>
      <w:r>
        <w:rPr>
          <w:b/>
          <w:bCs/>
          <w:sz w:val="28"/>
          <w:szCs w:val="28"/>
        </w:rPr>
        <w:t>для</w:t>
      </w:r>
      <w:proofErr w:type="gramEnd"/>
      <w:r>
        <w:rPr>
          <w:b/>
          <w:bCs/>
          <w:sz w:val="28"/>
          <w:szCs w:val="28"/>
        </w:rPr>
        <w:t xml:space="preserve"> беспрепятственного</w:t>
      </w:r>
    </w:p>
    <w:p w:rsidR="008D25A7" w:rsidRDefault="008D25A7" w:rsidP="007E2699">
      <w:pPr>
        <w:pStyle w:val="Default"/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доступа в здание </w:t>
      </w:r>
      <w:r w:rsidR="007E2699">
        <w:rPr>
          <w:b/>
          <w:bCs/>
          <w:sz w:val="28"/>
          <w:szCs w:val="28"/>
        </w:rPr>
        <w:t>Управления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7"/>
        <w:gridCol w:w="4697"/>
      </w:tblGrid>
      <w:tr w:rsidR="002E2834" w:rsidTr="002E2834">
        <w:tblPrEx>
          <w:tblCellMar>
            <w:top w:w="0" w:type="dxa"/>
            <w:bottom w:w="0" w:type="dxa"/>
          </w:tblCellMar>
        </w:tblPrEx>
        <w:trPr>
          <w:trHeight w:val="1576"/>
        </w:trPr>
        <w:tc>
          <w:tcPr>
            <w:tcW w:w="4697" w:type="dxa"/>
          </w:tcPr>
          <w:p w:rsidR="002E2834" w:rsidRDefault="002E2834" w:rsidP="006B550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Наличие </w:t>
            </w:r>
            <w:proofErr w:type="gramStart"/>
            <w:r>
              <w:rPr>
                <w:sz w:val="28"/>
                <w:szCs w:val="28"/>
              </w:rPr>
              <w:t>приспособленной</w:t>
            </w:r>
            <w:proofErr w:type="gramEnd"/>
            <w:r>
              <w:rPr>
                <w:sz w:val="28"/>
                <w:szCs w:val="28"/>
              </w:rPr>
              <w:t xml:space="preserve"> входной </w:t>
            </w:r>
          </w:p>
          <w:p w:rsidR="002E2834" w:rsidRDefault="002E2834" w:rsidP="006B550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группы здания для инвалидов (пандусы и другие устройства и приспособления) </w:t>
            </w:r>
          </w:p>
        </w:tc>
        <w:tc>
          <w:tcPr>
            <w:tcW w:w="4697" w:type="dxa"/>
          </w:tcPr>
          <w:p w:rsidR="002E2834" w:rsidRDefault="002E2834" w:rsidP="006B550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Вход в здание оборудован пандусом, </w:t>
            </w:r>
            <w:r w:rsidR="00C72356">
              <w:rPr>
                <w:sz w:val="28"/>
                <w:szCs w:val="28"/>
              </w:rPr>
              <w:t>поручнями</w:t>
            </w:r>
            <w:r>
              <w:rPr>
                <w:sz w:val="28"/>
                <w:szCs w:val="28"/>
              </w:rPr>
              <w:t xml:space="preserve">. Входные двери имеют </w:t>
            </w:r>
            <w:r w:rsidR="007E2699">
              <w:rPr>
                <w:sz w:val="28"/>
                <w:szCs w:val="28"/>
              </w:rPr>
              <w:t>широкие дверные  проемы, пиктограмму, оборудо</w:t>
            </w:r>
            <w:r>
              <w:rPr>
                <w:sz w:val="28"/>
                <w:szCs w:val="28"/>
              </w:rPr>
              <w:t xml:space="preserve">ваны звонком </w:t>
            </w:r>
            <w:r w:rsidR="007E2699">
              <w:rPr>
                <w:sz w:val="28"/>
                <w:szCs w:val="28"/>
              </w:rPr>
              <w:t>вызова</w:t>
            </w:r>
          </w:p>
        </w:tc>
      </w:tr>
      <w:tr w:rsidR="002E2834" w:rsidTr="002E2834">
        <w:tblPrEx>
          <w:tblCellMar>
            <w:top w:w="0" w:type="dxa"/>
            <w:bottom w:w="0" w:type="dxa"/>
          </w:tblCellMar>
        </w:tblPrEx>
        <w:trPr>
          <w:trHeight w:val="1415"/>
        </w:trPr>
        <w:tc>
          <w:tcPr>
            <w:tcW w:w="4697" w:type="dxa"/>
          </w:tcPr>
          <w:p w:rsidR="002E2834" w:rsidRDefault="002E2834" w:rsidP="006B550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Наличие возможностей перемещения </w:t>
            </w:r>
          </w:p>
          <w:p w:rsidR="002E2834" w:rsidRDefault="002E2834" w:rsidP="006B550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инвалидов внутри здания </w:t>
            </w:r>
          </w:p>
        </w:tc>
        <w:tc>
          <w:tcPr>
            <w:tcW w:w="4697" w:type="dxa"/>
          </w:tcPr>
          <w:p w:rsidR="002E2834" w:rsidRDefault="007E2699" w:rsidP="006B550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участием сотрудников</w:t>
            </w:r>
            <w:r w:rsidR="002E2834">
              <w:rPr>
                <w:sz w:val="28"/>
                <w:szCs w:val="28"/>
              </w:rPr>
              <w:t xml:space="preserve"> </w:t>
            </w:r>
          </w:p>
        </w:tc>
      </w:tr>
      <w:tr w:rsidR="002E2834" w:rsidTr="002E2834">
        <w:tblPrEx>
          <w:tblCellMar>
            <w:top w:w="0" w:type="dxa"/>
            <w:bottom w:w="0" w:type="dxa"/>
          </w:tblCellMar>
        </w:tblPrEx>
        <w:trPr>
          <w:trHeight w:val="1577"/>
        </w:trPr>
        <w:tc>
          <w:tcPr>
            <w:tcW w:w="4697" w:type="dxa"/>
          </w:tcPr>
          <w:p w:rsidR="002E2834" w:rsidRDefault="002E2834" w:rsidP="006B550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Наличие специально оборудованных санитарно-гигиенических помещений </w:t>
            </w:r>
          </w:p>
          <w:p w:rsidR="002E2834" w:rsidRDefault="002E2834" w:rsidP="006B550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инвалидов (перила, поручни, специализированное сантехническое </w:t>
            </w:r>
            <w:r>
              <w:rPr>
                <w:sz w:val="28"/>
                <w:szCs w:val="28"/>
              </w:rPr>
              <w:lastRenderedPageBreak/>
              <w:t xml:space="preserve">оборудование и т.д.) </w:t>
            </w:r>
          </w:p>
        </w:tc>
        <w:tc>
          <w:tcPr>
            <w:tcW w:w="4697" w:type="dxa"/>
          </w:tcPr>
          <w:p w:rsidR="002E2834" w:rsidRDefault="007E2699" w:rsidP="006B550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отсутствует</w:t>
            </w:r>
          </w:p>
        </w:tc>
      </w:tr>
      <w:tr w:rsidR="002E2834" w:rsidTr="002E2834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4697" w:type="dxa"/>
          </w:tcPr>
          <w:p w:rsidR="002E2834" w:rsidRDefault="002E2834" w:rsidP="006B550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Оснащение зданий и сооружений системами противопожарной сигнализации и оповещения с дублирующими световыми устройствами </w:t>
            </w:r>
          </w:p>
        </w:tc>
        <w:tc>
          <w:tcPr>
            <w:tcW w:w="4697" w:type="dxa"/>
          </w:tcPr>
          <w:p w:rsidR="002E2834" w:rsidRDefault="002E2834" w:rsidP="006B550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 помещения оснащены противопожарной звуковой сигнализацией с оповещением людей при пожаре. </w:t>
            </w:r>
          </w:p>
        </w:tc>
      </w:tr>
      <w:tr w:rsidR="002E2834" w:rsidTr="002E2834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4697" w:type="dxa"/>
          </w:tcPr>
          <w:p w:rsidR="002E2834" w:rsidRDefault="002E2834" w:rsidP="006B550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Оснащение зданий информационными устройствами, табло с тактильной (пространственно-рельефной) информацией и др. </w:t>
            </w:r>
          </w:p>
        </w:tc>
        <w:tc>
          <w:tcPr>
            <w:tcW w:w="4697" w:type="dxa"/>
          </w:tcPr>
          <w:p w:rsidR="002E2834" w:rsidRDefault="002E2834" w:rsidP="006B550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1-м этаже расположен информационный киоск, размещены стенды с доступной информацией о социальных услугах </w:t>
            </w:r>
          </w:p>
        </w:tc>
      </w:tr>
    </w:tbl>
    <w:p w:rsidR="00220A49" w:rsidRDefault="00220A49" w:rsidP="00220A49">
      <w:pPr>
        <w:pStyle w:val="Default"/>
        <w:jc w:val="center"/>
        <w:rPr>
          <w:b/>
          <w:bCs/>
          <w:sz w:val="28"/>
          <w:szCs w:val="28"/>
        </w:rPr>
      </w:pPr>
    </w:p>
    <w:p w:rsidR="00220A49" w:rsidRDefault="00220A49" w:rsidP="00220A49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 Алгоритм оказания ситуационной помощи инвалидам</w:t>
      </w:r>
    </w:p>
    <w:p w:rsidR="00220A49" w:rsidRDefault="00220A49" w:rsidP="00220A49">
      <w:pPr>
        <w:pStyle w:val="Default"/>
        <w:ind w:firstLine="708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5.1 Ситуационная помощь инвалиду с кодом «К» </w:t>
      </w:r>
    </w:p>
    <w:p w:rsidR="00220A49" w:rsidRDefault="00220A49" w:rsidP="00220A4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5.1.1Организационные мероприятия: </w:t>
      </w:r>
    </w:p>
    <w:p w:rsidR="00220A49" w:rsidRDefault="00220A49" w:rsidP="00220A4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 Управлении назначается сотрудник, способный помочь инвалиду на коляске войти и выйти из здания, помочь ему при передвижении внутри здания; </w:t>
      </w:r>
    </w:p>
    <w:p w:rsidR="00220A49" w:rsidRDefault="00220A49" w:rsidP="00220A4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на здании устанавливается кнопка вызова службы помощи; </w:t>
      </w:r>
    </w:p>
    <w:p w:rsidR="00220A49" w:rsidRDefault="00220A49" w:rsidP="00220A4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5.1.2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ри нахождении инвалида с кодом «К» в помещениях здания Управления ему оказывается ситуационная помощь: </w:t>
      </w:r>
    </w:p>
    <w:p w:rsidR="00220A49" w:rsidRDefault="00220A49" w:rsidP="00220A4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при входе и выходе из здания; </w:t>
      </w:r>
    </w:p>
    <w:p w:rsidR="00220A49" w:rsidRDefault="00220A49" w:rsidP="00220A4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при перемещении внутри здания, при подъеме и спуске с лестницы; </w:t>
      </w:r>
    </w:p>
    <w:p w:rsidR="00220A49" w:rsidRDefault="00220A49" w:rsidP="00220A4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5.1.3 Действия персонала при оказании ситуационной помощи в соответствии с кодами категорий инвалидности. </w:t>
      </w:r>
    </w:p>
    <w:p w:rsidR="00220A49" w:rsidRDefault="00220A49" w:rsidP="00C7235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5.1.3.1 </w:t>
      </w:r>
      <w:r w:rsidR="00C72356">
        <w:rPr>
          <w:sz w:val="28"/>
          <w:szCs w:val="28"/>
        </w:rPr>
        <w:t>Ответственный сотрудник</w:t>
      </w:r>
      <w:r w:rsidR="008D2241">
        <w:rPr>
          <w:sz w:val="28"/>
          <w:szCs w:val="28"/>
        </w:rPr>
        <w:t>-секретарь</w:t>
      </w:r>
      <w:r>
        <w:rPr>
          <w:sz w:val="28"/>
          <w:szCs w:val="28"/>
        </w:rPr>
        <w:t xml:space="preserve">: </w:t>
      </w:r>
    </w:p>
    <w:p w:rsidR="00220A49" w:rsidRDefault="00220A49" w:rsidP="00C7235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C72356">
        <w:rPr>
          <w:sz w:val="28"/>
          <w:szCs w:val="28"/>
        </w:rPr>
        <w:t xml:space="preserve">при звонке на кнопку вызова </w:t>
      </w:r>
      <w:r>
        <w:rPr>
          <w:sz w:val="28"/>
          <w:szCs w:val="28"/>
        </w:rPr>
        <w:t xml:space="preserve">выходит на улицу, открывает входные двери; </w:t>
      </w:r>
    </w:p>
    <w:p w:rsidR="00220A49" w:rsidRDefault="00220A49" w:rsidP="00C7235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оказывает помощь при входе в здание; </w:t>
      </w:r>
    </w:p>
    <w:p w:rsidR="00220A49" w:rsidRDefault="00220A49" w:rsidP="00C7235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уточняет, в какой помощи нуждается посетитель, цель посещения </w:t>
      </w:r>
      <w:r w:rsidR="00C72356">
        <w:rPr>
          <w:sz w:val="28"/>
          <w:szCs w:val="28"/>
        </w:rPr>
        <w:t>Управления</w:t>
      </w:r>
      <w:r>
        <w:rPr>
          <w:sz w:val="28"/>
          <w:szCs w:val="28"/>
        </w:rPr>
        <w:t xml:space="preserve">; </w:t>
      </w:r>
    </w:p>
    <w:p w:rsidR="00220A49" w:rsidRDefault="00220A49" w:rsidP="00C7235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сообщает </w:t>
      </w:r>
      <w:r w:rsidR="00C72356">
        <w:rPr>
          <w:sz w:val="28"/>
          <w:szCs w:val="28"/>
        </w:rPr>
        <w:t>руководителю</w:t>
      </w:r>
      <w:r>
        <w:rPr>
          <w:sz w:val="28"/>
          <w:szCs w:val="28"/>
        </w:rPr>
        <w:t xml:space="preserve"> структурного подразделения о необходимости оказания помощи посетителю с ограничением передвижения; </w:t>
      </w:r>
    </w:p>
    <w:p w:rsidR="00220A49" w:rsidRDefault="00220A49" w:rsidP="00BA4F0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оказывает помощь посетителю при выходе из здания </w:t>
      </w:r>
      <w:r w:rsidR="00C72356">
        <w:rPr>
          <w:sz w:val="28"/>
          <w:szCs w:val="28"/>
        </w:rPr>
        <w:t>Управления</w:t>
      </w:r>
      <w:r>
        <w:rPr>
          <w:sz w:val="28"/>
          <w:szCs w:val="28"/>
        </w:rPr>
        <w:t xml:space="preserve">; </w:t>
      </w:r>
    </w:p>
    <w:p w:rsidR="00220A49" w:rsidRDefault="00220A49" w:rsidP="00BA4F01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5.2 Ситуационная помощь инвалиду с кодом «С» </w:t>
      </w:r>
    </w:p>
    <w:p w:rsidR="00220A49" w:rsidRDefault="00220A49" w:rsidP="00BA4F0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5.2.1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ри нахождении инвалида с кодом «С» на территории и в здании </w:t>
      </w:r>
      <w:r w:rsidR="00C72356">
        <w:rPr>
          <w:sz w:val="28"/>
          <w:szCs w:val="28"/>
        </w:rPr>
        <w:t>Управления</w:t>
      </w:r>
      <w:r>
        <w:rPr>
          <w:sz w:val="28"/>
          <w:szCs w:val="28"/>
        </w:rPr>
        <w:t xml:space="preserve"> ему оказывается ситуационная помощь: </w:t>
      </w:r>
    </w:p>
    <w:p w:rsidR="002E2834" w:rsidRDefault="00220A49" w:rsidP="00BA4F0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при входе и выходе из здания </w:t>
      </w:r>
      <w:r w:rsidR="00C72356">
        <w:rPr>
          <w:sz w:val="28"/>
          <w:szCs w:val="28"/>
        </w:rPr>
        <w:t>Управления</w:t>
      </w:r>
      <w:r>
        <w:rPr>
          <w:sz w:val="28"/>
          <w:szCs w:val="28"/>
        </w:rPr>
        <w:t>;</w:t>
      </w:r>
    </w:p>
    <w:p w:rsidR="008D2241" w:rsidRDefault="008D2241" w:rsidP="00BA4F0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при перемещении внутри здания Управления; </w:t>
      </w:r>
    </w:p>
    <w:p w:rsidR="008D2241" w:rsidRDefault="008D2241" w:rsidP="00BA4F0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при подъеме и спуске с лестницы. </w:t>
      </w:r>
    </w:p>
    <w:p w:rsidR="008D2241" w:rsidRDefault="008D2241" w:rsidP="00BA4F0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5.2.2 Действия персонала при оказании ситуационной помощи в соответствии с кодами категорий инвалидности. </w:t>
      </w:r>
    </w:p>
    <w:p w:rsidR="008D2241" w:rsidRDefault="008D2241" w:rsidP="00BA4F0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5.2.2.1 Ответственный сотрудник-секретарь: </w:t>
      </w:r>
    </w:p>
    <w:p w:rsidR="008D2241" w:rsidRDefault="008D2241" w:rsidP="00BA4F01">
      <w:pPr>
        <w:pStyle w:val="Default"/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8D2241" w:rsidRDefault="008D2241" w:rsidP="00BA4F0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встречает слепого инвалида на улице (на входе в здание); </w:t>
      </w:r>
    </w:p>
    <w:p w:rsidR="008D2241" w:rsidRDefault="008D2241" w:rsidP="00BA4F0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открывает входные двери; </w:t>
      </w:r>
    </w:p>
    <w:p w:rsidR="008D2241" w:rsidRDefault="008D2241" w:rsidP="00BA4F0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помогает войти в здание; </w:t>
      </w:r>
    </w:p>
    <w:p w:rsidR="008D2241" w:rsidRDefault="00BA4F01" w:rsidP="00BA4F0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D2241">
        <w:rPr>
          <w:sz w:val="28"/>
          <w:szCs w:val="28"/>
        </w:rPr>
        <w:t xml:space="preserve">) сопровождает до сотрудника, который будет оказывать </w:t>
      </w:r>
      <w:r>
        <w:rPr>
          <w:sz w:val="28"/>
          <w:szCs w:val="28"/>
        </w:rPr>
        <w:t>услуги</w:t>
      </w:r>
      <w:r w:rsidR="008D2241">
        <w:rPr>
          <w:sz w:val="28"/>
          <w:szCs w:val="28"/>
        </w:rPr>
        <w:t xml:space="preserve"> в </w:t>
      </w:r>
      <w:r>
        <w:rPr>
          <w:sz w:val="28"/>
          <w:szCs w:val="28"/>
        </w:rPr>
        <w:t>Управлении</w:t>
      </w:r>
      <w:r w:rsidR="008D2241">
        <w:rPr>
          <w:sz w:val="28"/>
          <w:szCs w:val="28"/>
        </w:rPr>
        <w:t xml:space="preserve">; </w:t>
      </w:r>
    </w:p>
    <w:p w:rsidR="008D2241" w:rsidRDefault="00BA4F01" w:rsidP="00BA4F0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8D2241">
        <w:rPr>
          <w:sz w:val="28"/>
          <w:szCs w:val="28"/>
        </w:rPr>
        <w:t xml:space="preserve">) оказывает помощь при выходе из здания; </w:t>
      </w:r>
    </w:p>
    <w:p w:rsidR="008D2241" w:rsidRDefault="00BA4F01" w:rsidP="00AC6F4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8D2241">
        <w:rPr>
          <w:sz w:val="28"/>
          <w:szCs w:val="28"/>
        </w:rPr>
        <w:t>) при налич</w:t>
      </w:r>
      <w:proofErr w:type="gramStart"/>
      <w:r w:rsidR="008D2241">
        <w:rPr>
          <w:sz w:val="28"/>
          <w:szCs w:val="28"/>
        </w:rPr>
        <w:t>ии у и</w:t>
      </w:r>
      <w:proofErr w:type="gramEnd"/>
      <w:r w:rsidR="008D2241">
        <w:rPr>
          <w:sz w:val="28"/>
          <w:szCs w:val="28"/>
        </w:rPr>
        <w:t>нвалида собаки-поводы</w:t>
      </w:r>
      <w:r>
        <w:rPr>
          <w:sz w:val="28"/>
          <w:szCs w:val="28"/>
        </w:rPr>
        <w:t>ря – оказывает помощь при сопровождении.</w:t>
      </w:r>
      <w:r w:rsidR="008D2241">
        <w:rPr>
          <w:sz w:val="28"/>
          <w:szCs w:val="28"/>
        </w:rPr>
        <w:t xml:space="preserve"> </w:t>
      </w:r>
    </w:p>
    <w:p w:rsidR="008D2241" w:rsidRDefault="008D2241" w:rsidP="00AC6F45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5.3 Ситуационная помощь инвалиду с кодом «О» </w:t>
      </w:r>
    </w:p>
    <w:p w:rsidR="008D2241" w:rsidRDefault="008D2241" w:rsidP="00AC6F4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5.3.1 Организационные мероприятия: </w:t>
      </w:r>
    </w:p>
    <w:p w:rsidR="008D2241" w:rsidRDefault="008D2241" w:rsidP="00AC6F4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для облегчения входа и выхода из кабинетов здания </w:t>
      </w:r>
      <w:r w:rsidR="00D06873">
        <w:rPr>
          <w:sz w:val="28"/>
          <w:szCs w:val="28"/>
        </w:rPr>
        <w:t xml:space="preserve">Управления </w:t>
      </w:r>
      <w:r>
        <w:rPr>
          <w:sz w:val="28"/>
          <w:szCs w:val="28"/>
        </w:rPr>
        <w:t>сотрудники, оказывающие помощь, открывают и закрывают дверь;</w:t>
      </w:r>
    </w:p>
    <w:p w:rsidR="00D06873" w:rsidRDefault="00D06873" w:rsidP="00AC6F4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5.3.2 Действия персонала при оказании ситуационной помощи в соответствии с кодами категорий инвалидности </w:t>
      </w:r>
    </w:p>
    <w:p w:rsidR="00D06873" w:rsidRDefault="00D06873" w:rsidP="00AC6F4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5.3.2.1 Ответственный сотрудник-секретарь: </w:t>
      </w:r>
    </w:p>
    <w:p w:rsidR="00D06873" w:rsidRDefault="00D06873" w:rsidP="00AC6F4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встречает на улице (на входе в здание); </w:t>
      </w:r>
    </w:p>
    <w:p w:rsidR="00D06873" w:rsidRDefault="00D06873" w:rsidP="00AC6F4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открывает входные двери; </w:t>
      </w:r>
    </w:p>
    <w:p w:rsidR="00D06873" w:rsidRDefault="00D06873" w:rsidP="00AC6F4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помогает войти в здание; </w:t>
      </w:r>
    </w:p>
    <w:p w:rsidR="00D06873" w:rsidRDefault="00D06873" w:rsidP="00AC6F4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приглашает </w:t>
      </w:r>
      <w:r w:rsidR="00AC6F45">
        <w:rPr>
          <w:sz w:val="28"/>
          <w:szCs w:val="28"/>
        </w:rPr>
        <w:t xml:space="preserve">руководителя </w:t>
      </w:r>
      <w:r>
        <w:rPr>
          <w:sz w:val="28"/>
          <w:szCs w:val="28"/>
        </w:rPr>
        <w:t xml:space="preserve"> структурного подразделения для оказания </w:t>
      </w:r>
      <w:r w:rsidR="00AC6F45">
        <w:rPr>
          <w:sz w:val="28"/>
          <w:szCs w:val="28"/>
        </w:rPr>
        <w:t>услуг</w:t>
      </w:r>
      <w:r>
        <w:rPr>
          <w:sz w:val="28"/>
          <w:szCs w:val="28"/>
        </w:rPr>
        <w:t xml:space="preserve">; </w:t>
      </w:r>
    </w:p>
    <w:p w:rsidR="00D06873" w:rsidRDefault="00D06873" w:rsidP="00AC6F4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оказывает помощь при выходе из здания. </w:t>
      </w:r>
    </w:p>
    <w:p w:rsidR="00D06873" w:rsidRDefault="00D06873" w:rsidP="00AC6F45">
      <w:pPr>
        <w:pStyle w:val="Default"/>
        <w:ind w:firstLine="708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5.4 Ситуационная помощь инвалиду с кодом «Г» </w:t>
      </w:r>
    </w:p>
    <w:p w:rsidR="00D06873" w:rsidRDefault="00D06873" w:rsidP="00AC6F4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5.4.1 Инвалид глухой, при формальном общении нуждается в услугах </w:t>
      </w:r>
      <w:proofErr w:type="spellStart"/>
      <w:proofErr w:type="gramStart"/>
      <w:r>
        <w:rPr>
          <w:sz w:val="28"/>
          <w:szCs w:val="28"/>
        </w:rPr>
        <w:t>сурдопереводчика</w:t>
      </w:r>
      <w:proofErr w:type="spellEnd"/>
      <w:proofErr w:type="gramEnd"/>
      <w:r w:rsidR="00AC6F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где отсутствует письменная информация об услугах, предоставляемых</w:t>
      </w:r>
      <w:r w:rsidR="00AC6F45">
        <w:rPr>
          <w:sz w:val="28"/>
          <w:szCs w:val="28"/>
        </w:rPr>
        <w:t xml:space="preserve"> Управлением</w:t>
      </w:r>
      <w:r>
        <w:rPr>
          <w:sz w:val="28"/>
          <w:szCs w:val="28"/>
        </w:rPr>
        <w:t xml:space="preserve">. </w:t>
      </w:r>
    </w:p>
    <w:p w:rsidR="00D06873" w:rsidRDefault="00D06873" w:rsidP="00AC6F4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5.4.</w:t>
      </w:r>
      <w:r w:rsidR="00AC6F45">
        <w:rPr>
          <w:sz w:val="28"/>
          <w:szCs w:val="28"/>
        </w:rPr>
        <w:t>2</w:t>
      </w:r>
      <w:proofErr w:type="gramStart"/>
      <w:r w:rsidR="00AC6F4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о время пребывания инвалида в </w:t>
      </w:r>
      <w:r w:rsidR="00AC6F45">
        <w:rPr>
          <w:sz w:val="28"/>
          <w:szCs w:val="28"/>
        </w:rPr>
        <w:t>Управлении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сурдоперевочик</w:t>
      </w:r>
      <w:proofErr w:type="spellEnd"/>
      <w:r>
        <w:rPr>
          <w:sz w:val="28"/>
          <w:szCs w:val="28"/>
        </w:rPr>
        <w:t xml:space="preserve"> сопровождает инвалида, знакомит с письменной информацией о проводимых мероприятиях, участвует в </w:t>
      </w:r>
      <w:r w:rsidR="00AC6F45">
        <w:rPr>
          <w:sz w:val="28"/>
          <w:szCs w:val="28"/>
        </w:rPr>
        <w:t>предоставлении услуг</w:t>
      </w:r>
      <w:r>
        <w:rPr>
          <w:sz w:val="28"/>
          <w:szCs w:val="28"/>
        </w:rPr>
        <w:t xml:space="preserve">, оказывая услуги по </w:t>
      </w:r>
      <w:proofErr w:type="spellStart"/>
      <w:r>
        <w:rPr>
          <w:sz w:val="28"/>
          <w:szCs w:val="28"/>
        </w:rPr>
        <w:t>сурдопереводу</w:t>
      </w:r>
      <w:proofErr w:type="spellEnd"/>
      <w:r>
        <w:rPr>
          <w:sz w:val="28"/>
          <w:szCs w:val="28"/>
        </w:rPr>
        <w:t xml:space="preserve">. </w:t>
      </w:r>
    </w:p>
    <w:p w:rsidR="00D06873" w:rsidRDefault="00D06873" w:rsidP="00D06873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5.4.5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ри отсутствии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 сотрудники </w:t>
      </w:r>
      <w:r w:rsidR="00AC6F45">
        <w:rPr>
          <w:sz w:val="28"/>
          <w:szCs w:val="28"/>
        </w:rPr>
        <w:t>Управления</w:t>
      </w:r>
      <w:r>
        <w:rPr>
          <w:sz w:val="28"/>
          <w:szCs w:val="28"/>
        </w:rPr>
        <w:t>, оказывающие помощь, знакомят инвалида с письменной информацией о порядке оказания социальных услуг и другой запрашиваемой инвалидом информации.</w:t>
      </w:r>
    </w:p>
    <w:p w:rsidR="00C54E7D" w:rsidRDefault="00C54E7D" w:rsidP="00C54E7D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5.5 Ситуационная помощь инвалиду с кодом «У» </w:t>
      </w:r>
    </w:p>
    <w:p w:rsidR="00C54E7D" w:rsidRDefault="00C54E7D" w:rsidP="00C54E7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5.5.1 Организационные мероприятия: </w:t>
      </w:r>
    </w:p>
    <w:p w:rsidR="00C54E7D" w:rsidRDefault="00C54E7D" w:rsidP="00C54E7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обеспечение доступной, понятной для усвоения информации об оказываемых услугах; </w:t>
      </w:r>
    </w:p>
    <w:p w:rsidR="00C54E7D" w:rsidRDefault="00C54E7D" w:rsidP="00C54E7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организация сопровождения для оказания услуг </w:t>
      </w:r>
    </w:p>
    <w:p w:rsidR="00C54E7D" w:rsidRDefault="00C54E7D" w:rsidP="00C54E7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5.5.2 Действия сотрудников при оказании ситуационной помощи в соответствии с кодами категорий инвалидности </w:t>
      </w:r>
    </w:p>
    <w:p w:rsidR="00C54E7D" w:rsidRDefault="00C54E7D" w:rsidP="00C54E7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5.5.2.1 Сотрудники Управления: </w:t>
      </w:r>
    </w:p>
    <w:p w:rsidR="00C54E7D" w:rsidRDefault="00C54E7D" w:rsidP="00C54E7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разъясняют информацию о предоставлении государственных услуг Управлением; </w:t>
      </w:r>
    </w:p>
    <w:p w:rsidR="00C54E7D" w:rsidRDefault="00C54E7D" w:rsidP="00C54E7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сопровождают до нужного кабинета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C54E7D" w:rsidRDefault="00C54E7D" w:rsidP="00C54E7D">
      <w:pPr>
        <w:pStyle w:val="Default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6. Ответственность </w:t>
      </w:r>
    </w:p>
    <w:p w:rsidR="00C54E7D" w:rsidRDefault="00C54E7D" w:rsidP="00C54E7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6.1 Управление  несет ответственность перед инвалидом за вред, причиненный ему вследствие неоказания или ненадлежащего оказания ему государственных услуг, нарушения его прав и законных интересов, в том числе разглашения его персональных данных и использования сотрудниками своего служебного положения в целях несоответствующих интересам инвалида. </w:t>
      </w:r>
    </w:p>
    <w:p w:rsidR="00C54E7D" w:rsidRDefault="00C54E7D" w:rsidP="00C54E7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6.2</w:t>
      </w:r>
      <w:proofErr w:type="gramStart"/>
      <w:r>
        <w:rPr>
          <w:sz w:val="28"/>
          <w:szCs w:val="28"/>
        </w:rPr>
        <w:t xml:space="preserve"> Д</w:t>
      </w:r>
      <w:proofErr w:type="gramEnd"/>
      <w:r>
        <w:rPr>
          <w:sz w:val="28"/>
          <w:szCs w:val="28"/>
        </w:rPr>
        <w:t xml:space="preserve">ля обеспечения инвалидам доступа наравне с другими к объектам Управления  сотрудникам необходимо оказывать ситуационную помощь в зависимости от вида и выраженности имеющегося у инвалида нарушения здоровья с учетом буквенного кода и той ситуации, в которой находится инвалид. </w:t>
      </w:r>
    </w:p>
    <w:p w:rsidR="00C54E7D" w:rsidRDefault="00C54E7D" w:rsidP="00C54E7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6.3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ри оказании ситуационной помощи сотрудники Управления обязаны соблюдать и защищать права и интересы инвалидов и обеспечивать конфиденциальность персональных данных и сведений о содержании оказываемых им услуг. </w:t>
      </w:r>
    </w:p>
    <w:p w:rsidR="00C54E7D" w:rsidRDefault="00C54E7D" w:rsidP="00C54E7D">
      <w:pPr>
        <w:pStyle w:val="Default"/>
        <w:rPr>
          <w:b/>
          <w:bCs/>
          <w:sz w:val="28"/>
          <w:szCs w:val="28"/>
        </w:rPr>
      </w:pPr>
    </w:p>
    <w:p w:rsidR="00C54E7D" w:rsidRDefault="00C54E7D" w:rsidP="00C54E7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ПРАВИЛА ПОВЕДЕНИЯ ПРИ ОБЩЕНИИ С ИНВАЛИДАМИ</w:t>
      </w:r>
    </w:p>
    <w:p w:rsidR="00C54E7D" w:rsidRDefault="00C54E7D" w:rsidP="00C54E7D">
      <w:pPr>
        <w:pStyle w:val="Default"/>
        <w:jc w:val="center"/>
        <w:rPr>
          <w:sz w:val="28"/>
          <w:szCs w:val="28"/>
        </w:rPr>
      </w:pPr>
    </w:p>
    <w:p w:rsidR="00C54E7D" w:rsidRDefault="00C54E7D" w:rsidP="00C54E7D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Общие правила этикета при общении с инвалидами </w:t>
      </w:r>
    </w:p>
    <w:p w:rsidR="00C54E7D" w:rsidRDefault="00C54E7D" w:rsidP="00790258">
      <w:pPr>
        <w:pStyle w:val="Default"/>
        <w:ind w:firstLine="708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1. Обращение к человеку</w:t>
      </w:r>
      <w:r>
        <w:rPr>
          <w:sz w:val="28"/>
          <w:szCs w:val="28"/>
        </w:rPr>
        <w:t xml:space="preserve">: когда вы разговариваете с инвалидом, обращайтесь непосредственно к нему, а не к сопровождающему или </w:t>
      </w:r>
      <w:proofErr w:type="spellStart"/>
      <w:r>
        <w:rPr>
          <w:sz w:val="28"/>
          <w:szCs w:val="28"/>
        </w:rPr>
        <w:t>сурдопереводчику</w:t>
      </w:r>
      <w:proofErr w:type="spellEnd"/>
      <w:r>
        <w:rPr>
          <w:sz w:val="28"/>
          <w:szCs w:val="28"/>
        </w:rPr>
        <w:t xml:space="preserve">, которые присутствуют при разговоре. </w:t>
      </w:r>
    </w:p>
    <w:p w:rsidR="00C54E7D" w:rsidRDefault="00C54E7D" w:rsidP="00790258">
      <w:pPr>
        <w:pStyle w:val="Default"/>
        <w:ind w:firstLine="708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2. Пожатие руки: </w:t>
      </w:r>
      <w:r>
        <w:rPr>
          <w:sz w:val="28"/>
          <w:szCs w:val="28"/>
        </w:rPr>
        <w:t xml:space="preserve">когда вас знакомят с инвалидом, вполне естественно пожать ему руку: даже те, кому трудно двигать рукой или кто пользуется протезом, вполне могут пожать руку — правую или левую, что вполне допустимо. </w:t>
      </w:r>
    </w:p>
    <w:p w:rsidR="00C54E7D" w:rsidRDefault="00C54E7D" w:rsidP="00790258">
      <w:pPr>
        <w:pStyle w:val="Default"/>
        <w:ind w:firstLine="708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3. Называйте себя и других: </w:t>
      </w:r>
      <w:r>
        <w:rPr>
          <w:sz w:val="28"/>
          <w:szCs w:val="28"/>
        </w:rPr>
        <w:t xml:space="preserve">когда вы встречаетесь с человеком, который плохо или совсем не видит, обязательно называйте себя и тех людей, которые пришли с вами. Если у вас общая беседа в группе, не забывайте пояснить,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</w:t>
      </w:r>
    </w:p>
    <w:p w:rsidR="00C54E7D" w:rsidRDefault="00C54E7D" w:rsidP="0079025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кому в данный момент вы обращаетесь, и назвать себя. </w:t>
      </w:r>
    </w:p>
    <w:p w:rsidR="00C54E7D" w:rsidRDefault="00C54E7D" w:rsidP="00C54E7D">
      <w:pPr>
        <w:pStyle w:val="Default"/>
        <w:ind w:firstLine="708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4. Предложение помощи: </w:t>
      </w:r>
      <w:r>
        <w:rPr>
          <w:sz w:val="28"/>
          <w:szCs w:val="28"/>
        </w:rPr>
        <w:t>если вы предлагаете помощь, ждите, пока ее примут, а затем спрашивайте, что и как делать.</w:t>
      </w:r>
    </w:p>
    <w:p w:rsidR="00293BE7" w:rsidRDefault="00293BE7" w:rsidP="00293BE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i/>
          <w:iCs/>
          <w:sz w:val="28"/>
          <w:szCs w:val="28"/>
        </w:rPr>
        <w:t xml:space="preserve">Адекватность и вежливость: </w:t>
      </w:r>
      <w:r>
        <w:rPr>
          <w:sz w:val="28"/>
          <w:szCs w:val="28"/>
        </w:rPr>
        <w:t xml:space="preserve">обращайтесь с взрослыми инвалидами как с взрослыми. Обращайтесь к ним по имени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ты</w:t>
      </w:r>
      <w:proofErr w:type="gramEnd"/>
      <w:r>
        <w:rPr>
          <w:sz w:val="28"/>
          <w:szCs w:val="28"/>
        </w:rPr>
        <w:t xml:space="preserve">, только если вы хорошо </w:t>
      </w:r>
    </w:p>
    <w:p w:rsidR="00293BE7" w:rsidRDefault="00293BE7" w:rsidP="00293B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знакомы. </w:t>
      </w:r>
    </w:p>
    <w:p w:rsidR="00293BE7" w:rsidRDefault="00293BE7" w:rsidP="00293BE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i/>
          <w:iCs/>
          <w:sz w:val="28"/>
          <w:szCs w:val="28"/>
        </w:rPr>
        <w:t xml:space="preserve">Не опирайтесь на кресло-коляску: </w:t>
      </w:r>
      <w:r>
        <w:rPr>
          <w:sz w:val="28"/>
          <w:szCs w:val="28"/>
        </w:rPr>
        <w:t xml:space="preserve">опираться или виснуть на чьей-то инвалидной коляске – то же самое, что опираться или виснуть на ее обладателе, и это тоже раздражает. Инвалидная коляска – это часть неприкасаемого пространства человека, который ее использует. </w:t>
      </w:r>
    </w:p>
    <w:p w:rsidR="00293BE7" w:rsidRDefault="00293BE7" w:rsidP="00293BE7">
      <w:pPr>
        <w:pStyle w:val="Default"/>
        <w:ind w:firstLine="708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7. Внимательность и терпеливость</w:t>
      </w:r>
      <w:r>
        <w:rPr>
          <w:sz w:val="28"/>
          <w:szCs w:val="28"/>
        </w:rPr>
        <w:t xml:space="preserve">: когда вы разговариваете с человеком, испытывающим трудности в общении, слушайте его внимательно. Будьте терпеливы, ждите, когда человек сам закончит фразу. Не поправляйте его и не договаривайте за него. Никогда не притворяйтесь, что вы понимаете, если на самом деле это не так. Повторите, что вы поняли, это поможет человеку </w:t>
      </w:r>
    </w:p>
    <w:p w:rsidR="00293BE7" w:rsidRDefault="00293BE7" w:rsidP="00293BE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ответить вам, а вам — понять его. </w:t>
      </w:r>
    </w:p>
    <w:p w:rsidR="00293BE7" w:rsidRDefault="00293BE7" w:rsidP="00293BE7">
      <w:pPr>
        <w:pStyle w:val="Default"/>
        <w:ind w:firstLine="708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8. Расположение для беседы: </w:t>
      </w:r>
      <w:r>
        <w:rPr>
          <w:sz w:val="28"/>
          <w:szCs w:val="28"/>
        </w:rPr>
        <w:t xml:space="preserve">когда вы говорите с человеком, пользующимся инвалидной коляской или костылями, расположитесь так, чтобы ваши и его глаза были на одном уровне, тогда вам будет легче разговаривать. </w:t>
      </w:r>
      <w:proofErr w:type="gramStart"/>
      <w:r>
        <w:rPr>
          <w:sz w:val="28"/>
          <w:szCs w:val="28"/>
        </w:rPr>
        <w:lastRenderedPageBreak/>
        <w:t xml:space="preserve">Разговаривая с теми, кто может, читать по губам, расположитесь так, чтобы на Вас падал свет, и Вас было хорошо видно, постарайтесь, чтобы Вам ничего (еда, сигареты, руки), не мешало. </w:t>
      </w:r>
      <w:proofErr w:type="gramEnd"/>
    </w:p>
    <w:p w:rsidR="00293BE7" w:rsidRDefault="00293BE7" w:rsidP="00293BE7">
      <w:pPr>
        <w:pStyle w:val="Default"/>
        <w:ind w:firstLine="708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9. Привлечение внимания человека: </w:t>
      </w:r>
      <w:r>
        <w:rPr>
          <w:sz w:val="28"/>
          <w:szCs w:val="28"/>
        </w:rPr>
        <w:t xml:space="preserve">чтобы привлечь внимание человека, который плохо слышит, помашите ему рукой или похлопайте по плечу. Смотрите ему прямо в глаза и говорите четко, но имейте в виду, что не все люди, которые плохо слышат, могут читать по губам. </w:t>
      </w:r>
    </w:p>
    <w:p w:rsidR="00293BE7" w:rsidRDefault="00293BE7" w:rsidP="00293BE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>
        <w:rPr>
          <w:i/>
          <w:iCs/>
          <w:sz w:val="28"/>
          <w:szCs w:val="28"/>
        </w:rPr>
        <w:t>Не смущайтесь</w:t>
      </w:r>
      <w:r>
        <w:rPr>
          <w:sz w:val="28"/>
          <w:szCs w:val="28"/>
        </w:rPr>
        <w:t xml:space="preserve">, если случайно допустили оплошность, сказав «Увидимся» или «Вы слышали об этом…?» тому, кто не может видеть или слышать. Также разработаны правила этикета для лиц с разными расстройствами функций организма. Список правил достаточно велик. Если сомневаетесь, рассчитывайте на свой здравый смысл и способность к сочувствию. Относитесь к другому человеку, как к себе самому, точно так же его уважайте – и тогда оказание услуги в учреждении и общение будут эффективными. </w:t>
      </w:r>
    </w:p>
    <w:p w:rsidR="00293BE7" w:rsidRDefault="00293BE7" w:rsidP="00293BE7">
      <w:pPr>
        <w:pStyle w:val="Defaul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Правила этикета при общении с инвалидами, испытывающими </w:t>
      </w:r>
    </w:p>
    <w:p w:rsidR="00293BE7" w:rsidRDefault="00293BE7" w:rsidP="00293BE7">
      <w:pPr>
        <w:pStyle w:val="Defaul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трудности при передвижении: </w:t>
      </w:r>
    </w:p>
    <w:p w:rsidR="00293BE7" w:rsidRDefault="00293BE7" w:rsidP="00293BE7">
      <w:pPr>
        <w:pStyle w:val="Default"/>
        <w:spacing w:after="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 Помните, что инвалидная коляска — неприкосновенное пространство человека. Не облокачивайтесь на нее, не толкайте, не кладите на нее ноги без разрешения. Начать катить коляску без согласия инвалида — то же самое, что схватить и понести человека без его разрешения. </w:t>
      </w:r>
    </w:p>
    <w:p w:rsidR="00293BE7" w:rsidRDefault="00293BE7" w:rsidP="00293BE7">
      <w:pPr>
        <w:pStyle w:val="Default"/>
        <w:spacing w:after="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 Всегда спрашивайте, нужна ли помощь, прежде чем оказать ее. Предлагайте помощь, если нужно открыть тяжелую дверь или пройти по ковру с длинным ворсом. </w:t>
      </w:r>
    </w:p>
    <w:p w:rsidR="00293BE7" w:rsidRDefault="00293BE7" w:rsidP="00293BE7">
      <w:pPr>
        <w:pStyle w:val="Default"/>
        <w:spacing w:after="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 Если ваше предложение о помощи принято, спросите, что нужно делать, и четко следуйте инструкциям. </w:t>
      </w:r>
    </w:p>
    <w:p w:rsidR="00D311B7" w:rsidRPr="00D311B7" w:rsidRDefault="00293BE7" w:rsidP="00D311B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 Если вам разрешили передвигать коляску, сначала катите ее медленно. Коляска быстро набирает скорость, и неожиданный толчок может привести к потере равновесия. </w:t>
      </w:r>
      <w:r w:rsidR="00D311B7" w:rsidRPr="00D311B7">
        <w:rPr>
          <w:sz w:val="28"/>
          <w:szCs w:val="28"/>
        </w:rPr>
        <w:t xml:space="preserve">Всегда лично убеждайтесь в доступности мест, где запланированы мероприятия. Заранее поинтересуйтесь, какие могут возникнуть проблемы или барьеры и как их можно устранить. </w:t>
      </w:r>
    </w:p>
    <w:p w:rsidR="00D311B7" w:rsidRPr="00D311B7" w:rsidRDefault="00D311B7" w:rsidP="00D311B7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Не надо хлопать человека, находящегося в инвалидной коляске, по спине или по плечу. </w:t>
      </w:r>
    </w:p>
    <w:p w:rsidR="00D311B7" w:rsidRPr="00D311B7" w:rsidRDefault="00D311B7" w:rsidP="00D311B7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Если возможно, расположитесь так, чтобы ваши лица были на одном уровне. Избегайте положения, при котором вашему собеседнику нужно 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запро</w:t>
      </w: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кидывать голову. </w:t>
      </w:r>
    </w:p>
    <w:p w:rsidR="00D311B7" w:rsidRPr="00D311B7" w:rsidRDefault="00D311B7" w:rsidP="00D311B7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Если существуют архитектурные барьеры, предупредите о них, чтобы человек имел возможность принимать решения заранее. </w:t>
      </w:r>
    </w:p>
    <w:p w:rsidR="00D311B7" w:rsidRPr="00D311B7" w:rsidRDefault="00D311B7" w:rsidP="00D311B7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 Помните, что, как правило, у лю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дей, имеющих трудности при пере</w:t>
      </w: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движении, нет проблем со зрением, слухом и пониманием. </w:t>
      </w:r>
    </w:p>
    <w:p w:rsidR="00D311B7" w:rsidRPr="00D311B7" w:rsidRDefault="00D311B7" w:rsidP="00D311B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 Не думайте, что необходимость пользоваться инвалидной коляской – это трагедия. Это способ свободного (если н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ет архитектурных барьеров) пере</w:t>
      </w: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движения. Есть люди, пользующиеся инвал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идной коляской, которые не утра</w:t>
      </w: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тили способности ходить и могут передвигаться с помощью костылей, </w:t>
      </w: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>трости и т.п. Коляски они используют для того, чт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обы экономить силы и быстрее пе</w:t>
      </w: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редвигаться. </w:t>
      </w:r>
    </w:p>
    <w:p w:rsidR="00D311B7" w:rsidRPr="00D311B7" w:rsidRDefault="00D311B7" w:rsidP="00D311B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311B7"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eastAsia="en-US"/>
        </w:rPr>
        <w:t>Правила этикета при общении с инв</w:t>
      </w:r>
      <w:r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eastAsia="en-US"/>
        </w:rPr>
        <w:t>алидами, имеющими нарушение зре</w:t>
      </w:r>
      <w:r w:rsidRPr="00D311B7"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eastAsia="en-US"/>
        </w:rPr>
        <w:t xml:space="preserve">ние или незрячими: </w:t>
      </w:r>
    </w:p>
    <w:p w:rsidR="00D311B7" w:rsidRPr="00D311B7" w:rsidRDefault="00D311B7" w:rsidP="00D311B7">
      <w:pPr>
        <w:widowControl/>
        <w:spacing w:after="57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Предлагая свою помощь, направляйте человека, не стискивайте его руку, идите так, как вы обычно ходите. Не нужно хватать слепого человека и тащить его за собой. </w:t>
      </w:r>
    </w:p>
    <w:p w:rsidR="00D311B7" w:rsidRPr="00D311B7" w:rsidRDefault="00D311B7" w:rsidP="00D311B7">
      <w:pPr>
        <w:widowControl/>
        <w:spacing w:after="57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Опишите кратко, где вы находитесь. Предупреждайте о препятствиях: ступенях, лужах, ямах, низких притолоках, трубах и т.п. </w:t>
      </w:r>
    </w:p>
    <w:p w:rsidR="00D311B7" w:rsidRPr="00D311B7" w:rsidRDefault="00D311B7" w:rsidP="00D311B7">
      <w:pPr>
        <w:widowControl/>
        <w:spacing w:after="57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Используйте, если это уместно, фразы, характеризующие звук, запах, расстояние. </w:t>
      </w:r>
      <w:proofErr w:type="gramStart"/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Делитесь увиденным. </w:t>
      </w:r>
      <w:proofErr w:type="gramEnd"/>
    </w:p>
    <w:p w:rsidR="00D311B7" w:rsidRPr="00D311B7" w:rsidRDefault="00D311B7" w:rsidP="00D311B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 Обращайтесь с собаками-поводыря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ми не так, как с обычными домаш</w:t>
      </w: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ними животными. Не командуйте, не трогайте и не играйте с собакой-поводырем. </w:t>
      </w:r>
    </w:p>
    <w:p w:rsidR="00D311B7" w:rsidRPr="00D311B7" w:rsidRDefault="00D311B7" w:rsidP="00D311B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D311B7" w:rsidRPr="00D311B7" w:rsidRDefault="00D311B7" w:rsidP="00D311B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 Если вы собираетесь читать незряче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му человеку, сначала предупреди</w:t>
      </w: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те об этом. Говорите нормальным голосом. Не пропускайте информацию, если вас об этом не попросят. </w:t>
      </w:r>
    </w:p>
    <w:p w:rsidR="00D311B7" w:rsidRPr="00D311B7" w:rsidRDefault="00D311B7" w:rsidP="00D554BF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Если это важное письмо или документ, не нужно для убедительности давать его потрогать. При этом не заменяйте 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чтение пересказом. Когда незря</w:t>
      </w: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чий человек должен подписать документ, п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рочитайте его обязательно. Инва</w:t>
      </w: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лидность не освобождает слепого человека</w:t>
      </w:r>
      <w:r w:rsidR="00D554B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от ответственности, обусловлен</w:t>
      </w: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ной документом. </w:t>
      </w:r>
    </w:p>
    <w:p w:rsidR="00D311B7" w:rsidRPr="00D311B7" w:rsidRDefault="00D311B7" w:rsidP="00D554BF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Всегда обращайтесь непосредственно к человеку, даже если он вас не видит, а не к его зрячему компаньону. </w:t>
      </w:r>
    </w:p>
    <w:p w:rsidR="00D311B7" w:rsidRPr="00D311B7" w:rsidRDefault="00D311B7" w:rsidP="00D554BF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311B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Всегда называйте себя и представляйте других собеседников, а также остальных присутствующих. Если вы хотите пожать руку, скажите об этом. </w:t>
      </w:r>
    </w:p>
    <w:p w:rsidR="00D554BF" w:rsidRPr="00D554BF" w:rsidRDefault="00D311B7" w:rsidP="00D554BF">
      <w:pPr>
        <w:pStyle w:val="Default"/>
        <w:jc w:val="both"/>
      </w:pPr>
      <w:r w:rsidRPr="00D311B7">
        <w:rPr>
          <w:sz w:val="28"/>
          <w:szCs w:val="28"/>
        </w:rPr>
        <w:t> Когда вы предлагаете незрячему человеку сесть, не усаживайте его, а направьте руку на спинку стула или подлокотник. Не водите по поверхности его руку, а дайте ему возможность свободно</w:t>
      </w:r>
      <w:r>
        <w:rPr>
          <w:sz w:val="28"/>
          <w:szCs w:val="28"/>
        </w:rPr>
        <w:t xml:space="preserve"> потрогать предмет. Если вас по</w:t>
      </w:r>
      <w:r w:rsidR="00D554BF">
        <w:rPr>
          <w:sz w:val="28"/>
          <w:szCs w:val="28"/>
        </w:rPr>
        <w:t xml:space="preserve">просили помочь взять какой-то предмет, не следует тянуть кисть слепого к предмету и брать его рукой этот предмет. </w:t>
      </w:r>
    </w:p>
    <w:p w:rsidR="00D554BF" w:rsidRDefault="00D554BF" w:rsidP="00D554BF">
      <w:pPr>
        <w:pStyle w:val="Default"/>
        <w:spacing w:after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 Когда вы общаетесь с группой незрячих людей, не забывайте каждый раз называть того, к кому вы обращаетесь. </w:t>
      </w:r>
    </w:p>
    <w:p w:rsidR="00D554BF" w:rsidRDefault="00D554BF" w:rsidP="00D554BF">
      <w:pPr>
        <w:pStyle w:val="Default"/>
        <w:spacing w:after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 Не заставляйте вашего собеседника вещать в пустоту: если вы перемещаетесь, предупредите его. </w:t>
      </w:r>
    </w:p>
    <w:p w:rsidR="00D554BF" w:rsidRDefault="00D554BF" w:rsidP="00D554BF">
      <w:pPr>
        <w:pStyle w:val="Default"/>
        <w:spacing w:after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 Вполне нормально употреблять слово «смотреть». Для незрячего человека это означает «видеть руками», осязать. </w:t>
      </w:r>
    </w:p>
    <w:p w:rsidR="00D554BF" w:rsidRDefault="00D554BF" w:rsidP="00D554B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 Избегайте расплывчатых определений и инструкций, которые обычно сопровождаются жестами, выражений вроде «Стакан находится где-то там на столе». Старайтесь быть точными: «Стакан посередине стола». </w:t>
      </w:r>
    </w:p>
    <w:p w:rsidR="00D554BF" w:rsidRDefault="00D554BF" w:rsidP="00D554B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 Если вы заметили, что незрячий человек сбился с м</w:t>
      </w:r>
      <w:r w:rsidR="000E31E7">
        <w:rPr>
          <w:sz w:val="28"/>
          <w:szCs w:val="28"/>
        </w:rPr>
        <w:t>аршрута, не управ</w:t>
      </w:r>
      <w:r>
        <w:rPr>
          <w:sz w:val="28"/>
          <w:szCs w:val="28"/>
        </w:rPr>
        <w:t>ляйте его движением на расстоянии, подойд</w:t>
      </w:r>
      <w:r w:rsidR="000E31E7">
        <w:rPr>
          <w:sz w:val="28"/>
          <w:szCs w:val="28"/>
        </w:rPr>
        <w:t>ите и помогите выбраться на нуж</w:t>
      </w:r>
      <w:r>
        <w:rPr>
          <w:sz w:val="28"/>
          <w:szCs w:val="28"/>
        </w:rPr>
        <w:t xml:space="preserve">ный путь. </w:t>
      </w:r>
    </w:p>
    <w:p w:rsidR="00D554BF" w:rsidRDefault="00D554BF" w:rsidP="00D554B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 При спуске или подъеме по ступень</w:t>
      </w:r>
      <w:r w:rsidR="00F431DD">
        <w:rPr>
          <w:sz w:val="28"/>
          <w:szCs w:val="28"/>
        </w:rPr>
        <w:t xml:space="preserve">кам ведите </w:t>
      </w:r>
      <w:proofErr w:type="gramStart"/>
      <w:r w:rsidR="00F431DD">
        <w:rPr>
          <w:sz w:val="28"/>
          <w:szCs w:val="28"/>
        </w:rPr>
        <w:t>незрячего</w:t>
      </w:r>
      <w:proofErr w:type="gramEnd"/>
      <w:r w:rsidR="00F431DD">
        <w:rPr>
          <w:sz w:val="28"/>
          <w:szCs w:val="28"/>
        </w:rPr>
        <w:t xml:space="preserve"> перпендику</w:t>
      </w:r>
      <w:r>
        <w:rPr>
          <w:sz w:val="28"/>
          <w:szCs w:val="28"/>
        </w:rPr>
        <w:t>лярно к ним. Передвигаясь, не делайте рыв</w:t>
      </w:r>
      <w:r w:rsidR="00F431DD">
        <w:rPr>
          <w:sz w:val="28"/>
          <w:szCs w:val="28"/>
        </w:rPr>
        <w:t>ков, резких движений. При сопро</w:t>
      </w:r>
      <w:r>
        <w:rPr>
          <w:sz w:val="28"/>
          <w:szCs w:val="28"/>
        </w:rPr>
        <w:t xml:space="preserve">вождении незрячего человека не закладывайте руки назад – это неудобно. </w:t>
      </w:r>
    </w:p>
    <w:p w:rsidR="00D554BF" w:rsidRDefault="00D554BF" w:rsidP="00D554BF">
      <w:pPr>
        <w:pStyle w:val="Default"/>
        <w:jc w:val="both"/>
        <w:rPr>
          <w:sz w:val="28"/>
          <w:szCs w:val="28"/>
        </w:rPr>
      </w:pPr>
    </w:p>
    <w:p w:rsidR="00D554BF" w:rsidRDefault="00D554BF" w:rsidP="00D554BF">
      <w:pPr>
        <w:pStyle w:val="Defaul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Правила этикета при общении с инвалидами, имеющими </w:t>
      </w:r>
    </w:p>
    <w:p w:rsidR="00D554BF" w:rsidRDefault="00D554BF" w:rsidP="00D554BF">
      <w:pPr>
        <w:pStyle w:val="Defaul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нарушение слуха: </w:t>
      </w:r>
    </w:p>
    <w:p w:rsidR="00D554BF" w:rsidRDefault="00D554BF" w:rsidP="00D554BF">
      <w:pPr>
        <w:pStyle w:val="Default"/>
        <w:spacing w:after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 Разговаривая с человеком, у которого плохой слух, смотрите прямо на него. Не затемняйте свое лицо и не загораживайте его руками, волосами или какими-то предметами. Ваш собеседник должен иметь возможность следить за выражением вашего лица. </w:t>
      </w:r>
    </w:p>
    <w:p w:rsidR="00D554BF" w:rsidRDefault="00D554BF" w:rsidP="00D554BF">
      <w:pPr>
        <w:pStyle w:val="Default"/>
        <w:spacing w:after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 Существует несколько типов и степеней глухоты. Соответственно, существует много способов общения с людьми, которые плохо слышат. </w:t>
      </w:r>
    </w:p>
    <w:p w:rsidR="00D554BF" w:rsidRDefault="00D554BF" w:rsidP="00D554BF">
      <w:pPr>
        <w:pStyle w:val="Default"/>
        <w:spacing w:after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 Если вы не знаете, какой предпочесть, спросите у них. </w:t>
      </w:r>
    </w:p>
    <w:p w:rsidR="00D554BF" w:rsidRDefault="00D554BF" w:rsidP="00D554BF">
      <w:pPr>
        <w:pStyle w:val="Default"/>
        <w:spacing w:after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 Некоторые люди могут слышать, но воспринимают отдельные звуки неправильно. В этом случае говорите более громко и четко, подбирая подходящий уровень. В другом случае понадобится лишь снизить высоту голоса, так как человек утратил способность воспринимать высокие частоты. </w:t>
      </w:r>
    </w:p>
    <w:p w:rsidR="00D554BF" w:rsidRDefault="00D554BF" w:rsidP="00D554BF">
      <w:pPr>
        <w:pStyle w:val="Default"/>
        <w:spacing w:after="57"/>
        <w:jc w:val="both"/>
        <w:rPr>
          <w:sz w:val="28"/>
          <w:szCs w:val="28"/>
        </w:rPr>
      </w:pPr>
      <w:r>
        <w:rPr>
          <w:sz w:val="28"/>
          <w:szCs w:val="28"/>
        </w:rPr>
        <w:t> Чтобы привлечь внимание человека, который плохо слышит, назовите его по имени. Если ответа нет, можно слег</w:t>
      </w:r>
      <w:r w:rsidR="00F431DD">
        <w:rPr>
          <w:sz w:val="28"/>
          <w:szCs w:val="28"/>
        </w:rPr>
        <w:t>ка тронуть человека или же пома</w:t>
      </w:r>
      <w:r>
        <w:rPr>
          <w:sz w:val="28"/>
          <w:szCs w:val="28"/>
        </w:rPr>
        <w:t xml:space="preserve">хать рукой. </w:t>
      </w:r>
    </w:p>
    <w:p w:rsidR="00D554BF" w:rsidRDefault="00D554BF" w:rsidP="00D554BF">
      <w:pPr>
        <w:pStyle w:val="Default"/>
        <w:spacing w:after="57"/>
        <w:jc w:val="both"/>
        <w:rPr>
          <w:sz w:val="28"/>
          <w:szCs w:val="28"/>
        </w:rPr>
      </w:pPr>
      <w:r>
        <w:rPr>
          <w:sz w:val="28"/>
          <w:szCs w:val="28"/>
        </w:rPr>
        <w:t> Говорите ясно и ровно. Не нужно из</w:t>
      </w:r>
      <w:r w:rsidR="00F431DD">
        <w:rPr>
          <w:sz w:val="28"/>
          <w:szCs w:val="28"/>
        </w:rPr>
        <w:t>лишне подчеркивать что-то. Кри</w:t>
      </w:r>
      <w:r>
        <w:rPr>
          <w:sz w:val="28"/>
          <w:szCs w:val="28"/>
        </w:rPr>
        <w:t xml:space="preserve">чать, особенно в ухо, тоже не надо. </w:t>
      </w:r>
    </w:p>
    <w:p w:rsidR="00D554BF" w:rsidRDefault="00D554BF" w:rsidP="00D554B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 Если вас просят повторить что-то, попробуйте перефразировать свое предложение. Используйте жесты. </w:t>
      </w:r>
    </w:p>
    <w:p w:rsidR="00D554BF" w:rsidRDefault="00D554BF" w:rsidP="00D554BF">
      <w:pPr>
        <w:pStyle w:val="Default"/>
        <w:jc w:val="both"/>
        <w:rPr>
          <w:sz w:val="28"/>
          <w:szCs w:val="28"/>
        </w:rPr>
      </w:pPr>
    </w:p>
    <w:p w:rsidR="00D554BF" w:rsidRDefault="00D554BF" w:rsidP="00D554B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 Убедитесь, что вас поняли. Не стесня</w:t>
      </w:r>
      <w:r w:rsidR="00F431DD">
        <w:rPr>
          <w:sz w:val="28"/>
          <w:szCs w:val="28"/>
        </w:rPr>
        <w:t>йтесь спросить, понял ли вас со</w:t>
      </w:r>
      <w:r>
        <w:rPr>
          <w:sz w:val="28"/>
          <w:szCs w:val="28"/>
        </w:rPr>
        <w:t xml:space="preserve">беседник. </w:t>
      </w:r>
    </w:p>
    <w:p w:rsidR="00D554BF" w:rsidRDefault="00D554BF" w:rsidP="004F7337">
      <w:pPr>
        <w:pStyle w:val="Default"/>
        <w:spacing w:after="55"/>
        <w:jc w:val="both"/>
        <w:rPr>
          <w:sz w:val="28"/>
          <w:szCs w:val="28"/>
        </w:rPr>
      </w:pPr>
      <w:r>
        <w:rPr>
          <w:sz w:val="28"/>
          <w:szCs w:val="28"/>
        </w:rPr>
        <w:t> Если вы сообщаете информацию, кот</w:t>
      </w:r>
      <w:r w:rsidR="00F431DD">
        <w:rPr>
          <w:sz w:val="28"/>
          <w:szCs w:val="28"/>
        </w:rPr>
        <w:t>орая включает в себя номер, тех</w:t>
      </w:r>
      <w:r>
        <w:rPr>
          <w:sz w:val="28"/>
          <w:szCs w:val="28"/>
        </w:rPr>
        <w:t xml:space="preserve">нический или другой сложный термин, адрес, напишите ее, сообщите по факсу или электронной почте или любым другим способом, но так, чтобы она была точно понята. </w:t>
      </w:r>
    </w:p>
    <w:p w:rsidR="001247C3" w:rsidRPr="001247C3" w:rsidRDefault="00D554BF" w:rsidP="001247C3">
      <w:pPr>
        <w:pStyle w:val="Default"/>
        <w:jc w:val="both"/>
      </w:pPr>
      <w:r>
        <w:rPr>
          <w:sz w:val="28"/>
          <w:szCs w:val="28"/>
        </w:rPr>
        <w:t> Если существуют трудности</w:t>
      </w:r>
      <w:r w:rsidR="004F7337" w:rsidRPr="004F7337">
        <w:t xml:space="preserve"> </w:t>
      </w:r>
      <w:r w:rsidR="004F7337">
        <w:rPr>
          <w:sz w:val="28"/>
          <w:szCs w:val="28"/>
        </w:rPr>
        <w:t xml:space="preserve">при устном общении, спросите, не будет ли проще переписываться. </w:t>
      </w:r>
      <w:r w:rsidR="001247C3" w:rsidRPr="001247C3">
        <w:rPr>
          <w:sz w:val="28"/>
          <w:szCs w:val="28"/>
        </w:rPr>
        <w:t>Не забывайте о среде, которая ва</w:t>
      </w:r>
      <w:r w:rsidR="001247C3">
        <w:rPr>
          <w:sz w:val="28"/>
          <w:szCs w:val="28"/>
        </w:rPr>
        <w:t>с окружает. В больших или много</w:t>
      </w:r>
      <w:r w:rsidR="001247C3" w:rsidRPr="001247C3">
        <w:rPr>
          <w:sz w:val="28"/>
          <w:szCs w:val="28"/>
        </w:rPr>
        <w:t xml:space="preserve">людных помещениях трудно общаться с людьми, </w:t>
      </w:r>
      <w:r w:rsidR="001247C3">
        <w:rPr>
          <w:sz w:val="28"/>
          <w:szCs w:val="28"/>
        </w:rPr>
        <w:t>которые плохо слышат. Яр</w:t>
      </w:r>
      <w:r w:rsidR="001247C3" w:rsidRPr="001247C3">
        <w:rPr>
          <w:sz w:val="28"/>
          <w:szCs w:val="28"/>
        </w:rPr>
        <w:t xml:space="preserve">кое солнце или тень тоже могут быть барьерами. </w:t>
      </w:r>
    </w:p>
    <w:p w:rsidR="001247C3" w:rsidRPr="001247C3" w:rsidRDefault="001247C3" w:rsidP="001247C3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 Очень часто глухие люди исполь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зуют язык жестов. Если вы общае</w:t>
      </w: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тесь через переводчика, не забудьте, что обращаться надо непосредственно к собеседнику, а не к переводчику. </w:t>
      </w:r>
    </w:p>
    <w:p w:rsidR="001247C3" w:rsidRPr="001247C3" w:rsidRDefault="001247C3" w:rsidP="001247C3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 Не все люди, которые плохо слышат, могут читать по губам. Вам лучше всего спросить об этом при первой вс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трече. Если ваш собеседник обла</w:t>
      </w: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дает этим навыком, нужно соблюдать несколько важных правил. </w:t>
      </w:r>
    </w:p>
    <w:p w:rsidR="001247C3" w:rsidRPr="001247C3" w:rsidRDefault="001247C3" w:rsidP="001247C3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Помните, что только три из десяти слов хорошо прочитываются. </w:t>
      </w:r>
    </w:p>
    <w:p w:rsidR="001247C3" w:rsidRPr="001247C3" w:rsidRDefault="001247C3" w:rsidP="001247C3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 Нужно смотреть в лицо собеседнику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и говорить ясно и медленно, ис</w:t>
      </w: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пользовать простые фразы и избегать несущественных слов. </w:t>
      </w:r>
    </w:p>
    <w:p w:rsidR="001247C3" w:rsidRPr="001247C3" w:rsidRDefault="001247C3" w:rsidP="001247C3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 Нужно использовать выражение лиц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а, жесты, телодвижения, если хо</w:t>
      </w: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тите подчеркнуть или прояснить смысл сказанного. </w:t>
      </w:r>
    </w:p>
    <w:p w:rsidR="001247C3" w:rsidRPr="001247C3" w:rsidRDefault="001247C3" w:rsidP="001247C3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eastAsia="en-US"/>
        </w:rPr>
        <w:lastRenderedPageBreak/>
        <w:t xml:space="preserve">Правила этикета при общении с инвалидами, имеющими задержку </w:t>
      </w:r>
    </w:p>
    <w:p w:rsidR="001247C3" w:rsidRPr="001247C3" w:rsidRDefault="001247C3" w:rsidP="001247C3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eastAsia="en-US"/>
        </w:rPr>
        <w:t xml:space="preserve">в развитии и проблемы общения, умственные нарушения: </w:t>
      </w:r>
    </w:p>
    <w:p w:rsidR="001247C3" w:rsidRPr="001247C3" w:rsidRDefault="001247C3" w:rsidP="001247C3">
      <w:pPr>
        <w:widowControl/>
        <w:spacing w:after="57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Используйте доступный язык, выражайтесь точно и по делу. </w:t>
      </w:r>
    </w:p>
    <w:p w:rsidR="001247C3" w:rsidRPr="001247C3" w:rsidRDefault="001247C3" w:rsidP="001247C3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Избегайте словесных штампов и образных выражений, если только вы не уверены в том, что ваш собеседник с ними знаком. </w:t>
      </w:r>
    </w:p>
    <w:p w:rsidR="001247C3" w:rsidRPr="001247C3" w:rsidRDefault="001247C3" w:rsidP="001247C3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1247C3" w:rsidRPr="001247C3" w:rsidRDefault="001247C3" w:rsidP="001247C3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Не говорите свысока. Не думайте, что вас не поймут. </w:t>
      </w:r>
    </w:p>
    <w:p w:rsidR="001247C3" w:rsidRPr="001247C3" w:rsidRDefault="001247C3" w:rsidP="001247C3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Говоря о задачах или проекте, рассказывайте все «по шагам». Дайте </w:t>
      </w:r>
    </w:p>
    <w:p w:rsidR="001247C3" w:rsidRPr="001247C3" w:rsidRDefault="001247C3" w:rsidP="001247C3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вашему собеседнику возможность обыграть каждый шаг после того, как вы объяснили ему. </w:t>
      </w:r>
    </w:p>
    <w:p w:rsidR="001247C3" w:rsidRPr="001247C3" w:rsidRDefault="001247C3" w:rsidP="001247C3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Исходите из того, что взрослый человек с задержкой в развитии имеет такой же опыт, как и любой другой взрослый человек. </w:t>
      </w:r>
    </w:p>
    <w:p w:rsidR="001247C3" w:rsidRPr="001247C3" w:rsidRDefault="001247C3" w:rsidP="001247C3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 Если необходимо, используйте иллюстрации или фотографии. Будьте готовы повторить несколько раз. Не сдавайтесь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, если вас с первого раза не по</w:t>
      </w: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няли. </w:t>
      </w:r>
    </w:p>
    <w:p w:rsidR="001247C3" w:rsidRPr="001247C3" w:rsidRDefault="001247C3" w:rsidP="001247C3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 Обращайтесь с человеком с проблемами развития точно так же, как вы бы обращались с любым другим. В беседе обсуждайте те же темы, какие вы обсуждаете с другими людьми. Например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, планы на выходные, отпуск, по</w:t>
      </w: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года, последние события. </w:t>
      </w:r>
    </w:p>
    <w:p w:rsidR="001247C3" w:rsidRPr="001247C3" w:rsidRDefault="001247C3" w:rsidP="001247C3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Обращайтесь непосредственно к человеку. </w:t>
      </w:r>
    </w:p>
    <w:p w:rsidR="001247C3" w:rsidRPr="001247C3" w:rsidRDefault="001247C3" w:rsidP="001247C3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 Помните, что люди с задержкой в р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азвитии дееспособны и могут под</w:t>
      </w: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писывать документы, контракты, голосовать, давать согласие на медицинскую помощь и т.д. </w:t>
      </w:r>
    </w:p>
    <w:p w:rsidR="001247C3" w:rsidRPr="001247C3" w:rsidRDefault="001247C3" w:rsidP="001247C3">
      <w:pPr>
        <w:widowControl/>
        <w:ind w:firstLine="0"/>
        <w:jc w:val="left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1247C3" w:rsidRPr="001247C3" w:rsidRDefault="001247C3" w:rsidP="0057257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eastAsia="en-US"/>
        </w:rPr>
        <w:t xml:space="preserve">Правила этикета при общении с инвалидами, имеющими </w:t>
      </w:r>
    </w:p>
    <w:p w:rsidR="001247C3" w:rsidRPr="001247C3" w:rsidRDefault="001247C3" w:rsidP="0057257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eastAsia="en-US"/>
        </w:rPr>
        <w:t xml:space="preserve">психические нарушения: </w:t>
      </w:r>
    </w:p>
    <w:p w:rsidR="001247C3" w:rsidRPr="001247C3" w:rsidRDefault="001247C3" w:rsidP="00572577">
      <w:pPr>
        <w:widowControl/>
        <w:spacing w:after="57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Психические нарушения — не то же самое, что проблемы в развитии. </w:t>
      </w:r>
    </w:p>
    <w:p w:rsidR="001247C3" w:rsidRPr="001247C3" w:rsidRDefault="001247C3" w:rsidP="00572577">
      <w:pPr>
        <w:widowControl/>
        <w:spacing w:after="57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Люди с психическими проблемами могут испытывать эмоциональные расстройства или замешательство, осложняющие их жизнь. У них свой особый и изменчивый взгляд на мир. </w:t>
      </w:r>
    </w:p>
    <w:p w:rsidR="00572577" w:rsidRPr="00572577" w:rsidRDefault="001247C3" w:rsidP="0057257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1247C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Не надо думать, что люди с психическими нарушениями обязательно нуждаются в дополнительной помощи и специальном обращении. </w:t>
      </w:r>
      <w:r w:rsidR="00572577"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Обращайтесь с людьми с психи</w:t>
      </w:r>
      <w:r w:rsid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ческими нарушениями как с лично</w:t>
      </w:r>
      <w:r w:rsidR="00572577"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стями. </w:t>
      </w:r>
    </w:p>
    <w:p w:rsidR="00572577" w:rsidRPr="00572577" w:rsidRDefault="00572577" w:rsidP="0057257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 Не нужно делать преждевременны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х выводов на основании опыта об</w:t>
      </w: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щения с другими людьми с такой же формой инвалидности. </w:t>
      </w:r>
    </w:p>
    <w:p w:rsidR="00572577" w:rsidRPr="00572577" w:rsidRDefault="00572577" w:rsidP="00572577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 Не следует думать, что люди с психическими нарушениями более других склонны к насилию. Это миф. Если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вы дружелюбны, они будут чувст</w:t>
      </w: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вовать себя спокойно. </w:t>
      </w:r>
    </w:p>
    <w:p w:rsidR="00572577" w:rsidRPr="00572577" w:rsidRDefault="00572577" w:rsidP="00572577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Неверно, что люди с психическими нарушениями имеют проблемы в понимании или ниже по уровню интеллекта, чем большинство людей. </w:t>
      </w:r>
    </w:p>
    <w:p w:rsidR="00572577" w:rsidRPr="00572577" w:rsidRDefault="00572577" w:rsidP="00572577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Если человек, имеющий психические нарушения, расстроен, спросите его спокойно, что вы можете сделать, чтобы помочь ему. </w:t>
      </w:r>
    </w:p>
    <w:p w:rsidR="00572577" w:rsidRPr="00572577" w:rsidRDefault="00572577" w:rsidP="0057257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Не говорите резко с человеком, имеющим психические нарушения, даже если у вас есть для этого основания. </w:t>
      </w:r>
    </w:p>
    <w:p w:rsidR="00572577" w:rsidRPr="00572577" w:rsidRDefault="00572577" w:rsidP="0057257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572577" w:rsidRPr="00572577" w:rsidRDefault="00572577" w:rsidP="0057257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2577"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eastAsia="en-US"/>
        </w:rPr>
        <w:lastRenderedPageBreak/>
        <w:t>Правила этикета при общении с</w:t>
      </w:r>
      <w:r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eastAsia="en-US"/>
        </w:rPr>
        <w:t xml:space="preserve"> инвалидом, испытывающим затруд</w:t>
      </w:r>
      <w:r w:rsidRPr="00572577"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eastAsia="en-US"/>
        </w:rPr>
        <w:t xml:space="preserve">нения в речи: </w:t>
      </w:r>
    </w:p>
    <w:p w:rsidR="00572577" w:rsidRPr="00572577" w:rsidRDefault="00572577" w:rsidP="00572577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Не игнорируйте людей, которым трудно говорить, потому что понять их – в ваших интересах. </w:t>
      </w:r>
    </w:p>
    <w:p w:rsidR="00572577" w:rsidRPr="00572577" w:rsidRDefault="00572577" w:rsidP="00572577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Не перебивайте и не поправляйте человека, который испытывает трудности в речи. Начинайте говорить только тогда, когда убедитесь, что он уже закончил свою мысль. </w:t>
      </w:r>
    </w:p>
    <w:p w:rsidR="00572577" w:rsidRPr="00572577" w:rsidRDefault="00572577" w:rsidP="00572577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Не пытайтесь ускорить разговор. Будьте готовы к тому, что разговор с человеком с затрудненной речью займет у вас больше времени. Если 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вы спе</w:t>
      </w: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шите, лучше, извинившись, договориться об общении в другое время. </w:t>
      </w:r>
    </w:p>
    <w:p w:rsidR="00572577" w:rsidRPr="00572577" w:rsidRDefault="00572577" w:rsidP="00572577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Смотрите в лицо собеседнику, поддерживайте визуальный контакт. </w:t>
      </w:r>
    </w:p>
    <w:p w:rsidR="00572577" w:rsidRPr="00572577" w:rsidRDefault="00572577" w:rsidP="00572577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Отдайте этой беседе все ваше внимание. </w:t>
      </w:r>
    </w:p>
    <w:p w:rsidR="00572577" w:rsidRPr="00572577" w:rsidRDefault="00572577" w:rsidP="00572577">
      <w:pPr>
        <w:widowControl/>
        <w:spacing w:after="55"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 Не думайте, что затруднения в речи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– показатель низкого уровня ин</w:t>
      </w: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теллекта человека. </w:t>
      </w:r>
    </w:p>
    <w:p w:rsidR="00572577" w:rsidRPr="00572577" w:rsidRDefault="00572577" w:rsidP="0057257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Старайтесь задавать вопросы, которые требуют коротких ответов или кивка. </w:t>
      </w:r>
    </w:p>
    <w:p w:rsidR="00572577" w:rsidRPr="00572577" w:rsidRDefault="00572577" w:rsidP="0057257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572577" w:rsidRPr="00572577" w:rsidRDefault="00572577" w:rsidP="0057257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 Не притворяйтесь, если вы не поняли, что вам сказали. Не стесняйтесь переспросить. Если вам снова не удалось понять, попросите произнести слово в более медленном темпе, возможно, по буквам. </w:t>
      </w:r>
    </w:p>
    <w:p w:rsidR="00572577" w:rsidRPr="00572577" w:rsidRDefault="00572577" w:rsidP="0057257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 Не забывайте, что человеку с на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рушенной речью тоже нужно выска</w:t>
      </w:r>
      <w:r w:rsidRPr="0057257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заться. Не перебивайте его и не подавляйте. Не торопите говорящего. </w:t>
      </w:r>
    </w:p>
    <w:p w:rsidR="00572577" w:rsidRPr="00572577" w:rsidRDefault="00572577" w:rsidP="0057257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D554BF" w:rsidRDefault="00572577" w:rsidP="00572577">
      <w:pPr>
        <w:pStyle w:val="Default"/>
        <w:jc w:val="both"/>
        <w:rPr>
          <w:sz w:val="28"/>
          <w:szCs w:val="28"/>
        </w:rPr>
      </w:pPr>
      <w:r w:rsidRPr="00572577">
        <w:rPr>
          <w:sz w:val="28"/>
          <w:szCs w:val="28"/>
        </w:rPr>
        <w:t> Если у вас возникают проблемы в общении, спросите, не хочет ли ваш собеседник использовать другой способ — написать, напечатать.</w:t>
      </w:r>
    </w:p>
    <w:p w:rsidR="00D311B7" w:rsidRPr="00D311B7" w:rsidRDefault="00D311B7" w:rsidP="00572577">
      <w:pPr>
        <w:widowControl/>
        <w:ind w:firstLine="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D311B7" w:rsidRDefault="00D311B7" w:rsidP="00572577">
      <w:pPr>
        <w:pStyle w:val="Default"/>
        <w:jc w:val="both"/>
        <w:rPr>
          <w:sz w:val="28"/>
          <w:szCs w:val="28"/>
        </w:rPr>
      </w:pPr>
    </w:p>
    <w:p w:rsidR="00293BE7" w:rsidRDefault="00293BE7" w:rsidP="00572577">
      <w:pPr>
        <w:pStyle w:val="Default"/>
        <w:ind w:firstLine="708"/>
        <w:jc w:val="both"/>
        <w:rPr>
          <w:sz w:val="28"/>
          <w:szCs w:val="28"/>
        </w:rPr>
      </w:pPr>
    </w:p>
    <w:sectPr w:rsidR="00293BE7" w:rsidSect="004233D1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01211"/>
    <w:multiLevelType w:val="hybridMultilevel"/>
    <w:tmpl w:val="63902BD2"/>
    <w:lvl w:ilvl="0" w:tplc="BFF466D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950"/>
    <w:rsid w:val="000B7484"/>
    <w:rsid w:val="000E31E7"/>
    <w:rsid w:val="001247C3"/>
    <w:rsid w:val="001C27B6"/>
    <w:rsid w:val="00220A49"/>
    <w:rsid w:val="00293BE7"/>
    <w:rsid w:val="002E2834"/>
    <w:rsid w:val="004233D1"/>
    <w:rsid w:val="00457BD3"/>
    <w:rsid w:val="004F7337"/>
    <w:rsid w:val="00572577"/>
    <w:rsid w:val="006B5503"/>
    <w:rsid w:val="00762A96"/>
    <w:rsid w:val="00790258"/>
    <w:rsid w:val="007D24C3"/>
    <w:rsid w:val="007E2699"/>
    <w:rsid w:val="007F597B"/>
    <w:rsid w:val="008A089E"/>
    <w:rsid w:val="008A1D90"/>
    <w:rsid w:val="008D2241"/>
    <w:rsid w:val="008D25A7"/>
    <w:rsid w:val="0090383F"/>
    <w:rsid w:val="00AC6F45"/>
    <w:rsid w:val="00BA4F01"/>
    <w:rsid w:val="00C43427"/>
    <w:rsid w:val="00C54E7D"/>
    <w:rsid w:val="00C72356"/>
    <w:rsid w:val="00CD3450"/>
    <w:rsid w:val="00D06873"/>
    <w:rsid w:val="00D311B7"/>
    <w:rsid w:val="00D554BF"/>
    <w:rsid w:val="00DD5882"/>
    <w:rsid w:val="00DE7950"/>
    <w:rsid w:val="00E97939"/>
    <w:rsid w:val="00EA0432"/>
    <w:rsid w:val="00F4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8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E79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038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383F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E97939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6">
    <w:name w:val="Название Знак"/>
    <w:basedOn w:val="a0"/>
    <w:link w:val="a5"/>
    <w:rsid w:val="00E97939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7">
    <w:name w:val="Body Text"/>
    <w:basedOn w:val="a"/>
    <w:link w:val="a8"/>
    <w:rsid w:val="00E97939"/>
    <w:pPr>
      <w:widowControl/>
      <w:autoSpaceDE/>
      <w:autoSpaceDN/>
      <w:adjustRightInd/>
      <w:ind w:firstLine="0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a8">
    <w:name w:val="Основной текст Знак"/>
    <w:basedOn w:val="a0"/>
    <w:link w:val="a7"/>
    <w:rsid w:val="00E97939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table" w:styleId="a9">
    <w:name w:val="Table Grid"/>
    <w:basedOn w:val="a1"/>
    <w:uiPriority w:val="59"/>
    <w:rsid w:val="00E979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DD58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8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E79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038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383F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E97939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6">
    <w:name w:val="Название Знак"/>
    <w:basedOn w:val="a0"/>
    <w:link w:val="a5"/>
    <w:rsid w:val="00E97939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7">
    <w:name w:val="Body Text"/>
    <w:basedOn w:val="a"/>
    <w:link w:val="a8"/>
    <w:rsid w:val="00E97939"/>
    <w:pPr>
      <w:widowControl/>
      <w:autoSpaceDE/>
      <w:autoSpaceDN/>
      <w:adjustRightInd/>
      <w:ind w:firstLine="0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a8">
    <w:name w:val="Основной текст Знак"/>
    <w:basedOn w:val="a0"/>
    <w:link w:val="a7"/>
    <w:rsid w:val="00E97939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table" w:styleId="a9">
    <w:name w:val="Table Grid"/>
    <w:basedOn w:val="a1"/>
    <w:uiPriority w:val="59"/>
    <w:rsid w:val="00E979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DD58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170C0-776F-4226-92B0-8DF607601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12</Pages>
  <Words>3963</Words>
  <Characters>22595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Комп</dc:creator>
  <cp:lastModifiedBy>Комп</cp:lastModifiedBy>
  <cp:revision>29</cp:revision>
  <cp:lastPrinted>2017-08-23T09:44:00Z</cp:lastPrinted>
  <dcterms:created xsi:type="dcterms:W3CDTF">2017-08-23T04:13:00Z</dcterms:created>
  <dcterms:modified xsi:type="dcterms:W3CDTF">2017-08-23T09:53:00Z</dcterms:modified>
</cp:coreProperties>
</file>