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488" w:rsidRPr="00C04E43" w:rsidRDefault="00437488" w:rsidP="00437488">
      <w:pPr>
        <w:pStyle w:val="Default"/>
        <w:jc w:val="center"/>
      </w:pPr>
      <w:r w:rsidRPr="00C04E43">
        <w:t>ГАУ «КЦСОН города Каменска-Уральского»</w:t>
      </w:r>
    </w:p>
    <w:p w:rsidR="00437488" w:rsidRDefault="00437488" w:rsidP="00437488">
      <w:pPr>
        <w:pStyle w:val="Default"/>
        <w:jc w:val="center"/>
      </w:pPr>
    </w:p>
    <w:p w:rsidR="00437488" w:rsidRDefault="00437488" w:rsidP="00437488">
      <w:pPr>
        <w:pStyle w:val="Default"/>
        <w:jc w:val="center"/>
      </w:pPr>
    </w:p>
    <w:p w:rsidR="00437488" w:rsidRDefault="00437488" w:rsidP="00437488">
      <w:pPr>
        <w:pStyle w:val="Default"/>
        <w:jc w:val="center"/>
      </w:pPr>
    </w:p>
    <w:p w:rsidR="00437488" w:rsidRDefault="00437488" w:rsidP="00437488">
      <w:pPr>
        <w:pStyle w:val="Default"/>
        <w:jc w:val="center"/>
      </w:pPr>
    </w:p>
    <w:p w:rsidR="00437488" w:rsidRDefault="00437488" w:rsidP="00437488">
      <w:pPr>
        <w:pStyle w:val="Default"/>
        <w:jc w:val="center"/>
      </w:pPr>
    </w:p>
    <w:p w:rsidR="00437488" w:rsidRDefault="00437488" w:rsidP="00437488">
      <w:pPr>
        <w:pStyle w:val="Default"/>
        <w:jc w:val="center"/>
      </w:pPr>
    </w:p>
    <w:p w:rsidR="00437488" w:rsidRDefault="00437488" w:rsidP="00437488">
      <w:pPr>
        <w:pStyle w:val="Default"/>
        <w:jc w:val="center"/>
      </w:pPr>
    </w:p>
    <w:p w:rsidR="00437488" w:rsidRDefault="00437488" w:rsidP="00437488">
      <w:pPr>
        <w:pStyle w:val="Default"/>
        <w:jc w:val="center"/>
      </w:pPr>
    </w:p>
    <w:p w:rsidR="00437488" w:rsidRDefault="00437488" w:rsidP="00437488">
      <w:pPr>
        <w:pStyle w:val="Default"/>
        <w:jc w:val="center"/>
      </w:pPr>
    </w:p>
    <w:p w:rsidR="00437488" w:rsidRDefault="00437488" w:rsidP="00437488">
      <w:pPr>
        <w:pStyle w:val="Default"/>
        <w:jc w:val="center"/>
      </w:pPr>
    </w:p>
    <w:p w:rsidR="00437488" w:rsidRDefault="00437488" w:rsidP="00437488">
      <w:pPr>
        <w:pStyle w:val="Default"/>
        <w:jc w:val="center"/>
      </w:pPr>
    </w:p>
    <w:p w:rsidR="00437488" w:rsidRDefault="00437488" w:rsidP="00437488">
      <w:pPr>
        <w:pStyle w:val="Default"/>
        <w:jc w:val="center"/>
      </w:pPr>
    </w:p>
    <w:p w:rsidR="00437488" w:rsidRDefault="00437488" w:rsidP="00437488">
      <w:pPr>
        <w:pStyle w:val="Default"/>
        <w:jc w:val="center"/>
      </w:pPr>
    </w:p>
    <w:p w:rsidR="00437488" w:rsidRDefault="00437488" w:rsidP="00437488">
      <w:pPr>
        <w:pStyle w:val="Default"/>
        <w:jc w:val="center"/>
      </w:pPr>
    </w:p>
    <w:p w:rsidR="00437488" w:rsidRDefault="00437488" w:rsidP="00437488">
      <w:pPr>
        <w:pStyle w:val="Default"/>
        <w:jc w:val="center"/>
      </w:pPr>
    </w:p>
    <w:p w:rsidR="00437488" w:rsidRDefault="00437488" w:rsidP="00437488">
      <w:pPr>
        <w:pStyle w:val="Default"/>
        <w:jc w:val="center"/>
      </w:pPr>
    </w:p>
    <w:p w:rsidR="00437488" w:rsidRDefault="00437488" w:rsidP="00437488">
      <w:pPr>
        <w:pStyle w:val="Default"/>
        <w:jc w:val="center"/>
      </w:pPr>
    </w:p>
    <w:p w:rsidR="00437488" w:rsidRPr="00700E7C" w:rsidRDefault="00437488" w:rsidP="00437488">
      <w:pPr>
        <w:pStyle w:val="Default"/>
        <w:jc w:val="center"/>
        <w:rPr>
          <w:color w:val="auto"/>
          <w:sz w:val="28"/>
          <w:szCs w:val="28"/>
        </w:rPr>
      </w:pPr>
      <w:r w:rsidRPr="00700E7C">
        <w:rPr>
          <w:color w:val="auto"/>
          <w:sz w:val="28"/>
          <w:szCs w:val="28"/>
        </w:rPr>
        <w:t xml:space="preserve">Социальная психология группы риска – граждане БОМЖ </w:t>
      </w:r>
    </w:p>
    <w:p w:rsidR="00437488" w:rsidRDefault="00437488" w:rsidP="00437488">
      <w:pPr>
        <w:pStyle w:val="Default"/>
        <w:jc w:val="center"/>
      </w:pPr>
    </w:p>
    <w:p w:rsidR="00437488" w:rsidRDefault="00437488" w:rsidP="00437488">
      <w:pPr>
        <w:pStyle w:val="Default"/>
        <w:jc w:val="center"/>
      </w:pPr>
      <w:r w:rsidRPr="00437488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1745615</wp:posOffset>
            </wp:positionH>
            <wp:positionV relativeFrom="paragraph">
              <wp:posOffset>119380</wp:posOffset>
            </wp:positionV>
            <wp:extent cx="3114675" cy="1962150"/>
            <wp:effectExtent l="19050" t="0" r="9525" b="0"/>
            <wp:wrapSquare wrapText="bothSides"/>
            <wp:docPr id="3" name="Рисунок 3" descr="090119 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90119 00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8000"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7488" w:rsidRDefault="00437488" w:rsidP="00437488">
      <w:pPr>
        <w:pStyle w:val="Default"/>
        <w:jc w:val="center"/>
      </w:pPr>
    </w:p>
    <w:p w:rsidR="00437488" w:rsidRDefault="00437488" w:rsidP="00437488">
      <w:pPr>
        <w:pStyle w:val="Default"/>
        <w:jc w:val="center"/>
      </w:pPr>
    </w:p>
    <w:p w:rsidR="00437488" w:rsidRDefault="00437488" w:rsidP="00437488">
      <w:pPr>
        <w:pStyle w:val="Default"/>
        <w:jc w:val="center"/>
      </w:pPr>
    </w:p>
    <w:p w:rsidR="00437488" w:rsidRDefault="00437488" w:rsidP="00437488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7488" w:rsidRDefault="00437488" w:rsidP="00437488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7488" w:rsidRDefault="00437488" w:rsidP="00437488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7488" w:rsidRDefault="00437488" w:rsidP="00437488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7488" w:rsidRDefault="00437488" w:rsidP="00437488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7488" w:rsidRDefault="00437488" w:rsidP="00437488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E43">
        <w:rPr>
          <w:rFonts w:ascii="Times New Roman" w:hAnsi="Times New Roman" w:cs="Times New Roman"/>
          <w:b/>
          <w:sz w:val="24"/>
          <w:szCs w:val="24"/>
        </w:rPr>
        <w:t>МЕТОДИЧЕСКОЕ ПОСОБИЕ</w:t>
      </w:r>
    </w:p>
    <w:p w:rsidR="00437488" w:rsidRDefault="00437488" w:rsidP="00437488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Консультативное отделение</w:t>
      </w:r>
    </w:p>
    <w:p w:rsidR="00437488" w:rsidRDefault="00437488" w:rsidP="00437488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7488" w:rsidRDefault="00437488" w:rsidP="00437488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7488" w:rsidRDefault="00437488" w:rsidP="004374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7488" w:rsidRDefault="00437488" w:rsidP="004374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7488" w:rsidRDefault="00437488" w:rsidP="004374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7488" w:rsidRDefault="00437488" w:rsidP="004374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7488" w:rsidRDefault="00437488" w:rsidP="004374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Каменск-Уральский</w:t>
      </w:r>
    </w:p>
    <w:p w:rsidR="00437488" w:rsidRDefault="00437488" w:rsidP="00437488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2017</w:t>
      </w:r>
    </w:p>
    <w:p w:rsidR="00437488" w:rsidRPr="004167E2" w:rsidRDefault="00437488" w:rsidP="00437488">
      <w:pPr>
        <w:pStyle w:val="a3"/>
        <w:spacing w:after="0"/>
        <w:ind w:left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0A0808"/>
          <w:sz w:val="19"/>
          <w:szCs w:val="19"/>
        </w:rPr>
        <w:lastRenderedPageBreak/>
        <w:t xml:space="preserve"> </w:t>
      </w:r>
      <w:r w:rsidRPr="004167E2">
        <w:rPr>
          <w:rFonts w:ascii="Times New Roman" w:hAnsi="Times New Roman"/>
          <w:color w:val="auto"/>
          <w:sz w:val="24"/>
          <w:szCs w:val="24"/>
        </w:rPr>
        <w:t>Для социальных работников, специалистов по социальной работе, сотрудников ГАУ «КЦСОН города Каменска-Уральского»</w:t>
      </w:r>
    </w:p>
    <w:p w:rsidR="00437488" w:rsidRPr="004167E2" w:rsidRDefault="00437488" w:rsidP="00437488">
      <w:pPr>
        <w:pStyle w:val="a3"/>
        <w:spacing w:after="0"/>
        <w:rPr>
          <w:rFonts w:ascii="Times New Roman" w:hAnsi="Times New Roman"/>
          <w:color w:val="auto"/>
          <w:sz w:val="24"/>
          <w:szCs w:val="24"/>
        </w:rPr>
      </w:pPr>
      <w:r w:rsidRPr="004167E2">
        <w:rPr>
          <w:rFonts w:ascii="Times New Roman" w:hAnsi="Times New Roman"/>
          <w:color w:val="auto"/>
          <w:sz w:val="24"/>
          <w:szCs w:val="24"/>
        </w:rPr>
        <w:t>Составитель Л.В.Гаврилова</w:t>
      </w:r>
    </w:p>
    <w:p w:rsidR="00437488" w:rsidRPr="004167E2" w:rsidRDefault="00437488" w:rsidP="00437488">
      <w:pPr>
        <w:pStyle w:val="a3"/>
        <w:spacing w:after="0"/>
        <w:rPr>
          <w:rFonts w:ascii="Times New Roman" w:hAnsi="Times New Roman"/>
          <w:color w:val="auto"/>
          <w:sz w:val="24"/>
          <w:szCs w:val="24"/>
        </w:rPr>
      </w:pPr>
      <w:r w:rsidRPr="004167E2">
        <w:rPr>
          <w:rFonts w:ascii="Times New Roman" w:hAnsi="Times New Roman"/>
          <w:color w:val="auto"/>
          <w:sz w:val="24"/>
          <w:szCs w:val="24"/>
        </w:rPr>
        <w:t>г. Каменск-Уральский</w:t>
      </w:r>
    </w:p>
    <w:p w:rsidR="00437488" w:rsidRPr="004167E2" w:rsidRDefault="00437488" w:rsidP="00437488">
      <w:pPr>
        <w:pStyle w:val="a3"/>
        <w:spacing w:after="0"/>
        <w:rPr>
          <w:rFonts w:ascii="Times New Roman" w:hAnsi="Times New Roman"/>
          <w:color w:val="auto"/>
          <w:sz w:val="24"/>
          <w:szCs w:val="24"/>
        </w:rPr>
      </w:pPr>
      <w:r w:rsidRPr="004167E2">
        <w:rPr>
          <w:rFonts w:ascii="Times New Roman" w:hAnsi="Times New Roman"/>
          <w:color w:val="auto"/>
          <w:sz w:val="24"/>
          <w:szCs w:val="24"/>
        </w:rPr>
        <w:t>2017</w:t>
      </w:r>
    </w:p>
    <w:p w:rsidR="00437488" w:rsidRPr="004167E2" w:rsidRDefault="00437488" w:rsidP="00437488">
      <w:pPr>
        <w:pStyle w:val="Default"/>
        <w:rPr>
          <w:color w:val="auto"/>
        </w:rPr>
      </w:pPr>
      <w:r w:rsidRPr="004167E2">
        <w:rPr>
          <w:color w:val="auto"/>
        </w:rPr>
        <w:t>Социальная психология группы риска населения – граждане БОМЖ</w:t>
      </w:r>
      <w:proofErr w:type="gramStart"/>
      <w:r w:rsidRPr="004167E2">
        <w:rPr>
          <w:color w:val="auto"/>
        </w:rPr>
        <w:t xml:space="preserve"> .</w:t>
      </w:r>
      <w:proofErr w:type="gramEnd"/>
      <w:r w:rsidRPr="004167E2">
        <w:rPr>
          <w:color w:val="auto"/>
        </w:rPr>
        <w:t xml:space="preserve"> Основные принципы оказания социальной помощи гражданам БОМЖ.</w:t>
      </w:r>
    </w:p>
    <w:p w:rsidR="00437488" w:rsidRPr="004167E2" w:rsidRDefault="00437488" w:rsidP="00437488">
      <w:pPr>
        <w:pStyle w:val="Default"/>
        <w:rPr>
          <w:color w:val="auto"/>
        </w:rPr>
      </w:pPr>
      <w:r w:rsidRPr="004167E2">
        <w:rPr>
          <w:color w:val="auto"/>
        </w:rPr>
        <w:t>Методическое пособие: для социальных работников, специалистов по социальной работе, сотрудников ГАУ «КЦСОН города Каменска-Уральского»</w:t>
      </w:r>
    </w:p>
    <w:p w:rsidR="00437488" w:rsidRPr="004167E2" w:rsidRDefault="00437488" w:rsidP="00437488">
      <w:pPr>
        <w:pStyle w:val="a3"/>
        <w:spacing w:after="0"/>
        <w:rPr>
          <w:rFonts w:ascii="Times New Roman" w:hAnsi="Times New Roman"/>
          <w:color w:val="auto"/>
          <w:sz w:val="24"/>
          <w:szCs w:val="24"/>
        </w:rPr>
      </w:pPr>
      <w:r w:rsidRPr="004167E2">
        <w:rPr>
          <w:rFonts w:ascii="Times New Roman" w:hAnsi="Times New Roman"/>
          <w:color w:val="auto"/>
          <w:sz w:val="24"/>
          <w:szCs w:val="24"/>
        </w:rPr>
        <w:t>/ С</w:t>
      </w:r>
      <w:r w:rsidR="00241402">
        <w:rPr>
          <w:rFonts w:ascii="Times New Roman" w:hAnsi="Times New Roman"/>
          <w:color w:val="auto"/>
          <w:sz w:val="24"/>
          <w:szCs w:val="24"/>
        </w:rPr>
        <w:t>ост. Л.В.Гаврилова,  2017. —  11</w:t>
      </w:r>
      <w:r w:rsidRPr="004167E2">
        <w:rPr>
          <w:rFonts w:ascii="Times New Roman" w:hAnsi="Times New Roman"/>
          <w:color w:val="auto"/>
          <w:sz w:val="24"/>
          <w:szCs w:val="24"/>
        </w:rPr>
        <w:t>с.</w:t>
      </w:r>
    </w:p>
    <w:p w:rsidR="00437488" w:rsidRPr="004167E2" w:rsidRDefault="00437488" w:rsidP="00437488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7488" w:rsidRPr="004167E2" w:rsidRDefault="00437488" w:rsidP="004374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67E2">
        <w:rPr>
          <w:rFonts w:ascii="Times New Roman" w:hAnsi="Times New Roman" w:cs="Times New Roman"/>
          <w:sz w:val="24"/>
          <w:szCs w:val="24"/>
        </w:rPr>
        <w:t xml:space="preserve">В методическом пособии </w:t>
      </w:r>
      <w:r w:rsidR="004167E2">
        <w:rPr>
          <w:rFonts w:ascii="Times New Roman" w:hAnsi="Times New Roman" w:cs="Times New Roman"/>
          <w:sz w:val="24"/>
          <w:szCs w:val="24"/>
        </w:rPr>
        <w:t>рассматриваются основные причины возникновения  бродяжничества, принципы оказания социальной помощи гражданам БОМЖ.</w:t>
      </w:r>
    </w:p>
    <w:p w:rsidR="00437488" w:rsidRDefault="00437488" w:rsidP="00437488">
      <w:pPr>
        <w:pStyle w:val="a3"/>
        <w:spacing w:after="0"/>
      </w:pPr>
    </w:p>
    <w:p w:rsidR="00437488" w:rsidRDefault="00437488" w:rsidP="00437488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437488" w:rsidRDefault="00437488" w:rsidP="00437488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437488" w:rsidRDefault="00437488" w:rsidP="00437488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437488" w:rsidRDefault="00437488" w:rsidP="00437488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437488" w:rsidRDefault="00437488" w:rsidP="00437488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437488" w:rsidRDefault="00437488" w:rsidP="00437488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437488" w:rsidRDefault="00437488" w:rsidP="00437488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437488" w:rsidRDefault="00437488" w:rsidP="00437488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437488" w:rsidRDefault="00437488" w:rsidP="00437488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437488" w:rsidRDefault="00437488" w:rsidP="00437488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437488" w:rsidRDefault="00437488" w:rsidP="00437488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437488" w:rsidRDefault="00437488" w:rsidP="00437488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437488" w:rsidRDefault="00437488" w:rsidP="00437488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437488" w:rsidRDefault="00437488" w:rsidP="00437488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437488" w:rsidRDefault="00437488" w:rsidP="00437488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437488" w:rsidRDefault="00437488" w:rsidP="00437488">
      <w:pPr>
        <w:ind w:left="-567"/>
        <w:jc w:val="center"/>
        <w:rPr>
          <w:rFonts w:ascii="Arial" w:eastAsia="Times New Roman" w:hAnsi="Arial" w:cs="Arial"/>
          <w:b/>
          <w:bCs/>
          <w:color w:val="0A0808"/>
          <w:sz w:val="19"/>
          <w:szCs w:val="19"/>
          <w:lang w:eastAsia="ru-RU"/>
        </w:rPr>
      </w:pPr>
    </w:p>
    <w:p w:rsidR="004167E2" w:rsidRDefault="004167E2" w:rsidP="00437488">
      <w:pPr>
        <w:jc w:val="center"/>
        <w:rPr>
          <w:rFonts w:ascii="Arial" w:eastAsia="Times New Roman" w:hAnsi="Arial" w:cs="Arial"/>
          <w:bCs/>
          <w:color w:val="0A0808"/>
          <w:sz w:val="24"/>
          <w:szCs w:val="24"/>
          <w:lang w:eastAsia="ru-RU"/>
        </w:rPr>
      </w:pPr>
    </w:p>
    <w:p w:rsidR="004167E2" w:rsidRDefault="004167E2" w:rsidP="00437488">
      <w:pPr>
        <w:jc w:val="center"/>
        <w:rPr>
          <w:rFonts w:ascii="Arial" w:eastAsia="Times New Roman" w:hAnsi="Arial" w:cs="Arial"/>
          <w:bCs/>
          <w:color w:val="0A0808"/>
          <w:sz w:val="24"/>
          <w:szCs w:val="24"/>
          <w:lang w:eastAsia="ru-RU"/>
        </w:rPr>
      </w:pPr>
    </w:p>
    <w:p w:rsidR="004167E2" w:rsidRDefault="004167E2" w:rsidP="00437488">
      <w:pPr>
        <w:jc w:val="center"/>
        <w:rPr>
          <w:rFonts w:ascii="Arial" w:eastAsia="Times New Roman" w:hAnsi="Arial" w:cs="Arial"/>
          <w:bCs/>
          <w:color w:val="0A0808"/>
          <w:sz w:val="24"/>
          <w:szCs w:val="24"/>
          <w:lang w:eastAsia="ru-RU"/>
        </w:rPr>
      </w:pPr>
    </w:p>
    <w:p w:rsidR="008B6EAA" w:rsidRDefault="00437488" w:rsidP="008B6EAA">
      <w:pPr>
        <w:jc w:val="center"/>
        <w:rPr>
          <w:rFonts w:ascii="Arial" w:eastAsia="Times New Roman" w:hAnsi="Arial" w:cs="Arial"/>
          <w:bCs/>
          <w:color w:val="0A0808"/>
          <w:sz w:val="24"/>
          <w:szCs w:val="24"/>
          <w:lang w:eastAsia="ru-RU"/>
        </w:rPr>
      </w:pPr>
      <w:r w:rsidRPr="00B4136B">
        <w:rPr>
          <w:rFonts w:ascii="Arial" w:eastAsia="Times New Roman" w:hAnsi="Arial" w:cs="Arial"/>
          <w:bCs/>
          <w:color w:val="0A0808"/>
          <w:sz w:val="24"/>
          <w:szCs w:val="24"/>
          <w:lang w:eastAsia="ru-RU"/>
        </w:rPr>
        <w:t>2</w:t>
      </w:r>
    </w:p>
    <w:p w:rsidR="008B6EAA" w:rsidRPr="008B6EAA" w:rsidRDefault="008B6EAA" w:rsidP="008B6EAA">
      <w:pPr>
        <w:jc w:val="center"/>
        <w:rPr>
          <w:rFonts w:ascii="Arial" w:eastAsia="Times New Roman" w:hAnsi="Arial" w:cs="Arial"/>
          <w:bCs/>
          <w:color w:val="0A0808"/>
          <w:sz w:val="24"/>
          <w:szCs w:val="24"/>
          <w:lang w:eastAsia="ru-RU"/>
        </w:rPr>
      </w:pPr>
      <w:r w:rsidRPr="00AE66AD">
        <w:rPr>
          <w:rFonts w:ascii="Times New Roman" w:eastAsia="Times New Roman" w:hAnsi="Times New Roman" w:cs="Times New Roman"/>
          <w:bCs/>
          <w:color w:val="0A0808"/>
          <w:sz w:val="24"/>
          <w:szCs w:val="24"/>
          <w:lang w:eastAsia="ru-RU"/>
        </w:rPr>
        <w:lastRenderedPageBreak/>
        <w:t>Оглавление</w:t>
      </w:r>
    </w:p>
    <w:p w:rsidR="008B6EAA" w:rsidRPr="00B81D73" w:rsidRDefault="008B6EAA" w:rsidP="008B6EAA">
      <w:pPr>
        <w:pStyle w:val="a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color w:val="0A0808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bCs/>
          <w:color w:val="0A0808"/>
          <w:sz w:val="24"/>
          <w:szCs w:val="24"/>
          <w:lang w:eastAsia="ru-RU"/>
        </w:rPr>
        <w:t xml:space="preserve">Введение                                                                                                                               4                                                                                                                               </w:t>
      </w:r>
    </w:p>
    <w:p w:rsidR="008B6EAA" w:rsidRPr="00B81D73" w:rsidRDefault="00B81D73" w:rsidP="00B81D73">
      <w:pPr>
        <w:pStyle w:val="a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color w:val="0A0808"/>
          <w:sz w:val="24"/>
          <w:szCs w:val="24"/>
          <w:lang w:eastAsia="ru-RU"/>
        </w:rPr>
      </w:pPr>
      <w:r w:rsidRPr="00B81D73">
        <w:rPr>
          <w:rFonts w:ascii="Times New Roman" w:hAnsi="Times New Roman" w:cs="Times New Roman"/>
          <w:color w:val="333333"/>
          <w:sz w:val="24"/>
          <w:szCs w:val="24"/>
        </w:rPr>
        <w:t>Граждане БОМ</w:t>
      </w:r>
      <w:proofErr w:type="gramStart"/>
      <w:r w:rsidRPr="00B81D73">
        <w:rPr>
          <w:rFonts w:ascii="Times New Roman" w:hAnsi="Times New Roman" w:cs="Times New Roman"/>
          <w:color w:val="333333"/>
          <w:sz w:val="24"/>
          <w:szCs w:val="24"/>
        </w:rPr>
        <w:t>Ж-</w:t>
      </w:r>
      <w:proofErr w:type="gramEnd"/>
      <w:r w:rsidRPr="00B81D73">
        <w:rPr>
          <w:rFonts w:ascii="Times New Roman" w:hAnsi="Times New Roman" w:cs="Times New Roman"/>
          <w:color w:val="333333"/>
          <w:sz w:val="24"/>
          <w:szCs w:val="24"/>
        </w:rPr>
        <w:t xml:space="preserve"> как объект социальной работы</w:t>
      </w:r>
      <w:r w:rsidR="008B6EAA" w:rsidRPr="00B81D73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5</w:t>
      </w:r>
      <w:r w:rsidR="008B6EAA" w:rsidRPr="00B81D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:rsidR="008B6EAA" w:rsidRPr="00B81D73" w:rsidRDefault="00B81D73" w:rsidP="008B6EAA">
      <w:pPr>
        <w:pStyle w:val="a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D73">
        <w:rPr>
          <w:rFonts w:ascii="Times New Roman" w:hAnsi="Times New Roman" w:cs="Times New Roman"/>
          <w:sz w:val="24"/>
          <w:szCs w:val="24"/>
        </w:rPr>
        <w:t>Основные принципы оказания социальной помощи гражданам БОМЖ</w:t>
      </w:r>
      <w:r w:rsidR="008B6EAA" w:rsidRPr="00B81D7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41402">
        <w:rPr>
          <w:rFonts w:ascii="Times New Roman" w:hAnsi="Times New Roman" w:cs="Times New Roman"/>
          <w:sz w:val="24"/>
          <w:szCs w:val="24"/>
        </w:rPr>
        <w:t>8</w:t>
      </w:r>
      <w:r w:rsidR="008B6EAA" w:rsidRPr="00B81D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</w:p>
    <w:p w:rsidR="008B6EAA" w:rsidRPr="00B81D73" w:rsidRDefault="008B6EAA" w:rsidP="008B6EAA">
      <w:pPr>
        <w:pStyle w:val="a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D73">
        <w:rPr>
          <w:rFonts w:ascii="Times New Roman" w:hAnsi="Times New Roman" w:cs="Times New Roman"/>
          <w:sz w:val="24"/>
          <w:szCs w:val="24"/>
        </w:rPr>
        <w:t xml:space="preserve">Заключение                                                                                                                         </w:t>
      </w:r>
      <w:r w:rsidR="00241402">
        <w:rPr>
          <w:rFonts w:ascii="Times New Roman" w:hAnsi="Times New Roman" w:cs="Times New Roman"/>
          <w:sz w:val="24"/>
          <w:szCs w:val="24"/>
        </w:rPr>
        <w:t>10</w:t>
      </w:r>
    </w:p>
    <w:p w:rsidR="008B6EAA" w:rsidRPr="00B81D73" w:rsidRDefault="008B6EAA" w:rsidP="008B6EAA">
      <w:pPr>
        <w:pStyle w:val="a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D73">
        <w:rPr>
          <w:rFonts w:ascii="Times New Roman" w:hAnsi="Times New Roman" w:cs="Times New Roman"/>
          <w:sz w:val="24"/>
          <w:szCs w:val="24"/>
        </w:rPr>
        <w:t xml:space="preserve">Список литературы                                                                                                            </w:t>
      </w:r>
      <w:r w:rsidR="00241402">
        <w:rPr>
          <w:rFonts w:ascii="Times New Roman" w:hAnsi="Times New Roman" w:cs="Times New Roman"/>
          <w:sz w:val="24"/>
          <w:szCs w:val="24"/>
        </w:rPr>
        <w:t>11</w:t>
      </w:r>
    </w:p>
    <w:p w:rsidR="008B6EAA" w:rsidRPr="00B81D73" w:rsidRDefault="008B6EAA" w:rsidP="008B6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6EAA" w:rsidRDefault="008B6EAA" w:rsidP="008B6EA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67E2" w:rsidRDefault="004167E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81D73" w:rsidRDefault="00B81D73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81D73" w:rsidRDefault="00B81D73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6EAA" w:rsidRDefault="00FB19A5" w:rsidP="00B81D73">
      <w:pPr>
        <w:spacing w:line="240" w:lineRule="atLeast"/>
        <w:ind w:right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:rsidR="00B81D73" w:rsidRDefault="00B81D73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724EA" w:rsidRPr="00B81D73" w:rsidRDefault="00241402" w:rsidP="003724EA">
      <w:pPr>
        <w:spacing w:line="240" w:lineRule="atLeast"/>
        <w:ind w:right="708"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1.</w:t>
      </w:r>
      <w:r w:rsidR="003724EA" w:rsidRPr="00B81D73">
        <w:rPr>
          <w:rFonts w:ascii="Times New Roman" w:hAnsi="Times New Roman" w:cs="Times New Roman"/>
          <w:color w:val="000000"/>
          <w:sz w:val="24"/>
          <w:szCs w:val="24"/>
        </w:rPr>
        <w:t>Введение</w:t>
      </w:r>
    </w:p>
    <w:p w:rsidR="003724EA" w:rsidRPr="00B81D73" w:rsidRDefault="00C42FBF" w:rsidP="00C42FBF">
      <w:pPr>
        <w:spacing w:after="0" w:line="240" w:lineRule="atLeast"/>
        <w:ind w:right="-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724EA" w:rsidRPr="00B81D73">
        <w:rPr>
          <w:rFonts w:ascii="Times New Roman" w:hAnsi="Times New Roman" w:cs="Times New Roman"/>
          <w:sz w:val="24"/>
          <w:szCs w:val="24"/>
        </w:rPr>
        <w:t>В соответствии с принципами международного</w:t>
      </w:r>
      <w:r w:rsidR="003C4A05" w:rsidRPr="00B81D73">
        <w:rPr>
          <w:rFonts w:ascii="Times New Roman" w:hAnsi="Times New Roman" w:cs="Times New Roman"/>
          <w:sz w:val="24"/>
          <w:szCs w:val="24"/>
        </w:rPr>
        <w:t xml:space="preserve"> права в Конституции Российской </w:t>
      </w:r>
      <w:r w:rsidR="003724EA" w:rsidRPr="00B81D73">
        <w:rPr>
          <w:rFonts w:ascii="Times New Roman" w:hAnsi="Times New Roman" w:cs="Times New Roman"/>
          <w:sz w:val="24"/>
          <w:szCs w:val="24"/>
        </w:rPr>
        <w:t xml:space="preserve">Федерации провозглашено, что "Российская Федерация - социальное государство, политика которого </w:t>
      </w:r>
      <w:r w:rsidR="00210925" w:rsidRPr="00B81D73">
        <w:rPr>
          <w:rFonts w:ascii="Times New Roman" w:hAnsi="Times New Roman" w:cs="Times New Roman"/>
          <w:sz w:val="24"/>
          <w:szCs w:val="24"/>
        </w:rPr>
        <w:t xml:space="preserve"> </w:t>
      </w:r>
      <w:r w:rsidR="003724EA" w:rsidRPr="00B81D73">
        <w:rPr>
          <w:rFonts w:ascii="Times New Roman" w:hAnsi="Times New Roman" w:cs="Times New Roman"/>
          <w:sz w:val="24"/>
          <w:szCs w:val="24"/>
        </w:rPr>
        <w:t>направлена на создание условий, обеспечивающих достойную жизнь и свободное развитие человека".</w:t>
      </w:r>
    </w:p>
    <w:p w:rsidR="003724EA" w:rsidRPr="00B81D73" w:rsidRDefault="00C42FBF" w:rsidP="00C42FBF">
      <w:pPr>
        <w:spacing w:after="0" w:line="240" w:lineRule="atLeast"/>
        <w:ind w:right="-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724EA" w:rsidRPr="00B81D73">
        <w:rPr>
          <w:rFonts w:ascii="Times New Roman" w:hAnsi="Times New Roman" w:cs="Times New Roman"/>
          <w:sz w:val="24"/>
          <w:szCs w:val="24"/>
        </w:rPr>
        <w:t>Для гармонизации отношений в обществе социальное государство должно обеспечивать равные условия и возможности для самореализации каждого члена общества. Однако в настоящее время представители отдельных групп населения фактически исключены из общественных отношений - семейных, профессиональных и других видов социально значимой деятельности. Речь идет о лицах без определенного места жительства и лицах, вернувшихся из мест лишения свободы. БОМЖ – эти четыре буквы несут в себе укоренившееся предубежден</w:t>
      </w:r>
      <w:r w:rsidR="00885878" w:rsidRPr="00B81D73">
        <w:rPr>
          <w:rFonts w:ascii="Times New Roman" w:hAnsi="Times New Roman" w:cs="Times New Roman"/>
          <w:sz w:val="24"/>
          <w:szCs w:val="24"/>
        </w:rPr>
        <w:t>ие по отношению к</w:t>
      </w:r>
      <w:r w:rsidR="003724EA" w:rsidRPr="00B81D73">
        <w:rPr>
          <w:rFonts w:ascii="Times New Roman" w:hAnsi="Times New Roman" w:cs="Times New Roman"/>
          <w:sz w:val="24"/>
          <w:szCs w:val="24"/>
        </w:rPr>
        <w:t xml:space="preserve"> бездомным – это бродяги, </w:t>
      </w:r>
      <w:proofErr w:type="gramStart"/>
      <w:r w:rsidR="003724EA" w:rsidRPr="00B81D73">
        <w:rPr>
          <w:rFonts w:ascii="Times New Roman" w:hAnsi="Times New Roman" w:cs="Times New Roman"/>
          <w:sz w:val="24"/>
          <w:szCs w:val="24"/>
        </w:rPr>
        <w:t>попрошайки</w:t>
      </w:r>
      <w:proofErr w:type="gramEnd"/>
      <w:r w:rsidR="003724EA" w:rsidRPr="00B81D73">
        <w:rPr>
          <w:rFonts w:ascii="Times New Roman" w:hAnsi="Times New Roman" w:cs="Times New Roman"/>
          <w:sz w:val="24"/>
          <w:szCs w:val="24"/>
        </w:rPr>
        <w:t>, грабители, пьяницы, воры и рассадник болезней…</w:t>
      </w:r>
    </w:p>
    <w:p w:rsidR="003C4A05" w:rsidRPr="00B81D73" w:rsidRDefault="003C4A05" w:rsidP="003C4A05">
      <w:pPr>
        <w:pStyle w:val="a3"/>
        <w:spacing w:before="0" w:after="0"/>
        <w:ind w:left="0" w:right="0"/>
        <w:jc w:val="both"/>
        <w:rPr>
          <w:rFonts w:ascii="Times New Roman" w:hAnsi="Times New Roman"/>
          <w:color w:val="auto"/>
          <w:sz w:val="24"/>
          <w:szCs w:val="24"/>
        </w:rPr>
      </w:pPr>
      <w:r w:rsidRPr="00B81D73">
        <w:rPr>
          <w:rFonts w:ascii="Times New Roman" w:eastAsiaTheme="minorHAnsi" w:hAnsi="Times New Roman"/>
          <w:color w:val="auto"/>
          <w:sz w:val="24"/>
          <w:szCs w:val="24"/>
          <w:lang w:eastAsia="en-US"/>
        </w:rPr>
        <w:t xml:space="preserve">   </w:t>
      </w:r>
      <w:r w:rsidRPr="00B81D73">
        <w:rPr>
          <w:rStyle w:val="a4"/>
          <w:rFonts w:ascii="Times New Roman" w:hAnsi="Times New Roman"/>
          <w:i w:val="0"/>
          <w:color w:val="auto"/>
          <w:sz w:val="24"/>
          <w:szCs w:val="24"/>
        </w:rPr>
        <w:t xml:space="preserve">Человек становится </w:t>
      </w:r>
      <w:proofErr w:type="spellStart"/>
      <w:r w:rsidRPr="00B81D73">
        <w:rPr>
          <w:rFonts w:ascii="Times New Roman" w:hAnsi="Times New Roman"/>
          <w:color w:val="auto"/>
          <w:sz w:val="24"/>
          <w:szCs w:val="24"/>
        </w:rPr>
        <w:t>БОМЖ</w:t>
      </w:r>
      <w:r w:rsidRPr="00B81D73">
        <w:rPr>
          <w:rStyle w:val="a4"/>
          <w:rFonts w:ascii="Times New Roman" w:hAnsi="Times New Roman"/>
          <w:i w:val="0"/>
          <w:color w:val="auto"/>
          <w:sz w:val="24"/>
          <w:szCs w:val="24"/>
        </w:rPr>
        <w:t>ом</w:t>
      </w:r>
      <w:proofErr w:type="spellEnd"/>
      <w:r w:rsidRPr="00B81D73">
        <w:rPr>
          <w:rStyle w:val="a4"/>
          <w:rFonts w:ascii="Times New Roman" w:hAnsi="Times New Roman"/>
          <w:i w:val="0"/>
          <w:color w:val="auto"/>
          <w:sz w:val="24"/>
          <w:szCs w:val="24"/>
        </w:rPr>
        <w:t xml:space="preserve"> по разным причинам. </w:t>
      </w:r>
      <w:r w:rsidRPr="00B81D73">
        <w:rPr>
          <w:rFonts w:ascii="Times New Roman" w:hAnsi="Times New Roman"/>
          <w:color w:val="auto"/>
          <w:sz w:val="24"/>
          <w:szCs w:val="24"/>
        </w:rPr>
        <w:t>Основные причины возникновения бродяжничества - семейные, жилищные проблемы и психические заболевания человека. По статистике 50-60 процентов становятся бездомными, устраиваясь на работу в другие города и лишаясь там документов и заработка (из-за непорядочности работодателей), 30 процентов бездомных дают тюрьмы и другие исправительные учреждения, 5-7 процентов  становятся бездомными из-за семейных конфликтов и неурядиц, оставшиеся 3 процента – это квартирные аферы. То есть бездомный – это не философия жизни (таких людей около 1-2 процента), а социальное отражение экономической обстановки в нашей стране.</w:t>
      </w:r>
    </w:p>
    <w:p w:rsidR="003C4A05" w:rsidRPr="00B81D73" w:rsidRDefault="003C4A05" w:rsidP="003C4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D73">
        <w:rPr>
          <w:rFonts w:ascii="Times New Roman" w:hAnsi="Times New Roman" w:cs="Times New Roman"/>
          <w:sz w:val="24"/>
          <w:szCs w:val="24"/>
        </w:rPr>
        <w:t xml:space="preserve">   Категория лиц без определенного места жительства представляет собой довольно неоднородную группу, соответственно, и политика в области их социальной адаптации должна быть многоплановой, учитывающей их индивидуальные характеристики – пол, возраст, социальную биографию. Бездомных </w:t>
      </w:r>
      <w:r w:rsidRPr="00B81D73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можно упрекнуть в слабости характера, неумении противостоять ударам судьбы, сказать «сами виноваты», отвернуться, но нельзя лишать надежды на лучшую долю. Многие </w:t>
      </w:r>
      <w:r w:rsidRPr="00B81D73">
        <w:rPr>
          <w:rFonts w:ascii="Times New Roman" w:hAnsi="Times New Roman" w:cs="Times New Roman"/>
          <w:sz w:val="24"/>
          <w:szCs w:val="24"/>
        </w:rPr>
        <w:t>из тех, кто сейчас оказался на улице, просто «потерялись» в жизни. Бездомные — самая бесправная и несчастная часть населения. Сотни и сотни тысяч людей по самым разным причинам лишены не только крова, но и возможности воспользоваться теми государственными структурами, доступ к которым открыт людям с жильем и пропиской. Тем не менее, все они имеют право на жизнь, достоинство, свободу, личную неприкосновенность и уважение личной жизни.</w:t>
      </w:r>
    </w:p>
    <w:p w:rsidR="00597C54" w:rsidRPr="00B81D73" w:rsidRDefault="00597C54" w:rsidP="003C4A05">
      <w:pPr>
        <w:ind w:firstLine="225"/>
        <w:jc w:val="both"/>
        <w:rPr>
          <w:rFonts w:ascii="Times New Roman" w:hAnsi="Times New Roman" w:cs="Times New Roman"/>
          <w:sz w:val="24"/>
          <w:szCs w:val="24"/>
        </w:rPr>
      </w:pPr>
    </w:p>
    <w:p w:rsidR="002D38D7" w:rsidRPr="00B81D73" w:rsidRDefault="002D38D7" w:rsidP="00C716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38D7" w:rsidRPr="00B81D73" w:rsidRDefault="002D38D7">
      <w:pPr>
        <w:rPr>
          <w:rFonts w:ascii="Times New Roman" w:hAnsi="Times New Roman" w:cs="Times New Roman"/>
          <w:sz w:val="24"/>
          <w:szCs w:val="24"/>
        </w:rPr>
      </w:pPr>
    </w:p>
    <w:p w:rsidR="002D38D7" w:rsidRPr="00B81D73" w:rsidRDefault="002D38D7">
      <w:pPr>
        <w:rPr>
          <w:rFonts w:ascii="Times New Roman" w:hAnsi="Times New Roman" w:cs="Times New Roman"/>
          <w:sz w:val="24"/>
          <w:szCs w:val="24"/>
        </w:rPr>
      </w:pPr>
    </w:p>
    <w:p w:rsidR="002D38D7" w:rsidRPr="00B81D73" w:rsidRDefault="002D38D7">
      <w:pPr>
        <w:rPr>
          <w:rFonts w:ascii="Times New Roman" w:hAnsi="Times New Roman" w:cs="Times New Roman"/>
          <w:sz w:val="24"/>
          <w:szCs w:val="24"/>
        </w:rPr>
      </w:pPr>
    </w:p>
    <w:p w:rsidR="002D38D7" w:rsidRPr="00B81D73" w:rsidRDefault="002D38D7">
      <w:pPr>
        <w:rPr>
          <w:rFonts w:ascii="Times New Roman" w:hAnsi="Times New Roman" w:cs="Times New Roman"/>
          <w:sz w:val="24"/>
          <w:szCs w:val="24"/>
        </w:rPr>
      </w:pPr>
    </w:p>
    <w:p w:rsidR="002D38D7" w:rsidRPr="00B81D73" w:rsidRDefault="002D38D7">
      <w:pPr>
        <w:rPr>
          <w:rFonts w:ascii="Times New Roman" w:hAnsi="Times New Roman" w:cs="Times New Roman"/>
          <w:sz w:val="24"/>
          <w:szCs w:val="24"/>
        </w:rPr>
      </w:pPr>
    </w:p>
    <w:p w:rsidR="002D38D7" w:rsidRPr="00B81D73" w:rsidRDefault="002D38D7">
      <w:pPr>
        <w:rPr>
          <w:rFonts w:ascii="Times New Roman" w:hAnsi="Times New Roman" w:cs="Times New Roman"/>
          <w:sz w:val="24"/>
          <w:szCs w:val="24"/>
        </w:rPr>
      </w:pPr>
    </w:p>
    <w:p w:rsidR="00C71692" w:rsidRPr="00B81D73" w:rsidRDefault="00C71692" w:rsidP="002D38D7">
      <w:pPr>
        <w:spacing w:before="225" w:after="225" w:line="240" w:lineRule="auto"/>
        <w:ind w:left="225" w:right="225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</w:p>
    <w:p w:rsidR="00B81D73" w:rsidRDefault="00B81D73" w:rsidP="00B81D7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</w:p>
    <w:p w:rsidR="00B81D73" w:rsidRDefault="00B81D73" w:rsidP="00B81D7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</w:p>
    <w:p w:rsidR="00B81D73" w:rsidRDefault="00B81D73" w:rsidP="00B81D7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</w:p>
    <w:p w:rsidR="00B81D73" w:rsidRDefault="00FB19A5" w:rsidP="00B81D7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4</w:t>
      </w:r>
    </w:p>
    <w:p w:rsidR="00C42FBF" w:rsidRDefault="00C42FBF" w:rsidP="00B81D73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B81D73" w:rsidRDefault="00241402" w:rsidP="00B81D7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lastRenderedPageBreak/>
        <w:t>2</w:t>
      </w:r>
      <w:r w:rsidR="00B81D73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="00B81D73" w:rsidRPr="00B81D73">
        <w:rPr>
          <w:rFonts w:ascii="Times New Roman" w:hAnsi="Times New Roman" w:cs="Times New Roman"/>
          <w:color w:val="333333"/>
          <w:sz w:val="24"/>
          <w:szCs w:val="24"/>
        </w:rPr>
        <w:t>Граждане БОМ</w:t>
      </w:r>
      <w:proofErr w:type="gramStart"/>
      <w:r w:rsidR="00B81D73" w:rsidRPr="00B81D73">
        <w:rPr>
          <w:rFonts w:ascii="Times New Roman" w:hAnsi="Times New Roman" w:cs="Times New Roman"/>
          <w:color w:val="333333"/>
          <w:sz w:val="24"/>
          <w:szCs w:val="24"/>
        </w:rPr>
        <w:t>Ж-</w:t>
      </w:r>
      <w:proofErr w:type="gramEnd"/>
      <w:r w:rsidR="00B81D73" w:rsidRPr="00B81D73">
        <w:rPr>
          <w:rFonts w:ascii="Times New Roman" w:hAnsi="Times New Roman" w:cs="Times New Roman"/>
          <w:color w:val="333333"/>
          <w:sz w:val="24"/>
          <w:szCs w:val="24"/>
        </w:rPr>
        <w:t xml:space="preserve"> как объект социальной работы</w:t>
      </w:r>
      <w:r w:rsidR="00B81D73">
        <w:rPr>
          <w:rFonts w:ascii="Times New Roman" w:hAnsi="Times New Roman" w:cs="Times New Roman"/>
          <w:color w:val="333333"/>
          <w:sz w:val="24"/>
          <w:szCs w:val="24"/>
        </w:rPr>
        <w:t>.</w:t>
      </w:r>
    </w:p>
    <w:p w:rsidR="00B70BE1" w:rsidRPr="00B81D73" w:rsidRDefault="00B81D73" w:rsidP="00B81D7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</w:t>
      </w:r>
      <w:r w:rsidR="00B70BE1" w:rsidRPr="00B81D73">
        <w:rPr>
          <w:rFonts w:ascii="Times New Roman" w:hAnsi="Times New Roman" w:cs="Times New Roman"/>
          <w:sz w:val="24"/>
          <w:szCs w:val="24"/>
        </w:rPr>
        <w:t>Категория лиц без определенного места жительства представляет собой неоднородную группу.</w:t>
      </w:r>
    </w:p>
    <w:p w:rsidR="002D38D7" w:rsidRPr="00B81D73" w:rsidRDefault="004167E2" w:rsidP="00C71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</w:t>
      </w:r>
      <w:r w:rsidR="00B70BE1" w:rsidRPr="00B81D73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 </w:t>
      </w:r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A12E3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группу</w:t>
      </w:r>
      <w:r w:rsidR="008B6EAA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риска</w:t>
      </w:r>
      <w:r w:rsidR="00A12E3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входят лица, </w:t>
      </w:r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признанные в установленном законодательном порядке вынужденными переселенцами, и не занятые трудовой деятельностью, приносящей трудовой доход.</w:t>
      </w:r>
    </w:p>
    <w:p w:rsidR="002D38D7" w:rsidRPr="00B81D73" w:rsidRDefault="003C52F4" w:rsidP="00C71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регистрации у граждан, освобождающихся из мест лишения свободы и выпускников детских домов, также приводит к их включению в группу лиц без определенного места жительства.</w:t>
      </w:r>
    </w:p>
    <w:p w:rsidR="002D38D7" w:rsidRPr="00B81D73" w:rsidRDefault="00B70BE1" w:rsidP="00C71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36625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пожилых людей появляется значительное количество граждан без определенного места жительства в результате потери ими жилья при попытке его продажи, обмена или дарения; насилия в семье и др.</w:t>
      </w:r>
    </w:p>
    <w:p w:rsidR="002D38D7" w:rsidRPr="00B81D73" w:rsidRDefault="003C52F4" w:rsidP="00C71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Составляющей трудной жизненной ситуации у всех выше перечисленных объектов социальной работы является отсутствие регистрации по месту жительства. Согласно с Гражданским кодексом Российской Федерации местом жительства может быть жилой дом, квартира, служебное жилое помещение, специализированный дом и др., где гражданин постоянно или преимущественно проживает.</w:t>
      </w:r>
    </w:p>
    <w:p w:rsidR="002D38D7" w:rsidRPr="00B81D73" w:rsidRDefault="003C52F4" w:rsidP="00C71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Другой составляющей трудной жизненной ситуации гражданина без определенного места жительства является частичная или полная потеря здоровья. Образ жизни данной категории клиентов влияет на приобретение ими заболеваний </w:t>
      </w:r>
      <w:proofErr w:type="spellStart"/>
      <w:proofErr w:type="gramStart"/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сердечно-сосудистой</w:t>
      </w:r>
      <w:proofErr w:type="spellEnd"/>
      <w:proofErr w:type="gramEnd"/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системы, желудочно-кишечного тракта. Суровые погодные условия, характерные для Российской Федерации в зимний период приводят к переохлаждениям, обморожениям, ожогам бездомных и как следствие появление у них хирургической патологии, вплоть до ампутаций конечностей. Значительная часть всех приобретенных заболеваний у клиентов, потерявших жилье, связана с их алкогольной зависимостью. Среди </w:t>
      </w:r>
      <w:proofErr w:type="gramStart"/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</w:t>
      </w:r>
      <w:proofErr w:type="gramEnd"/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вышедших из мест лишения свободы и занимающихся бродяжничеством распространен туберкулез легких.</w:t>
      </w:r>
    </w:p>
    <w:p w:rsidR="002D38D7" w:rsidRPr="00B81D73" w:rsidRDefault="0019577D" w:rsidP="00C71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 жизни, связанный с постоянным поиском убежища, потеря постоянной работы, разрушение социальных связей с семьей, неблагоприятные условия проживания, приводят к </w:t>
      </w:r>
      <w:proofErr w:type="spellStart"/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инвалидизации</w:t>
      </w:r>
      <w:proofErr w:type="spellEnd"/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бездомных.</w:t>
      </w:r>
    </w:p>
    <w:p w:rsidR="002D38D7" w:rsidRPr="00B81D73" w:rsidRDefault="0019577D" w:rsidP="00C71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постоянства, стабильности в организации быта и жизнеобеспечения у бездомных граждан возникает по ряду причин. К ним можно отнести: семейные обстоятельства (смерть родственников, раздел имущества, лишение прав на жилье и др.); мошенничество при совершении сделок с недвижимостью; продажа жилья с последующей утратой средств (украдены, отданы за долги или пропиты); прекращение трудовых отношений с предприятием, предоставившим жилую площадь. Можно перечислить также следующие причины, влияющие на возникновение трудной жизненной ситуации клиента, а именно: недостаточность сре</w:t>
      </w:r>
      <w:proofErr w:type="gramStart"/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приобретения недвижимости; безработица; стихийные бедствия, экологические и техногенные катастрофы, пожары, приводящие к потере жилья. К утрате регистрации по месту жительства приводит социально опасное положение гражданина, имеющее тенденции неблагополучия (алкоголизм, наркомания, проституция, расстройства психики и др.).</w:t>
      </w:r>
    </w:p>
    <w:p w:rsidR="002D38D7" w:rsidRPr="00B81D73" w:rsidRDefault="0019577D" w:rsidP="00C71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Утрата постоянного места жительства способствует ограничению правого статуса граждан. Отсутствие регистрации у человека способствует возникновению у него затруднений в реализации права на труд, социальное обеспечение, участия в управлении своей страной непосредственно или через посредство свободно избранных представителей. Бездомный гражданин не может иметь необходимый жизненный уровень, включающий качественную пищу, одежду, жилище, медицинский уход и социальное обслуживание, которое необходимо для поддержания здоровья и благосостояния его самого и его семьи. В результате потери места жительства у человека возникают затруднения с получением права на обеспечение во время безработицы, болезни, инвалидности, вдовства, наступления старости или иного случая утраты сре</w:t>
      </w:r>
      <w:proofErr w:type="gramStart"/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к с</w:t>
      </w:r>
      <w:proofErr w:type="gramEnd"/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уществованию по не зависящим от него обстоятельствам.</w:t>
      </w:r>
    </w:p>
    <w:p w:rsidR="00FB19A5" w:rsidRPr="00B81D73" w:rsidRDefault="0019577D" w:rsidP="00C71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Социальный аспект формирования трудной жизненной ситуации бездомного проявляется </w:t>
      </w:r>
      <w:proofErr w:type="gramStart"/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FB19A5" w:rsidRPr="00B81D73" w:rsidRDefault="002D38D7" w:rsidP="00C71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утрате социальных связей с семьей, коллегами по работе; наличие большого количества </w:t>
      </w:r>
    </w:p>
    <w:p w:rsidR="00FB19A5" w:rsidRPr="00B81D73" w:rsidRDefault="00FB19A5" w:rsidP="00FB1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:rsidR="00FB19A5" w:rsidRPr="00B81D73" w:rsidRDefault="002D38D7" w:rsidP="00C71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свободного времени приводит к формированию иждивенчества и притупления желания работать; </w:t>
      </w:r>
    </w:p>
    <w:p w:rsidR="002D38D7" w:rsidRPr="00B81D73" w:rsidRDefault="002D38D7" w:rsidP="00C71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данного клиента отмечается отсутствие интересов, происходит деформация ценностей и нравственных качеств. Бездомность влияет на изменения эмоционально-волевой сферы человека, в частности он быстро утомляется, часто без причин неуравновешен, агрессивен, теряет способность к волевому усилию в поведении, не умеет сдерживать себя от недозволенных действий.</w:t>
      </w:r>
    </w:p>
    <w:p w:rsidR="002D38D7" w:rsidRPr="00B81D73" w:rsidRDefault="004167E2" w:rsidP="00C71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Ограничения у человека в пользовании жилищно-бытовыми условиями (отсутствие возможности мыться и стирать белье, пользоваться постельными принадлежностями, туалетом, утрата доступа к горячей пище и питьевой воде и т.д.) приводит к потере социальных навыков. </w:t>
      </w:r>
      <w:proofErr w:type="gramStart"/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 без определенного места жительства утрачивает способность к самообслуживанию (он не может готовить пищу, выполнять повседневную бытовую деятельность, личную гигиену, планировать режим дня); теряет умения и навыки ориентации (адекватное восприятие окружающей обстановки, оценку ситуации, определение времени и места нахождения.</w:t>
      </w:r>
      <w:proofErr w:type="gramEnd"/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Длительное бродяжничество приводит к возникновению сложностей в установлении контактов с людьми, теряется способность к осознанию себя и адекватному поведению с учетом социально-правовых и морально-этических норм.</w:t>
      </w:r>
    </w:p>
    <w:p w:rsidR="002D38D7" w:rsidRPr="00B81D73" w:rsidRDefault="0019577D" w:rsidP="00C71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Источником существования представителей данной категории являются: </w:t>
      </w:r>
      <w:proofErr w:type="gramStart"/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попрошайничество</w:t>
      </w:r>
      <w:proofErr w:type="gramEnd"/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, сбор милостыни, воровство, временные заработки (сбор и сдача пустой стеклотары, металла, картона и т.д.) и помощь благотворительных организаций. Непостоянство доходов, невысокий финансовый результат от выполненной работы приводит человека к низкому имущественному статусу.</w:t>
      </w:r>
    </w:p>
    <w:p w:rsidR="002D38D7" w:rsidRPr="00B81D73" w:rsidRDefault="0019577D" w:rsidP="00C71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осуществления социальной работы с этой группой населения важно учитывать продолжительность образа жизни в качестве бездомного. Граждане, занимающиеся бродяжничеством до одного года, имеют больше возможности вернуться к обычной жизни: восстановить здоровье, заняться трудовой деятельностью, создать семью. Более длительный образ жизни в данном качестве, превышающий три года, ведет к деградации личности клиента.</w:t>
      </w:r>
    </w:p>
    <w:p w:rsidR="002D38D7" w:rsidRPr="00B81D73" w:rsidRDefault="0019577D" w:rsidP="00C71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изменения социального статуса гражданина без определенного места жительства специалист применяет ряд технологий социальной работы. Перечислим из них наиболее важные, которые чаще применяются в его практической деятельности: технология социальной реабилитации, социальной адаптации, социальной терапии, социальной диагностики и др. Социальная реабилитация бездомного человека, как ведущая технология в работе с данной категорией клиентов, включает комплекс мер, направленных на восстановление у них способностей к жизнедеятельности в социальной среде. Она состоит из социально-средовой ориентации, социально-бытовой адаптации, социально-психологической, социально-педагогической и </w:t>
      </w:r>
      <w:proofErr w:type="spellStart"/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социокультурной</w:t>
      </w:r>
      <w:proofErr w:type="spellEnd"/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реабилитации. Социально-бытовая адаптация обеспечивает восстановление у граждан без определенного места жительства способности к самообслуживанию, развивает у него самостоятельность при ориентации во времени. Социально-средовая ориентация позволяет подготовить клиента к общению, снизить его социальную изолированность, восстановить отношения с родственниками, развить умение самостоятельно определять окружающую обстановку, решать жизненные ситуации. Важным средством технологии </w:t>
      </w:r>
      <w:proofErr w:type="spellStart"/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социокультурной</w:t>
      </w:r>
      <w:proofErr w:type="spellEnd"/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реабилитации бездомных граждан является объединение (клуб, студия и др.). Внутренний мотив, способствующий включению клиента, в работу объединения, основан на признании человека группой. Во время встреч, коллективных дел участник развивает самостоятельность в выражении своих мыслей, взглядов и достигает самореализации в совместной деятельности.</w:t>
      </w:r>
    </w:p>
    <w:p w:rsidR="00FB19A5" w:rsidRPr="00B81D73" w:rsidRDefault="0019577D" w:rsidP="00C71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целью социальной работы с данной группой населения является восстановление правового и социального статуса клиента, путем развития утраченных по причине бездомности социальных умений и навыков, включения его в общественно-полезный труд. К основным направлениям социальной работы с гражданами без определенного места жительства можно отнести: социально-правовую помощь, медицинское обеспечение, санитарно-эпидемиологические мероприятия, срочное социальное обслуживание, социальную реабилитацию, содействие </w:t>
      </w:r>
      <w:proofErr w:type="gramStart"/>
      <w:r w:rsidR="002D38D7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FB19A5" w:rsidRPr="00B81D73" w:rsidRDefault="00FB19A5" w:rsidP="00FB1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</w:p>
    <w:p w:rsidR="002D38D7" w:rsidRPr="00B81D73" w:rsidRDefault="002D38D7" w:rsidP="00C71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proofErr w:type="gramStart"/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трудоустройстве</w:t>
      </w:r>
      <w:proofErr w:type="gramEnd"/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Во время оказания социальной помощи данной категории клиентов специалист по социальной работе проявляет доброжелательное отношение к бездомному через обращение к нему по имени и отчеству, ведет беседу с приветливым выражением лица, создает комфортную атмосферу общения. В связи с утратой места жительства и уклонения от труда изменяется социальный статус человека, причем данные изменения возникают </w:t>
      </w:r>
      <w:proofErr w:type="gramStart"/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proofErr w:type="gramEnd"/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на </w:t>
      </w:r>
      <w:proofErr w:type="spellStart"/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внутриличностном</w:t>
      </w:r>
      <w:proofErr w:type="spellEnd"/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уровне, но и на внешнем. В частности, когда происходит выявление граждан, длительное время занимающихся бродяжничеством, внешний вид у них достаточно непригляден. Специалист по социальной работе преодолевает эстетический барьер в общении с клиентом. В этом ему помогают следующие установки: клиент такой же человек, как и он сам, необходимо его уважать и принимать на данный момент таким, какой он есть, не осуждая и критически не оценивая во время предоставления социальных услуг. Впоследствии комплекс социально-реабилитационных мероприятий позволяет восстановить социальный статус бездомного, изменяя и его внешний вид.</w:t>
      </w:r>
    </w:p>
    <w:p w:rsidR="004C1683" w:rsidRPr="00B81D73" w:rsidRDefault="00C12B32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D7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4C1683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83" w:rsidRPr="00B81D73" w:rsidRDefault="00FB19A5" w:rsidP="00FB19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1D73">
        <w:rPr>
          <w:rFonts w:ascii="Times New Roman" w:hAnsi="Times New Roman" w:cs="Times New Roman"/>
          <w:sz w:val="24"/>
          <w:szCs w:val="24"/>
        </w:rPr>
        <w:t>7</w:t>
      </w:r>
    </w:p>
    <w:p w:rsidR="004C1683" w:rsidRPr="00B81D73" w:rsidRDefault="00241402" w:rsidP="002414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B81D73">
        <w:rPr>
          <w:rFonts w:ascii="Times New Roman" w:hAnsi="Times New Roman" w:cs="Times New Roman"/>
          <w:sz w:val="24"/>
          <w:szCs w:val="24"/>
        </w:rPr>
        <w:t>Основные принципы оказания социальной помощи гражданам БОМЖ</w:t>
      </w:r>
    </w:p>
    <w:p w:rsidR="009266B0" w:rsidRPr="00B81D73" w:rsidRDefault="00C12B32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D73">
        <w:rPr>
          <w:rFonts w:ascii="Times New Roman" w:hAnsi="Times New Roman" w:cs="Times New Roman"/>
          <w:sz w:val="24"/>
          <w:szCs w:val="24"/>
        </w:rPr>
        <w:t xml:space="preserve"> </w:t>
      </w:r>
      <w:r w:rsidR="004102BD" w:rsidRPr="00B81D73">
        <w:rPr>
          <w:rFonts w:ascii="Times New Roman" w:hAnsi="Times New Roman" w:cs="Times New Roman"/>
          <w:sz w:val="24"/>
          <w:szCs w:val="24"/>
        </w:rPr>
        <w:t xml:space="preserve">  </w:t>
      </w:r>
      <w:r w:rsidR="009266B0" w:rsidRPr="00B81D73">
        <w:rPr>
          <w:rFonts w:ascii="Times New Roman" w:hAnsi="Times New Roman" w:cs="Times New Roman"/>
          <w:sz w:val="24"/>
          <w:szCs w:val="24"/>
        </w:rPr>
        <w:t xml:space="preserve">Оказание социальной помощи лицам без определенного места жительства и занятий основывается на принципах: гуманности, </w:t>
      </w:r>
      <w:proofErr w:type="spellStart"/>
      <w:r w:rsidR="009266B0" w:rsidRPr="00B81D73">
        <w:rPr>
          <w:rFonts w:ascii="Times New Roman" w:hAnsi="Times New Roman" w:cs="Times New Roman"/>
          <w:sz w:val="24"/>
          <w:szCs w:val="24"/>
        </w:rPr>
        <w:t>адресности</w:t>
      </w:r>
      <w:proofErr w:type="spellEnd"/>
      <w:r w:rsidR="009266B0" w:rsidRPr="00B81D73">
        <w:rPr>
          <w:rFonts w:ascii="Times New Roman" w:hAnsi="Times New Roman" w:cs="Times New Roman"/>
          <w:sz w:val="24"/>
          <w:szCs w:val="24"/>
        </w:rPr>
        <w:t xml:space="preserve">, добровольности, доступности и конфиденциальности. </w:t>
      </w:r>
    </w:p>
    <w:p w:rsidR="009266B0" w:rsidRPr="00B81D73" w:rsidRDefault="0019577D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D7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66B0" w:rsidRPr="00B81D73">
        <w:rPr>
          <w:rFonts w:ascii="Times New Roman" w:hAnsi="Times New Roman" w:cs="Times New Roman"/>
          <w:b/>
          <w:sz w:val="24"/>
          <w:szCs w:val="24"/>
        </w:rPr>
        <w:t>Принцип гуманности</w:t>
      </w:r>
      <w:r w:rsidR="009266B0" w:rsidRPr="00B81D73">
        <w:rPr>
          <w:rFonts w:ascii="Times New Roman" w:hAnsi="Times New Roman" w:cs="Times New Roman"/>
          <w:sz w:val="24"/>
          <w:szCs w:val="24"/>
        </w:rPr>
        <w:t xml:space="preserve"> основывается на гуманном обращении с этой категорией лиц, не нарушающем их конституционного права как полноценного гражданина общества. </w:t>
      </w:r>
    </w:p>
    <w:p w:rsidR="009266B0" w:rsidRPr="00B81D73" w:rsidRDefault="00C12B32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D7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66B0" w:rsidRPr="00B81D73">
        <w:rPr>
          <w:rFonts w:ascii="Times New Roman" w:hAnsi="Times New Roman" w:cs="Times New Roman"/>
          <w:b/>
          <w:sz w:val="24"/>
          <w:szCs w:val="24"/>
        </w:rPr>
        <w:t xml:space="preserve">Принцип </w:t>
      </w:r>
      <w:proofErr w:type="spellStart"/>
      <w:r w:rsidR="009266B0" w:rsidRPr="00B81D73">
        <w:rPr>
          <w:rFonts w:ascii="Times New Roman" w:hAnsi="Times New Roman" w:cs="Times New Roman"/>
          <w:b/>
          <w:sz w:val="24"/>
          <w:szCs w:val="24"/>
        </w:rPr>
        <w:t>адресности</w:t>
      </w:r>
      <w:proofErr w:type="spellEnd"/>
      <w:r w:rsidR="009266B0" w:rsidRPr="00B81D73">
        <w:rPr>
          <w:rFonts w:ascii="Times New Roman" w:hAnsi="Times New Roman" w:cs="Times New Roman"/>
          <w:sz w:val="24"/>
          <w:szCs w:val="24"/>
        </w:rPr>
        <w:t xml:space="preserve"> основывается на адресном, индивидуальном осуществлении социальной адаптации в отношении граждан. </w:t>
      </w:r>
    </w:p>
    <w:p w:rsidR="009266B0" w:rsidRPr="00B81D73" w:rsidRDefault="00C12B32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D7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66B0" w:rsidRPr="00B81D73">
        <w:rPr>
          <w:rFonts w:ascii="Times New Roman" w:hAnsi="Times New Roman" w:cs="Times New Roman"/>
          <w:b/>
          <w:sz w:val="24"/>
          <w:szCs w:val="24"/>
        </w:rPr>
        <w:t>Принцип добровольности</w:t>
      </w:r>
      <w:r w:rsidR="009266B0" w:rsidRPr="00B81D73">
        <w:rPr>
          <w:rFonts w:ascii="Times New Roman" w:hAnsi="Times New Roman" w:cs="Times New Roman"/>
          <w:sz w:val="24"/>
          <w:szCs w:val="24"/>
        </w:rPr>
        <w:t xml:space="preserve"> обуславливает то, что социальная адаптация осуществляется только при добровольном согласии лиц БОМЖ. </w:t>
      </w:r>
    </w:p>
    <w:p w:rsidR="009266B0" w:rsidRPr="00B81D73" w:rsidRDefault="00C12B32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D7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66B0" w:rsidRPr="00B81D73">
        <w:rPr>
          <w:rFonts w:ascii="Times New Roman" w:hAnsi="Times New Roman" w:cs="Times New Roman"/>
          <w:b/>
          <w:sz w:val="24"/>
          <w:szCs w:val="24"/>
        </w:rPr>
        <w:t>Принцип доступности</w:t>
      </w:r>
      <w:r w:rsidR="009266B0" w:rsidRPr="00B81D7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266B0" w:rsidRPr="00B81D73">
        <w:rPr>
          <w:rFonts w:ascii="Times New Roman" w:hAnsi="Times New Roman" w:cs="Times New Roman"/>
          <w:sz w:val="24"/>
          <w:szCs w:val="24"/>
        </w:rPr>
        <w:t xml:space="preserve">заключается в доступности обращения этих лиц в учреждение. </w:t>
      </w:r>
    </w:p>
    <w:p w:rsidR="009266B0" w:rsidRPr="00B81D73" w:rsidRDefault="00C12B32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D7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66B0" w:rsidRPr="00B81D73">
        <w:rPr>
          <w:rFonts w:ascii="Times New Roman" w:hAnsi="Times New Roman" w:cs="Times New Roman"/>
          <w:b/>
          <w:sz w:val="24"/>
          <w:szCs w:val="24"/>
        </w:rPr>
        <w:t>Принцип конфиденциальности</w:t>
      </w:r>
      <w:r w:rsidR="009266B0" w:rsidRPr="00B81D73">
        <w:rPr>
          <w:rFonts w:ascii="Times New Roman" w:hAnsi="Times New Roman" w:cs="Times New Roman"/>
          <w:sz w:val="24"/>
          <w:szCs w:val="24"/>
        </w:rPr>
        <w:t xml:space="preserve"> базируется на том, что вся информация о клиентах не подлежит разглашению, и те более не может быть использована им во вред.</w:t>
      </w:r>
    </w:p>
    <w:p w:rsidR="009266B0" w:rsidRPr="00B81D73" w:rsidRDefault="009266B0" w:rsidP="00C7169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6B0" w:rsidRPr="00B81D73" w:rsidRDefault="00950521" w:rsidP="00C71692">
      <w:pPr>
        <w:pStyle w:val="a3"/>
        <w:spacing w:before="0" w:after="0"/>
        <w:ind w:left="0" w:right="0"/>
        <w:jc w:val="both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  <w:r w:rsidRPr="00B81D73">
        <w:rPr>
          <w:rFonts w:ascii="Times New Roman" w:hAnsi="Times New Roman"/>
          <w:color w:val="auto"/>
          <w:sz w:val="24"/>
          <w:szCs w:val="24"/>
        </w:rPr>
        <w:t xml:space="preserve">   Таким образом, целью социальной работы с данной группой населения является восстановление правового и социального статуса клиента, путем развития утраченных по причине бездомности социальных умений и навыков, включения его в общественно-полезный труд. К основным направлениям социальной работы с гражданами без определенного места жительства можно отнести: социально-правовую помощь, медицинское обеспечение, санитарно-эпидемиологические мероприятия, срочное социальное обслуживание, социальную реабилитацию, содействие в трудоустройстве. Во время оказания социальной помощи данной категории клиентов специалист по социальной работе проявляет доброжелательное отношение к бездомному через обращение к нему по имени и отчеству, ведет беседу с приветливым выражением лица, создает комфортную атмосферу общения. В связи с утратой места жительства и уклонения от труда изменяется социальный статус человека, причем данные изменения возникают </w:t>
      </w:r>
      <w:proofErr w:type="gramStart"/>
      <w:r w:rsidRPr="00B81D73">
        <w:rPr>
          <w:rFonts w:ascii="Times New Roman" w:hAnsi="Times New Roman"/>
          <w:color w:val="auto"/>
          <w:sz w:val="24"/>
          <w:szCs w:val="24"/>
        </w:rPr>
        <w:t>не</w:t>
      </w:r>
      <w:proofErr w:type="gramEnd"/>
      <w:r w:rsidRPr="00B81D73">
        <w:rPr>
          <w:rFonts w:ascii="Times New Roman" w:hAnsi="Times New Roman"/>
          <w:color w:val="auto"/>
          <w:sz w:val="24"/>
          <w:szCs w:val="24"/>
        </w:rPr>
        <w:t xml:space="preserve"> только на </w:t>
      </w:r>
      <w:proofErr w:type="spellStart"/>
      <w:r w:rsidRPr="00B81D73">
        <w:rPr>
          <w:rFonts w:ascii="Times New Roman" w:hAnsi="Times New Roman"/>
          <w:color w:val="auto"/>
          <w:sz w:val="24"/>
          <w:szCs w:val="24"/>
        </w:rPr>
        <w:t>внутриличностном</w:t>
      </w:r>
      <w:proofErr w:type="spellEnd"/>
      <w:r w:rsidRPr="00B81D73">
        <w:rPr>
          <w:rFonts w:ascii="Times New Roman" w:hAnsi="Times New Roman"/>
          <w:color w:val="auto"/>
          <w:sz w:val="24"/>
          <w:szCs w:val="24"/>
        </w:rPr>
        <w:t xml:space="preserve"> уровне, но и на внешнем. В частности, когда происходит выявление граждан, длительное время занимающихся бродяжничеством, внешний вид у них достаточно непригляден. Специалист по социальной работе преодолевает эстетический барьер в общении с клиентом. В этом ему помогают следующие установки: клиент такой же человек, как и он сам, необходимо его уважать и принимать на данный момент таким, какой он есть, не осуждая и критически не оценивая во время предоставления социальных услуг. Впоследствии комплекс социально-реабилитационных мероприятий позволяет восстановить социальный статус бездомного, изменяя и его внешний вид.</w:t>
      </w:r>
    </w:p>
    <w:p w:rsidR="000C650D" w:rsidRPr="00B81D73" w:rsidRDefault="000C650D" w:rsidP="000C650D">
      <w:pPr>
        <w:shd w:val="clear" w:color="auto" w:fill="FFFFFF"/>
        <w:spacing w:before="168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  </w:t>
      </w: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различных социологических исследований, проведенных в разные годы «большинство бездомных мужчины - 90%, женщины составляют всего 10%». Вероятнее всего, это связано с тем, что мужчины эмоционально и психически менее устойчивы и лабильны к изменениям, поэтому адаптироваться к новым социальным условиям </w:t>
      </w:r>
      <w:proofErr w:type="gramStart"/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proofErr w:type="gramEnd"/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гораздо сложнее.</w:t>
      </w:r>
    </w:p>
    <w:p w:rsidR="000C650D" w:rsidRPr="00B81D73" w:rsidRDefault="000C650D" w:rsidP="000C650D">
      <w:pPr>
        <w:shd w:val="clear" w:color="auto" w:fill="FFFFFF"/>
        <w:spacing w:before="168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Перечень проблем бездомных пожилых людей и инвалидов включает в себя следующие группы проблем:</w:t>
      </w:r>
    </w:p>
    <w:p w:rsidR="000C650D" w:rsidRPr="00B81D73" w:rsidRDefault="000C650D" w:rsidP="000C650D">
      <w:pPr>
        <w:shd w:val="clear" w:color="auto" w:fill="FFFFFF"/>
        <w:spacing w:before="168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1.Социально-экономические заключаются, прежде всего, в отсутствии жилья и неспособности самим зарабатывать себе на жизнь. Также к этой группе проблем следует отнести отсутствие или нехватку денежных средств на элементарные нужды (пища, одежда, медикаменты, средства гигиены и т.д.).</w:t>
      </w:r>
    </w:p>
    <w:p w:rsidR="00FB19A5" w:rsidRPr="00B81D73" w:rsidRDefault="000C650D" w:rsidP="00FB19A5">
      <w:pPr>
        <w:shd w:val="clear" w:color="auto" w:fill="FFFFFF"/>
        <w:spacing w:before="168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2.Социально-медицинские проблемы это - невозможность получения бездомными полиса обязательного медицинского страхования (ОМС), выдаваемого по месту жительства, что делает недоступными для бездомных такие виды медицинской помощи как, например, амбулаторная медицинская помощь, реабилитация инвалидов, медикаментозное лечение </w:t>
      </w:r>
      <w:proofErr w:type="gramStart"/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стационарных</w:t>
      </w:r>
    </w:p>
    <w:p w:rsidR="00FB19A5" w:rsidRPr="00B81D73" w:rsidRDefault="00FB19A5" w:rsidP="00FB19A5">
      <w:pPr>
        <w:shd w:val="clear" w:color="auto" w:fill="FFFFFF"/>
        <w:spacing w:before="168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</w:p>
    <w:p w:rsidR="000C650D" w:rsidRPr="00B81D73" w:rsidRDefault="000C650D" w:rsidP="000C650D">
      <w:pPr>
        <w:shd w:val="clear" w:color="auto" w:fill="FFFFFF"/>
        <w:spacing w:before="168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условиях</w:t>
      </w:r>
      <w:proofErr w:type="gramEnd"/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прохождение медико-социальной экспертизы. В бездомной среде широко распространены хронические заболеваний (туберкулез, СПИД), наркомания, токсикомания, психические расстройства, алкоголизм. Опыт работы с гражданами без определенного места жительства показывает, что «для большинства из них (90%) положение в состоянии алкогольного опьянения предпочтительнее бездомности в трезвом виде». Пристрастие же к алкоголю бездомных с большим стажем становится основным препятствием к включению </w:t>
      </w:r>
      <w:r w:rsidR="000B6B74"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систему общественных связей. Очень большой вред здоровью наносит алкоголь таким категориям бездомных, как инвалиды и пожилые люди, усугубляя и без того их тяжелое положение.</w:t>
      </w:r>
    </w:p>
    <w:p w:rsidR="000C650D" w:rsidRPr="00B81D73" w:rsidRDefault="000C650D" w:rsidP="000C650D">
      <w:pPr>
        <w:shd w:val="clear" w:color="auto" w:fill="FFFFFF"/>
        <w:spacing w:before="168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3.Социально-правовые аспекты проблем бездомных пожилых людей и инвалидов заключаются в том, что, у этой категории людей отсутствует право пользоваться жилым помещением, отсутствует регистрация по месту жительства (пребывания), отсутствуют документы, удостоверяющие личность. Бездомные зачастую хотят реализовать свои права, но не имеют такой возможности, поскольку у них нет прописки, а все законодательство основывается на постоянной регистрации. Кроме того, по причине отсутствия регистрации по месту жительства они лишены медицинской помощи, пенсий, пособий и иной социальной помощи.</w:t>
      </w:r>
    </w:p>
    <w:p w:rsidR="000C650D" w:rsidRPr="00B81D73" w:rsidRDefault="000C650D" w:rsidP="000C650D">
      <w:pPr>
        <w:shd w:val="clear" w:color="auto" w:fill="FFFFFF"/>
        <w:spacing w:before="168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4.Социально-психологические проблемы данных категорий бездомных связаны с разрывом прежних родственных и дружеских отношений - они отторгнуты от социальных групп (семья, дружеские и профессиональные сообщества), теряя присущие им ранее характеристики и роли. «Для любого нормального, не склонного к </w:t>
      </w:r>
      <w:proofErr w:type="spellStart"/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дромомании</w:t>
      </w:r>
      <w:proofErr w:type="spellEnd"/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человека, угнетенное психическое состояние, связанное с потерей крыши над головой, сродни катастрофе, наносящей урон всем базовым потребностям, автономии и благополучию». У </w:t>
      </w:r>
      <w:proofErr w:type="gramStart"/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людей, попавших на улицу развиваются</w:t>
      </w:r>
      <w:proofErr w:type="gramEnd"/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различного рода неврозы, агрессия, депрессивные и стрессовые состояния, наблюдаются тревоги и страхи, деформирована социальная идентичность, чувство одиночества.</w:t>
      </w:r>
    </w:p>
    <w:p w:rsidR="000C650D" w:rsidRPr="00B81D73" w:rsidRDefault="000C650D" w:rsidP="000C650D">
      <w:pPr>
        <w:shd w:val="clear" w:color="auto" w:fill="FFFFFF"/>
        <w:spacing w:before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sz w:val="24"/>
          <w:szCs w:val="24"/>
          <w:lang w:eastAsia="ru-RU"/>
        </w:rPr>
        <w:t>5.Социально-педагогические проблемы заключаются в том, что у бездомных пожилых людей и инвалидов утрачены элементарные социальные и бытовые навыки, утрачен опыт жизни в социуме. Находясь в состоянии бездомности, у людей утрачиваются даже элементарные социальные навыки, формируются определенные стереотипы жизнедеятельности вне общества и возврат их к семье, к существующим нормам и правилам жизни весьма проблематичен.</w:t>
      </w:r>
    </w:p>
    <w:p w:rsidR="000C650D" w:rsidRPr="00B81D73" w:rsidRDefault="000C650D" w:rsidP="000C65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66B0" w:rsidRPr="00B81D73" w:rsidRDefault="009266B0" w:rsidP="00C71692">
      <w:pPr>
        <w:pStyle w:val="a3"/>
        <w:spacing w:before="0" w:after="0"/>
        <w:ind w:left="0" w:right="0"/>
        <w:jc w:val="both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</w:p>
    <w:p w:rsidR="009266B0" w:rsidRPr="00B81D73" w:rsidRDefault="009266B0" w:rsidP="00C71692">
      <w:pPr>
        <w:pStyle w:val="a3"/>
        <w:spacing w:before="0" w:after="0"/>
        <w:ind w:left="0" w:right="0"/>
        <w:jc w:val="both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</w:p>
    <w:p w:rsidR="009266B0" w:rsidRPr="00B81D73" w:rsidRDefault="009266B0" w:rsidP="00C71692">
      <w:pPr>
        <w:pStyle w:val="a3"/>
        <w:spacing w:before="0" w:after="0"/>
        <w:ind w:left="0" w:right="0"/>
        <w:jc w:val="both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</w:p>
    <w:p w:rsidR="009266B0" w:rsidRPr="00B81D73" w:rsidRDefault="009266B0" w:rsidP="00C71692">
      <w:pPr>
        <w:pStyle w:val="a3"/>
        <w:spacing w:before="0" w:after="0"/>
        <w:ind w:left="0" w:right="0"/>
        <w:jc w:val="both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</w:p>
    <w:p w:rsidR="009266B0" w:rsidRPr="00B81D73" w:rsidRDefault="009266B0" w:rsidP="00C71692">
      <w:pPr>
        <w:pStyle w:val="a3"/>
        <w:spacing w:before="0" w:after="0"/>
        <w:ind w:left="0" w:right="0"/>
        <w:jc w:val="both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</w:p>
    <w:p w:rsidR="009266B0" w:rsidRPr="00B81D73" w:rsidRDefault="009266B0" w:rsidP="00C71692">
      <w:pPr>
        <w:pStyle w:val="a3"/>
        <w:spacing w:before="0" w:after="0"/>
        <w:ind w:left="0" w:right="0"/>
        <w:jc w:val="both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</w:p>
    <w:p w:rsidR="009266B0" w:rsidRPr="00B81D73" w:rsidRDefault="009266B0" w:rsidP="00C71692">
      <w:pPr>
        <w:pStyle w:val="a3"/>
        <w:spacing w:before="0" w:after="0"/>
        <w:ind w:left="0" w:right="0"/>
        <w:jc w:val="both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</w:p>
    <w:p w:rsidR="00B45628" w:rsidRPr="00B81D73" w:rsidRDefault="00B45628" w:rsidP="00C71692">
      <w:pPr>
        <w:pStyle w:val="a3"/>
        <w:spacing w:before="0" w:after="0"/>
        <w:ind w:left="0" w:right="0"/>
        <w:jc w:val="both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</w:p>
    <w:p w:rsidR="00B45628" w:rsidRPr="00B81D73" w:rsidRDefault="00B45628" w:rsidP="00C71692">
      <w:pPr>
        <w:pStyle w:val="a3"/>
        <w:spacing w:before="0" w:after="0"/>
        <w:ind w:left="0" w:right="0"/>
        <w:jc w:val="both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</w:p>
    <w:p w:rsidR="00B45628" w:rsidRPr="00B81D73" w:rsidRDefault="00B45628" w:rsidP="00C71692">
      <w:pPr>
        <w:pStyle w:val="a3"/>
        <w:spacing w:before="0" w:after="0"/>
        <w:ind w:left="0" w:right="0"/>
        <w:jc w:val="both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</w:p>
    <w:p w:rsidR="00B45628" w:rsidRPr="00B81D73" w:rsidRDefault="00B45628" w:rsidP="00C71692">
      <w:pPr>
        <w:pStyle w:val="a3"/>
        <w:spacing w:before="0" w:after="0"/>
        <w:ind w:left="0" w:right="0"/>
        <w:jc w:val="both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</w:p>
    <w:p w:rsidR="00B45628" w:rsidRPr="00B81D73" w:rsidRDefault="00B45628" w:rsidP="00C71692">
      <w:pPr>
        <w:pStyle w:val="a3"/>
        <w:spacing w:before="0" w:after="0"/>
        <w:ind w:left="0" w:right="0"/>
        <w:jc w:val="both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</w:p>
    <w:p w:rsidR="00B45628" w:rsidRPr="00B81D73" w:rsidRDefault="00B45628" w:rsidP="00C71692">
      <w:pPr>
        <w:pStyle w:val="a3"/>
        <w:spacing w:before="0" w:after="0"/>
        <w:ind w:left="0" w:right="0"/>
        <w:jc w:val="both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</w:p>
    <w:p w:rsidR="00B45628" w:rsidRPr="00B81D73" w:rsidRDefault="00B45628" w:rsidP="00C71692">
      <w:pPr>
        <w:pStyle w:val="a3"/>
        <w:spacing w:before="0" w:after="0"/>
        <w:ind w:left="0" w:right="0"/>
        <w:jc w:val="both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</w:p>
    <w:p w:rsidR="00B45628" w:rsidRPr="00B81D73" w:rsidRDefault="00B45628" w:rsidP="00C71692">
      <w:pPr>
        <w:pStyle w:val="a3"/>
        <w:spacing w:before="0" w:after="0"/>
        <w:ind w:left="0" w:right="0"/>
        <w:jc w:val="both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</w:p>
    <w:p w:rsidR="00B45628" w:rsidRPr="00B81D73" w:rsidRDefault="00B45628" w:rsidP="00C71692">
      <w:pPr>
        <w:pStyle w:val="a3"/>
        <w:spacing w:before="0" w:after="0"/>
        <w:ind w:left="0" w:right="0"/>
        <w:jc w:val="both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</w:p>
    <w:p w:rsidR="009F473E" w:rsidRPr="00B81D73" w:rsidRDefault="009F473E" w:rsidP="00C71692">
      <w:pPr>
        <w:pStyle w:val="a3"/>
        <w:spacing w:before="0" w:after="0"/>
        <w:ind w:left="0" w:right="0"/>
        <w:jc w:val="both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</w:p>
    <w:p w:rsidR="00B5298A" w:rsidRPr="00B81D73" w:rsidRDefault="00B5298A" w:rsidP="003C4A05">
      <w:pPr>
        <w:pStyle w:val="a3"/>
        <w:spacing w:before="0" w:after="0"/>
        <w:ind w:left="0" w:right="0"/>
        <w:jc w:val="center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</w:p>
    <w:p w:rsidR="00B5298A" w:rsidRPr="00B81D73" w:rsidRDefault="00B5298A" w:rsidP="003C4A05">
      <w:pPr>
        <w:pStyle w:val="a3"/>
        <w:spacing w:before="0" w:after="0"/>
        <w:ind w:left="0" w:right="0"/>
        <w:jc w:val="center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</w:p>
    <w:p w:rsidR="00B5298A" w:rsidRPr="00B81D73" w:rsidRDefault="00B5298A" w:rsidP="003C4A05">
      <w:pPr>
        <w:pStyle w:val="a3"/>
        <w:spacing w:before="0" w:after="0"/>
        <w:ind w:left="0" w:right="0"/>
        <w:jc w:val="center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</w:p>
    <w:p w:rsidR="00015DB6" w:rsidRPr="00B81D73" w:rsidRDefault="00FB19A5" w:rsidP="00B81D73">
      <w:pPr>
        <w:pStyle w:val="a3"/>
        <w:spacing w:before="0" w:after="0"/>
        <w:ind w:left="0" w:right="0"/>
        <w:jc w:val="center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  <w:r w:rsidRPr="00B81D73">
        <w:rPr>
          <w:rStyle w:val="a4"/>
          <w:rFonts w:ascii="Times New Roman" w:hAnsi="Times New Roman"/>
          <w:i w:val="0"/>
          <w:color w:val="auto"/>
          <w:sz w:val="24"/>
          <w:szCs w:val="24"/>
        </w:rPr>
        <w:t>9</w:t>
      </w:r>
    </w:p>
    <w:p w:rsidR="003C4A05" w:rsidRPr="00B81D73" w:rsidRDefault="00241402" w:rsidP="003C4A05">
      <w:pPr>
        <w:pStyle w:val="a3"/>
        <w:spacing w:before="0" w:after="0"/>
        <w:ind w:left="0" w:right="0"/>
        <w:jc w:val="center"/>
        <w:rPr>
          <w:rStyle w:val="a4"/>
          <w:rFonts w:ascii="Times New Roman" w:hAnsi="Times New Roman"/>
          <w:i w:val="0"/>
          <w:color w:val="auto"/>
          <w:sz w:val="24"/>
          <w:szCs w:val="24"/>
        </w:rPr>
      </w:pPr>
      <w:r>
        <w:rPr>
          <w:rStyle w:val="a4"/>
          <w:rFonts w:ascii="Times New Roman" w:hAnsi="Times New Roman"/>
          <w:i w:val="0"/>
          <w:color w:val="auto"/>
          <w:sz w:val="24"/>
          <w:szCs w:val="24"/>
        </w:rPr>
        <w:lastRenderedPageBreak/>
        <w:t>4.</w:t>
      </w:r>
      <w:r w:rsidR="003C4A05" w:rsidRPr="00B81D73">
        <w:rPr>
          <w:rStyle w:val="a4"/>
          <w:rFonts w:ascii="Times New Roman" w:hAnsi="Times New Roman"/>
          <w:i w:val="0"/>
          <w:color w:val="auto"/>
          <w:sz w:val="24"/>
          <w:szCs w:val="24"/>
        </w:rPr>
        <w:t>Заключение</w:t>
      </w:r>
    </w:p>
    <w:p w:rsidR="003C4A05" w:rsidRPr="00B81D73" w:rsidRDefault="003C4A05" w:rsidP="003C4A05">
      <w:pPr>
        <w:pStyle w:val="a3"/>
        <w:tabs>
          <w:tab w:val="left" w:pos="6150"/>
        </w:tabs>
        <w:spacing w:before="0" w:after="0"/>
        <w:ind w:left="142" w:right="708"/>
        <w:jc w:val="both"/>
        <w:rPr>
          <w:rFonts w:ascii="Times New Roman" w:hAnsi="Times New Roman"/>
          <w:b/>
          <w:i/>
          <w:color w:val="auto"/>
          <w:sz w:val="24"/>
          <w:szCs w:val="24"/>
        </w:rPr>
      </w:pPr>
      <w:r w:rsidRPr="00B81D73">
        <w:rPr>
          <w:rFonts w:ascii="Times New Roman" w:hAnsi="Times New Roman"/>
          <w:b/>
          <w:color w:val="auto"/>
          <w:sz w:val="24"/>
          <w:szCs w:val="24"/>
        </w:rPr>
        <w:t xml:space="preserve">   </w:t>
      </w:r>
      <w:r w:rsidRPr="00B81D73">
        <w:rPr>
          <w:rFonts w:ascii="Times New Roman" w:hAnsi="Times New Roman"/>
          <w:color w:val="auto"/>
          <w:sz w:val="24"/>
          <w:szCs w:val="24"/>
        </w:rPr>
        <w:t xml:space="preserve">В заключение хочется сказать, очень тяжело жить без определенного места жительства, без дома, без работы, без семьи. Поэтому надо всегда человеку протянуть руку помощи, а примет он её или не примет – это его дело. Надо не просто накормить человека, а дать ему возможность измениться. Самое простое - помочь бездомным можно едой, одеждой и просто человеческим участием - особенным спросом пользуются мужская обувь, носки, теплые вещи, нижнее бельё. </w:t>
      </w:r>
    </w:p>
    <w:p w:rsidR="00B5298A" w:rsidRPr="00B81D73" w:rsidRDefault="00B5298A" w:rsidP="00B5298A">
      <w:pPr>
        <w:shd w:val="clear" w:color="auto" w:fill="FFFFFF"/>
        <w:ind w:left="142" w:right="708"/>
        <w:jc w:val="both"/>
        <w:rPr>
          <w:rFonts w:ascii="Times New Roman" w:hAnsi="Times New Roman" w:cs="Times New Roman"/>
          <w:sz w:val="24"/>
          <w:szCs w:val="24"/>
        </w:rPr>
      </w:pPr>
      <w:r w:rsidRPr="00B81D73">
        <w:rPr>
          <w:rFonts w:ascii="Times New Roman" w:hAnsi="Times New Roman" w:cs="Times New Roman"/>
          <w:sz w:val="24"/>
          <w:szCs w:val="24"/>
        </w:rPr>
        <w:t xml:space="preserve">   </w:t>
      </w:r>
      <w:r w:rsidR="003C4A05" w:rsidRPr="00B81D73">
        <w:rPr>
          <w:rFonts w:ascii="Times New Roman" w:hAnsi="Times New Roman" w:cs="Times New Roman"/>
          <w:sz w:val="24"/>
          <w:szCs w:val="24"/>
        </w:rPr>
        <w:t xml:space="preserve">В России - большая доля людей, многие годы пребывающих в статусе бездомных, что свидетельствует о хроническом характере этой социальной болезни. Когда-то они имели жильё, учились, получали профессиональные навыки… «Привыкание к жизни на улице» затрудняет возврат бездомного к «нормальной жизни под крышей дома своего», но все равно это возможно. Несмотря на принимаемые меры, </w:t>
      </w:r>
      <w:proofErr w:type="spellStart"/>
      <w:r w:rsidR="003C4A05" w:rsidRPr="00B81D73">
        <w:rPr>
          <w:rFonts w:ascii="Times New Roman" w:hAnsi="Times New Roman" w:cs="Times New Roman"/>
          <w:sz w:val="24"/>
          <w:szCs w:val="24"/>
        </w:rPr>
        <w:t>БОМЖи</w:t>
      </w:r>
      <w:proofErr w:type="spellEnd"/>
      <w:r w:rsidR="003C4A05" w:rsidRPr="00B81D73">
        <w:rPr>
          <w:rFonts w:ascii="Times New Roman" w:hAnsi="Times New Roman" w:cs="Times New Roman"/>
          <w:sz w:val="24"/>
          <w:szCs w:val="24"/>
        </w:rPr>
        <w:t xml:space="preserve"> совсем не исчезнут из города, </w:t>
      </w:r>
      <w:proofErr w:type="gramStart"/>
      <w:r w:rsidR="003C4A05" w:rsidRPr="00B81D73">
        <w:rPr>
          <w:rFonts w:ascii="Times New Roman" w:hAnsi="Times New Roman" w:cs="Times New Roman"/>
          <w:sz w:val="24"/>
          <w:szCs w:val="24"/>
        </w:rPr>
        <w:t>потому</w:t>
      </w:r>
      <w:proofErr w:type="gramEnd"/>
      <w:r w:rsidR="003C4A05" w:rsidRPr="00B81D73">
        <w:rPr>
          <w:rFonts w:ascii="Times New Roman" w:hAnsi="Times New Roman" w:cs="Times New Roman"/>
          <w:sz w:val="24"/>
          <w:szCs w:val="24"/>
        </w:rPr>
        <w:t xml:space="preserve"> что среди них есть так называемые «бом</w:t>
      </w:r>
      <w:r w:rsidR="003C4A05" w:rsidRPr="00B81D73">
        <w:rPr>
          <w:rFonts w:ascii="Times New Roman" w:hAnsi="Times New Roman" w:cs="Times New Roman"/>
          <w:sz w:val="24"/>
          <w:szCs w:val="24"/>
        </w:rPr>
        <w:softHyphen/>
        <w:t>жи по своей воле» - их около 10 про</w:t>
      </w:r>
      <w:r w:rsidR="003C4A05" w:rsidRPr="00B81D73">
        <w:rPr>
          <w:rFonts w:ascii="Times New Roman" w:hAnsi="Times New Roman" w:cs="Times New Roman"/>
          <w:sz w:val="24"/>
          <w:szCs w:val="24"/>
        </w:rPr>
        <w:softHyphen/>
        <w:t>центов. Бродить по улицам, побира</w:t>
      </w:r>
      <w:r w:rsidR="003C4A05" w:rsidRPr="00B81D73">
        <w:rPr>
          <w:rFonts w:ascii="Times New Roman" w:hAnsi="Times New Roman" w:cs="Times New Roman"/>
          <w:sz w:val="24"/>
          <w:szCs w:val="24"/>
        </w:rPr>
        <w:softHyphen/>
        <w:t>ться - это стиль жизни, который их вполне устраивает, они выбрали его сознательно. Такие бомжи есть во всех развитых странах - избавиться от них возможно лишь драконовскими методами. Только нужно ли это делать?</w:t>
      </w:r>
    </w:p>
    <w:p w:rsidR="00B5298A" w:rsidRPr="00B81D73" w:rsidRDefault="00B5298A" w:rsidP="00B5298A">
      <w:pPr>
        <w:shd w:val="clear" w:color="auto" w:fill="FFFFFF"/>
        <w:ind w:left="142" w:right="708"/>
        <w:jc w:val="both"/>
        <w:rPr>
          <w:rFonts w:ascii="Times New Roman" w:hAnsi="Times New Roman" w:cs="Times New Roman"/>
          <w:sz w:val="24"/>
          <w:szCs w:val="24"/>
        </w:rPr>
      </w:pPr>
      <w:r w:rsidRPr="00B81D73">
        <w:rPr>
          <w:rFonts w:ascii="Times New Roman" w:hAnsi="Times New Roman" w:cs="Times New Roman"/>
          <w:sz w:val="24"/>
          <w:szCs w:val="24"/>
        </w:rPr>
        <w:t xml:space="preserve">   </w:t>
      </w:r>
      <w:r w:rsidR="003C4A05" w:rsidRPr="00B81D73">
        <w:rPr>
          <w:rFonts w:ascii="Times New Roman" w:hAnsi="Times New Roman" w:cs="Times New Roman"/>
          <w:sz w:val="24"/>
          <w:szCs w:val="24"/>
        </w:rPr>
        <w:t xml:space="preserve">Но остальные 90%, </w:t>
      </w:r>
      <w:proofErr w:type="gramStart"/>
      <w:r w:rsidR="003C4A05" w:rsidRPr="00B81D73">
        <w:rPr>
          <w:rFonts w:ascii="Times New Roman" w:hAnsi="Times New Roman" w:cs="Times New Roman"/>
          <w:sz w:val="24"/>
          <w:szCs w:val="24"/>
        </w:rPr>
        <w:t>борющихся</w:t>
      </w:r>
      <w:proofErr w:type="gramEnd"/>
      <w:r w:rsidR="003C4A05" w:rsidRPr="00B81D73">
        <w:rPr>
          <w:rFonts w:ascii="Times New Roman" w:hAnsi="Times New Roman" w:cs="Times New Roman"/>
          <w:sz w:val="24"/>
          <w:szCs w:val="24"/>
        </w:rPr>
        <w:t xml:space="preserve"> за выживание сейчас и пытающихся сохранить внешний вид обычного «домашнего» человека, перестанут быть ЛИЦАМИ БОМЖ. Они могут ещё вернуться к жизни, если общество от них не отвернется, если будет действовать не карательная практика, а поддерживающая. И примеров вырвавшихся на свободу людей и начавших новую жизнь </w:t>
      </w:r>
      <w:proofErr w:type="gramStart"/>
      <w:r w:rsidR="003C4A05" w:rsidRPr="00B81D73">
        <w:rPr>
          <w:rFonts w:ascii="Times New Roman" w:hAnsi="Times New Roman" w:cs="Times New Roman"/>
          <w:sz w:val="24"/>
          <w:szCs w:val="24"/>
        </w:rPr>
        <w:t>очень много</w:t>
      </w:r>
      <w:proofErr w:type="gramEnd"/>
      <w:r w:rsidR="003C4A05" w:rsidRPr="00B81D73">
        <w:rPr>
          <w:rFonts w:ascii="Times New Roman" w:hAnsi="Times New Roman" w:cs="Times New Roman"/>
          <w:sz w:val="24"/>
          <w:szCs w:val="24"/>
        </w:rPr>
        <w:t>…</w:t>
      </w:r>
    </w:p>
    <w:p w:rsidR="003C4A05" w:rsidRPr="00B81D73" w:rsidRDefault="00D00DA9" w:rsidP="00B5298A">
      <w:pPr>
        <w:shd w:val="clear" w:color="auto" w:fill="FFFFFF"/>
        <w:ind w:left="142" w:right="708"/>
        <w:jc w:val="both"/>
        <w:rPr>
          <w:rFonts w:ascii="Times New Roman" w:hAnsi="Times New Roman" w:cs="Times New Roman"/>
          <w:sz w:val="24"/>
          <w:szCs w:val="24"/>
        </w:rPr>
      </w:pPr>
      <w:r w:rsidRPr="00B81D73">
        <w:rPr>
          <w:rFonts w:ascii="Times New Roman" w:hAnsi="Times New Roman" w:cs="Times New Roman"/>
          <w:sz w:val="24"/>
          <w:szCs w:val="24"/>
        </w:rPr>
        <w:t xml:space="preserve">   </w:t>
      </w:r>
      <w:r w:rsidR="003C4A05" w:rsidRPr="00B81D73">
        <w:rPr>
          <w:rFonts w:ascii="Times New Roman" w:hAnsi="Times New Roman" w:cs="Times New Roman"/>
          <w:sz w:val="24"/>
          <w:szCs w:val="24"/>
        </w:rPr>
        <w:t xml:space="preserve">Пусть сегодня количество людей, готовых радикально бороться со своей зависимостью, не так уж велико.  Но изменить судьбу даже </w:t>
      </w:r>
      <w:proofErr w:type="gramStart"/>
      <w:r w:rsidR="003C4A05" w:rsidRPr="00B81D73">
        <w:rPr>
          <w:rFonts w:ascii="Times New Roman" w:hAnsi="Times New Roman" w:cs="Times New Roman"/>
          <w:sz w:val="24"/>
          <w:szCs w:val="24"/>
        </w:rPr>
        <w:t>нескольких</w:t>
      </w:r>
      <w:proofErr w:type="gramEnd"/>
      <w:r w:rsidR="003C4A05" w:rsidRPr="00B81D73">
        <w:rPr>
          <w:rFonts w:ascii="Times New Roman" w:hAnsi="Times New Roman" w:cs="Times New Roman"/>
          <w:sz w:val="24"/>
          <w:szCs w:val="24"/>
        </w:rPr>
        <w:t xml:space="preserve"> людей – это уже великая победа! </w:t>
      </w:r>
    </w:p>
    <w:p w:rsidR="003C4A05" w:rsidRPr="00B81D73" w:rsidRDefault="00D00DA9" w:rsidP="00D00DA9">
      <w:pPr>
        <w:ind w:left="142" w:right="708"/>
        <w:jc w:val="both"/>
        <w:rPr>
          <w:rFonts w:ascii="Times New Roman" w:hAnsi="Times New Roman" w:cs="Times New Roman"/>
          <w:sz w:val="24"/>
          <w:szCs w:val="24"/>
        </w:rPr>
      </w:pPr>
      <w:r w:rsidRPr="00B81D7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225D2" w:rsidRPr="00B81D73" w:rsidRDefault="000225D2" w:rsidP="00D00DA9">
      <w:pPr>
        <w:ind w:left="142" w:right="708"/>
        <w:jc w:val="both"/>
        <w:rPr>
          <w:rFonts w:ascii="Times New Roman" w:hAnsi="Times New Roman" w:cs="Times New Roman"/>
          <w:sz w:val="24"/>
          <w:szCs w:val="24"/>
        </w:rPr>
      </w:pPr>
    </w:p>
    <w:p w:rsidR="000225D2" w:rsidRPr="00B81D73" w:rsidRDefault="000225D2" w:rsidP="00D00DA9">
      <w:pPr>
        <w:ind w:left="142" w:right="708"/>
        <w:jc w:val="both"/>
        <w:rPr>
          <w:rFonts w:ascii="Times New Roman" w:hAnsi="Times New Roman" w:cs="Times New Roman"/>
          <w:sz w:val="24"/>
          <w:szCs w:val="24"/>
        </w:rPr>
      </w:pPr>
    </w:p>
    <w:p w:rsidR="000225D2" w:rsidRPr="00B81D73" w:rsidRDefault="000225D2" w:rsidP="00D00DA9">
      <w:pPr>
        <w:ind w:left="142" w:right="708"/>
        <w:jc w:val="both"/>
        <w:rPr>
          <w:rFonts w:ascii="Times New Roman" w:hAnsi="Times New Roman" w:cs="Times New Roman"/>
          <w:sz w:val="24"/>
          <w:szCs w:val="24"/>
        </w:rPr>
      </w:pPr>
    </w:p>
    <w:p w:rsidR="000225D2" w:rsidRPr="00B81D73" w:rsidRDefault="000225D2" w:rsidP="00D00DA9">
      <w:pPr>
        <w:ind w:left="142" w:right="708"/>
        <w:jc w:val="both"/>
        <w:rPr>
          <w:rFonts w:ascii="Times New Roman" w:hAnsi="Times New Roman" w:cs="Times New Roman"/>
          <w:sz w:val="24"/>
          <w:szCs w:val="24"/>
        </w:rPr>
      </w:pPr>
    </w:p>
    <w:p w:rsidR="000225D2" w:rsidRPr="00B81D73" w:rsidRDefault="000225D2" w:rsidP="00D00DA9">
      <w:pPr>
        <w:ind w:left="142" w:right="708"/>
        <w:jc w:val="both"/>
        <w:rPr>
          <w:rFonts w:ascii="Times New Roman" w:hAnsi="Times New Roman" w:cs="Times New Roman"/>
          <w:sz w:val="24"/>
          <w:szCs w:val="24"/>
        </w:rPr>
      </w:pPr>
    </w:p>
    <w:p w:rsidR="000225D2" w:rsidRPr="00B81D73" w:rsidRDefault="000225D2" w:rsidP="00D00DA9">
      <w:pPr>
        <w:ind w:left="142" w:right="708"/>
        <w:jc w:val="both"/>
        <w:rPr>
          <w:rFonts w:ascii="Times New Roman" w:hAnsi="Times New Roman" w:cs="Times New Roman"/>
          <w:sz w:val="24"/>
          <w:szCs w:val="24"/>
        </w:rPr>
      </w:pPr>
    </w:p>
    <w:p w:rsidR="000225D2" w:rsidRPr="00B81D73" w:rsidRDefault="000225D2" w:rsidP="00D00DA9">
      <w:pPr>
        <w:ind w:left="142" w:right="708"/>
        <w:jc w:val="both"/>
        <w:rPr>
          <w:rFonts w:ascii="Times New Roman" w:hAnsi="Times New Roman" w:cs="Times New Roman"/>
          <w:sz w:val="24"/>
          <w:szCs w:val="24"/>
        </w:rPr>
      </w:pPr>
    </w:p>
    <w:p w:rsidR="000225D2" w:rsidRPr="00B81D73" w:rsidRDefault="000225D2" w:rsidP="00D00DA9">
      <w:pPr>
        <w:ind w:left="142" w:right="708"/>
        <w:jc w:val="both"/>
        <w:rPr>
          <w:rFonts w:ascii="Times New Roman" w:hAnsi="Times New Roman" w:cs="Times New Roman"/>
          <w:sz w:val="24"/>
          <w:szCs w:val="24"/>
        </w:rPr>
      </w:pPr>
    </w:p>
    <w:p w:rsidR="000225D2" w:rsidRPr="00B81D73" w:rsidRDefault="000225D2" w:rsidP="00D00DA9">
      <w:pPr>
        <w:ind w:left="142" w:right="708"/>
        <w:jc w:val="both"/>
        <w:rPr>
          <w:rFonts w:ascii="Times New Roman" w:hAnsi="Times New Roman" w:cs="Times New Roman"/>
          <w:sz w:val="24"/>
          <w:szCs w:val="24"/>
        </w:rPr>
      </w:pPr>
    </w:p>
    <w:p w:rsidR="000225D2" w:rsidRPr="00B81D73" w:rsidRDefault="000225D2" w:rsidP="00D00DA9">
      <w:pPr>
        <w:ind w:left="142" w:right="708"/>
        <w:jc w:val="both"/>
        <w:rPr>
          <w:rFonts w:ascii="Times New Roman" w:hAnsi="Times New Roman" w:cs="Times New Roman"/>
          <w:sz w:val="24"/>
          <w:szCs w:val="24"/>
        </w:rPr>
      </w:pPr>
    </w:p>
    <w:p w:rsidR="000225D2" w:rsidRPr="00B81D73" w:rsidRDefault="000225D2" w:rsidP="00D00DA9">
      <w:pPr>
        <w:ind w:left="142" w:right="708"/>
        <w:jc w:val="both"/>
        <w:rPr>
          <w:rFonts w:ascii="Times New Roman" w:hAnsi="Times New Roman" w:cs="Times New Roman"/>
          <w:sz w:val="24"/>
          <w:szCs w:val="24"/>
        </w:rPr>
      </w:pPr>
    </w:p>
    <w:p w:rsidR="000225D2" w:rsidRPr="00B81D73" w:rsidRDefault="00FB19A5" w:rsidP="00FB19A5">
      <w:pPr>
        <w:ind w:left="142" w:right="708"/>
        <w:jc w:val="center"/>
        <w:rPr>
          <w:rFonts w:ascii="Times New Roman" w:hAnsi="Times New Roman" w:cs="Times New Roman"/>
          <w:sz w:val="24"/>
          <w:szCs w:val="24"/>
        </w:rPr>
      </w:pPr>
      <w:r w:rsidRPr="00B81D73">
        <w:rPr>
          <w:rFonts w:ascii="Times New Roman" w:hAnsi="Times New Roman" w:cs="Times New Roman"/>
          <w:sz w:val="24"/>
          <w:szCs w:val="24"/>
        </w:rPr>
        <w:t>10</w:t>
      </w:r>
    </w:p>
    <w:p w:rsidR="00FB19A5" w:rsidRPr="00B81D73" w:rsidRDefault="00FB19A5" w:rsidP="00FB19A5">
      <w:pPr>
        <w:ind w:left="142" w:right="708"/>
        <w:jc w:val="center"/>
        <w:rPr>
          <w:rFonts w:ascii="Times New Roman" w:hAnsi="Times New Roman" w:cs="Times New Roman"/>
          <w:sz w:val="24"/>
          <w:szCs w:val="24"/>
        </w:rPr>
      </w:pPr>
      <w:r w:rsidRPr="00B81D73">
        <w:rPr>
          <w:rFonts w:ascii="Times New Roman" w:hAnsi="Times New Roman" w:cs="Times New Roman"/>
          <w:sz w:val="24"/>
          <w:szCs w:val="24"/>
        </w:rPr>
        <w:lastRenderedPageBreak/>
        <w:t>Список литературы</w:t>
      </w:r>
    </w:p>
    <w:p w:rsidR="00FB19A5" w:rsidRPr="00FB19A5" w:rsidRDefault="00FB19A5" w:rsidP="00FB19A5">
      <w:pPr>
        <w:shd w:val="clear" w:color="auto" w:fill="FFFFFF"/>
        <w:spacing w:before="100" w:beforeAutospacing="1" w:after="28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</w:t>
      </w:r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Алексеева Л.С., </w:t>
      </w:r>
      <w:proofErr w:type="spell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Бобкова</w:t>
      </w:r>
      <w:proofErr w:type="spell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П.В., Бурлака Г.Ю. и др. Справочное пособие по социальной работе. Под ред. Панова А.М., </w:t>
      </w:r>
      <w:proofErr w:type="spell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Холостовой</w:t>
      </w:r>
      <w:proofErr w:type="spell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Е.И. - И.: </w:t>
      </w:r>
      <w:proofErr w:type="spell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Юристъ</w:t>
      </w:r>
      <w:proofErr w:type="spell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1997. - С. 101-104;</w:t>
      </w:r>
    </w:p>
    <w:p w:rsidR="00FB19A5" w:rsidRPr="00FB19A5" w:rsidRDefault="00FB19A5" w:rsidP="00FB19A5">
      <w:pPr>
        <w:shd w:val="clear" w:color="auto" w:fill="FFFFFF"/>
        <w:spacing w:before="100" w:beforeAutospacing="1" w:after="28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</w:t>
      </w:r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Андреева Т.И. Организация работы отделения срочного социального обслуживания населения с гражданами без определенного места жительства. Работник социальной службы. - 2010. - №10. - С. 66-71;</w:t>
      </w:r>
    </w:p>
    <w:p w:rsidR="00FB19A5" w:rsidRPr="00FB19A5" w:rsidRDefault="00FB19A5" w:rsidP="00FB19A5">
      <w:pPr>
        <w:shd w:val="clear" w:color="auto" w:fill="FFFFFF"/>
        <w:spacing w:before="100" w:beforeAutospacing="1" w:after="28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</w:t>
      </w:r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Дорохина</w:t>
      </w:r>
      <w:proofErr w:type="spell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Н., </w:t>
      </w:r>
      <w:proofErr w:type="spell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Богатырев</w:t>
      </w:r>
      <w:proofErr w:type="spell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Л. Социально-психологические особенности бродяжничества. // Социальное обеспечение. - 2005. - №23. - С. 15-18;</w:t>
      </w:r>
    </w:p>
    <w:p w:rsidR="00FB19A5" w:rsidRPr="00FB19A5" w:rsidRDefault="00FB19A5" w:rsidP="00FB19A5">
      <w:pPr>
        <w:shd w:val="clear" w:color="auto" w:fill="FFFFFF"/>
        <w:spacing w:before="100" w:beforeAutospacing="1" w:after="28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</w:t>
      </w:r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Жуков В.И. Социальная работа. Российский энциклопедический словарь. - М.: Союз, 1997. - С. 121;</w:t>
      </w:r>
    </w:p>
    <w:p w:rsidR="00FB19A5" w:rsidRPr="00FB19A5" w:rsidRDefault="00FB19A5" w:rsidP="00FB19A5">
      <w:pPr>
        <w:shd w:val="clear" w:color="auto" w:fill="FFFFFF"/>
        <w:spacing w:before="100" w:beforeAutospacing="1" w:after="28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</w:t>
      </w:r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Зайнышев</w:t>
      </w:r>
      <w:proofErr w:type="spell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И.Г. Технология социальной работы: Учеб</w:t>
      </w:r>
      <w:proofErr w:type="gram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proofErr w:type="gram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proofErr w:type="gram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особие для студ. </w:t>
      </w:r>
      <w:proofErr w:type="spell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высш</w:t>
      </w:r>
      <w:proofErr w:type="spell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учебн</w:t>
      </w:r>
      <w:proofErr w:type="spell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заведений. - М.: </w:t>
      </w:r>
      <w:proofErr w:type="spell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Гуманит</w:t>
      </w:r>
      <w:proofErr w:type="spell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изд. центр ВЛАДОС, 2000. - С. 159-168;</w:t>
      </w:r>
    </w:p>
    <w:p w:rsidR="00FB19A5" w:rsidRPr="00FB19A5" w:rsidRDefault="00FB19A5" w:rsidP="00FB19A5">
      <w:pPr>
        <w:shd w:val="clear" w:color="auto" w:fill="FFFFFF"/>
        <w:spacing w:before="100" w:beforeAutospacing="1" w:after="28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</w:t>
      </w:r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Коваленко, Е.А. Бездомность: есть ли выход? Строкова. - Москва</w:t>
      </w:r>
      <w:proofErr w:type="gram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:</w:t>
      </w:r>
      <w:proofErr w:type="gram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Фонд «Институт экономики города», 2010. - 128 </w:t>
      </w:r>
      <w:proofErr w:type="gram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proofErr w:type="gram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FB19A5" w:rsidRPr="00FB19A5" w:rsidRDefault="00FB19A5" w:rsidP="00FB19A5">
      <w:pPr>
        <w:shd w:val="clear" w:color="auto" w:fill="FFFFFF"/>
        <w:spacing w:before="100" w:beforeAutospacing="1" w:after="28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</w:t>
      </w:r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Осинский</w:t>
      </w:r>
      <w:proofErr w:type="spell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И.И., </w:t>
      </w:r>
      <w:proofErr w:type="spell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Хабаева</w:t>
      </w:r>
      <w:proofErr w:type="spell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И.М., </w:t>
      </w:r>
      <w:proofErr w:type="spell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Балдаева</w:t>
      </w:r>
      <w:proofErr w:type="spell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И.Б. Бездомные - социальное дно общества. // Социологические исследования. - 2003. - №1. - С. 53-58;</w:t>
      </w:r>
    </w:p>
    <w:p w:rsidR="00FB19A5" w:rsidRPr="00FB19A5" w:rsidRDefault="00FB19A5" w:rsidP="00FB19A5">
      <w:pPr>
        <w:shd w:val="clear" w:color="auto" w:fill="FFFFFF"/>
        <w:spacing w:before="100" w:beforeAutospacing="1" w:after="28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</w:t>
      </w:r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Основы социальной работы: Учебник</w:t>
      </w:r>
      <w:proofErr w:type="gram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/О</w:t>
      </w:r>
      <w:proofErr w:type="gram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тв. ред. П.Д. </w:t>
      </w:r>
      <w:proofErr w:type="spell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Павленок</w:t>
      </w:r>
      <w:proofErr w:type="spell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- 2-е изд., </w:t>
      </w:r>
      <w:proofErr w:type="spell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испр</w:t>
      </w:r>
      <w:proofErr w:type="spell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и доп. - М.: ИНФРА-М, 2001. - 395 с;</w:t>
      </w:r>
    </w:p>
    <w:p w:rsidR="00FB19A5" w:rsidRPr="00FB19A5" w:rsidRDefault="00FB19A5" w:rsidP="00FB19A5">
      <w:pPr>
        <w:shd w:val="clear" w:color="auto" w:fill="FFFFFF"/>
        <w:spacing w:before="100" w:beforeAutospacing="1" w:after="28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9</w:t>
      </w:r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Почепцов</w:t>
      </w:r>
      <w:proofErr w:type="spell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И. О новых подходах в работе с лицами без определенного места жительства и отбывшими наказание. // Социальная работа. - 2002. - №4. - С. 32-33;</w:t>
      </w:r>
    </w:p>
    <w:p w:rsidR="00FB19A5" w:rsidRPr="00FB19A5" w:rsidRDefault="00FB19A5" w:rsidP="00FB19A5">
      <w:pPr>
        <w:shd w:val="clear" w:color="auto" w:fill="FFFFFF"/>
        <w:spacing w:before="100" w:beforeAutospacing="1" w:after="28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10</w:t>
      </w:r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Тарасенко</w:t>
      </w:r>
      <w:proofErr w:type="spell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О. Большинство бомжей - </w:t>
      </w:r>
      <w:proofErr w:type="gramStart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трудоспособны</w:t>
      </w:r>
      <w:proofErr w:type="gramEnd"/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// Социальная защита. - 2009. - №1. - С. 14-15;</w:t>
      </w:r>
    </w:p>
    <w:p w:rsidR="00FB19A5" w:rsidRPr="00FB19A5" w:rsidRDefault="00FB19A5" w:rsidP="00FB19A5">
      <w:pPr>
        <w:shd w:val="clear" w:color="auto" w:fill="FFFFFF"/>
        <w:spacing w:before="100" w:beforeAutospacing="1" w:after="28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1D7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11</w:t>
      </w:r>
      <w:r w:rsidRPr="00FB19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Чеха В. Проблемы бездомности. // Социальное обеспечение. - 2005. - №13. - С. 12-13.</w:t>
      </w:r>
    </w:p>
    <w:p w:rsidR="00AE3CE4" w:rsidRPr="00B81D73" w:rsidRDefault="00AE3CE4" w:rsidP="00C71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25D2" w:rsidRPr="00B81D73" w:rsidRDefault="00FB19A5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D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19A5" w:rsidRPr="00B81D73" w:rsidRDefault="00FB19A5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19A5" w:rsidRPr="00B81D73" w:rsidRDefault="00FB19A5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19A5" w:rsidRDefault="00FB19A5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19A5" w:rsidRDefault="00FB19A5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19A5" w:rsidRDefault="00FB19A5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19A5" w:rsidRDefault="00FB19A5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19A5" w:rsidRDefault="00FB19A5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19A5" w:rsidRDefault="00FB19A5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19A5" w:rsidRDefault="00FB19A5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19A5" w:rsidRDefault="00FB19A5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19A5" w:rsidRDefault="00FB19A5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19A5" w:rsidRDefault="00FB19A5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19A5" w:rsidRDefault="00FB19A5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19A5" w:rsidRDefault="00FB19A5" w:rsidP="00C716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19A5" w:rsidRPr="00FB19A5" w:rsidRDefault="00FB19A5" w:rsidP="00FB19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</w:p>
    <w:sectPr w:rsidR="00FB19A5" w:rsidRPr="00FB19A5" w:rsidSect="00B81D73">
      <w:pgSz w:w="11906" w:h="16838" w:code="9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FD137C"/>
    <w:multiLevelType w:val="hybridMultilevel"/>
    <w:tmpl w:val="6764E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724EA"/>
    <w:rsid w:val="00015DB6"/>
    <w:rsid w:val="000225D2"/>
    <w:rsid w:val="000B6B74"/>
    <w:rsid w:val="000C650D"/>
    <w:rsid w:val="000F41FB"/>
    <w:rsid w:val="0011334A"/>
    <w:rsid w:val="00115A32"/>
    <w:rsid w:val="00153707"/>
    <w:rsid w:val="0019577D"/>
    <w:rsid w:val="00210925"/>
    <w:rsid w:val="00211D28"/>
    <w:rsid w:val="00241402"/>
    <w:rsid w:val="002D38D7"/>
    <w:rsid w:val="0033486A"/>
    <w:rsid w:val="00366257"/>
    <w:rsid w:val="003724EA"/>
    <w:rsid w:val="003C4A05"/>
    <w:rsid w:val="003C52F4"/>
    <w:rsid w:val="003D135E"/>
    <w:rsid w:val="004102BD"/>
    <w:rsid w:val="004167E2"/>
    <w:rsid w:val="00437488"/>
    <w:rsid w:val="004C1683"/>
    <w:rsid w:val="00597C54"/>
    <w:rsid w:val="00700E7C"/>
    <w:rsid w:val="00885878"/>
    <w:rsid w:val="008B6EAA"/>
    <w:rsid w:val="009266B0"/>
    <w:rsid w:val="00930CC3"/>
    <w:rsid w:val="009369BB"/>
    <w:rsid w:val="00950521"/>
    <w:rsid w:val="009F473E"/>
    <w:rsid w:val="00A12E37"/>
    <w:rsid w:val="00AE3CE4"/>
    <w:rsid w:val="00B45628"/>
    <w:rsid w:val="00B5298A"/>
    <w:rsid w:val="00B70BE1"/>
    <w:rsid w:val="00B81D73"/>
    <w:rsid w:val="00C12B32"/>
    <w:rsid w:val="00C42FBF"/>
    <w:rsid w:val="00C71692"/>
    <w:rsid w:val="00CA7C8D"/>
    <w:rsid w:val="00D00DA9"/>
    <w:rsid w:val="00D37BE6"/>
    <w:rsid w:val="00DA6FBA"/>
    <w:rsid w:val="00F41A6D"/>
    <w:rsid w:val="00FA12D8"/>
    <w:rsid w:val="00FB1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724EA"/>
    <w:pPr>
      <w:spacing w:before="225" w:after="225" w:line="240" w:lineRule="auto"/>
      <w:ind w:left="225" w:right="225"/>
    </w:pPr>
    <w:rPr>
      <w:rFonts w:ascii="Verdana" w:eastAsia="Times New Roman" w:hAnsi="Verdana" w:cs="Times New Roman"/>
      <w:color w:val="424242"/>
      <w:sz w:val="20"/>
      <w:szCs w:val="20"/>
      <w:lang w:eastAsia="ru-RU"/>
    </w:rPr>
  </w:style>
  <w:style w:type="character" w:styleId="a4">
    <w:name w:val="Emphasis"/>
    <w:basedOn w:val="a0"/>
    <w:qFormat/>
    <w:rsid w:val="003724EA"/>
    <w:rPr>
      <w:i/>
      <w:iCs/>
    </w:rPr>
  </w:style>
  <w:style w:type="paragraph" w:styleId="a5">
    <w:name w:val="No Spacing"/>
    <w:link w:val="a6"/>
    <w:uiPriority w:val="1"/>
    <w:qFormat/>
    <w:rsid w:val="002D38D7"/>
    <w:pPr>
      <w:spacing w:after="0" w:line="240" w:lineRule="auto"/>
    </w:pPr>
    <w:rPr>
      <w:rFonts w:eastAsiaTheme="minorEastAsia"/>
    </w:rPr>
  </w:style>
  <w:style w:type="character" w:customStyle="1" w:styleId="a6">
    <w:name w:val="Без интервала Знак"/>
    <w:basedOn w:val="a0"/>
    <w:link w:val="a5"/>
    <w:uiPriority w:val="1"/>
    <w:rsid w:val="002D38D7"/>
    <w:rPr>
      <w:rFonts w:eastAsiaTheme="minorEastAsia"/>
    </w:rPr>
  </w:style>
  <w:style w:type="paragraph" w:styleId="a7">
    <w:name w:val="Balloon Text"/>
    <w:basedOn w:val="a"/>
    <w:link w:val="a8"/>
    <w:uiPriority w:val="99"/>
    <w:semiHidden/>
    <w:unhideWhenUsed/>
    <w:rsid w:val="002D3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38D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437488"/>
    <w:rPr>
      <w:color w:val="0000FF"/>
      <w:u w:val="single"/>
    </w:rPr>
  </w:style>
  <w:style w:type="paragraph" w:customStyle="1" w:styleId="Default">
    <w:name w:val="Default"/>
    <w:rsid w:val="004374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8B6E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1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14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13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4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334873">
                          <w:marLeft w:val="0"/>
                          <w:marRight w:val="225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239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40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1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548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79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69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837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644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017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C47D17-44B3-4980-91D2-023E23661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11</Pages>
  <Words>3359</Words>
  <Characters>19152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Gavrilova_LV</dc:creator>
  <cp:keywords/>
  <dc:description/>
  <cp:lastModifiedBy>Gavrilova_LV</cp:lastModifiedBy>
  <cp:revision>14</cp:revision>
  <dcterms:created xsi:type="dcterms:W3CDTF">2017-03-13T11:18:00Z</dcterms:created>
  <dcterms:modified xsi:type="dcterms:W3CDTF">2017-03-23T08:56:00Z</dcterms:modified>
</cp:coreProperties>
</file>