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5" w:rsidRPr="00DA39C5" w:rsidRDefault="00DA39C5" w:rsidP="00DA39C5">
      <w:pPr>
        <w:autoSpaceDE w:val="0"/>
        <w:autoSpaceDN w:val="0"/>
        <w:adjustRightInd w:val="0"/>
        <w:spacing w:after="0" w:line="240" w:lineRule="auto"/>
        <w:ind w:firstLine="1049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9C5">
        <w:rPr>
          <w:rFonts w:ascii="Times New Roman" w:hAnsi="Times New Roman"/>
          <w:sz w:val="28"/>
          <w:szCs w:val="28"/>
        </w:rPr>
        <w:t>Приложение</w:t>
      </w:r>
      <w:r w:rsidR="00755B93">
        <w:rPr>
          <w:rFonts w:ascii="Times New Roman" w:hAnsi="Times New Roman"/>
          <w:sz w:val="28"/>
          <w:szCs w:val="28"/>
        </w:rPr>
        <w:t xml:space="preserve"> 1</w:t>
      </w:r>
      <w:r w:rsidRPr="00DA39C5">
        <w:rPr>
          <w:rFonts w:ascii="Times New Roman" w:hAnsi="Times New Roman"/>
          <w:sz w:val="28"/>
          <w:szCs w:val="28"/>
        </w:rPr>
        <w:t xml:space="preserve"> к письму </w:t>
      </w:r>
      <w:r w:rsidR="00AF06F2">
        <w:rPr>
          <w:rFonts w:ascii="Times New Roman" w:hAnsi="Times New Roman"/>
          <w:sz w:val="28"/>
          <w:szCs w:val="28"/>
        </w:rPr>
        <w:br/>
      </w:r>
      <w:r w:rsidRPr="00DA39C5">
        <w:rPr>
          <w:rFonts w:ascii="Times New Roman" w:hAnsi="Times New Roman"/>
          <w:sz w:val="28"/>
          <w:szCs w:val="28"/>
        </w:rPr>
        <w:t xml:space="preserve">от </w:t>
      </w:r>
      <w:r w:rsidR="00D93923">
        <w:rPr>
          <w:rFonts w:ascii="Times New Roman" w:hAnsi="Times New Roman"/>
          <w:sz w:val="28"/>
          <w:szCs w:val="28"/>
        </w:rPr>
        <w:t>__</w:t>
      </w:r>
      <w:r w:rsidRPr="00DA39C5">
        <w:rPr>
          <w:rFonts w:ascii="Times New Roman" w:hAnsi="Times New Roman"/>
          <w:sz w:val="28"/>
          <w:szCs w:val="28"/>
        </w:rPr>
        <w:t>________ № _____</w:t>
      </w:r>
    </w:p>
    <w:p w:rsidR="00F45173" w:rsidRPr="00917343" w:rsidRDefault="00F45173" w:rsidP="00F4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45173" w:rsidRPr="008F3162" w:rsidRDefault="00F45173" w:rsidP="00F451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3613D">
        <w:rPr>
          <w:rFonts w:ascii="Times New Roman" w:eastAsia="Times New Roman" w:hAnsi="Times New Roman"/>
          <w:sz w:val="28"/>
          <w:szCs w:val="28"/>
        </w:rPr>
        <w:t xml:space="preserve">Сведения о поставщиках социальных услуг </w:t>
      </w:r>
      <w:r w:rsidRPr="008F3162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9030BF">
        <w:rPr>
          <w:rFonts w:ascii="Times New Roman" w:eastAsia="Times New Roman" w:hAnsi="Times New Roman"/>
          <w:sz w:val="28"/>
          <w:szCs w:val="28"/>
        </w:rPr>
        <w:t>4</w:t>
      </w:r>
      <w:r w:rsidR="00F51E98">
        <w:rPr>
          <w:rFonts w:ascii="Times New Roman" w:eastAsia="Times New Roman" w:hAnsi="Times New Roman"/>
          <w:sz w:val="28"/>
          <w:szCs w:val="28"/>
        </w:rPr>
        <w:t xml:space="preserve"> квартал</w:t>
      </w:r>
      <w:r w:rsidR="00DE43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3162">
        <w:rPr>
          <w:rFonts w:ascii="Times New Roman" w:eastAsia="Times New Roman" w:hAnsi="Times New Roman"/>
          <w:sz w:val="28"/>
          <w:szCs w:val="28"/>
        </w:rPr>
        <w:t>20</w:t>
      </w:r>
      <w:r w:rsidR="00DE4306">
        <w:rPr>
          <w:rFonts w:ascii="Times New Roman" w:eastAsia="Times New Roman" w:hAnsi="Times New Roman"/>
          <w:sz w:val="28"/>
          <w:szCs w:val="28"/>
        </w:rPr>
        <w:t xml:space="preserve">15 </w:t>
      </w:r>
      <w:r w:rsidRPr="008F3162">
        <w:rPr>
          <w:rFonts w:ascii="Times New Roman" w:eastAsia="Times New Roman" w:hAnsi="Times New Roman"/>
          <w:sz w:val="28"/>
          <w:szCs w:val="28"/>
        </w:rPr>
        <w:t>года</w:t>
      </w:r>
    </w:p>
    <w:p w:rsidR="00F45173" w:rsidRPr="00D3613D" w:rsidRDefault="00F45173" w:rsidP="00F4517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5173" w:rsidRPr="00DA39C5" w:rsidRDefault="00DA39C5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9C5"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720"/>
        <w:gridCol w:w="521"/>
        <w:gridCol w:w="852"/>
        <w:gridCol w:w="557"/>
        <w:gridCol w:w="837"/>
        <w:gridCol w:w="422"/>
        <w:gridCol w:w="557"/>
        <w:gridCol w:w="560"/>
        <w:gridCol w:w="1117"/>
        <w:gridCol w:w="1069"/>
        <w:gridCol w:w="846"/>
        <w:gridCol w:w="1126"/>
        <w:gridCol w:w="590"/>
        <w:gridCol w:w="687"/>
        <w:gridCol w:w="840"/>
        <w:gridCol w:w="705"/>
        <w:gridCol w:w="843"/>
        <w:gridCol w:w="563"/>
      </w:tblGrid>
      <w:tr w:rsidR="00F45173" w:rsidRPr="00D404EE" w:rsidTr="00400EAC">
        <w:trPr>
          <w:trHeight w:val="260"/>
        </w:trPr>
        <w:tc>
          <w:tcPr>
            <w:tcW w:w="546" w:type="pct"/>
            <w:vMerge w:val="restart"/>
            <w:textDirection w:val="btLr"/>
          </w:tcPr>
          <w:p w:rsidR="00F45173" w:rsidRDefault="0022554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оставщик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социальных услуг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45173" w:rsidRPr="005E4717" w:rsidRDefault="00225547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предоставления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239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(единиц)</w:t>
            </w:r>
          </w:p>
        </w:tc>
        <w:tc>
          <w:tcPr>
            <w:tcW w:w="173" w:type="pct"/>
            <w:vMerge w:val="restart"/>
            <w:textDirection w:val="btLr"/>
          </w:tcPr>
          <w:p w:rsidR="00F45173" w:rsidRPr="005E4717" w:rsidRDefault="00F45173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общего количества поставщиков </w:t>
            </w:r>
          </w:p>
        </w:tc>
        <w:tc>
          <w:tcPr>
            <w:tcW w:w="283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8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78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поставщиков</w:t>
            </w:r>
            <w:proofErr w:type="gramEnd"/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F45173" w:rsidRPr="00CF51C2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156" w:type="pct"/>
            <w:gridSpan w:val="1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Поставщики социальных услуг</w:t>
            </w:r>
          </w:p>
        </w:tc>
      </w:tr>
      <w:tr w:rsidR="00F45173" w:rsidRPr="00D404EE" w:rsidTr="00163F9B">
        <w:trPr>
          <w:trHeight w:val="961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8" w:type="pct"/>
            <w:gridSpan w:val="10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467" w:type="pct"/>
            <w:gridSpan w:val="2"/>
          </w:tcPr>
          <w:p w:rsidR="00F45173" w:rsidRPr="005E4717" w:rsidRDefault="00BE78E4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ндивиду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альные</w:t>
            </w:r>
            <w:proofErr w:type="spellEnd"/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предпринима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тели</w:t>
            </w:r>
            <w:proofErr w:type="spellEnd"/>
          </w:p>
        </w:tc>
      </w:tr>
      <w:tr w:rsidR="00F45173" w:rsidRPr="00D404EE" w:rsidTr="00163F9B">
        <w:trPr>
          <w:trHeight w:val="255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(единиц)</w:t>
            </w:r>
          </w:p>
        </w:tc>
        <w:tc>
          <w:tcPr>
            <w:tcW w:w="186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17" w:type="pct"/>
            <w:gridSpan w:val="8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80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 (единиц)</w:t>
            </w:r>
          </w:p>
        </w:tc>
        <w:tc>
          <w:tcPr>
            <w:tcW w:w="187" w:type="pct"/>
            <w:vMerge w:val="restart"/>
            <w:textDirection w:val="btLr"/>
          </w:tcPr>
          <w:p w:rsidR="00F45173" w:rsidRPr="005E4717" w:rsidRDefault="00BE78E4" w:rsidP="002255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оля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 общего количества поставщиков </w:t>
            </w:r>
            <w:r w:rsidR="00225547">
              <w:rPr>
                <w:rFonts w:ascii="Times New Roman" w:eastAsia="Times New Roman" w:hAnsi="Times New Roman"/>
                <w:sz w:val="20"/>
                <w:szCs w:val="20"/>
              </w:rPr>
              <w:t xml:space="preserve">в субъекте Российской Федерации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</w:tr>
      <w:tr w:rsidR="00F45173" w:rsidRPr="00D404EE" w:rsidTr="00163F9B">
        <w:trPr>
          <w:trHeight w:val="1521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gridSpan w:val="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92" w:type="pct"/>
            <w:gridSpan w:val="6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егосударственные организации, предоставляющие социальные услуги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70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35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количества поставщиков-юридических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92" w:type="pct"/>
            <w:gridSpan w:val="6"/>
          </w:tcPr>
          <w:p w:rsidR="00F45173" w:rsidRPr="005E4717" w:rsidRDefault="00400EAC" w:rsidP="00BE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258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 w:val="restar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оммерческие организации</w:t>
            </w:r>
          </w:p>
        </w:tc>
        <w:tc>
          <w:tcPr>
            <w:tcW w:w="937" w:type="pct"/>
            <w:gridSpan w:val="4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екоммерческие организации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trHeight w:val="519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228" w:type="pct"/>
            <w:vMerge w:val="restart"/>
            <w:textDirection w:val="btLr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доля  от</w:t>
            </w:r>
            <w:proofErr w:type="gramEnd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 xml:space="preserve">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юридических лиц 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13" w:type="pct"/>
            <w:gridSpan w:val="2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социа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ориентиро</w:t>
            </w:r>
            <w:proofErr w:type="spellEnd"/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-ванные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163F9B">
        <w:trPr>
          <w:cantSplit/>
          <w:trHeight w:val="1134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количест-ва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юри-дических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9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234" w:type="pc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оля (%)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2437B3" w:rsidTr="00163F9B">
        <w:tc>
          <w:tcPr>
            <w:tcW w:w="546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7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поставщики социальных услуг, предоставляющие социальные услуги в </w:t>
            </w: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стационарной форме</w:t>
            </w:r>
          </w:p>
        </w:tc>
        <w:tc>
          <w:tcPr>
            <w:tcW w:w="239" w:type="pct"/>
          </w:tcPr>
          <w:p w:rsidR="00F45173" w:rsidRPr="006C57BC" w:rsidRDefault="00243B1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3" w:type="pct"/>
          </w:tcPr>
          <w:p w:rsidR="00F45173" w:rsidRPr="006C57BC" w:rsidRDefault="005506F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20,4</w:t>
            </w:r>
          </w:p>
        </w:tc>
        <w:tc>
          <w:tcPr>
            <w:tcW w:w="283" w:type="pct"/>
          </w:tcPr>
          <w:p w:rsidR="00F45173" w:rsidRPr="006C57BC" w:rsidRDefault="008E370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5" w:type="pct"/>
          </w:tcPr>
          <w:p w:rsidR="00F45173" w:rsidRPr="006C57BC" w:rsidRDefault="008E370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EE62C0">
              <w:rPr>
                <w:rFonts w:ascii="Times New Roman" w:eastAsia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471BC" w:rsidRDefault="00F57B3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71BC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5" w:type="pct"/>
          </w:tcPr>
          <w:p w:rsidR="00F45173" w:rsidRPr="005471BC" w:rsidRDefault="00F57B3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71BC">
              <w:rPr>
                <w:rFonts w:ascii="Times New Roman" w:eastAsia="Times New Roman" w:hAnsi="Times New Roman"/>
                <w:sz w:val="16"/>
                <w:szCs w:val="16"/>
              </w:rPr>
              <w:t>20,4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поставщик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 социальных услуг, предоставляю</w:t>
            </w: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щие социальные услуги в полустационарной форме</w:t>
            </w:r>
          </w:p>
        </w:tc>
        <w:tc>
          <w:tcPr>
            <w:tcW w:w="239" w:type="pct"/>
          </w:tcPr>
          <w:p w:rsidR="00F45173" w:rsidRPr="006C57BC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F45173" w:rsidRPr="006C57BC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3" w:type="pct"/>
          </w:tcPr>
          <w:p w:rsidR="00F45173" w:rsidRPr="006C57BC" w:rsidRDefault="008E370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F45173" w:rsidRPr="006C57BC" w:rsidRDefault="008E370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471BC" w:rsidRDefault="00F57B3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71BC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5" w:type="pct"/>
          </w:tcPr>
          <w:p w:rsidR="00F45173" w:rsidRPr="005471BC" w:rsidRDefault="00F57B3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71BC">
              <w:rPr>
                <w:rFonts w:ascii="Times New Roman" w:eastAsia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поставщики социальных услуг, предоставляющие социальные услуги на дому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 поставщики социальных услуг, предоставляющие срочные социальные услуги</w:t>
            </w:r>
          </w:p>
        </w:tc>
        <w:tc>
          <w:tcPr>
            <w:tcW w:w="239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поставщики социальных услуг, предоставляющие социальные услуги в различных формах </w:t>
            </w:r>
          </w:p>
        </w:tc>
        <w:tc>
          <w:tcPr>
            <w:tcW w:w="239" w:type="pct"/>
          </w:tcPr>
          <w:p w:rsidR="00F45173" w:rsidRPr="006C57BC" w:rsidRDefault="00243B16" w:rsidP="00BB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="00BB0A8D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3" w:type="pct"/>
          </w:tcPr>
          <w:p w:rsidR="00F45173" w:rsidRPr="006C57BC" w:rsidRDefault="005506F7" w:rsidP="00BB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BB0A8D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B0A8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F45173" w:rsidRPr="006C57BC" w:rsidRDefault="008E370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85" w:type="pct"/>
          </w:tcPr>
          <w:p w:rsidR="00F45173" w:rsidRPr="006C57BC" w:rsidRDefault="00EE62C0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8E3707">
              <w:rPr>
                <w:rFonts w:ascii="Times New Roman" w:eastAsia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78" w:type="pct"/>
          </w:tcPr>
          <w:p w:rsidR="00F45173" w:rsidRPr="006C57BC" w:rsidRDefault="0042739C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" w:type="pct"/>
          </w:tcPr>
          <w:p w:rsidR="00F45173" w:rsidRPr="006C57BC" w:rsidRDefault="0042739C" w:rsidP="005C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4,</w:t>
            </w:r>
            <w:r w:rsidR="005C785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</w:tcPr>
          <w:p w:rsidR="00F45173" w:rsidRPr="009C1B52" w:rsidRDefault="005C7854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86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1" w:type="pct"/>
          </w:tcPr>
          <w:p w:rsidR="00F45173" w:rsidRPr="009C1B52" w:rsidRDefault="00862387" w:rsidP="0086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355" w:type="pct"/>
          </w:tcPr>
          <w:p w:rsidR="00F45173" w:rsidRPr="009C1B52" w:rsidRDefault="0086238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  <w:r w:rsidR="00CF2D6C">
              <w:rPr>
                <w:rFonts w:ascii="Times New Roman" w:eastAsia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B10204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F45173" w:rsidRPr="00B10204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79" w:type="pct"/>
          </w:tcPr>
          <w:p w:rsidR="00F45173" w:rsidRPr="00B10204" w:rsidRDefault="00AD663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F45173" w:rsidRPr="00B10204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45173" w:rsidRPr="006C57BC" w:rsidTr="00163F9B">
        <w:tc>
          <w:tcPr>
            <w:tcW w:w="546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9" w:type="pct"/>
          </w:tcPr>
          <w:p w:rsidR="00F45173" w:rsidRPr="006C57BC" w:rsidRDefault="00BA15EC" w:rsidP="005C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="005C785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pct"/>
          </w:tcPr>
          <w:p w:rsidR="00F45173" w:rsidRPr="006C57BC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5" w:type="pct"/>
          </w:tcPr>
          <w:p w:rsidR="00F45173" w:rsidRPr="006C57BC" w:rsidRDefault="005C7854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  <w:r w:rsidR="00EE62C0">
              <w:rPr>
                <w:rFonts w:ascii="Times New Roman" w:eastAsia="Times New Roman" w:hAnsi="Times New Roman"/>
                <w:sz w:val="16"/>
                <w:szCs w:val="16"/>
              </w:rPr>
              <w:t>,4</w:t>
            </w:r>
            <w:bookmarkStart w:id="0" w:name="_GoBack"/>
            <w:bookmarkEnd w:id="0"/>
          </w:p>
        </w:tc>
        <w:tc>
          <w:tcPr>
            <w:tcW w:w="278" w:type="pct"/>
          </w:tcPr>
          <w:p w:rsidR="00F45173" w:rsidRPr="006C57BC" w:rsidRDefault="0042739C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" w:type="pct"/>
          </w:tcPr>
          <w:p w:rsidR="00F45173" w:rsidRPr="006C57BC" w:rsidRDefault="005C7854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85" w:type="pct"/>
          </w:tcPr>
          <w:p w:rsidR="00F45173" w:rsidRPr="009C1B52" w:rsidRDefault="005C7854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86" w:type="pct"/>
          </w:tcPr>
          <w:p w:rsidR="00F45173" w:rsidRPr="009C1B52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C1B52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71" w:type="pct"/>
          </w:tcPr>
          <w:p w:rsidR="00F45173" w:rsidRPr="009C1B52" w:rsidRDefault="00CB5DA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355" w:type="pct"/>
          </w:tcPr>
          <w:p w:rsidR="00F45173" w:rsidRPr="009C1B52" w:rsidRDefault="00CB5DA6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  <w:r w:rsidR="00CF2D6C">
              <w:rPr>
                <w:rFonts w:ascii="Times New Roman" w:eastAsia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281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F45173" w:rsidRPr="00B10204" w:rsidRDefault="00D561C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F45173" w:rsidRPr="00B10204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79" w:type="pct"/>
          </w:tcPr>
          <w:p w:rsidR="00F45173" w:rsidRPr="00B10204" w:rsidRDefault="00D561C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F45173" w:rsidRPr="00B10204" w:rsidRDefault="00BB0A8D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0204"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80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F45173" w:rsidRPr="005E4717" w:rsidRDefault="00163F9B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DA39C5" w:rsidRDefault="00DA39C5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173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DA39C5" w:rsidRDefault="00DA39C5" w:rsidP="00DA39C5">
      <w:pPr>
        <w:autoSpaceDE w:val="0"/>
        <w:autoSpaceDN w:val="0"/>
        <w:adjustRightInd w:val="0"/>
        <w:spacing w:after="0" w:line="24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</w:p>
    <w:p w:rsidR="00FA3912" w:rsidRDefault="00DA39C5" w:rsidP="00463D1E">
      <w:pPr>
        <w:autoSpaceDE w:val="0"/>
        <w:autoSpaceDN w:val="0"/>
        <w:adjustRightInd w:val="0"/>
        <w:spacing w:after="0" w:line="240" w:lineRule="auto"/>
        <w:ind w:right="-315"/>
      </w:pPr>
      <w:r>
        <w:rPr>
          <w:rFonts w:ascii="Times New Roman" w:hAnsi="Times New Roman"/>
          <w:sz w:val="20"/>
          <w:szCs w:val="20"/>
          <w:lang w:eastAsia="ru-RU"/>
        </w:rPr>
        <w:t xml:space="preserve">Исполнитель: ведущий специалист </w:t>
      </w:r>
      <w:r w:rsidR="009C1B52">
        <w:rPr>
          <w:rFonts w:ascii="Times New Roman" w:hAnsi="Times New Roman"/>
          <w:sz w:val="20"/>
          <w:szCs w:val="20"/>
          <w:lang w:eastAsia="ru-RU"/>
        </w:rPr>
        <w:t>отдела</w:t>
      </w:r>
      <w:r>
        <w:rPr>
          <w:rFonts w:ascii="Times New Roman" w:hAnsi="Times New Roman"/>
          <w:sz w:val="20"/>
          <w:szCs w:val="20"/>
          <w:lang w:eastAsia="ru-RU"/>
        </w:rPr>
        <w:t xml:space="preserve"> технологий социального обслуживания граждан Анастасия Александровна Ноздрина, телефон: (343) 312-00-08 (доб.120)</w:t>
      </w:r>
    </w:p>
    <w:sectPr w:rsidR="00FA3912" w:rsidSect="00F45173">
      <w:headerReference w:type="default" r:id="rId6"/>
      <w:pgSz w:w="16838" w:h="11906" w:orient="landscape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04" w:rsidRDefault="005D2604" w:rsidP="00F45173">
      <w:pPr>
        <w:spacing w:after="0" w:line="240" w:lineRule="auto"/>
      </w:pPr>
      <w:r>
        <w:separator/>
      </w:r>
    </w:p>
  </w:endnote>
  <w:endnote w:type="continuationSeparator" w:id="0">
    <w:p w:rsidR="005D2604" w:rsidRDefault="005D2604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04" w:rsidRDefault="005D2604" w:rsidP="00F45173">
      <w:pPr>
        <w:spacing w:after="0" w:line="240" w:lineRule="auto"/>
      </w:pPr>
      <w:r>
        <w:separator/>
      </w:r>
    </w:p>
  </w:footnote>
  <w:footnote w:type="continuationSeparator" w:id="0">
    <w:p w:rsidR="005D2604" w:rsidRDefault="005D2604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73" w:rsidRDefault="00F45173">
    <w:pPr>
      <w:pStyle w:val="a3"/>
      <w:jc w:val="center"/>
    </w:pPr>
  </w:p>
  <w:p w:rsidR="00F45173" w:rsidRDefault="00F45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3"/>
    <w:rsid w:val="00163F9B"/>
    <w:rsid w:val="00225547"/>
    <w:rsid w:val="00243B16"/>
    <w:rsid w:val="002B72B2"/>
    <w:rsid w:val="00364479"/>
    <w:rsid w:val="00367A02"/>
    <w:rsid w:val="00400EAC"/>
    <w:rsid w:val="00421868"/>
    <w:rsid w:val="0042739C"/>
    <w:rsid w:val="00463D1E"/>
    <w:rsid w:val="004763F3"/>
    <w:rsid w:val="00516357"/>
    <w:rsid w:val="005471BC"/>
    <w:rsid w:val="00547743"/>
    <w:rsid w:val="005506F7"/>
    <w:rsid w:val="005C7854"/>
    <w:rsid w:val="005D2604"/>
    <w:rsid w:val="00663197"/>
    <w:rsid w:val="00755B93"/>
    <w:rsid w:val="0078060B"/>
    <w:rsid w:val="007D0491"/>
    <w:rsid w:val="0083058C"/>
    <w:rsid w:val="00862387"/>
    <w:rsid w:val="008B4272"/>
    <w:rsid w:val="008C162E"/>
    <w:rsid w:val="008E3707"/>
    <w:rsid w:val="009030BF"/>
    <w:rsid w:val="009645D2"/>
    <w:rsid w:val="009C1B52"/>
    <w:rsid w:val="009C2F1A"/>
    <w:rsid w:val="009E028C"/>
    <w:rsid w:val="00AD6636"/>
    <w:rsid w:val="00AF06F2"/>
    <w:rsid w:val="00B10076"/>
    <w:rsid w:val="00B10204"/>
    <w:rsid w:val="00B44371"/>
    <w:rsid w:val="00BA15EC"/>
    <w:rsid w:val="00BB0A8D"/>
    <w:rsid w:val="00BB7552"/>
    <w:rsid w:val="00BE78E4"/>
    <w:rsid w:val="00BF4B31"/>
    <w:rsid w:val="00CB5DA6"/>
    <w:rsid w:val="00CB6015"/>
    <w:rsid w:val="00CD00A9"/>
    <w:rsid w:val="00CF2D6C"/>
    <w:rsid w:val="00D37083"/>
    <w:rsid w:val="00D561C3"/>
    <w:rsid w:val="00D93923"/>
    <w:rsid w:val="00DA39C5"/>
    <w:rsid w:val="00DB31B7"/>
    <w:rsid w:val="00DB6DB3"/>
    <w:rsid w:val="00DD327D"/>
    <w:rsid w:val="00DE4306"/>
    <w:rsid w:val="00E314F7"/>
    <w:rsid w:val="00E47D1D"/>
    <w:rsid w:val="00EE62C0"/>
    <w:rsid w:val="00F45173"/>
    <w:rsid w:val="00F51E98"/>
    <w:rsid w:val="00F57B3B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E849-5D6E-4962-A821-444548F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1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1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24</cp:revision>
  <cp:lastPrinted>2016-01-13T11:13:00Z</cp:lastPrinted>
  <dcterms:created xsi:type="dcterms:W3CDTF">2015-09-22T05:25:00Z</dcterms:created>
  <dcterms:modified xsi:type="dcterms:W3CDTF">2016-01-14T11:14:00Z</dcterms:modified>
</cp:coreProperties>
</file>