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978" w:rsidRDefault="00C53978" w:rsidP="006425D4">
      <w:pPr>
        <w:pStyle w:val="a3"/>
        <w:tabs>
          <w:tab w:val="left" w:pos="851"/>
          <w:tab w:val="left" w:pos="1134"/>
          <w:tab w:val="left" w:pos="1418"/>
        </w:tabs>
        <w:jc w:val="center"/>
        <w:rPr>
          <w:b/>
          <w:bCs/>
          <w:sz w:val="28"/>
          <w:szCs w:val="28"/>
        </w:rPr>
      </w:pPr>
    </w:p>
    <w:p w:rsidR="00C53978" w:rsidRPr="00C53978" w:rsidRDefault="00C53978" w:rsidP="00C53978">
      <w:pPr>
        <w:pStyle w:val="a3"/>
        <w:tabs>
          <w:tab w:val="left" w:pos="851"/>
          <w:tab w:val="left" w:pos="1134"/>
          <w:tab w:val="left" w:pos="1418"/>
        </w:tabs>
        <w:jc w:val="center"/>
        <w:rPr>
          <w:b/>
          <w:bCs/>
          <w:sz w:val="28"/>
          <w:szCs w:val="28"/>
        </w:rPr>
      </w:pPr>
      <w:r w:rsidRPr="00C53978">
        <w:rPr>
          <w:b/>
          <w:bCs/>
          <w:sz w:val="28"/>
          <w:szCs w:val="28"/>
        </w:rPr>
        <w:t>Основные итоги деятельности</w:t>
      </w:r>
    </w:p>
    <w:p w:rsidR="00C53978" w:rsidRPr="00C53978" w:rsidRDefault="00C53978" w:rsidP="00C53978">
      <w:pPr>
        <w:pStyle w:val="a3"/>
        <w:tabs>
          <w:tab w:val="left" w:pos="851"/>
          <w:tab w:val="left" w:pos="1134"/>
          <w:tab w:val="left" w:pos="1418"/>
        </w:tabs>
        <w:jc w:val="center"/>
        <w:rPr>
          <w:b/>
          <w:bCs/>
          <w:sz w:val="28"/>
          <w:szCs w:val="28"/>
        </w:rPr>
      </w:pPr>
      <w:r w:rsidRPr="00C53978">
        <w:rPr>
          <w:b/>
          <w:bCs/>
          <w:sz w:val="28"/>
          <w:szCs w:val="28"/>
        </w:rPr>
        <w:t>органов социальной защиты населения Свердловской области в 201</w:t>
      </w:r>
      <w:r>
        <w:rPr>
          <w:b/>
          <w:bCs/>
          <w:sz w:val="28"/>
          <w:szCs w:val="28"/>
        </w:rPr>
        <w:t>7</w:t>
      </w:r>
      <w:r w:rsidRPr="00C53978">
        <w:rPr>
          <w:b/>
          <w:bCs/>
          <w:sz w:val="28"/>
          <w:szCs w:val="28"/>
        </w:rPr>
        <w:t xml:space="preserve"> году </w:t>
      </w:r>
      <w:r w:rsidRPr="00C53978">
        <w:rPr>
          <w:b/>
          <w:bCs/>
          <w:sz w:val="28"/>
          <w:szCs w:val="28"/>
        </w:rPr>
        <w:br/>
        <w:t>и приоритетные направления на 201</w:t>
      </w:r>
      <w:r>
        <w:rPr>
          <w:b/>
          <w:bCs/>
          <w:sz w:val="28"/>
          <w:szCs w:val="28"/>
        </w:rPr>
        <w:t>8</w:t>
      </w:r>
      <w:r w:rsidRPr="00C53978">
        <w:rPr>
          <w:b/>
          <w:bCs/>
          <w:sz w:val="28"/>
          <w:szCs w:val="28"/>
        </w:rPr>
        <w:t xml:space="preserve"> год</w:t>
      </w:r>
    </w:p>
    <w:p w:rsidR="00C53978" w:rsidRDefault="00C53978" w:rsidP="006425D4">
      <w:pPr>
        <w:pStyle w:val="a3"/>
        <w:tabs>
          <w:tab w:val="left" w:pos="851"/>
          <w:tab w:val="left" w:pos="1134"/>
          <w:tab w:val="left" w:pos="1418"/>
        </w:tabs>
        <w:jc w:val="center"/>
        <w:rPr>
          <w:b/>
          <w:bCs/>
          <w:sz w:val="28"/>
          <w:szCs w:val="28"/>
        </w:rPr>
      </w:pPr>
    </w:p>
    <w:p w:rsidR="006425D4" w:rsidRDefault="006425D4" w:rsidP="006425D4">
      <w:pPr>
        <w:pStyle w:val="a3"/>
        <w:tabs>
          <w:tab w:val="left" w:pos="851"/>
          <w:tab w:val="left" w:pos="1134"/>
          <w:tab w:val="left" w:pos="1418"/>
        </w:tabs>
        <w:jc w:val="center"/>
        <w:rPr>
          <w:b/>
          <w:bCs/>
          <w:sz w:val="28"/>
          <w:szCs w:val="28"/>
        </w:rPr>
      </w:pPr>
    </w:p>
    <w:p w:rsidR="00E655AF" w:rsidRPr="007B78E5" w:rsidRDefault="004B6755" w:rsidP="007B78E5">
      <w:pPr>
        <w:pStyle w:val="a3"/>
        <w:tabs>
          <w:tab w:val="left" w:pos="851"/>
          <w:tab w:val="left" w:pos="1134"/>
          <w:tab w:val="left" w:pos="1418"/>
        </w:tabs>
        <w:ind w:firstLine="709"/>
        <w:jc w:val="both"/>
        <w:rPr>
          <w:sz w:val="28"/>
          <w:szCs w:val="28"/>
        </w:rPr>
      </w:pPr>
      <w:r w:rsidRPr="007B78E5">
        <w:rPr>
          <w:sz w:val="28"/>
          <w:szCs w:val="28"/>
        </w:rPr>
        <w:t xml:space="preserve">Бюджет Свердловской области традиционно сохраняет свою социальную ориентированность. </w:t>
      </w:r>
      <w:r w:rsidR="001F1445" w:rsidRPr="007B78E5">
        <w:rPr>
          <w:sz w:val="28"/>
          <w:szCs w:val="28"/>
        </w:rPr>
        <w:t>Объемы бюджетного финансирования, направленного</w:t>
      </w:r>
      <w:r w:rsidR="007B78E5" w:rsidRPr="007B78E5">
        <w:rPr>
          <w:sz w:val="28"/>
          <w:szCs w:val="28"/>
        </w:rPr>
        <w:t xml:space="preserve"> Министерству социальной политики Свердловской области (далее – Министерство) </w:t>
      </w:r>
      <w:r w:rsidR="001F1445" w:rsidRPr="007B78E5">
        <w:rPr>
          <w:sz w:val="28"/>
          <w:szCs w:val="28"/>
        </w:rPr>
        <w:t>на</w:t>
      </w:r>
      <w:r w:rsidR="007B78E5">
        <w:rPr>
          <w:sz w:val="28"/>
          <w:szCs w:val="28"/>
        </w:rPr>
        <w:t xml:space="preserve"> </w:t>
      </w:r>
      <w:r w:rsidR="001F1445" w:rsidRPr="007B78E5">
        <w:rPr>
          <w:sz w:val="28"/>
          <w:szCs w:val="28"/>
        </w:rPr>
        <w:t xml:space="preserve">социальную поддержку жителей Свердловской области, </w:t>
      </w:r>
      <w:r w:rsidRPr="007B78E5">
        <w:rPr>
          <w:sz w:val="28"/>
          <w:szCs w:val="28"/>
        </w:rPr>
        <w:t>формируются с</w:t>
      </w:r>
      <w:r w:rsidR="007B78E5">
        <w:rPr>
          <w:sz w:val="28"/>
          <w:szCs w:val="28"/>
        </w:rPr>
        <w:t xml:space="preserve"> </w:t>
      </w:r>
      <w:r w:rsidRPr="007B78E5">
        <w:rPr>
          <w:sz w:val="28"/>
          <w:szCs w:val="28"/>
        </w:rPr>
        <w:t>учетом индексации размеров пособий и компенсаций</w:t>
      </w:r>
      <w:r w:rsidR="00E655AF" w:rsidRPr="007B78E5">
        <w:rPr>
          <w:sz w:val="28"/>
          <w:szCs w:val="28"/>
        </w:rPr>
        <w:t xml:space="preserve"> и ежегодно возрастают.</w:t>
      </w:r>
    </w:p>
    <w:p w:rsidR="007B78E5" w:rsidRPr="00E655AF" w:rsidRDefault="007B78E5" w:rsidP="007B78E5">
      <w:pPr>
        <w:pStyle w:val="a3"/>
        <w:tabs>
          <w:tab w:val="left" w:pos="851"/>
          <w:tab w:val="left" w:pos="1134"/>
          <w:tab w:val="left" w:pos="1418"/>
        </w:tabs>
        <w:ind w:firstLine="709"/>
        <w:jc w:val="both"/>
        <w:rPr>
          <w:sz w:val="28"/>
          <w:szCs w:val="28"/>
        </w:rPr>
      </w:pPr>
    </w:p>
    <w:p w:rsidR="00E655AF" w:rsidRPr="00E655AF" w:rsidRDefault="00E655AF" w:rsidP="00E655AF">
      <w:pPr>
        <w:pStyle w:val="a3"/>
        <w:tabs>
          <w:tab w:val="left" w:pos="851"/>
          <w:tab w:val="left" w:pos="1134"/>
          <w:tab w:val="left" w:pos="1418"/>
        </w:tabs>
        <w:jc w:val="center"/>
        <w:rPr>
          <w:sz w:val="28"/>
          <w:szCs w:val="28"/>
        </w:rPr>
      </w:pPr>
      <w:r w:rsidRPr="00E655AF">
        <w:rPr>
          <w:noProof/>
          <w:sz w:val="28"/>
          <w:szCs w:val="28"/>
        </w:rPr>
        <mc:AlternateContent>
          <mc:Choice Requires="wps">
            <w:drawing>
              <wp:anchor distT="0" distB="0" distL="114300" distR="114300" simplePos="0" relativeHeight="251668480" behindDoc="0" locked="0" layoutInCell="1" allowOverlap="1" wp14:anchorId="2ED3841D" wp14:editId="03802062">
                <wp:simplePos x="0" y="0"/>
                <wp:positionH relativeFrom="column">
                  <wp:posOffset>375919</wp:posOffset>
                </wp:positionH>
                <wp:positionV relativeFrom="paragraph">
                  <wp:posOffset>12700</wp:posOffset>
                </wp:positionV>
                <wp:extent cx="5648325" cy="1446530"/>
                <wp:effectExtent l="0" t="0" r="0" b="0"/>
                <wp:wrapNone/>
                <wp:docPr id="7" name="Заголовок 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648325" cy="1446530"/>
                        </a:xfrm>
                        <a:prstGeom prst="rect">
                          <a:avLst/>
                        </a:prstGeom>
                      </wps:spPr>
                      <wps:txbx>
                        <w:txbxContent>
                          <w:p w:rsidR="00E12384" w:rsidRPr="00107F7D" w:rsidRDefault="00E12384" w:rsidP="00E655AF">
                            <w:pPr>
                              <w:pStyle w:val="a7"/>
                              <w:spacing w:before="0" w:after="0"/>
                              <w:jc w:val="center"/>
                              <w:rPr>
                                <w:rFonts w:ascii="Arial" w:hAnsi="Arial" w:cs="Arial"/>
                                <w:b/>
                                <w:color w:val="002060"/>
                              </w:rPr>
                            </w:pPr>
                            <w:r w:rsidRPr="00107F7D">
                              <w:rPr>
                                <w:rFonts w:ascii="Arial" w:eastAsia="+mj-ea" w:hAnsi="Arial" w:cs="Arial"/>
                                <w:b/>
                                <w:color w:val="002060"/>
                                <w:kern w:val="24"/>
                              </w:rPr>
                              <w:t>Динамика объемов денежных средств, направляемых Министерству социальной политики Свердловской области для реализации возложенных полномочий, млрд. рублей</w:t>
                            </w:r>
                          </w:p>
                        </w:txbxContent>
                      </wps:txbx>
                      <wps:bodyPr vert="horz" wrap="square" lIns="91440" tIns="45720" rIns="91440" bIns="45720" rtlCol="0" anchor="ctr">
                        <a:spAutoFit/>
                      </wps:bodyPr>
                    </wps:wsp>
                  </a:graphicData>
                </a:graphic>
                <wp14:sizeRelH relativeFrom="margin">
                  <wp14:pctWidth>0</wp14:pctWidth>
                </wp14:sizeRelH>
              </wp:anchor>
            </w:drawing>
          </mc:Choice>
          <mc:Fallback>
            <w:pict>
              <v:rect w14:anchorId="2ED3841D" id="Заголовок 7" o:spid="_x0000_s1026" style="position:absolute;left:0;text-align:left;margin-left:29.6pt;margin-top:1pt;width:444.75pt;height:113.9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" filled="f" stroked="f">
                <v:path arrowok="t"/>
                <o:lock v:ext="edit" grouping="t"/>
                <v:textbox style="mso-fit-shape-to-text:t">
                  <w:txbxContent>
                    <w:p w:rsidR="00E12384" w:rsidRPr="00107F7D" w:rsidRDefault="00E12384" w:rsidP="00E655AF">
                      <w:pPr>
                        <w:pStyle w:val="a7"/>
                        <w:spacing w:before="0" w:after="0"/>
                        <w:jc w:val="center"/>
                        <w:rPr>
                          <w:rFonts w:ascii="Arial" w:hAnsi="Arial" w:cs="Arial"/>
                          <w:b/>
                          <w:color w:val="002060"/>
                        </w:rPr>
                      </w:pPr>
                      <w:r w:rsidRPr="00107F7D">
                        <w:rPr>
                          <w:rFonts w:ascii="Arial" w:eastAsia="+mj-ea" w:hAnsi="Arial" w:cs="Arial"/>
                          <w:b/>
                          <w:color w:val="002060"/>
                          <w:kern w:val="24"/>
                        </w:rPr>
                        <w:t>Динамика объемов денежных средств, направляемых Министерству социальной политики Свердловской области для реализации возложенных полномочий, млрд. рублей</w:t>
                      </w:r>
                    </w:p>
                  </w:txbxContent>
                </v:textbox>
              </v:rect>
            </w:pict>
          </mc:Fallback>
        </mc:AlternateContent>
      </w:r>
      <w:r w:rsidRPr="00E655AF">
        <w:rPr>
          <w:noProof/>
          <w:sz w:val="28"/>
          <w:szCs w:val="28"/>
        </w:rPr>
        <w:drawing>
          <wp:inline distT="0" distB="0" distL="0" distR="0" wp14:anchorId="65670CE4" wp14:editId="3D6676FF">
            <wp:extent cx="5762625" cy="2124075"/>
            <wp:effectExtent l="0" t="0" r="9525" b="9525"/>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03F9B" w:rsidRDefault="00803F9B" w:rsidP="007B78E5">
      <w:pPr>
        <w:autoSpaceDE w:val="0"/>
        <w:autoSpaceDN w:val="0"/>
        <w:adjustRightInd w:val="0"/>
        <w:spacing w:after="0" w:line="240" w:lineRule="auto"/>
        <w:ind w:firstLine="540"/>
        <w:contextualSpacing/>
        <w:jc w:val="both"/>
        <w:rPr>
          <w:rFonts w:ascii="Times New Roman" w:hAnsi="Times New Roman"/>
          <w:sz w:val="28"/>
          <w:szCs w:val="28"/>
        </w:rPr>
      </w:pPr>
    </w:p>
    <w:p w:rsidR="007B78E5" w:rsidRPr="00F048FF" w:rsidRDefault="007B78E5" w:rsidP="007B78E5">
      <w:pPr>
        <w:autoSpaceDE w:val="0"/>
        <w:autoSpaceDN w:val="0"/>
        <w:adjustRightInd w:val="0"/>
        <w:spacing w:after="0" w:line="240" w:lineRule="auto"/>
        <w:ind w:firstLine="540"/>
        <w:contextualSpacing/>
        <w:jc w:val="both"/>
        <w:rPr>
          <w:rFonts w:ascii="Times New Roman" w:hAnsi="Times New Roman"/>
          <w:sz w:val="28"/>
          <w:szCs w:val="28"/>
          <w:lang w:eastAsia="ru-RU"/>
        </w:rPr>
      </w:pPr>
      <w:r w:rsidRPr="00F048FF">
        <w:rPr>
          <w:rFonts w:ascii="Times New Roman" w:hAnsi="Times New Roman"/>
          <w:sz w:val="28"/>
          <w:szCs w:val="28"/>
        </w:rPr>
        <w:t xml:space="preserve">В соответствии с </w:t>
      </w:r>
      <w:r w:rsidRPr="00F048FF">
        <w:rPr>
          <w:rFonts w:ascii="Times New Roman" w:hAnsi="Times New Roman"/>
          <w:sz w:val="28"/>
          <w:szCs w:val="28"/>
          <w:lang w:eastAsia="ru-RU"/>
        </w:rPr>
        <w:t>Положением о Министерстве, утвержденным постановлением Правительства Свердловской области от 12.05.2012 № 485-ПП «Об утверждении Положения о Министерстве социальной политики Свердловской области», Министерство осуществля</w:t>
      </w:r>
      <w:r w:rsidR="00FB4357">
        <w:rPr>
          <w:rFonts w:ascii="Times New Roman" w:hAnsi="Times New Roman"/>
          <w:sz w:val="28"/>
          <w:szCs w:val="28"/>
          <w:lang w:eastAsia="ru-RU"/>
        </w:rPr>
        <w:t>ет</w:t>
      </w:r>
      <w:r w:rsidRPr="00F048FF">
        <w:rPr>
          <w:rFonts w:ascii="Times New Roman" w:hAnsi="Times New Roman"/>
          <w:sz w:val="28"/>
          <w:szCs w:val="28"/>
          <w:lang w:eastAsia="ru-RU"/>
        </w:rPr>
        <w:t xml:space="preserve"> реализацию </w:t>
      </w:r>
      <w:r w:rsidRPr="00F048FF">
        <w:rPr>
          <w:rFonts w:ascii="Times New Roman" w:hAnsi="Times New Roman"/>
          <w:sz w:val="28"/>
          <w:szCs w:val="28"/>
        </w:rPr>
        <w:t>полномочий и</w:t>
      </w:r>
      <w:r>
        <w:rPr>
          <w:rFonts w:ascii="Times New Roman" w:hAnsi="Times New Roman"/>
          <w:sz w:val="28"/>
          <w:szCs w:val="28"/>
        </w:rPr>
        <w:t> </w:t>
      </w:r>
      <w:r w:rsidRPr="00F048FF">
        <w:rPr>
          <w:rFonts w:ascii="Times New Roman" w:hAnsi="Times New Roman"/>
          <w:sz w:val="28"/>
          <w:szCs w:val="28"/>
        </w:rPr>
        <w:t>функций</w:t>
      </w:r>
      <w:r w:rsidRPr="00F048FF">
        <w:rPr>
          <w:rFonts w:ascii="Times New Roman" w:hAnsi="Times New Roman"/>
          <w:sz w:val="28"/>
          <w:szCs w:val="28"/>
          <w:lang w:eastAsia="ru-RU"/>
        </w:rPr>
        <w:t xml:space="preserve"> в сфере социальной защиты населения, в сфере социального обслуживания населения Свердловской области, в сфере опеки и попечительства, в сфере государственного управления.</w:t>
      </w:r>
    </w:p>
    <w:p w:rsidR="001034BD" w:rsidRPr="001034BD" w:rsidRDefault="001034BD" w:rsidP="006425D4">
      <w:pPr>
        <w:spacing w:after="0" w:line="240" w:lineRule="auto"/>
        <w:ind w:firstLine="709"/>
        <w:contextualSpacing/>
        <w:jc w:val="both"/>
        <w:rPr>
          <w:rFonts w:ascii="Times New Roman" w:hAnsi="Times New Roman"/>
          <w:sz w:val="28"/>
          <w:szCs w:val="28"/>
        </w:rPr>
      </w:pPr>
      <w:r w:rsidRPr="001034BD">
        <w:rPr>
          <w:rFonts w:ascii="Times New Roman" w:hAnsi="Times New Roman"/>
          <w:sz w:val="28"/>
          <w:szCs w:val="28"/>
        </w:rPr>
        <w:t xml:space="preserve">Реализация </w:t>
      </w:r>
      <w:r w:rsidR="00F048FF" w:rsidRPr="001034BD">
        <w:rPr>
          <w:rFonts w:ascii="Times New Roman" w:hAnsi="Times New Roman"/>
          <w:sz w:val="28"/>
          <w:szCs w:val="28"/>
        </w:rPr>
        <w:t>полномочи</w:t>
      </w:r>
      <w:r w:rsidRPr="001034BD">
        <w:rPr>
          <w:rFonts w:ascii="Times New Roman" w:hAnsi="Times New Roman"/>
          <w:sz w:val="28"/>
          <w:szCs w:val="28"/>
        </w:rPr>
        <w:t xml:space="preserve">й и функций осуществляется Министерством непосредственно, а также </w:t>
      </w:r>
      <w:r>
        <w:rPr>
          <w:rFonts w:ascii="Times New Roman" w:hAnsi="Times New Roman"/>
          <w:sz w:val="28"/>
          <w:szCs w:val="28"/>
        </w:rPr>
        <w:t xml:space="preserve">через </w:t>
      </w:r>
      <w:r w:rsidRPr="001034BD">
        <w:rPr>
          <w:rFonts w:ascii="Times New Roman" w:hAnsi="Times New Roman"/>
          <w:sz w:val="28"/>
          <w:szCs w:val="28"/>
        </w:rPr>
        <w:t>подведомственные Министерству структуры:</w:t>
      </w:r>
    </w:p>
    <w:p w:rsidR="001034BD" w:rsidRDefault="001034BD" w:rsidP="006425D4">
      <w:pPr>
        <w:spacing w:after="0" w:line="240" w:lineRule="auto"/>
        <w:ind w:firstLine="709"/>
        <w:contextualSpacing/>
        <w:jc w:val="both"/>
        <w:rPr>
          <w:rFonts w:ascii="Times New Roman" w:hAnsi="Times New Roman"/>
          <w:sz w:val="28"/>
          <w:szCs w:val="28"/>
        </w:rPr>
      </w:pPr>
      <w:r w:rsidRPr="001034BD">
        <w:rPr>
          <w:rFonts w:ascii="Times New Roman" w:hAnsi="Times New Roman"/>
          <w:sz w:val="28"/>
          <w:szCs w:val="28"/>
        </w:rPr>
        <w:t>54 территориальные управления социальной политики</w:t>
      </w:r>
      <w:r>
        <w:rPr>
          <w:rFonts w:ascii="Times New Roman" w:hAnsi="Times New Roman"/>
          <w:sz w:val="28"/>
          <w:szCs w:val="28"/>
        </w:rPr>
        <w:t>;</w:t>
      </w:r>
    </w:p>
    <w:p w:rsidR="001034BD" w:rsidRDefault="001034BD" w:rsidP="006425D4">
      <w:pPr>
        <w:spacing w:after="0" w:line="240" w:lineRule="auto"/>
        <w:ind w:firstLine="709"/>
        <w:contextualSpacing/>
        <w:jc w:val="both"/>
        <w:rPr>
          <w:rFonts w:ascii="Times New Roman" w:hAnsi="Times New Roman"/>
          <w:sz w:val="28"/>
          <w:szCs w:val="28"/>
        </w:rPr>
      </w:pPr>
      <w:r w:rsidRPr="001034BD">
        <w:rPr>
          <w:rFonts w:ascii="Times New Roman" w:hAnsi="Times New Roman"/>
          <w:sz w:val="28"/>
          <w:szCs w:val="28"/>
        </w:rPr>
        <w:t>165 государственных учреждений социального обслуживания Свердловской области</w:t>
      </w:r>
      <w:r>
        <w:rPr>
          <w:rFonts w:ascii="Times New Roman" w:hAnsi="Times New Roman"/>
          <w:sz w:val="28"/>
          <w:szCs w:val="28"/>
        </w:rPr>
        <w:t>;</w:t>
      </w:r>
    </w:p>
    <w:p w:rsidR="001034BD" w:rsidRDefault="001034BD" w:rsidP="006425D4">
      <w:pPr>
        <w:spacing w:after="0" w:line="240" w:lineRule="auto"/>
        <w:ind w:firstLine="709"/>
        <w:contextualSpacing/>
        <w:jc w:val="both"/>
        <w:rPr>
          <w:rFonts w:ascii="Times New Roman" w:hAnsi="Times New Roman"/>
          <w:sz w:val="28"/>
          <w:szCs w:val="28"/>
        </w:rPr>
      </w:pPr>
      <w:r w:rsidRPr="001034BD">
        <w:rPr>
          <w:rFonts w:ascii="Times New Roman" w:hAnsi="Times New Roman"/>
          <w:sz w:val="28"/>
          <w:szCs w:val="28"/>
        </w:rPr>
        <w:t>государственное казенное учреждение Свердловской области «Областной информационно-расчетный центр»</w:t>
      </w:r>
      <w:r>
        <w:rPr>
          <w:rFonts w:ascii="Times New Roman" w:hAnsi="Times New Roman"/>
          <w:sz w:val="28"/>
          <w:szCs w:val="28"/>
        </w:rPr>
        <w:t>.</w:t>
      </w:r>
    </w:p>
    <w:p w:rsidR="00F048FF" w:rsidRDefault="001034BD" w:rsidP="00DA2EAC">
      <w:pPr>
        <w:spacing w:after="0" w:line="240" w:lineRule="auto"/>
        <w:ind w:firstLine="709"/>
        <w:contextualSpacing/>
        <w:jc w:val="both"/>
        <w:rPr>
          <w:rFonts w:ascii="Times New Roman" w:hAnsi="Times New Roman"/>
          <w:sz w:val="28"/>
          <w:szCs w:val="28"/>
        </w:rPr>
      </w:pPr>
      <w:r w:rsidRPr="001034BD">
        <w:rPr>
          <w:rFonts w:ascii="Times New Roman" w:hAnsi="Times New Roman"/>
          <w:sz w:val="28"/>
          <w:szCs w:val="28"/>
        </w:rPr>
        <w:t xml:space="preserve"> </w:t>
      </w:r>
      <w:r w:rsidR="00F048FF" w:rsidRPr="00F048FF">
        <w:rPr>
          <w:rFonts w:ascii="Times New Roman" w:hAnsi="Times New Roman"/>
          <w:sz w:val="28"/>
          <w:szCs w:val="28"/>
        </w:rPr>
        <w:t>На реализацию целей и задач, установленных государственной программой Свердловской области «Социальная поддержка и социальное обслуживание населения Свердловской области до 2024 года»</w:t>
      </w:r>
      <w:r w:rsidR="00F048FF">
        <w:rPr>
          <w:rFonts w:ascii="Times New Roman" w:hAnsi="Times New Roman"/>
          <w:sz w:val="28"/>
          <w:szCs w:val="28"/>
        </w:rPr>
        <w:t xml:space="preserve">, утвержденной </w:t>
      </w:r>
      <w:r w:rsidR="00F048FF" w:rsidRPr="00F048FF">
        <w:rPr>
          <w:rFonts w:ascii="Times New Roman" w:hAnsi="Times New Roman"/>
          <w:sz w:val="28"/>
          <w:szCs w:val="28"/>
        </w:rPr>
        <w:t xml:space="preserve">постановлением Правительства Свердловской области от 05.07.2017 № 480-ПП (далее – государственная программа), направлены средства федерального и областного </w:t>
      </w:r>
      <w:r w:rsidR="00F048FF" w:rsidRPr="00F048FF">
        <w:rPr>
          <w:rFonts w:ascii="Times New Roman" w:hAnsi="Times New Roman"/>
          <w:sz w:val="28"/>
          <w:szCs w:val="28"/>
        </w:rPr>
        <w:lastRenderedPageBreak/>
        <w:t>бюджетов,</w:t>
      </w:r>
      <w:r w:rsidR="00DA2EAC">
        <w:rPr>
          <w:rFonts w:ascii="Times New Roman" w:hAnsi="Times New Roman"/>
          <w:sz w:val="28"/>
          <w:szCs w:val="28"/>
        </w:rPr>
        <w:t xml:space="preserve"> а также внебюджетные средства. Общий о</w:t>
      </w:r>
      <w:r w:rsidR="00F048FF" w:rsidRPr="00F048FF">
        <w:rPr>
          <w:rFonts w:ascii="Times New Roman" w:hAnsi="Times New Roman"/>
          <w:sz w:val="28"/>
          <w:szCs w:val="28"/>
        </w:rPr>
        <w:t xml:space="preserve">бъем </w:t>
      </w:r>
      <w:r w:rsidR="00DA2EAC">
        <w:rPr>
          <w:rFonts w:ascii="Times New Roman" w:hAnsi="Times New Roman"/>
          <w:sz w:val="28"/>
          <w:szCs w:val="28"/>
        </w:rPr>
        <w:t>расходов</w:t>
      </w:r>
      <w:r w:rsidR="00F048FF" w:rsidRPr="00F048FF">
        <w:rPr>
          <w:rFonts w:ascii="Times New Roman" w:hAnsi="Times New Roman"/>
          <w:sz w:val="28"/>
          <w:szCs w:val="28"/>
        </w:rPr>
        <w:t xml:space="preserve"> за 2017 год составил</w:t>
      </w:r>
      <w:r w:rsidR="00DA2EAC">
        <w:rPr>
          <w:rFonts w:ascii="Times New Roman" w:hAnsi="Times New Roman"/>
          <w:sz w:val="28"/>
          <w:szCs w:val="28"/>
        </w:rPr>
        <w:t xml:space="preserve"> </w:t>
      </w:r>
      <w:r w:rsidR="00DA2EAC" w:rsidRPr="00DA2EAC">
        <w:rPr>
          <w:rFonts w:ascii="Times New Roman" w:hAnsi="Times New Roman"/>
          <w:sz w:val="28"/>
          <w:szCs w:val="28"/>
        </w:rPr>
        <w:t>40 616 878,0</w:t>
      </w:r>
      <w:r w:rsidR="00DA2EAC">
        <w:rPr>
          <w:rFonts w:ascii="Times New Roman" w:hAnsi="Times New Roman"/>
          <w:sz w:val="28"/>
          <w:szCs w:val="28"/>
        </w:rPr>
        <w:t xml:space="preserve"> </w:t>
      </w:r>
      <w:r w:rsidR="00F048FF" w:rsidRPr="00F048FF">
        <w:rPr>
          <w:rFonts w:ascii="Times New Roman" w:hAnsi="Times New Roman"/>
          <w:sz w:val="28"/>
          <w:szCs w:val="28"/>
        </w:rPr>
        <w:t>тыс. руб., в том числе:</w:t>
      </w:r>
    </w:p>
    <w:p w:rsidR="00654156" w:rsidRDefault="00654156" w:rsidP="00F048FF">
      <w:pPr>
        <w:spacing w:after="0" w:line="240" w:lineRule="auto"/>
        <w:ind w:firstLine="709"/>
        <w:contextualSpacing/>
        <w:jc w:val="both"/>
        <w:rPr>
          <w:rFonts w:ascii="Times New Roman" w:hAnsi="Times New Roman"/>
          <w:sz w:val="28"/>
          <w:szCs w:val="28"/>
        </w:rPr>
      </w:pPr>
    </w:p>
    <w:tbl>
      <w:tblPr>
        <w:tblStyle w:val="a4"/>
        <w:tblW w:w="9918" w:type="dxa"/>
        <w:tblLook w:val="04A0" w:firstRow="1" w:lastRow="0" w:firstColumn="1" w:lastColumn="0" w:noHBand="0" w:noVBand="1"/>
      </w:tblPr>
      <w:tblGrid>
        <w:gridCol w:w="3240"/>
        <w:gridCol w:w="2567"/>
        <w:gridCol w:w="2377"/>
        <w:gridCol w:w="1734"/>
      </w:tblGrid>
      <w:tr w:rsidR="00DA2EAC" w:rsidRPr="00E12384" w:rsidTr="00DA2EAC">
        <w:tc>
          <w:tcPr>
            <w:tcW w:w="3240" w:type="dxa"/>
            <w:vMerge w:val="restart"/>
          </w:tcPr>
          <w:p w:rsidR="00DA2EAC" w:rsidRDefault="00DA2EAC" w:rsidP="00E12384">
            <w:pPr>
              <w:spacing w:after="0" w:line="240" w:lineRule="auto"/>
              <w:jc w:val="center"/>
              <w:rPr>
                <w:rFonts w:ascii="Times New Roman" w:hAnsi="Times New Roman"/>
                <w:color w:val="000000"/>
                <w:sz w:val="28"/>
                <w:szCs w:val="28"/>
              </w:rPr>
            </w:pPr>
            <w:r w:rsidRPr="00DA2EAC">
              <w:rPr>
                <w:rFonts w:ascii="Times New Roman" w:hAnsi="Times New Roman"/>
                <w:color w:val="000000"/>
                <w:sz w:val="28"/>
                <w:szCs w:val="28"/>
              </w:rPr>
              <w:t>Источники расходов</w:t>
            </w:r>
          </w:p>
          <w:p w:rsidR="00DA2EAC" w:rsidRPr="00E12384" w:rsidRDefault="00DA2EAC" w:rsidP="00E12384">
            <w:pPr>
              <w:spacing w:after="0" w:line="240" w:lineRule="auto"/>
              <w:jc w:val="center"/>
              <w:rPr>
                <w:rFonts w:ascii="Times New Roman" w:hAnsi="Times New Roman"/>
                <w:color w:val="000000"/>
                <w:sz w:val="28"/>
                <w:szCs w:val="28"/>
              </w:rPr>
            </w:pPr>
            <w:r w:rsidRPr="00DA2EAC">
              <w:rPr>
                <w:rFonts w:ascii="Times New Roman" w:hAnsi="Times New Roman"/>
                <w:color w:val="000000"/>
                <w:sz w:val="28"/>
                <w:szCs w:val="28"/>
              </w:rPr>
              <w:t>на финансирование</w:t>
            </w:r>
            <w:r>
              <w:rPr>
                <w:rFonts w:ascii="Times New Roman" w:hAnsi="Times New Roman"/>
                <w:color w:val="000000"/>
                <w:sz w:val="28"/>
                <w:szCs w:val="28"/>
              </w:rPr>
              <w:t xml:space="preserve"> государственной программы</w:t>
            </w:r>
          </w:p>
        </w:tc>
        <w:tc>
          <w:tcPr>
            <w:tcW w:w="6678" w:type="dxa"/>
            <w:gridSpan w:val="3"/>
          </w:tcPr>
          <w:p w:rsidR="00DA2EAC" w:rsidRPr="00E12384" w:rsidRDefault="00DA2EAC" w:rsidP="00DA2EAC">
            <w:pPr>
              <w:spacing w:after="0" w:line="240" w:lineRule="auto"/>
              <w:jc w:val="center"/>
              <w:rPr>
                <w:rFonts w:ascii="Times New Roman" w:hAnsi="Times New Roman"/>
                <w:color w:val="000000"/>
                <w:sz w:val="28"/>
                <w:szCs w:val="28"/>
              </w:rPr>
            </w:pPr>
            <w:r w:rsidRPr="00DA2EAC">
              <w:rPr>
                <w:rFonts w:ascii="Times New Roman" w:hAnsi="Times New Roman"/>
                <w:color w:val="000000"/>
                <w:sz w:val="28"/>
                <w:szCs w:val="28"/>
              </w:rPr>
              <w:t>Объем расходов на выполнение</w:t>
            </w:r>
            <w:r>
              <w:rPr>
                <w:rFonts w:ascii="Times New Roman" w:hAnsi="Times New Roman"/>
                <w:color w:val="000000"/>
                <w:sz w:val="28"/>
                <w:szCs w:val="28"/>
              </w:rPr>
              <w:t xml:space="preserve"> </w:t>
            </w:r>
            <w:r w:rsidRPr="00DA2EAC">
              <w:rPr>
                <w:rFonts w:ascii="Times New Roman" w:hAnsi="Times New Roman"/>
                <w:color w:val="000000"/>
                <w:sz w:val="28"/>
                <w:szCs w:val="28"/>
              </w:rPr>
              <w:t>государственной программы</w:t>
            </w:r>
          </w:p>
        </w:tc>
      </w:tr>
      <w:tr w:rsidR="00DA2EAC" w:rsidRPr="00E12384" w:rsidTr="004C1B40">
        <w:tc>
          <w:tcPr>
            <w:tcW w:w="3240" w:type="dxa"/>
            <w:vMerge/>
          </w:tcPr>
          <w:p w:rsidR="00DA2EAC" w:rsidRPr="00E12384" w:rsidRDefault="00DA2EAC" w:rsidP="00E12384">
            <w:pPr>
              <w:spacing w:after="0" w:line="240" w:lineRule="auto"/>
              <w:jc w:val="center"/>
              <w:rPr>
                <w:rFonts w:ascii="Times New Roman" w:hAnsi="Times New Roman"/>
                <w:color w:val="000000"/>
                <w:sz w:val="28"/>
                <w:szCs w:val="28"/>
              </w:rPr>
            </w:pPr>
          </w:p>
        </w:tc>
        <w:tc>
          <w:tcPr>
            <w:tcW w:w="2567" w:type="dxa"/>
          </w:tcPr>
          <w:p w:rsidR="00DA2EAC" w:rsidRPr="00E12384" w:rsidRDefault="00DA2EAC" w:rsidP="00E12384">
            <w:pPr>
              <w:spacing w:after="0" w:line="240" w:lineRule="auto"/>
              <w:jc w:val="center"/>
              <w:rPr>
                <w:rFonts w:ascii="Times New Roman" w:hAnsi="Times New Roman"/>
                <w:color w:val="000000"/>
                <w:sz w:val="28"/>
                <w:szCs w:val="28"/>
              </w:rPr>
            </w:pPr>
            <w:r>
              <w:rPr>
                <w:rFonts w:ascii="Times New Roman" w:hAnsi="Times New Roman"/>
                <w:color w:val="000000"/>
                <w:sz w:val="28"/>
                <w:szCs w:val="28"/>
              </w:rPr>
              <w:t>п</w:t>
            </w:r>
            <w:r w:rsidRPr="00DA2EAC">
              <w:rPr>
                <w:rFonts w:ascii="Times New Roman" w:hAnsi="Times New Roman"/>
                <w:color w:val="000000"/>
                <w:sz w:val="28"/>
                <w:szCs w:val="28"/>
              </w:rPr>
              <w:t>лан, тыс. рублей</w:t>
            </w:r>
          </w:p>
        </w:tc>
        <w:tc>
          <w:tcPr>
            <w:tcW w:w="2377" w:type="dxa"/>
          </w:tcPr>
          <w:p w:rsidR="00DA2EAC" w:rsidRPr="00E12384" w:rsidRDefault="00DA2EAC" w:rsidP="00DA2EAC">
            <w:pPr>
              <w:spacing w:after="0" w:line="240" w:lineRule="auto"/>
              <w:jc w:val="center"/>
              <w:rPr>
                <w:rFonts w:ascii="Times New Roman" w:hAnsi="Times New Roman"/>
                <w:color w:val="000000"/>
                <w:sz w:val="28"/>
                <w:szCs w:val="28"/>
              </w:rPr>
            </w:pPr>
            <w:r>
              <w:rPr>
                <w:rFonts w:ascii="Times New Roman" w:hAnsi="Times New Roman"/>
                <w:color w:val="000000"/>
                <w:sz w:val="28"/>
                <w:szCs w:val="28"/>
              </w:rPr>
              <w:t>факт</w:t>
            </w:r>
            <w:r w:rsidRPr="00DA2EAC">
              <w:rPr>
                <w:rFonts w:ascii="Times New Roman" w:hAnsi="Times New Roman"/>
                <w:color w:val="000000"/>
                <w:sz w:val="28"/>
                <w:szCs w:val="28"/>
              </w:rPr>
              <w:t>, тыс. рублей</w:t>
            </w:r>
          </w:p>
        </w:tc>
        <w:tc>
          <w:tcPr>
            <w:tcW w:w="1734" w:type="dxa"/>
          </w:tcPr>
          <w:p w:rsidR="00DA2EAC" w:rsidRPr="00E12384" w:rsidRDefault="00DA2EAC" w:rsidP="00654156">
            <w:pPr>
              <w:spacing w:after="0" w:line="240" w:lineRule="auto"/>
              <w:jc w:val="center"/>
              <w:rPr>
                <w:rFonts w:ascii="Times New Roman" w:hAnsi="Times New Roman"/>
                <w:color w:val="000000"/>
                <w:sz w:val="28"/>
                <w:szCs w:val="28"/>
              </w:rPr>
            </w:pPr>
            <w:r w:rsidRPr="00DA2EAC">
              <w:rPr>
                <w:rFonts w:ascii="Times New Roman" w:hAnsi="Times New Roman"/>
                <w:color w:val="000000"/>
                <w:sz w:val="28"/>
                <w:szCs w:val="28"/>
              </w:rPr>
              <w:t>выполнение, процентов</w:t>
            </w:r>
          </w:p>
        </w:tc>
      </w:tr>
      <w:tr w:rsidR="00E12384" w:rsidRPr="00E12384" w:rsidTr="004C1B40">
        <w:tc>
          <w:tcPr>
            <w:tcW w:w="3240" w:type="dxa"/>
          </w:tcPr>
          <w:p w:rsidR="008B4CB4" w:rsidRPr="00E12384" w:rsidRDefault="008B4CB4" w:rsidP="00E12384">
            <w:pPr>
              <w:spacing w:after="0" w:line="240" w:lineRule="auto"/>
              <w:rPr>
                <w:rFonts w:ascii="Times New Roman" w:hAnsi="Times New Roman"/>
                <w:color w:val="000000"/>
                <w:sz w:val="28"/>
                <w:szCs w:val="28"/>
              </w:rPr>
            </w:pPr>
            <w:r w:rsidRPr="00E12384">
              <w:rPr>
                <w:rFonts w:ascii="Times New Roman" w:hAnsi="Times New Roman"/>
                <w:color w:val="000000"/>
                <w:sz w:val="28"/>
                <w:szCs w:val="28"/>
              </w:rPr>
              <w:t>Всего, в т</w:t>
            </w:r>
            <w:r w:rsidR="00E12384" w:rsidRPr="00E12384">
              <w:rPr>
                <w:rFonts w:ascii="Times New Roman" w:hAnsi="Times New Roman"/>
                <w:color w:val="000000"/>
                <w:sz w:val="28"/>
                <w:szCs w:val="28"/>
              </w:rPr>
              <w:t xml:space="preserve">ом </w:t>
            </w:r>
            <w:r w:rsidRPr="00E12384">
              <w:rPr>
                <w:rFonts w:ascii="Times New Roman" w:hAnsi="Times New Roman"/>
                <w:color w:val="000000"/>
                <w:sz w:val="28"/>
                <w:szCs w:val="28"/>
              </w:rPr>
              <w:t>ч</w:t>
            </w:r>
            <w:r w:rsidR="00E12384" w:rsidRPr="00E12384">
              <w:rPr>
                <w:rFonts w:ascii="Times New Roman" w:hAnsi="Times New Roman"/>
                <w:color w:val="000000"/>
                <w:sz w:val="28"/>
                <w:szCs w:val="28"/>
              </w:rPr>
              <w:t>исле</w:t>
            </w:r>
            <w:r w:rsidRPr="00E12384">
              <w:rPr>
                <w:rFonts w:ascii="Times New Roman" w:hAnsi="Times New Roman"/>
                <w:color w:val="000000"/>
                <w:sz w:val="28"/>
                <w:szCs w:val="28"/>
              </w:rPr>
              <w:t>:</w:t>
            </w:r>
          </w:p>
        </w:tc>
        <w:tc>
          <w:tcPr>
            <w:tcW w:w="2567" w:type="dxa"/>
            <w:vAlign w:val="bottom"/>
          </w:tcPr>
          <w:p w:rsidR="008B4CB4" w:rsidRPr="00E12384" w:rsidRDefault="008B4CB4" w:rsidP="00654156">
            <w:pPr>
              <w:spacing w:after="0" w:line="240" w:lineRule="auto"/>
              <w:jc w:val="right"/>
              <w:rPr>
                <w:rFonts w:ascii="Times New Roman" w:hAnsi="Times New Roman"/>
                <w:color w:val="000000"/>
                <w:sz w:val="28"/>
                <w:szCs w:val="28"/>
              </w:rPr>
            </w:pPr>
            <w:r w:rsidRPr="00E12384">
              <w:rPr>
                <w:rFonts w:ascii="Times New Roman" w:hAnsi="Times New Roman"/>
                <w:color w:val="000000"/>
                <w:sz w:val="28"/>
                <w:szCs w:val="28"/>
              </w:rPr>
              <w:t>41 924 797,0</w:t>
            </w:r>
          </w:p>
        </w:tc>
        <w:tc>
          <w:tcPr>
            <w:tcW w:w="2377" w:type="dxa"/>
            <w:vAlign w:val="bottom"/>
          </w:tcPr>
          <w:p w:rsidR="008B4CB4" w:rsidRPr="00E12384" w:rsidRDefault="008B4CB4" w:rsidP="00654156">
            <w:pPr>
              <w:spacing w:after="0" w:line="240" w:lineRule="auto"/>
              <w:jc w:val="right"/>
              <w:rPr>
                <w:rFonts w:ascii="Times New Roman" w:hAnsi="Times New Roman"/>
                <w:color w:val="000000"/>
                <w:sz w:val="28"/>
                <w:szCs w:val="28"/>
              </w:rPr>
            </w:pPr>
            <w:r w:rsidRPr="00E12384">
              <w:rPr>
                <w:rFonts w:ascii="Times New Roman" w:hAnsi="Times New Roman"/>
                <w:color w:val="000000"/>
                <w:sz w:val="28"/>
                <w:szCs w:val="28"/>
              </w:rPr>
              <w:t>40</w:t>
            </w:r>
            <w:r w:rsidR="00E12384">
              <w:rPr>
                <w:rFonts w:ascii="Times New Roman" w:hAnsi="Times New Roman"/>
                <w:color w:val="000000"/>
                <w:sz w:val="28"/>
                <w:szCs w:val="28"/>
              </w:rPr>
              <w:t xml:space="preserve"> </w:t>
            </w:r>
            <w:r w:rsidRPr="00E12384">
              <w:rPr>
                <w:rFonts w:ascii="Times New Roman" w:hAnsi="Times New Roman"/>
                <w:color w:val="000000"/>
                <w:sz w:val="28"/>
                <w:szCs w:val="28"/>
              </w:rPr>
              <w:t>616</w:t>
            </w:r>
            <w:r w:rsidR="00E12384">
              <w:rPr>
                <w:rFonts w:ascii="Times New Roman" w:hAnsi="Times New Roman"/>
                <w:color w:val="000000"/>
                <w:sz w:val="28"/>
                <w:szCs w:val="28"/>
              </w:rPr>
              <w:t xml:space="preserve"> </w:t>
            </w:r>
            <w:r w:rsidRPr="00E12384">
              <w:rPr>
                <w:rFonts w:ascii="Times New Roman" w:hAnsi="Times New Roman"/>
                <w:color w:val="000000"/>
                <w:sz w:val="28"/>
                <w:szCs w:val="28"/>
              </w:rPr>
              <w:t>878,0</w:t>
            </w:r>
          </w:p>
        </w:tc>
        <w:tc>
          <w:tcPr>
            <w:tcW w:w="1734" w:type="dxa"/>
            <w:vAlign w:val="bottom"/>
          </w:tcPr>
          <w:p w:rsidR="008B4CB4" w:rsidRPr="00E12384" w:rsidRDefault="00E12384" w:rsidP="004C1B40">
            <w:pPr>
              <w:spacing w:after="0" w:line="240" w:lineRule="auto"/>
              <w:jc w:val="right"/>
              <w:rPr>
                <w:rFonts w:ascii="Times New Roman" w:hAnsi="Times New Roman"/>
                <w:color w:val="000000"/>
                <w:sz w:val="28"/>
                <w:szCs w:val="28"/>
              </w:rPr>
            </w:pPr>
            <w:r>
              <w:rPr>
                <w:rFonts w:ascii="Times New Roman" w:hAnsi="Times New Roman"/>
                <w:color w:val="000000"/>
                <w:sz w:val="28"/>
                <w:szCs w:val="28"/>
              </w:rPr>
              <w:t>96,</w:t>
            </w:r>
            <w:r w:rsidR="004C1B40">
              <w:rPr>
                <w:rFonts w:ascii="Times New Roman" w:hAnsi="Times New Roman"/>
                <w:color w:val="000000"/>
                <w:sz w:val="28"/>
                <w:szCs w:val="28"/>
              </w:rPr>
              <w:t>9</w:t>
            </w:r>
          </w:p>
        </w:tc>
      </w:tr>
      <w:tr w:rsidR="00E12384" w:rsidRPr="00E12384" w:rsidTr="004C1B40">
        <w:tc>
          <w:tcPr>
            <w:tcW w:w="3240" w:type="dxa"/>
          </w:tcPr>
          <w:p w:rsidR="008B4CB4" w:rsidRPr="00E12384" w:rsidRDefault="008B4CB4" w:rsidP="00654156">
            <w:pPr>
              <w:spacing w:after="0" w:line="240" w:lineRule="auto"/>
              <w:rPr>
                <w:rFonts w:ascii="Times New Roman" w:hAnsi="Times New Roman"/>
                <w:color w:val="000000"/>
                <w:sz w:val="28"/>
                <w:szCs w:val="28"/>
              </w:rPr>
            </w:pPr>
            <w:r w:rsidRPr="00E12384">
              <w:rPr>
                <w:rFonts w:ascii="Times New Roman" w:hAnsi="Times New Roman"/>
                <w:color w:val="000000"/>
                <w:sz w:val="28"/>
                <w:szCs w:val="28"/>
              </w:rPr>
              <w:t>федеральный бюджет</w:t>
            </w:r>
          </w:p>
        </w:tc>
        <w:tc>
          <w:tcPr>
            <w:tcW w:w="2567" w:type="dxa"/>
            <w:vAlign w:val="bottom"/>
          </w:tcPr>
          <w:p w:rsidR="008B4CB4" w:rsidRPr="00E12384" w:rsidRDefault="008B4CB4" w:rsidP="00654156">
            <w:pPr>
              <w:spacing w:after="0" w:line="240" w:lineRule="auto"/>
              <w:jc w:val="right"/>
              <w:rPr>
                <w:rFonts w:ascii="Times New Roman" w:hAnsi="Times New Roman"/>
                <w:color w:val="000000"/>
                <w:sz w:val="28"/>
                <w:szCs w:val="28"/>
              </w:rPr>
            </w:pPr>
            <w:r w:rsidRPr="00E12384">
              <w:rPr>
                <w:rFonts w:ascii="Times New Roman" w:hAnsi="Times New Roman"/>
                <w:color w:val="000000"/>
                <w:sz w:val="28"/>
                <w:szCs w:val="28"/>
              </w:rPr>
              <w:t>5 227 037,4</w:t>
            </w:r>
          </w:p>
        </w:tc>
        <w:tc>
          <w:tcPr>
            <w:tcW w:w="2377" w:type="dxa"/>
            <w:vAlign w:val="bottom"/>
          </w:tcPr>
          <w:p w:rsidR="008B4CB4" w:rsidRPr="00E12384" w:rsidRDefault="008B4CB4" w:rsidP="00654156">
            <w:pPr>
              <w:spacing w:after="0" w:line="240" w:lineRule="auto"/>
              <w:jc w:val="right"/>
              <w:rPr>
                <w:rFonts w:ascii="Times New Roman" w:hAnsi="Times New Roman"/>
                <w:color w:val="000000"/>
                <w:sz w:val="28"/>
                <w:szCs w:val="28"/>
              </w:rPr>
            </w:pPr>
            <w:r w:rsidRPr="00E12384">
              <w:rPr>
                <w:rFonts w:ascii="Times New Roman" w:hAnsi="Times New Roman"/>
                <w:color w:val="000000"/>
                <w:sz w:val="28"/>
                <w:szCs w:val="28"/>
              </w:rPr>
              <w:t>4 610 834,1</w:t>
            </w:r>
          </w:p>
        </w:tc>
        <w:tc>
          <w:tcPr>
            <w:tcW w:w="1734" w:type="dxa"/>
            <w:vAlign w:val="bottom"/>
          </w:tcPr>
          <w:p w:rsidR="008B4CB4" w:rsidRPr="00E12384" w:rsidRDefault="008B4CB4" w:rsidP="00654156">
            <w:pPr>
              <w:spacing w:after="0" w:line="240" w:lineRule="auto"/>
              <w:jc w:val="right"/>
              <w:rPr>
                <w:rFonts w:ascii="Times New Roman" w:hAnsi="Times New Roman"/>
                <w:color w:val="000000"/>
                <w:sz w:val="28"/>
                <w:szCs w:val="28"/>
              </w:rPr>
            </w:pPr>
            <w:r w:rsidRPr="00E12384">
              <w:rPr>
                <w:rFonts w:ascii="Times New Roman" w:hAnsi="Times New Roman"/>
                <w:color w:val="000000"/>
                <w:sz w:val="28"/>
                <w:szCs w:val="28"/>
              </w:rPr>
              <w:t>88,2</w:t>
            </w:r>
          </w:p>
        </w:tc>
      </w:tr>
      <w:tr w:rsidR="00E12384" w:rsidRPr="00E12384" w:rsidTr="004C1B40">
        <w:tc>
          <w:tcPr>
            <w:tcW w:w="3240" w:type="dxa"/>
          </w:tcPr>
          <w:p w:rsidR="008B4CB4" w:rsidRPr="00E12384" w:rsidRDefault="008B4CB4" w:rsidP="00654156">
            <w:pPr>
              <w:spacing w:after="0" w:line="240" w:lineRule="auto"/>
              <w:rPr>
                <w:rFonts w:ascii="Times New Roman" w:hAnsi="Times New Roman"/>
                <w:color w:val="000000"/>
                <w:sz w:val="28"/>
                <w:szCs w:val="28"/>
              </w:rPr>
            </w:pPr>
            <w:r w:rsidRPr="00E12384">
              <w:rPr>
                <w:rFonts w:ascii="Times New Roman" w:hAnsi="Times New Roman"/>
                <w:color w:val="000000"/>
                <w:sz w:val="28"/>
                <w:szCs w:val="28"/>
              </w:rPr>
              <w:t>областной бюджет</w:t>
            </w:r>
          </w:p>
        </w:tc>
        <w:tc>
          <w:tcPr>
            <w:tcW w:w="2567" w:type="dxa"/>
            <w:vAlign w:val="bottom"/>
          </w:tcPr>
          <w:p w:rsidR="008B4CB4" w:rsidRPr="00E12384" w:rsidRDefault="008B4CB4" w:rsidP="00654156">
            <w:pPr>
              <w:spacing w:after="0" w:line="240" w:lineRule="auto"/>
              <w:jc w:val="right"/>
              <w:rPr>
                <w:rFonts w:ascii="Times New Roman" w:hAnsi="Times New Roman"/>
                <w:color w:val="000000"/>
                <w:sz w:val="28"/>
                <w:szCs w:val="28"/>
              </w:rPr>
            </w:pPr>
            <w:r w:rsidRPr="00E12384">
              <w:rPr>
                <w:rFonts w:ascii="Times New Roman" w:hAnsi="Times New Roman"/>
                <w:color w:val="000000"/>
                <w:sz w:val="28"/>
                <w:szCs w:val="28"/>
              </w:rPr>
              <w:t>35 872 027,8</w:t>
            </w:r>
          </w:p>
        </w:tc>
        <w:tc>
          <w:tcPr>
            <w:tcW w:w="2377" w:type="dxa"/>
            <w:vAlign w:val="bottom"/>
          </w:tcPr>
          <w:p w:rsidR="008B4CB4" w:rsidRPr="00E12384" w:rsidRDefault="008B4CB4" w:rsidP="00654156">
            <w:pPr>
              <w:spacing w:after="0" w:line="240" w:lineRule="auto"/>
              <w:jc w:val="right"/>
              <w:rPr>
                <w:rFonts w:ascii="Times New Roman" w:hAnsi="Times New Roman"/>
                <w:color w:val="000000"/>
                <w:sz w:val="28"/>
                <w:szCs w:val="28"/>
              </w:rPr>
            </w:pPr>
            <w:r w:rsidRPr="00E12384">
              <w:rPr>
                <w:rFonts w:ascii="Times New Roman" w:hAnsi="Times New Roman"/>
                <w:color w:val="000000"/>
                <w:sz w:val="28"/>
                <w:szCs w:val="28"/>
              </w:rPr>
              <w:t>35 047 365,0</w:t>
            </w:r>
          </w:p>
        </w:tc>
        <w:tc>
          <w:tcPr>
            <w:tcW w:w="1734" w:type="dxa"/>
            <w:vAlign w:val="bottom"/>
          </w:tcPr>
          <w:p w:rsidR="008B4CB4" w:rsidRPr="00E12384" w:rsidRDefault="008B4CB4" w:rsidP="00654156">
            <w:pPr>
              <w:spacing w:after="0" w:line="240" w:lineRule="auto"/>
              <w:jc w:val="right"/>
              <w:rPr>
                <w:rFonts w:ascii="Times New Roman" w:hAnsi="Times New Roman"/>
                <w:color w:val="000000"/>
                <w:sz w:val="28"/>
                <w:szCs w:val="28"/>
              </w:rPr>
            </w:pPr>
            <w:r w:rsidRPr="00E12384">
              <w:rPr>
                <w:rFonts w:ascii="Times New Roman" w:hAnsi="Times New Roman"/>
                <w:color w:val="000000"/>
                <w:sz w:val="28"/>
                <w:szCs w:val="28"/>
              </w:rPr>
              <w:t>97,7</w:t>
            </w:r>
          </w:p>
        </w:tc>
      </w:tr>
      <w:tr w:rsidR="00E12384" w:rsidRPr="00E12384" w:rsidTr="004C1B40">
        <w:tc>
          <w:tcPr>
            <w:tcW w:w="3240" w:type="dxa"/>
          </w:tcPr>
          <w:p w:rsidR="008B4CB4" w:rsidRPr="00E12384" w:rsidRDefault="008B4CB4" w:rsidP="00654156">
            <w:pPr>
              <w:spacing w:after="0" w:line="240" w:lineRule="auto"/>
              <w:rPr>
                <w:rFonts w:ascii="Times New Roman" w:hAnsi="Times New Roman"/>
                <w:color w:val="000000"/>
                <w:sz w:val="28"/>
                <w:szCs w:val="28"/>
              </w:rPr>
            </w:pPr>
            <w:r w:rsidRPr="00E12384">
              <w:rPr>
                <w:rFonts w:ascii="Times New Roman" w:hAnsi="Times New Roman"/>
                <w:color w:val="000000"/>
                <w:sz w:val="28"/>
                <w:szCs w:val="28"/>
              </w:rPr>
              <w:t>внебюджетные источники</w:t>
            </w:r>
          </w:p>
        </w:tc>
        <w:tc>
          <w:tcPr>
            <w:tcW w:w="2567" w:type="dxa"/>
            <w:vAlign w:val="bottom"/>
          </w:tcPr>
          <w:p w:rsidR="008B4CB4" w:rsidRPr="00E12384" w:rsidRDefault="008B4CB4" w:rsidP="00654156">
            <w:pPr>
              <w:spacing w:after="0" w:line="240" w:lineRule="auto"/>
              <w:jc w:val="right"/>
              <w:rPr>
                <w:rFonts w:ascii="Times New Roman" w:hAnsi="Times New Roman"/>
                <w:color w:val="000000"/>
                <w:sz w:val="28"/>
                <w:szCs w:val="28"/>
              </w:rPr>
            </w:pPr>
            <w:r w:rsidRPr="00E12384">
              <w:rPr>
                <w:rFonts w:ascii="Times New Roman" w:hAnsi="Times New Roman"/>
                <w:color w:val="000000"/>
                <w:sz w:val="28"/>
                <w:szCs w:val="28"/>
              </w:rPr>
              <w:t>825 731,8</w:t>
            </w:r>
          </w:p>
        </w:tc>
        <w:tc>
          <w:tcPr>
            <w:tcW w:w="2377" w:type="dxa"/>
            <w:vAlign w:val="bottom"/>
          </w:tcPr>
          <w:p w:rsidR="008B4CB4" w:rsidRPr="00E12384" w:rsidRDefault="008B4CB4" w:rsidP="00654156">
            <w:pPr>
              <w:spacing w:after="0" w:line="240" w:lineRule="auto"/>
              <w:jc w:val="right"/>
              <w:rPr>
                <w:rFonts w:ascii="Times New Roman" w:hAnsi="Times New Roman"/>
                <w:color w:val="000000"/>
                <w:sz w:val="28"/>
                <w:szCs w:val="28"/>
              </w:rPr>
            </w:pPr>
            <w:r w:rsidRPr="00E12384">
              <w:rPr>
                <w:rFonts w:ascii="Times New Roman" w:hAnsi="Times New Roman"/>
                <w:color w:val="000000"/>
                <w:sz w:val="28"/>
                <w:szCs w:val="28"/>
              </w:rPr>
              <w:t>958 678,9</w:t>
            </w:r>
          </w:p>
        </w:tc>
        <w:tc>
          <w:tcPr>
            <w:tcW w:w="1734" w:type="dxa"/>
            <w:vAlign w:val="bottom"/>
          </w:tcPr>
          <w:p w:rsidR="008B4CB4" w:rsidRPr="00E12384" w:rsidRDefault="008B4CB4" w:rsidP="00654156">
            <w:pPr>
              <w:spacing w:after="0" w:line="240" w:lineRule="auto"/>
              <w:jc w:val="right"/>
              <w:rPr>
                <w:rFonts w:ascii="Times New Roman" w:hAnsi="Times New Roman"/>
                <w:color w:val="000000"/>
                <w:sz w:val="28"/>
                <w:szCs w:val="28"/>
              </w:rPr>
            </w:pPr>
            <w:r w:rsidRPr="00E12384">
              <w:rPr>
                <w:rFonts w:ascii="Times New Roman" w:hAnsi="Times New Roman"/>
                <w:color w:val="000000"/>
                <w:sz w:val="28"/>
                <w:szCs w:val="28"/>
              </w:rPr>
              <w:t>116,1</w:t>
            </w:r>
          </w:p>
        </w:tc>
      </w:tr>
    </w:tbl>
    <w:p w:rsidR="00141C63" w:rsidRDefault="00141C63" w:rsidP="00F048FF">
      <w:pPr>
        <w:spacing w:after="0" w:line="240" w:lineRule="auto"/>
        <w:ind w:firstLine="709"/>
        <w:contextualSpacing/>
        <w:jc w:val="both"/>
        <w:rPr>
          <w:rFonts w:ascii="Times New Roman" w:hAnsi="Times New Roman"/>
          <w:sz w:val="28"/>
          <w:szCs w:val="28"/>
        </w:rPr>
      </w:pPr>
    </w:p>
    <w:p w:rsidR="00F048FF" w:rsidRDefault="00F048FF" w:rsidP="00F048FF">
      <w:pPr>
        <w:spacing w:after="0" w:line="240" w:lineRule="auto"/>
        <w:ind w:firstLine="709"/>
        <w:contextualSpacing/>
        <w:jc w:val="both"/>
        <w:rPr>
          <w:rFonts w:ascii="Times New Roman" w:hAnsi="Times New Roman"/>
          <w:sz w:val="28"/>
          <w:szCs w:val="28"/>
        </w:rPr>
      </w:pPr>
      <w:r w:rsidRPr="00F048FF">
        <w:rPr>
          <w:rFonts w:ascii="Times New Roman" w:hAnsi="Times New Roman"/>
          <w:sz w:val="28"/>
          <w:szCs w:val="28"/>
        </w:rPr>
        <w:t>Средства, направленные на реализацию мероприятий государственной программы, позволили выполнить задачи и обеспечить достижение целевых показателей, предусмотренных государственной программой.</w:t>
      </w:r>
    </w:p>
    <w:p w:rsidR="005256FA" w:rsidRPr="003176AE" w:rsidRDefault="005256FA" w:rsidP="005256FA">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В 2017</w:t>
      </w:r>
      <w:r w:rsidRPr="003176AE">
        <w:rPr>
          <w:rFonts w:ascii="Times New Roman" w:hAnsi="Times New Roman"/>
          <w:sz w:val="28"/>
          <w:szCs w:val="28"/>
        </w:rPr>
        <w:t xml:space="preserve"> году продолжена работа по исполнению поручений и Указов Президента Российской Федерации от 07 мая 2012 года, </w:t>
      </w:r>
      <w:r>
        <w:rPr>
          <w:rFonts w:ascii="Times New Roman" w:hAnsi="Times New Roman"/>
          <w:sz w:val="28"/>
          <w:szCs w:val="28"/>
        </w:rPr>
        <w:t xml:space="preserve">от </w:t>
      </w:r>
      <w:r w:rsidRPr="00C217B9">
        <w:rPr>
          <w:rFonts w:ascii="Times New Roman" w:eastAsia="Times New Roman" w:hAnsi="Times New Roman"/>
          <w:sz w:val="28"/>
          <w:szCs w:val="28"/>
          <w:lang w:eastAsia="ru-RU"/>
        </w:rPr>
        <w:t>28</w:t>
      </w:r>
      <w:r>
        <w:rPr>
          <w:rFonts w:ascii="Times New Roman" w:eastAsia="Times New Roman" w:hAnsi="Times New Roman"/>
          <w:sz w:val="28"/>
          <w:szCs w:val="28"/>
          <w:lang w:eastAsia="ru-RU"/>
        </w:rPr>
        <w:t xml:space="preserve"> декабря </w:t>
      </w:r>
      <w:r w:rsidRPr="00C217B9">
        <w:rPr>
          <w:rFonts w:ascii="Times New Roman" w:eastAsia="Times New Roman" w:hAnsi="Times New Roman"/>
          <w:sz w:val="28"/>
          <w:szCs w:val="28"/>
          <w:lang w:eastAsia="ru-RU"/>
        </w:rPr>
        <w:t>2012</w:t>
      </w:r>
      <w:r>
        <w:rPr>
          <w:rFonts w:ascii="Times New Roman" w:eastAsia="Times New Roman" w:hAnsi="Times New Roman"/>
          <w:sz w:val="28"/>
          <w:szCs w:val="28"/>
          <w:lang w:eastAsia="ru-RU"/>
        </w:rPr>
        <w:t xml:space="preserve"> года,</w:t>
      </w:r>
      <w:r w:rsidRPr="00C217B9">
        <w:rPr>
          <w:rFonts w:ascii="Times New Roman" w:eastAsia="Times New Roman" w:hAnsi="Times New Roman"/>
          <w:sz w:val="28"/>
          <w:szCs w:val="28"/>
          <w:lang w:eastAsia="ru-RU"/>
        </w:rPr>
        <w:t xml:space="preserve"> </w:t>
      </w:r>
      <w:r w:rsidRPr="003176AE">
        <w:rPr>
          <w:rFonts w:ascii="Times New Roman" w:hAnsi="Times New Roman"/>
          <w:sz w:val="28"/>
          <w:szCs w:val="28"/>
        </w:rPr>
        <w:t>Губернатора Свердловской области, федеральных и областных законов.</w:t>
      </w:r>
    </w:p>
    <w:p w:rsidR="005256FA" w:rsidRPr="000E2796" w:rsidRDefault="005256FA" w:rsidP="005256FA">
      <w:pPr>
        <w:autoSpaceDE w:val="0"/>
        <w:autoSpaceDN w:val="0"/>
        <w:adjustRightInd w:val="0"/>
        <w:spacing w:after="0" w:line="240" w:lineRule="auto"/>
        <w:ind w:firstLine="709"/>
        <w:contextualSpacing/>
        <w:jc w:val="both"/>
        <w:rPr>
          <w:rFonts w:ascii="Times New Roman" w:hAnsi="Times New Roman"/>
          <w:sz w:val="28"/>
          <w:szCs w:val="28"/>
        </w:rPr>
      </w:pPr>
      <w:r w:rsidRPr="003176AE">
        <w:rPr>
          <w:rFonts w:ascii="Times New Roman" w:hAnsi="Times New Roman"/>
          <w:sz w:val="28"/>
          <w:szCs w:val="28"/>
        </w:rPr>
        <w:t xml:space="preserve">Выполняя поручения Главы государства, в развитие федеральных программных документов, в целях достижения значений контрольного показателя соотношения средней заработной платы социальных работников к средней заработной плате по Свердловской области, Министерством </w:t>
      </w:r>
      <w:r>
        <w:rPr>
          <w:rFonts w:ascii="Times New Roman" w:hAnsi="Times New Roman"/>
          <w:sz w:val="28"/>
          <w:szCs w:val="28"/>
        </w:rPr>
        <w:t>реализуется План мероприятий («дорожная карта</w:t>
      </w:r>
      <w:r w:rsidRPr="003176AE">
        <w:rPr>
          <w:rFonts w:ascii="Times New Roman" w:hAnsi="Times New Roman"/>
          <w:sz w:val="28"/>
          <w:szCs w:val="28"/>
        </w:rPr>
        <w:t>») «Повышение эффективности и качества услуг в</w:t>
      </w:r>
      <w:r w:rsidR="000E2796">
        <w:rPr>
          <w:rFonts w:ascii="Times New Roman" w:hAnsi="Times New Roman"/>
          <w:sz w:val="28"/>
          <w:szCs w:val="28"/>
        </w:rPr>
        <w:t> </w:t>
      </w:r>
      <w:r w:rsidRPr="003176AE">
        <w:rPr>
          <w:rFonts w:ascii="Times New Roman" w:hAnsi="Times New Roman"/>
          <w:sz w:val="28"/>
          <w:szCs w:val="28"/>
        </w:rPr>
        <w:t xml:space="preserve">сфере социального обслуживания населения </w:t>
      </w:r>
      <w:r w:rsidRPr="000E2796">
        <w:rPr>
          <w:rFonts w:ascii="Times New Roman" w:hAnsi="Times New Roman"/>
          <w:sz w:val="28"/>
          <w:szCs w:val="28"/>
        </w:rPr>
        <w:t>Свердловской области</w:t>
      </w:r>
      <w:r w:rsidR="000E2796" w:rsidRPr="000E2796">
        <w:rPr>
          <w:rFonts w:ascii="Times New Roman" w:hAnsi="Times New Roman"/>
          <w:sz w:val="28"/>
          <w:szCs w:val="28"/>
        </w:rPr>
        <w:br/>
      </w:r>
      <w:r w:rsidRPr="000E2796">
        <w:rPr>
          <w:rFonts w:ascii="Times New Roman" w:hAnsi="Times New Roman"/>
          <w:sz w:val="28"/>
          <w:szCs w:val="28"/>
        </w:rPr>
        <w:t>(2013–2018 годы)»</w:t>
      </w:r>
      <w:r w:rsidR="0070665D">
        <w:rPr>
          <w:rFonts w:ascii="Times New Roman" w:hAnsi="Times New Roman"/>
          <w:sz w:val="28"/>
          <w:szCs w:val="28"/>
        </w:rPr>
        <w:t>,</w:t>
      </w:r>
      <w:r w:rsidR="0070665D" w:rsidRPr="0070665D">
        <w:t xml:space="preserve"> </w:t>
      </w:r>
      <w:r w:rsidR="0070665D" w:rsidRPr="0070665D">
        <w:rPr>
          <w:rFonts w:ascii="Times New Roman" w:hAnsi="Times New Roman"/>
          <w:sz w:val="28"/>
          <w:szCs w:val="28"/>
        </w:rPr>
        <w:t>утвержденный постановлением Правительства Свердловской области от 26.02.2013 № 226-ПП</w:t>
      </w:r>
      <w:r w:rsidRPr="000E2796">
        <w:rPr>
          <w:rFonts w:ascii="Times New Roman" w:hAnsi="Times New Roman"/>
          <w:sz w:val="28"/>
          <w:szCs w:val="28"/>
        </w:rPr>
        <w:t xml:space="preserve"> (далее – </w:t>
      </w:r>
      <w:r w:rsidR="008E6FEB" w:rsidRPr="000E2796">
        <w:rPr>
          <w:rFonts w:ascii="Times New Roman" w:hAnsi="Times New Roman"/>
          <w:sz w:val="28"/>
          <w:szCs w:val="28"/>
        </w:rPr>
        <w:t>План мероприятий («д</w:t>
      </w:r>
      <w:r w:rsidRPr="000E2796">
        <w:rPr>
          <w:rFonts w:ascii="Times New Roman" w:hAnsi="Times New Roman"/>
          <w:sz w:val="28"/>
          <w:szCs w:val="28"/>
        </w:rPr>
        <w:t>орожная карта»), утвержденный постановлением Правительства Свердловской области от</w:t>
      </w:r>
      <w:r w:rsidR="0070665D">
        <w:rPr>
          <w:rFonts w:ascii="Times New Roman" w:hAnsi="Times New Roman"/>
          <w:sz w:val="28"/>
          <w:szCs w:val="28"/>
        </w:rPr>
        <w:t> </w:t>
      </w:r>
      <w:r w:rsidRPr="000E2796">
        <w:rPr>
          <w:rFonts w:ascii="Times New Roman" w:hAnsi="Times New Roman"/>
          <w:sz w:val="28"/>
          <w:szCs w:val="28"/>
        </w:rPr>
        <w:t xml:space="preserve">26.02.2013 № 226-ПП). </w:t>
      </w:r>
    </w:p>
    <w:p w:rsidR="004C1B40" w:rsidRDefault="005256FA" w:rsidP="005256FA">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По итогам 2017</w:t>
      </w:r>
      <w:r w:rsidRPr="003176AE">
        <w:rPr>
          <w:rFonts w:ascii="Times New Roman" w:hAnsi="Times New Roman"/>
          <w:sz w:val="28"/>
          <w:szCs w:val="28"/>
        </w:rPr>
        <w:t xml:space="preserve"> года значе</w:t>
      </w:r>
      <w:r>
        <w:rPr>
          <w:rFonts w:ascii="Times New Roman" w:hAnsi="Times New Roman"/>
          <w:sz w:val="28"/>
          <w:szCs w:val="28"/>
        </w:rPr>
        <w:t>ние целевого показателя достигнуто</w:t>
      </w:r>
      <w:r w:rsidRPr="003176AE">
        <w:rPr>
          <w:rFonts w:ascii="Times New Roman" w:hAnsi="Times New Roman"/>
          <w:sz w:val="28"/>
          <w:szCs w:val="28"/>
        </w:rPr>
        <w:t xml:space="preserve"> </w:t>
      </w:r>
      <w:r w:rsidR="000E2796">
        <w:rPr>
          <w:rFonts w:ascii="Times New Roman" w:hAnsi="Times New Roman"/>
          <w:sz w:val="28"/>
          <w:szCs w:val="28"/>
        </w:rPr>
        <w:t xml:space="preserve">в объеме </w:t>
      </w:r>
      <w:r>
        <w:rPr>
          <w:rFonts w:ascii="Times New Roman" w:hAnsi="Times New Roman"/>
          <w:sz w:val="28"/>
          <w:szCs w:val="28"/>
        </w:rPr>
        <w:t>81,7</w:t>
      </w:r>
      <w:r w:rsidR="000E2796">
        <w:rPr>
          <w:rFonts w:ascii="Times New Roman" w:hAnsi="Times New Roman"/>
          <w:sz w:val="28"/>
          <w:szCs w:val="28"/>
        </w:rPr>
        <w:t> </w:t>
      </w:r>
      <w:r w:rsidR="000E2796" w:rsidRPr="000E2796">
        <w:rPr>
          <w:rFonts w:ascii="Times New Roman" w:hAnsi="Times New Roman"/>
          <w:sz w:val="28"/>
          <w:szCs w:val="28"/>
        </w:rPr>
        <w:t>процент</w:t>
      </w:r>
      <w:r w:rsidR="000E2796">
        <w:rPr>
          <w:rFonts w:ascii="Times New Roman" w:hAnsi="Times New Roman"/>
          <w:sz w:val="28"/>
          <w:szCs w:val="28"/>
        </w:rPr>
        <w:t>а.</w:t>
      </w:r>
    </w:p>
    <w:p w:rsidR="005256FA" w:rsidRPr="003176AE" w:rsidRDefault="005256FA" w:rsidP="005256FA">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За период январь-декабрь 2017</w:t>
      </w:r>
      <w:r w:rsidRPr="003176AE">
        <w:rPr>
          <w:rFonts w:ascii="Times New Roman" w:hAnsi="Times New Roman"/>
          <w:sz w:val="28"/>
          <w:szCs w:val="28"/>
        </w:rPr>
        <w:t xml:space="preserve"> года размер среднемесячной заработной платы составил:</w:t>
      </w:r>
    </w:p>
    <w:p w:rsidR="005256FA" w:rsidRPr="003176AE" w:rsidRDefault="005256FA" w:rsidP="005256FA">
      <w:pPr>
        <w:autoSpaceDE w:val="0"/>
        <w:autoSpaceDN w:val="0"/>
        <w:adjustRightInd w:val="0"/>
        <w:spacing w:after="0" w:line="240" w:lineRule="auto"/>
        <w:ind w:firstLine="709"/>
        <w:jc w:val="both"/>
        <w:rPr>
          <w:rFonts w:ascii="Times New Roman" w:hAnsi="Times New Roman"/>
          <w:sz w:val="28"/>
          <w:szCs w:val="28"/>
        </w:rPr>
      </w:pPr>
      <w:r w:rsidRPr="003176AE">
        <w:rPr>
          <w:rFonts w:ascii="Times New Roman" w:hAnsi="Times New Roman"/>
          <w:sz w:val="28"/>
          <w:szCs w:val="28"/>
        </w:rPr>
        <w:t xml:space="preserve">социальных работников – </w:t>
      </w:r>
      <w:r w:rsidRPr="005F4BBD">
        <w:rPr>
          <w:rFonts w:ascii="Times New Roman" w:hAnsi="Times New Roman"/>
          <w:sz w:val="28"/>
          <w:szCs w:val="28"/>
        </w:rPr>
        <w:t>25</w:t>
      </w:r>
      <w:r>
        <w:rPr>
          <w:rFonts w:ascii="Times New Roman" w:hAnsi="Times New Roman"/>
          <w:sz w:val="28"/>
          <w:szCs w:val="28"/>
        </w:rPr>
        <w:t xml:space="preserve"> </w:t>
      </w:r>
      <w:r w:rsidRPr="005F4BBD">
        <w:rPr>
          <w:rFonts w:ascii="Times New Roman" w:hAnsi="Times New Roman"/>
          <w:sz w:val="28"/>
          <w:szCs w:val="28"/>
        </w:rPr>
        <w:t>049,79</w:t>
      </w:r>
      <w:r>
        <w:rPr>
          <w:rFonts w:ascii="Times New Roman" w:hAnsi="Times New Roman"/>
          <w:sz w:val="28"/>
          <w:szCs w:val="28"/>
        </w:rPr>
        <w:t xml:space="preserve"> рублей (102,2 </w:t>
      </w:r>
      <w:r w:rsidR="000E2796" w:rsidRPr="000E2796">
        <w:rPr>
          <w:rFonts w:ascii="Times New Roman" w:hAnsi="Times New Roman"/>
          <w:sz w:val="28"/>
          <w:szCs w:val="28"/>
        </w:rPr>
        <w:t>процента</w:t>
      </w:r>
      <w:r w:rsidRPr="003176AE">
        <w:rPr>
          <w:rFonts w:ascii="Times New Roman" w:hAnsi="Times New Roman"/>
          <w:sz w:val="28"/>
          <w:szCs w:val="28"/>
        </w:rPr>
        <w:t xml:space="preserve"> от плановых</w:t>
      </w:r>
      <w:r>
        <w:rPr>
          <w:rFonts w:ascii="Times New Roman" w:hAnsi="Times New Roman"/>
          <w:sz w:val="28"/>
          <w:szCs w:val="28"/>
        </w:rPr>
        <w:t xml:space="preserve"> </w:t>
      </w:r>
      <w:r w:rsidRPr="003176AE">
        <w:rPr>
          <w:rFonts w:ascii="Times New Roman" w:hAnsi="Times New Roman"/>
          <w:sz w:val="28"/>
          <w:szCs w:val="28"/>
        </w:rPr>
        <w:t>значений (</w:t>
      </w:r>
      <w:r>
        <w:rPr>
          <w:rFonts w:ascii="Times New Roman" w:hAnsi="Times New Roman"/>
          <w:sz w:val="28"/>
          <w:szCs w:val="28"/>
        </w:rPr>
        <w:t>24 520,0 рублей</w:t>
      </w:r>
      <w:r w:rsidRPr="003176AE">
        <w:rPr>
          <w:rFonts w:ascii="Times New Roman" w:hAnsi="Times New Roman"/>
          <w:sz w:val="28"/>
          <w:szCs w:val="28"/>
        </w:rPr>
        <w:t>);</w:t>
      </w:r>
    </w:p>
    <w:p w:rsidR="005256FA" w:rsidRPr="003176AE" w:rsidRDefault="005256FA" w:rsidP="005256FA">
      <w:pPr>
        <w:autoSpaceDE w:val="0"/>
        <w:autoSpaceDN w:val="0"/>
        <w:adjustRightInd w:val="0"/>
        <w:spacing w:after="0" w:line="240" w:lineRule="auto"/>
        <w:ind w:firstLine="709"/>
        <w:jc w:val="both"/>
        <w:rPr>
          <w:rFonts w:ascii="Times New Roman" w:hAnsi="Times New Roman"/>
          <w:sz w:val="28"/>
          <w:szCs w:val="28"/>
        </w:rPr>
      </w:pPr>
      <w:r w:rsidRPr="003176AE">
        <w:rPr>
          <w:rFonts w:ascii="Times New Roman" w:hAnsi="Times New Roman"/>
          <w:sz w:val="28"/>
          <w:szCs w:val="28"/>
        </w:rPr>
        <w:t xml:space="preserve">врачей – </w:t>
      </w:r>
      <w:r>
        <w:rPr>
          <w:rFonts w:ascii="Times New Roman" w:hAnsi="Times New Roman"/>
          <w:sz w:val="28"/>
          <w:szCs w:val="28"/>
        </w:rPr>
        <w:t>55 900,74 рублей (101,3</w:t>
      </w:r>
      <w:r w:rsidRPr="003176AE">
        <w:rPr>
          <w:rFonts w:ascii="Times New Roman" w:hAnsi="Times New Roman"/>
          <w:sz w:val="28"/>
          <w:szCs w:val="28"/>
        </w:rPr>
        <w:t xml:space="preserve"> </w:t>
      </w:r>
      <w:r w:rsidR="000E2796" w:rsidRPr="000E2796">
        <w:rPr>
          <w:rFonts w:ascii="Times New Roman" w:hAnsi="Times New Roman"/>
          <w:sz w:val="28"/>
          <w:szCs w:val="28"/>
        </w:rPr>
        <w:t>процента</w:t>
      </w:r>
      <w:r w:rsidRPr="003176AE">
        <w:rPr>
          <w:rFonts w:ascii="Times New Roman" w:hAnsi="Times New Roman"/>
          <w:sz w:val="28"/>
          <w:szCs w:val="28"/>
        </w:rPr>
        <w:t xml:space="preserve"> от</w:t>
      </w:r>
      <w:r>
        <w:rPr>
          <w:rFonts w:ascii="Times New Roman" w:hAnsi="Times New Roman"/>
          <w:sz w:val="28"/>
          <w:szCs w:val="28"/>
        </w:rPr>
        <w:t xml:space="preserve"> плановых </w:t>
      </w:r>
      <w:proofErr w:type="gramStart"/>
      <w:r>
        <w:rPr>
          <w:rFonts w:ascii="Times New Roman" w:hAnsi="Times New Roman"/>
          <w:sz w:val="28"/>
          <w:szCs w:val="28"/>
        </w:rPr>
        <w:t>значений</w:t>
      </w:r>
      <w:r w:rsidR="000E2796">
        <w:rPr>
          <w:rFonts w:ascii="Times New Roman" w:hAnsi="Times New Roman"/>
          <w:sz w:val="28"/>
          <w:szCs w:val="28"/>
        </w:rPr>
        <w:br/>
      </w:r>
      <w:r>
        <w:rPr>
          <w:rFonts w:ascii="Times New Roman" w:hAnsi="Times New Roman"/>
          <w:sz w:val="28"/>
          <w:szCs w:val="28"/>
        </w:rPr>
        <w:t>(</w:t>
      </w:r>
      <w:proofErr w:type="gramEnd"/>
      <w:r>
        <w:rPr>
          <w:rFonts w:ascii="Times New Roman" w:hAnsi="Times New Roman"/>
          <w:sz w:val="28"/>
          <w:szCs w:val="28"/>
        </w:rPr>
        <w:t>55 170,0 рублей</w:t>
      </w:r>
      <w:r w:rsidRPr="003176AE">
        <w:rPr>
          <w:rFonts w:ascii="Times New Roman" w:hAnsi="Times New Roman"/>
          <w:sz w:val="28"/>
          <w:szCs w:val="28"/>
        </w:rPr>
        <w:t xml:space="preserve">); </w:t>
      </w:r>
    </w:p>
    <w:p w:rsidR="005256FA" w:rsidRPr="003176AE" w:rsidRDefault="005256FA" w:rsidP="005256FA">
      <w:pPr>
        <w:autoSpaceDE w:val="0"/>
        <w:autoSpaceDN w:val="0"/>
        <w:adjustRightInd w:val="0"/>
        <w:spacing w:after="0" w:line="240" w:lineRule="auto"/>
        <w:ind w:firstLine="709"/>
        <w:jc w:val="both"/>
        <w:rPr>
          <w:rFonts w:ascii="Times New Roman" w:hAnsi="Times New Roman"/>
          <w:sz w:val="28"/>
          <w:szCs w:val="28"/>
        </w:rPr>
      </w:pPr>
      <w:r w:rsidRPr="003176AE">
        <w:rPr>
          <w:rFonts w:ascii="Times New Roman" w:hAnsi="Times New Roman"/>
          <w:sz w:val="28"/>
          <w:szCs w:val="28"/>
        </w:rPr>
        <w:t xml:space="preserve">среднего медицинского персонала – </w:t>
      </w:r>
      <w:r>
        <w:rPr>
          <w:rFonts w:ascii="Times New Roman" w:hAnsi="Times New Roman"/>
          <w:sz w:val="28"/>
          <w:szCs w:val="28"/>
        </w:rPr>
        <w:t>28 566,75</w:t>
      </w:r>
      <w:r w:rsidRPr="003176AE">
        <w:rPr>
          <w:rFonts w:ascii="Times New Roman" w:hAnsi="Times New Roman"/>
          <w:sz w:val="28"/>
          <w:szCs w:val="28"/>
        </w:rPr>
        <w:t xml:space="preserve"> рублей (10</w:t>
      </w:r>
      <w:r>
        <w:rPr>
          <w:rFonts w:ascii="Times New Roman" w:hAnsi="Times New Roman"/>
          <w:sz w:val="28"/>
          <w:szCs w:val="28"/>
        </w:rPr>
        <w:t>3</w:t>
      </w:r>
      <w:r w:rsidRPr="003176AE">
        <w:rPr>
          <w:rFonts w:ascii="Times New Roman" w:hAnsi="Times New Roman"/>
          <w:sz w:val="28"/>
          <w:szCs w:val="28"/>
        </w:rPr>
        <w:t>,</w:t>
      </w:r>
      <w:r>
        <w:rPr>
          <w:rFonts w:ascii="Times New Roman" w:hAnsi="Times New Roman"/>
          <w:sz w:val="28"/>
          <w:szCs w:val="28"/>
        </w:rPr>
        <w:t>6</w:t>
      </w:r>
      <w:r w:rsidRPr="003176AE">
        <w:rPr>
          <w:rFonts w:ascii="Times New Roman" w:hAnsi="Times New Roman"/>
          <w:sz w:val="28"/>
          <w:szCs w:val="28"/>
        </w:rPr>
        <w:t xml:space="preserve"> </w:t>
      </w:r>
      <w:r w:rsidR="000E2796" w:rsidRPr="000E2796">
        <w:rPr>
          <w:rFonts w:ascii="Times New Roman" w:hAnsi="Times New Roman"/>
          <w:sz w:val="28"/>
          <w:szCs w:val="28"/>
        </w:rPr>
        <w:t>процента</w:t>
      </w:r>
      <w:r>
        <w:rPr>
          <w:rFonts w:ascii="Times New Roman" w:hAnsi="Times New Roman"/>
          <w:sz w:val="28"/>
          <w:szCs w:val="28"/>
        </w:rPr>
        <w:t xml:space="preserve"> </w:t>
      </w:r>
      <w:r>
        <w:rPr>
          <w:rFonts w:ascii="Times New Roman" w:hAnsi="Times New Roman"/>
          <w:sz w:val="28"/>
          <w:szCs w:val="28"/>
        </w:rPr>
        <w:br/>
      </w:r>
      <w:r w:rsidRPr="003176AE">
        <w:rPr>
          <w:rFonts w:ascii="Times New Roman" w:hAnsi="Times New Roman"/>
          <w:sz w:val="28"/>
          <w:szCs w:val="28"/>
        </w:rPr>
        <w:t>от плановых значений (</w:t>
      </w:r>
      <w:r>
        <w:rPr>
          <w:rFonts w:ascii="Times New Roman" w:hAnsi="Times New Roman"/>
          <w:sz w:val="28"/>
          <w:szCs w:val="28"/>
        </w:rPr>
        <w:t>27 585,0 рублей</w:t>
      </w:r>
      <w:r w:rsidRPr="003176AE">
        <w:rPr>
          <w:rFonts w:ascii="Times New Roman" w:hAnsi="Times New Roman"/>
          <w:sz w:val="28"/>
          <w:szCs w:val="28"/>
        </w:rPr>
        <w:t>);</w:t>
      </w:r>
    </w:p>
    <w:p w:rsidR="005256FA" w:rsidRPr="003176AE" w:rsidRDefault="005256FA" w:rsidP="005256FA">
      <w:pPr>
        <w:autoSpaceDE w:val="0"/>
        <w:autoSpaceDN w:val="0"/>
        <w:adjustRightInd w:val="0"/>
        <w:spacing w:after="0" w:line="240" w:lineRule="auto"/>
        <w:ind w:firstLine="709"/>
        <w:jc w:val="both"/>
        <w:rPr>
          <w:rFonts w:ascii="Times New Roman" w:hAnsi="Times New Roman"/>
          <w:sz w:val="28"/>
          <w:szCs w:val="28"/>
        </w:rPr>
      </w:pPr>
      <w:r w:rsidRPr="003176AE">
        <w:rPr>
          <w:rFonts w:ascii="Times New Roman" w:hAnsi="Times New Roman"/>
          <w:sz w:val="28"/>
          <w:szCs w:val="28"/>
        </w:rPr>
        <w:t xml:space="preserve">младшего медицинского персонала – </w:t>
      </w:r>
      <w:r>
        <w:rPr>
          <w:rFonts w:ascii="Times New Roman" w:hAnsi="Times New Roman"/>
          <w:sz w:val="28"/>
          <w:szCs w:val="28"/>
        </w:rPr>
        <w:t>24 966,66 рублей (101,8</w:t>
      </w:r>
      <w:r w:rsidRPr="003176AE">
        <w:rPr>
          <w:rFonts w:ascii="Times New Roman" w:hAnsi="Times New Roman"/>
          <w:sz w:val="28"/>
          <w:szCs w:val="28"/>
        </w:rPr>
        <w:t xml:space="preserve"> </w:t>
      </w:r>
      <w:r w:rsidR="000E2796" w:rsidRPr="000E2796">
        <w:rPr>
          <w:rFonts w:ascii="Times New Roman" w:hAnsi="Times New Roman"/>
          <w:sz w:val="28"/>
          <w:szCs w:val="28"/>
        </w:rPr>
        <w:t>процента</w:t>
      </w:r>
      <w:r>
        <w:rPr>
          <w:rFonts w:ascii="Times New Roman" w:hAnsi="Times New Roman"/>
          <w:sz w:val="28"/>
          <w:szCs w:val="28"/>
        </w:rPr>
        <w:t xml:space="preserve"> </w:t>
      </w:r>
      <w:r>
        <w:rPr>
          <w:rFonts w:ascii="Times New Roman" w:hAnsi="Times New Roman"/>
          <w:sz w:val="28"/>
          <w:szCs w:val="28"/>
        </w:rPr>
        <w:br/>
      </w:r>
      <w:r w:rsidRPr="003176AE">
        <w:rPr>
          <w:rFonts w:ascii="Times New Roman" w:hAnsi="Times New Roman"/>
          <w:sz w:val="28"/>
          <w:szCs w:val="28"/>
        </w:rPr>
        <w:t>от плановых значений (</w:t>
      </w:r>
      <w:r>
        <w:rPr>
          <w:rFonts w:ascii="Times New Roman" w:hAnsi="Times New Roman"/>
          <w:sz w:val="28"/>
          <w:szCs w:val="28"/>
        </w:rPr>
        <w:t>24 520,0 рублей</w:t>
      </w:r>
      <w:r w:rsidRPr="003176AE">
        <w:rPr>
          <w:rFonts w:ascii="Times New Roman" w:hAnsi="Times New Roman"/>
          <w:sz w:val="28"/>
          <w:szCs w:val="28"/>
        </w:rPr>
        <w:t>);</w:t>
      </w:r>
    </w:p>
    <w:p w:rsidR="005256FA" w:rsidRPr="003176AE" w:rsidRDefault="005256FA" w:rsidP="005256FA">
      <w:pPr>
        <w:autoSpaceDE w:val="0"/>
        <w:autoSpaceDN w:val="0"/>
        <w:adjustRightInd w:val="0"/>
        <w:spacing w:after="0" w:line="240" w:lineRule="auto"/>
        <w:ind w:firstLine="709"/>
        <w:jc w:val="both"/>
        <w:rPr>
          <w:rFonts w:ascii="Times New Roman" w:hAnsi="Times New Roman"/>
          <w:sz w:val="28"/>
          <w:szCs w:val="28"/>
        </w:rPr>
      </w:pPr>
      <w:r w:rsidRPr="003176AE">
        <w:rPr>
          <w:rFonts w:ascii="Times New Roman" w:hAnsi="Times New Roman"/>
          <w:sz w:val="28"/>
          <w:szCs w:val="28"/>
        </w:rPr>
        <w:t xml:space="preserve">педагогических работников, оказывающих социальные услуги детям-сиротам и детям, оставшимся без попечения родителей, – </w:t>
      </w:r>
      <w:r>
        <w:rPr>
          <w:rFonts w:ascii="Times New Roman" w:hAnsi="Times New Roman"/>
          <w:sz w:val="28"/>
          <w:szCs w:val="28"/>
        </w:rPr>
        <w:t>32 255,23 рублей</w:t>
      </w:r>
      <w:r>
        <w:rPr>
          <w:rFonts w:ascii="Times New Roman" w:hAnsi="Times New Roman"/>
          <w:sz w:val="28"/>
          <w:szCs w:val="28"/>
        </w:rPr>
        <w:br/>
        <w:t>(105,2</w:t>
      </w:r>
      <w:r w:rsidRPr="003176AE">
        <w:rPr>
          <w:rFonts w:ascii="Times New Roman" w:hAnsi="Times New Roman"/>
          <w:sz w:val="28"/>
          <w:szCs w:val="28"/>
        </w:rPr>
        <w:t xml:space="preserve"> </w:t>
      </w:r>
      <w:r w:rsidR="000E2796" w:rsidRPr="000E2796">
        <w:rPr>
          <w:rFonts w:ascii="Times New Roman" w:hAnsi="Times New Roman"/>
          <w:sz w:val="28"/>
          <w:szCs w:val="28"/>
        </w:rPr>
        <w:t>процента</w:t>
      </w:r>
      <w:r w:rsidRPr="003176AE">
        <w:rPr>
          <w:rFonts w:ascii="Times New Roman" w:hAnsi="Times New Roman"/>
          <w:sz w:val="28"/>
          <w:szCs w:val="28"/>
        </w:rPr>
        <w:t xml:space="preserve"> от плановых значений (</w:t>
      </w:r>
      <w:r>
        <w:rPr>
          <w:rFonts w:ascii="Times New Roman" w:hAnsi="Times New Roman"/>
          <w:sz w:val="28"/>
          <w:szCs w:val="28"/>
        </w:rPr>
        <w:t>30 650,0 рублей</w:t>
      </w:r>
      <w:r w:rsidRPr="003176AE">
        <w:rPr>
          <w:rFonts w:ascii="Times New Roman" w:hAnsi="Times New Roman"/>
          <w:sz w:val="28"/>
          <w:szCs w:val="28"/>
        </w:rPr>
        <w:t>).</w:t>
      </w:r>
    </w:p>
    <w:p w:rsidR="003E5785" w:rsidRDefault="005256FA" w:rsidP="005256FA">
      <w:pPr>
        <w:pStyle w:val="a7"/>
        <w:shd w:val="clear" w:color="auto" w:fill="FFFFFF"/>
        <w:spacing w:before="0" w:after="0"/>
        <w:ind w:firstLine="709"/>
        <w:jc w:val="both"/>
        <w:rPr>
          <w:sz w:val="28"/>
          <w:szCs w:val="28"/>
        </w:rPr>
      </w:pPr>
      <w:r w:rsidRPr="003176AE">
        <w:rPr>
          <w:sz w:val="28"/>
          <w:szCs w:val="28"/>
        </w:rPr>
        <w:lastRenderedPageBreak/>
        <w:t>По данным федерального мониторинга по итогам 201</w:t>
      </w:r>
      <w:r>
        <w:rPr>
          <w:sz w:val="28"/>
          <w:szCs w:val="28"/>
        </w:rPr>
        <w:t>7</w:t>
      </w:r>
      <w:r w:rsidRPr="003176AE">
        <w:rPr>
          <w:sz w:val="28"/>
          <w:szCs w:val="28"/>
        </w:rPr>
        <w:t xml:space="preserve"> года плановые показатели повышения оплаты труда социальных работников, утвержденные </w:t>
      </w:r>
      <w:r w:rsidRPr="00706AAC">
        <w:rPr>
          <w:sz w:val="28"/>
          <w:szCs w:val="28"/>
        </w:rPr>
        <w:t>План</w:t>
      </w:r>
      <w:r>
        <w:rPr>
          <w:sz w:val="28"/>
          <w:szCs w:val="28"/>
        </w:rPr>
        <w:t>ом</w:t>
      </w:r>
      <w:r w:rsidRPr="00706AAC">
        <w:rPr>
          <w:sz w:val="28"/>
          <w:szCs w:val="28"/>
        </w:rPr>
        <w:t xml:space="preserve"> мероприятий («дорожн</w:t>
      </w:r>
      <w:r>
        <w:rPr>
          <w:sz w:val="28"/>
          <w:szCs w:val="28"/>
        </w:rPr>
        <w:t>ой</w:t>
      </w:r>
      <w:r w:rsidRPr="00706AAC">
        <w:rPr>
          <w:sz w:val="28"/>
          <w:szCs w:val="28"/>
        </w:rPr>
        <w:t xml:space="preserve"> карт</w:t>
      </w:r>
      <w:r>
        <w:rPr>
          <w:sz w:val="28"/>
          <w:szCs w:val="28"/>
        </w:rPr>
        <w:t>ой</w:t>
      </w:r>
      <w:r w:rsidRPr="00706AAC">
        <w:rPr>
          <w:sz w:val="28"/>
          <w:szCs w:val="28"/>
        </w:rPr>
        <w:t xml:space="preserve">»), </w:t>
      </w:r>
      <w:r w:rsidR="005653F6" w:rsidRPr="005653F6">
        <w:rPr>
          <w:sz w:val="28"/>
          <w:szCs w:val="28"/>
        </w:rPr>
        <w:t>утвержденны</w:t>
      </w:r>
      <w:r w:rsidR="005653F6">
        <w:rPr>
          <w:sz w:val="28"/>
          <w:szCs w:val="28"/>
        </w:rPr>
        <w:t>м</w:t>
      </w:r>
      <w:r w:rsidR="005653F6" w:rsidRPr="005653F6">
        <w:rPr>
          <w:sz w:val="28"/>
          <w:szCs w:val="28"/>
        </w:rPr>
        <w:t xml:space="preserve"> постановлением Правительства Свердловской области от 26.02.2013 № 226-ПП</w:t>
      </w:r>
      <w:r w:rsidR="005653F6">
        <w:rPr>
          <w:sz w:val="28"/>
          <w:szCs w:val="28"/>
        </w:rPr>
        <w:t>,</w:t>
      </w:r>
      <w:r w:rsidR="005653F6" w:rsidRPr="005653F6">
        <w:rPr>
          <w:sz w:val="28"/>
          <w:szCs w:val="28"/>
        </w:rPr>
        <w:t xml:space="preserve"> </w:t>
      </w:r>
      <w:r w:rsidRPr="003176AE">
        <w:rPr>
          <w:sz w:val="28"/>
          <w:szCs w:val="28"/>
        </w:rPr>
        <w:t xml:space="preserve">достигнуты. Данные мониторинга ежемесячно обновляются на официальном сайте </w:t>
      </w:r>
      <w:r w:rsidR="003E5785" w:rsidRPr="003176AE">
        <w:rPr>
          <w:sz w:val="28"/>
          <w:szCs w:val="28"/>
        </w:rPr>
        <w:t>Министерства,</w:t>
      </w:r>
      <w:r w:rsidRPr="003176AE">
        <w:rPr>
          <w:sz w:val="28"/>
          <w:szCs w:val="28"/>
        </w:rPr>
        <w:t xml:space="preserve"> </w:t>
      </w:r>
      <w:r w:rsidR="003E5785">
        <w:rPr>
          <w:sz w:val="28"/>
          <w:szCs w:val="28"/>
        </w:rPr>
        <w:t>в разделе</w:t>
      </w:r>
      <w:r w:rsidR="003E5785" w:rsidRPr="003E5785">
        <w:t xml:space="preserve"> </w:t>
      </w:r>
      <w:r w:rsidR="003E5785">
        <w:t>«</w:t>
      </w:r>
      <w:r w:rsidR="003E5785" w:rsidRPr="003E5785">
        <w:rPr>
          <w:sz w:val="28"/>
          <w:szCs w:val="28"/>
        </w:rPr>
        <w:t>Актуальные проекты</w:t>
      </w:r>
      <w:r w:rsidR="003E5785">
        <w:rPr>
          <w:sz w:val="28"/>
          <w:szCs w:val="28"/>
        </w:rPr>
        <w:t>/</w:t>
      </w:r>
      <w:r w:rsidR="003E5785" w:rsidRPr="003E5785">
        <w:rPr>
          <w:sz w:val="28"/>
          <w:szCs w:val="28"/>
        </w:rPr>
        <w:t xml:space="preserve"> Реализация указов</w:t>
      </w:r>
      <w:r w:rsidR="003E5785">
        <w:rPr>
          <w:sz w:val="28"/>
          <w:szCs w:val="28"/>
        </w:rPr>
        <w:br/>
      </w:r>
      <w:r w:rsidR="003E5785" w:rsidRPr="003E5785">
        <w:rPr>
          <w:sz w:val="28"/>
          <w:szCs w:val="28"/>
        </w:rPr>
        <w:t>Президента РФ</w:t>
      </w:r>
      <w:r w:rsidR="003E5785">
        <w:rPr>
          <w:sz w:val="28"/>
          <w:szCs w:val="28"/>
        </w:rPr>
        <w:t xml:space="preserve">/: </w:t>
      </w:r>
      <w:r w:rsidR="003E5785" w:rsidRPr="003E5785">
        <w:rPr>
          <w:sz w:val="28"/>
          <w:szCs w:val="28"/>
        </w:rPr>
        <w:t>https://msp.midural.ru/aktualnye-proekty/realizaciya-ukazov-prezidenta-rf.html</w:t>
      </w:r>
      <w:r w:rsidR="003E5785">
        <w:rPr>
          <w:sz w:val="28"/>
          <w:szCs w:val="28"/>
        </w:rPr>
        <w:t>.</w:t>
      </w:r>
    </w:p>
    <w:p w:rsidR="005256FA" w:rsidRPr="003176AE" w:rsidRDefault="005256FA" w:rsidP="005256FA">
      <w:pPr>
        <w:pStyle w:val="a7"/>
        <w:shd w:val="clear" w:color="auto" w:fill="FFFFFF"/>
        <w:spacing w:before="0" w:after="0"/>
        <w:ind w:firstLine="709"/>
        <w:jc w:val="both"/>
        <w:rPr>
          <w:sz w:val="28"/>
          <w:szCs w:val="28"/>
        </w:rPr>
      </w:pPr>
      <w:r w:rsidRPr="003176AE">
        <w:rPr>
          <w:sz w:val="28"/>
          <w:szCs w:val="28"/>
        </w:rPr>
        <w:t>Достижение целевых показателей повышения оплаты труда отдельным категориям работников учреждений социального обслуживания по региону выполнено. По итогам 201</w:t>
      </w:r>
      <w:r>
        <w:rPr>
          <w:sz w:val="28"/>
          <w:szCs w:val="28"/>
        </w:rPr>
        <w:t>7</w:t>
      </w:r>
      <w:r w:rsidRPr="003176AE">
        <w:rPr>
          <w:sz w:val="28"/>
          <w:szCs w:val="28"/>
        </w:rPr>
        <w:t xml:space="preserve"> года задолженность по выплате заработной платы работникам и сотрудникам учреждений социального обслуживания отсутствует.</w:t>
      </w:r>
    </w:p>
    <w:p w:rsidR="00D55715" w:rsidRDefault="00D55715" w:rsidP="00D55715">
      <w:pPr>
        <w:spacing w:after="0" w:line="240" w:lineRule="auto"/>
        <w:ind w:firstLine="709"/>
        <w:jc w:val="both"/>
        <w:rPr>
          <w:rFonts w:ascii="Times New Roman" w:eastAsia="Times New Roman" w:hAnsi="Times New Roman"/>
          <w:sz w:val="28"/>
          <w:szCs w:val="28"/>
          <w:lang w:eastAsia="ru-RU"/>
        </w:rPr>
      </w:pPr>
      <w:r w:rsidRPr="00D55715">
        <w:rPr>
          <w:rFonts w:ascii="Times New Roman" w:eastAsia="Times New Roman" w:hAnsi="Times New Roman"/>
          <w:sz w:val="28"/>
          <w:szCs w:val="28"/>
          <w:lang w:eastAsia="ru-RU"/>
        </w:rPr>
        <w:t xml:space="preserve">Основным направлением деятельности системы социальной защиты населения </w:t>
      </w:r>
      <w:r w:rsidRPr="00105AC3">
        <w:rPr>
          <w:rFonts w:ascii="Times New Roman" w:eastAsia="Times New Roman" w:hAnsi="Times New Roman"/>
          <w:sz w:val="28"/>
          <w:szCs w:val="28"/>
          <w:lang w:eastAsia="ru-RU"/>
        </w:rPr>
        <w:t xml:space="preserve">является предоставление мер социальной поддержки отдельным категориям граждан, выплата пособий и компенсаций. В Свердловской области осуществляется </w:t>
      </w:r>
      <w:r w:rsidR="00766BBB" w:rsidRPr="00105AC3">
        <w:rPr>
          <w:rFonts w:ascii="Times New Roman" w:eastAsia="Times New Roman" w:hAnsi="Times New Roman"/>
          <w:sz w:val="28"/>
          <w:szCs w:val="28"/>
          <w:lang w:eastAsia="ru-RU"/>
        </w:rPr>
        <w:t>57</w:t>
      </w:r>
      <w:r w:rsidRPr="00105AC3">
        <w:rPr>
          <w:rFonts w:ascii="Times New Roman" w:eastAsia="Times New Roman" w:hAnsi="Times New Roman"/>
          <w:sz w:val="28"/>
          <w:szCs w:val="28"/>
          <w:lang w:eastAsia="ru-RU"/>
        </w:rPr>
        <w:t xml:space="preserve"> вид</w:t>
      </w:r>
      <w:r w:rsidR="00766BBB" w:rsidRPr="00105AC3">
        <w:rPr>
          <w:rFonts w:ascii="Times New Roman" w:eastAsia="Times New Roman" w:hAnsi="Times New Roman"/>
          <w:sz w:val="28"/>
          <w:szCs w:val="28"/>
          <w:lang w:eastAsia="ru-RU"/>
        </w:rPr>
        <w:t>ов</w:t>
      </w:r>
      <w:r w:rsidRPr="00105AC3">
        <w:rPr>
          <w:rFonts w:ascii="Times New Roman" w:eastAsia="Times New Roman" w:hAnsi="Times New Roman"/>
          <w:sz w:val="28"/>
          <w:szCs w:val="28"/>
          <w:lang w:eastAsia="ru-RU"/>
        </w:rPr>
        <w:t xml:space="preserve"> выплат по Федеральному законодательству и 5</w:t>
      </w:r>
      <w:r w:rsidR="00766BBB" w:rsidRPr="00105AC3">
        <w:rPr>
          <w:rFonts w:ascii="Times New Roman" w:eastAsia="Times New Roman" w:hAnsi="Times New Roman"/>
          <w:sz w:val="28"/>
          <w:szCs w:val="28"/>
          <w:lang w:eastAsia="ru-RU"/>
        </w:rPr>
        <w:t>9</w:t>
      </w:r>
      <w:r w:rsidRPr="00105AC3">
        <w:rPr>
          <w:rFonts w:ascii="Times New Roman" w:eastAsia="Times New Roman" w:hAnsi="Times New Roman"/>
          <w:sz w:val="28"/>
          <w:szCs w:val="28"/>
          <w:lang w:eastAsia="ru-RU"/>
        </w:rPr>
        <w:t xml:space="preserve"> видов</w:t>
      </w:r>
      <w:r w:rsidRPr="00D55715">
        <w:rPr>
          <w:rFonts w:ascii="Times New Roman" w:eastAsia="Times New Roman" w:hAnsi="Times New Roman"/>
          <w:sz w:val="28"/>
          <w:szCs w:val="28"/>
          <w:lang w:eastAsia="ru-RU"/>
        </w:rPr>
        <w:t xml:space="preserve"> выплат – по законодательству Свердловской области</w:t>
      </w:r>
      <w:r>
        <w:rPr>
          <w:rFonts w:ascii="Times New Roman" w:eastAsia="Times New Roman" w:hAnsi="Times New Roman"/>
          <w:sz w:val="28"/>
          <w:szCs w:val="28"/>
          <w:lang w:eastAsia="ru-RU"/>
        </w:rPr>
        <w:t>.</w:t>
      </w:r>
      <w:r w:rsidR="00766BBB">
        <w:rPr>
          <w:rFonts w:ascii="Times New Roman" w:eastAsia="Times New Roman" w:hAnsi="Times New Roman"/>
          <w:sz w:val="28"/>
          <w:szCs w:val="28"/>
          <w:lang w:eastAsia="ru-RU"/>
        </w:rPr>
        <w:t xml:space="preserve"> </w:t>
      </w:r>
      <w:r w:rsidR="00766BBB" w:rsidRPr="00766BBB">
        <w:rPr>
          <w:rFonts w:ascii="Times New Roman" w:eastAsia="Times New Roman" w:hAnsi="Times New Roman"/>
          <w:sz w:val="28"/>
          <w:szCs w:val="28"/>
          <w:lang w:eastAsia="ru-RU"/>
        </w:rPr>
        <w:t>Ко всем мерам социальной поддержки применяется критерий адресности.</w:t>
      </w:r>
    </w:p>
    <w:p w:rsidR="003F664D" w:rsidRDefault="003F664D" w:rsidP="00D55715">
      <w:pPr>
        <w:spacing w:after="0" w:line="240" w:lineRule="auto"/>
        <w:ind w:firstLine="709"/>
        <w:jc w:val="both"/>
        <w:rPr>
          <w:rFonts w:ascii="Times New Roman" w:eastAsia="Times New Roman" w:hAnsi="Times New Roman"/>
          <w:sz w:val="28"/>
          <w:szCs w:val="28"/>
          <w:lang w:eastAsia="ru-RU"/>
        </w:rPr>
      </w:pPr>
    </w:p>
    <w:p w:rsidR="00766BBB" w:rsidRDefault="00567FB6" w:rsidP="00766BBB">
      <w:pPr>
        <w:spacing w:after="0" w:line="240" w:lineRule="auto"/>
        <w:jc w:val="center"/>
        <w:rPr>
          <w:rFonts w:ascii="Times New Roman" w:hAnsi="Times New Roman"/>
          <w:sz w:val="28"/>
          <w:szCs w:val="28"/>
        </w:rPr>
      </w:pPr>
      <w:r w:rsidRPr="00734EC7">
        <w:rPr>
          <w:noProof/>
          <w:lang w:eastAsia="ru-RU"/>
        </w:rPr>
        <mc:AlternateContent>
          <mc:Choice Requires="wps">
            <w:drawing>
              <wp:anchor distT="0" distB="0" distL="114300" distR="114300" simplePos="0" relativeHeight="251659264" behindDoc="0" locked="0" layoutInCell="1" allowOverlap="1" wp14:anchorId="47CA1FF7" wp14:editId="30392FDB">
                <wp:simplePos x="0" y="0"/>
                <wp:positionH relativeFrom="column">
                  <wp:posOffset>4991100</wp:posOffset>
                </wp:positionH>
                <wp:positionV relativeFrom="paragraph">
                  <wp:posOffset>923925</wp:posOffset>
                </wp:positionV>
                <wp:extent cx="679450" cy="263347"/>
                <wp:effectExtent l="0" t="0" r="0" b="0"/>
                <wp:wrapNone/>
                <wp:docPr id="2" name="TextBox 7"/>
                <wp:cNvGraphicFramePr/>
                <a:graphic xmlns:a="http://schemas.openxmlformats.org/drawingml/2006/main">
                  <a:graphicData uri="http://schemas.microsoft.com/office/word/2010/wordprocessingShape">
                    <wps:wsp>
                      <wps:cNvSpPr txBox="1"/>
                      <wps:spPr>
                        <a:xfrm>
                          <a:off x="0" y="0"/>
                          <a:ext cx="679450" cy="263347"/>
                        </a:xfrm>
                        <a:prstGeom prst="rect">
                          <a:avLst/>
                        </a:prstGeom>
                      </wps:spPr>
                      <wps:txbx>
                        <w:txbxContent>
                          <w:p w:rsidR="00E12384" w:rsidRPr="00CF33DA" w:rsidRDefault="00E12384" w:rsidP="00766BBB">
                            <w:pPr>
                              <w:pStyle w:val="a7"/>
                              <w:spacing w:before="0" w:after="0"/>
                              <w:rPr>
                                <w:color w:val="C00000"/>
                              </w:rPr>
                            </w:pPr>
                            <w:r w:rsidRPr="00CF33DA">
                              <w:rPr>
                                <w:rFonts w:ascii="Arial" w:eastAsia="+mn-ea" w:hAnsi="Arial" w:cs="Arial"/>
                                <w:b/>
                                <w:bCs/>
                                <w:color w:val="C00000"/>
                              </w:rPr>
                              <w:t>735,1</w:t>
                            </w:r>
                          </w:p>
                        </w:txbxContent>
                      </wps:txbx>
                      <wps:bodyPr vertOverflow="clip" wrap="square" rtlCol="0">
                        <a:noAutofit/>
                      </wps:bodyPr>
                    </wps:wsp>
                  </a:graphicData>
                </a:graphic>
                <wp14:sizeRelV relativeFrom="margin">
                  <wp14:pctHeight>0</wp14:pctHeight>
                </wp14:sizeRelV>
              </wp:anchor>
            </w:drawing>
          </mc:Choice>
          <mc:Fallback>
            <w:pict>
              <v:shapetype w14:anchorId="47CA1FF7" id="_x0000_t202" coordsize="21600,21600" o:spt="202" path="m,l,21600r21600,l21600,xe">
                <v:stroke joinstyle="miter"/>
                <v:path gradientshapeok="t" o:connecttype="rect"/>
              </v:shapetype>
              <v:shape id="TextBox 7" o:spid="_x0000_s1027" type="#_x0000_t202" style="position:absolute;left:0;text-align:left;margin-left:393pt;margin-top:72.75pt;width:53.5pt;height:2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" filled="f" stroked="f">
                <v:textbox>
                  <w:txbxContent>
                    <w:p w:rsidR="00E12384" w:rsidRPr="00CF33DA" w:rsidRDefault="00E12384" w:rsidP="00766BBB">
                      <w:pPr>
                        <w:pStyle w:val="a7"/>
                        <w:spacing w:before="0" w:after="0"/>
                        <w:rPr>
                          <w:color w:val="C00000"/>
                        </w:rPr>
                      </w:pPr>
                      <w:r w:rsidRPr="00CF33DA">
                        <w:rPr>
                          <w:rFonts w:ascii="Arial" w:eastAsia="+mn-ea" w:hAnsi="Arial" w:cs="Arial"/>
                          <w:b/>
                          <w:bCs/>
                          <w:color w:val="C00000"/>
                        </w:rPr>
                        <w:t>735,1</w:t>
                      </w:r>
                    </w:p>
                  </w:txbxContent>
                </v:textbox>
              </v:shape>
            </w:pict>
          </mc:Fallback>
        </mc:AlternateContent>
      </w:r>
      <w:r w:rsidR="00766BBB">
        <w:rPr>
          <w:noProof/>
          <w:lang w:eastAsia="ru-RU"/>
        </w:rPr>
        <mc:AlternateContent>
          <mc:Choice Requires="wps">
            <w:drawing>
              <wp:anchor distT="0" distB="0" distL="114300" distR="114300" simplePos="0" relativeHeight="251660288" behindDoc="0" locked="0" layoutInCell="1" allowOverlap="1" wp14:anchorId="01567418" wp14:editId="6CB0701E">
                <wp:simplePos x="0" y="0"/>
                <wp:positionH relativeFrom="column">
                  <wp:posOffset>511404</wp:posOffset>
                </wp:positionH>
                <wp:positionV relativeFrom="paragraph">
                  <wp:posOffset>8738</wp:posOffset>
                </wp:positionV>
                <wp:extent cx="5347411" cy="504748"/>
                <wp:effectExtent l="0" t="0" r="0" b="0"/>
                <wp:wrapNone/>
                <wp:docPr id="8" name="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7411" cy="504748"/>
                        </a:xfrm>
                        <a:prstGeom prst="rect">
                          <a:avLst/>
                        </a:prstGeom>
                      </wps:spPr>
                      <wps:txbx>
                        <w:txbxContent>
                          <w:p w:rsidR="00E12384" w:rsidRPr="004509CF" w:rsidRDefault="00E12384" w:rsidP="00766BBB">
                            <w:pPr>
                              <w:pStyle w:val="a7"/>
                              <w:spacing w:before="0" w:after="0"/>
                              <w:jc w:val="center"/>
                              <w:rPr>
                                <w:color w:val="002060"/>
                              </w:rPr>
                            </w:pPr>
                            <w:r w:rsidRPr="004509CF">
                              <w:rPr>
                                <w:rFonts w:ascii="Arial" w:eastAsia="+mn-ea" w:hAnsi="Arial" w:cs="Arial"/>
                                <w:b/>
                                <w:bCs/>
                                <w:color w:val="002060"/>
                                <w:kern w:val="24"/>
                              </w:rPr>
                              <w:t xml:space="preserve">Динамика численности граждан, </w:t>
                            </w:r>
                            <w:r w:rsidRPr="004509CF">
                              <w:rPr>
                                <w:rFonts w:ascii="Arial" w:eastAsia="+mn-ea" w:hAnsi="Arial" w:cs="Arial"/>
                                <w:b/>
                                <w:bCs/>
                                <w:color w:val="002060"/>
                                <w:kern w:val="24"/>
                              </w:rPr>
                              <w:br/>
                              <w:t>включенных в областной и федеральный регистры (тыс. человек)</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shape w14:anchorId="01567418" id="Заголовок 2" o:spid="_x0000_s1028" type="#_x0000_t202" style="position:absolute;left:0;text-align:left;margin-left:40.25pt;margin-top:.7pt;width:421.05pt;height:3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" filled="f" stroked="f">
                <v:path arrowok="t"/>
                <v:textbox>
                  <w:txbxContent>
                    <w:p w:rsidR="00E12384" w:rsidRPr="004509CF" w:rsidRDefault="00E12384" w:rsidP="00766BBB">
                      <w:pPr>
                        <w:pStyle w:val="a7"/>
                        <w:spacing w:before="0" w:after="0"/>
                        <w:jc w:val="center"/>
                        <w:rPr>
                          <w:color w:val="002060"/>
                        </w:rPr>
                      </w:pPr>
                      <w:r w:rsidRPr="004509CF">
                        <w:rPr>
                          <w:rFonts w:ascii="Arial" w:eastAsia="+mn-ea" w:hAnsi="Arial" w:cs="Arial"/>
                          <w:b/>
                          <w:bCs/>
                          <w:color w:val="002060"/>
                          <w:kern w:val="24"/>
                        </w:rPr>
                        <w:t xml:space="preserve">Динамика численности граждан, </w:t>
                      </w:r>
                      <w:r w:rsidRPr="004509CF">
                        <w:rPr>
                          <w:rFonts w:ascii="Arial" w:eastAsia="+mn-ea" w:hAnsi="Arial" w:cs="Arial"/>
                          <w:b/>
                          <w:bCs/>
                          <w:color w:val="002060"/>
                          <w:kern w:val="24"/>
                        </w:rPr>
                        <w:br/>
                        <w:t>включенных в областной и федеральный регистры (тыс. человек)</w:t>
                      </w:r>
                    </w:p>
                  </w:txbxContent>
                </v:textbox>
              </v:shape>
            </w:pict>
          </mc:Fallback>
        </mc:AlternateContent>
      </w:r>
      <w:r w:rsidR="00766BBB" w:rsidRPr="00F74149">
        <w:rPr>
          <w:rFonts w:ascii="Times New Roman" w:hAnsi="Times New Roman"/>
          <w:noProof/>
          <w:color w:val="FFAFCF"/>
          <w:sz w:val="28"/>
          <w:szCs w:val="28"/>
          <w:lang w:eastAsia="ru-RU"/>
        </w:rPr>
        <w:drawing>
          <wp:inline distT="0" distB="0" distL="0" distR="0" wp14:anchorId="1CEDB855" wp14:editId="66C54B33">
            <wp:extent cx="6296025" cy="2886075"/>
            <wp:effectExtent l="0" t="0" r="9525" b="95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10B63" w:rsidRPr="00D10B63" w:rsidRDefault="00D10B63" w:rsidP="00D10B63">
      <w:pPr>
        <w:spacing w:after="0" w:line="240" w:lineRule="auto"/>
        <w:ind w:firstLine="709"/>
        <w:jc w:val="both"/>
        <w:rPr>
          <w:rFonts w:ascii="Times New Roman" w:hAnsi="Times New Roman"/>
          <w:sz w:val="28"/>
          <w:szCs w:val="28"/>
        </w:rPr>
      </w:pPr>
      <w:r w:rsidRPr="00D10B63">
        <w:rPr>
          <w:rFonts w:ascii="Times New Roman" w:hAnsi="Times New Roman"/>
          <w:sz w:val="28"/>
          <w:szCs w:val="28"/>
        </w:rPr>
        <w:t>Численность граждан, имеющих право на получение мер социальной поддержки, включенных в федеральный и облас</w:t>
      </w:r>
      <w:r w:rsidR="005E69F0">
        <w:rPr>
          <w:rFonts w:ascii="Times New Roman" w:hAnsi="Times New Roman"/>
          <w:sz w:val="28"/>
          <w:szCs w:val="28"/>
        </w:rPr>
        <w:t>тной регистры, по состоянию на</w:t>
      </w:r>
      <w:r w:rsidR="0006453F">
        <w:rPr>
          <w:rFonts w:ascii="Times New Roman" w:hAnsi="Times New Roman"/>
          <w:sz w:val="28"/>
          <w:szCs w:val="28"/>
        </w:rPr>
        <w:t> </w:t>
      </w:r>
      <w:r w:rsidR="0006453F" w:rsidRPr="0006453F">
        <w:rPr>
          <w:rFonts w:ascii="Times New Roman" w:hAnsi="Times New Roman"/>
          <w:sz w:val="28"/>
          <w:szCs w:val="28"/>
        </w:rPr>
        <w:t xml:space="preserve">31 декабря 2017 года </w:t>
      </w:r>
      <w:r w:rsidRPr="00D10B63">
        <w:rPr>
          <w:rFonts w:ascii="Times New Roman" w:hAnsi="Times New Roman"/>
          <w:sz w:val="28"/>
          <w:szCs w:val="28"/>
        </w:rPr>
        <w:t>составила 735 105 человек, в том числе в федеральном регистре – 352 795 человек, в областном – 382 310 человек.</w:t>
      </w:r>
    </w:p>
    <w:p w:rsidR="00766BBB" w:rsidRPr="00766BBB" w:rsidRDefault="00766BBB" w:rsidP="00766BBB">
      <w:pPr>
        <w:spacing w:after="0" w:line="240" w:lineRule="auto"/>
        <w:ind w:firstLine="709"/>
        <w:jc w:val="both"/>
        <w:rPr>
          <w:rFonts w:ascii="Times New Roman" w:hAnsi="Times New Roman"/>
          <w:sz w:val="28"/>
          <w:szCs w:val="28"/>
        </w:rPr>
      </w:pPr>
      <w:r w:rsidRPr="00766BBB">
        <w:rPr>
          <w:rFonts w:ascii="Times New Roman" w:hAnsi="Times New Roman"/>
          <w:sz w:val="28"/>
          <w:szCs w:val="28"/>
        </w:rPr>
        <w:t>Кроме включенных в регистры, меры социальной поддержки получают еще более 520 тыс. человек, это:</w:t>
      </w:r>
    </w:p>
    <w:p w:rsidR="00766BBB" w:rsidRDefault="00766BBB" w:rsidP="00766BBB">
      <w:pPr>
        <w:spacing w:after="0" w:line="240" w:lineRule="auto"/>
        <w:ind w:firstLine="709"/>
        <w:jc w:val="both"/>
        <w:rPr>
          <w:rFonts w:ascii="Times New Roman" w:hAnsi="Times New Roman"/>
          <w:sz w:val="28"/>
          <w:szCs w:val="28"/>
        </w:rPr>
      </w:pPr>
      <w:r w:rsidRPr="00766BBB">
        <w:rPr>
          <w:rFonts w:ascii="Times New Roman" w:hAnsi="Times New Roman"/>
          <w:sz w:val="28"/>
          <w:szCs w:val="28"/>
        </w:rPr>
        <w:t>228,3 тыс.</w:t>
      </w:r>
      <w:r>
        <w:rPr>
          <w:rFonts w:ascii="Times New Roman" w:hAnsi="Times New Roman"/>
          <w:sz w:val="28"/>
          <w:szCs w:val="28"/>
        </w:rPr>
        <w:t xml:space="preserve"> </w:t>
      </w:r>
      <w:r w:rsidRPr="008A3407">
        <w:rPr>
          <w:rFonts w:ascii="Times New Roman" w:hAnsi="Times New Roman"/>
          <w:sz w:val="28"/>
          <w:szCs w:val="28"/>
        </w:rPr>
        <w:t>получателей социальных услуг в Свердловской области</w:t>
      </w:r>
      <w:r>
        <w:rPr>
          <w:rFonts w:ascii="Times New Roman" w:hAnsi="Times New Roman"/>
          <w:sz w:val="28"/>
          <w:szCs w:val="28"/>
        </w:rPr>
        <w:t>;</w:t>
      </w:r>
      <w:r w:rsidRPr="008A3407">
        <w:rPr>
          <w:rFonts w:ascii="Times New Roman" w:hAnsi="Times New Roman"/>
          <w:sz w:val="28"/>
          <w:szCs w:val="28"/>
        </w:rPr>
        <w:t xml:space="preserve"> </w:t>
      </w:r>
    </w:p>
    <w:p w:rsidR="00766BBB" w:rsidRDefault="00766BBB" w:rsidP="00766BBB">
      <w:pPr>
        <w:spacing w:after="0" w:line="240" w:lineRule="auto"/>
        <w:ind w:firstLine="709"/>
        <w:jc w:val="both"/>
        <w:rPr>
          <w:rFonts w:ascii="Times New Roman" w:hAnsi="Times New Roman"/>
          <w:sz w:val="28"/>
          <w:szCs w:val="28"/>
        </w:rPr>
      </w:pPr>
      <w:r w:rsidRPr="008A3407">
        <w:rPr>
          <w:rFonts w:ascii="Times New Roman" w:hAnsi="Times New Roman"/>
          <w:sz w:val="28"/>
          <w:szCs w:val="28"/>
        </w:rPr>
        <w:t>60</w:t>
      </w:r>
      <w:r>
        <w:rPr>
          <w:rFonts w:ascii="Times New Roman" w:hAnsi="Times New Roman"/>
          <w:sz w:val="28"/>
          <w:szCs w:val="28"/>
        </w:rPr>
        <w:t>, 3</w:t>
      </w:r>
      <w:r w:rsidRPr="008A3407">
        <w:rPr>
          <w:rFonts w:ascii="Times New Roman" w:hAnsi="Times New Roman"/>
          <w:sz w:val="28"/>
          <w:szCs w:val="28"/>
        </w:rPr>
        <w:t xml:space="preserve"> </w:t>
      </w:r>
      <w:r>
        <w:rPr>
          <w:rFonts w:ascii="Times New Roman" w:hAnsi="Times New Roman"/>
          <w:sz w:val="28"/>
          <w:szCs w:val="28"/>
        </w:rPr>
        <w:t>тыс. м</w:t>
      </w:r>
      <w:r w:rsidRPr="008A3407">
        <w:rPr>
          <w:rFonts w:ascii="Times New Roman" w:hAnsi="Times New Roman"/>
          <w:sz w:val="28"/>
          <w:szCs w:val="28"/>
        </w:rPr>
        <w:t>алоимущ</w:t>
      </w:r>
      <w:r>
        <w:rPr>
          <w:rFonts w:ascii="Times New Roman" w:hAnsi="Times New Roman"/>
          <w:sz w:val="28"/>
          <w:szCs w:val="28"/>
        </w:rPr>
        <w:t xml:space="preserve">их граждан на </w:t>
      </w:r>
      <w:r w:rsidRPr="008A3407">
        <w:rPr>
          <w:rFonts w:ascii="Times New Roman" w:hAnsi="Times New Roman"/>
          <w:sz w:val="28"/>
          <w:szCs w:val="28"/>
        </w:rPr>
        <w:t>211</w:t>
      </w:r>
      <w:r>
        <w:rPr>
          <w:rFonts w:ascii="Times New Roman" w:hAnsi="Times New Roman"/>
          <w:sz w:val="28"/>
          <w:szCs w:val="28"/>
        </w:rPr>
        <w:t>,</w:t>
      </w:r>
      <w:r w:rsidRPr="008A3407">
        <w:rPr>
          <w:rFonts w:ascii="Times New Roman" w:hAnsi="Times New Roman"/>
          <w:sz w:val="28"/>
          <w:szCs w:val="28"/>
        </w:rPr>
        <w:t>3</w:t>
      </w:r>
      <w:r w:rsidRPr="00D71EA4">
        <w:rPr>
          <w:rFonts w:ascii="Times New Roman" w:hAnsi="Times New Roman"/>
          <w:sz w:val="28"/>
          <w:szCs w:val="28"/>
        </w:rPr>
        <w:t xml:space="preserve"> </w:t>
      </w:r>
      <w:r>
        <w:rPr>
          <w:rFonts w:ascii="Times New Roman" w:hAnsi="Times New Roman"/>
          <w:sz w:val="28"/>
          <w:szCs w:val="28"/>
        </w:rPr>
        <w:t xml:space="preserve">тыс. </w:t>
      </w:r>
      <w:r w:rsidRPr="008A3407">
        <w:rPr>
          <w:rFonts w:ascii="Times New Roman" w:hAnsi="Times New Roman"/>
          <w:sz w:val="28"/>
          <w:szCs w:val="28"/>
        </w:rPr>
        <w:t>членов семей</w:t>
      </w:r>
      <w:r>
        <w:rPr>
          <w:rFonts w:ascii="Times New Roman" w:hAnsi="Times New Roman"/>
          <w:sz w:val="28"/>
          <w:szCs w:val="28"/>
        </w:rPr>
        <w:t>;</w:t>
      </w:r>
    </w:p>
    <w:p w:rsidR="00766BBB" w:rsidRDefault="00766BBB" w:rsidP="00766BBB">
      <w:pPr>
        <w:spacing w:after="0" w:line="240" w:lineRule="auto"/>
        <w:ind w:firstLine="709"/>
        <w:jc w:val="both"/>
        <w:rPr>
          <w:rFonts w:ascii="Times New Roman" w:hAnsi="Times New Roman"/>
          <w:sz w:val="28"/>
          <w:szCs w:val="28"/>
        </w:rPr>
      </w:pPr>
      <w:r>
        <w:rPr>
          <w:rFonts w:ascii="Times New Roman" w:hAnsi="Times New Roman"/>
          <w:sz w:val="28"/>
          <w:szCs w:val="28"/>
        </w:rPr>
        <w:t xml:space="preserve">53,3 тыс. </w:t>
      </w:r>
      <w:r w:rsidRPr="001315B4">
        <w:rPr>
          <w:rFonts w:ascii="Times New Roman" w:hAnsi="Times New Roman"/>
          <w:sz w:val="28"/>
          <w:szCs w:val="28"/>
        </w:rPr>
        <w:t>многодетн</w:t>
      </w:r>
      <w:r>
        <w:rPr>
          <w:rFonts w:ascii="Times New Roman" w:hAnsi="Times New Roman"/>
          <w:sz w:val="28"/>
          <w:szCs w:val="28"/>
        </w:rPr>
        <w:t>ых семей на 175,7 тыс. членов семей;</w:t>
      </w:r>
    </w:p>
    <w:p w:rsidR="00766BBB" w:rsidRDefault="00766BBB" w:rsidP="00766BBB">
      <w:pPr>
        <w:spacing w:after="0" w:line="240" w:lineRule="auto"/>
        <w:ind w:firstLine="709"/>
        <w:jc w:val="both"/>
        <w:rPr>
          <w:rFonts w:ascii="Times New Roman" w:hAnsi="Times New Roman"/>
          <w:sz w:val="28"/>
          <w:szCs w:val="28"/>
        </w:rPr>
      </w:pPr>
      <w:r>
        <w:rPr>
          <w:rFonts w:ascii="Times New Roman" w:hAnsi="Times New Roman"/>
          <w:sz w:val="28"/>
          <w:szCs w:val="28"/>
        </w:rPr>
        <w:t xml:space="preserve">24,9 тыс. </w:t>
      </w:r>
      <w:r w:rsidRPr="008A3407">
        <w:rPr>
          <w:rFonts w:ascii="Times New Roman" w:hAnsi="Times New Roman"/>
          <w:sz w:val="28"/>
          <w:szCs w:val="28"/>
        </w:rPr>
        <w:t>дет</w:t>
      </w:r>
      <w:r>
        <w:rPr>
          <w:rFonts w:ascii="Times New Roman" w:hAnsi="Times New Roman"/>
          <w:sz w:val="28"/>
          <w:szCs w:val="28"/>
        </w:rPr>
        <w:t>ей</w:t>
      </w:r>
      <w:r w:rsidRPr="008A3407">
        <w:rPr>
          <w:rFonts w:ascii="Times New Roman" w:hAnsi="Times New Roman"/>
          <w:sz w:val="28"/>
          <w:szCs w:val="28"/>
        </w:rPr>
        <w:t>-сирот, дет</w:t>
      </w:r>
      <w:r>
        <w:rPr>
          <w:rFonts w:ascii="Times New Roman" w:hAnsi="Times New Roman"/>
          <w:sz w:val="28"/>
          <w:szCs w:val="28"/>
        </w:rPr>
        <w:t>ей</w:t>
      </w:r>
      <w:r w:rsidRPr="008A3407">
        <w:rPr>
          <w:rFonts w:ascii="Times New Roman" w:hAnsi="Times New Roman"/>
          <w:sz w:val="28"/>
          <w:szCs w:val="28"/>
        </w:rPr>
        <w:t>, оставши</w:t>
      </w:r>
      <w:r>
        <w:rPr>
          <w:rFonts w:ascii="Times New Roman" w:hAnsi="Times New Roman"/>
          <w:sz w:val="28"/>
          <w:szCs w:val="28"/>
        </w:rPr>
        <w:t>х</w:t>
      </w:r>
      <w:r w:rsidRPr="008A3407">
        <w:rPr>
          <w:rFonts w:ascii="Times New Roman" w:hAnsi="Times New Roman"/>
          <w:sz w:val="28"/>
          <w:szCs w:val="28"/>
        </w:rPr>
        <w:t xml:space="preserve">ся без попечения родителей, лиц </w:t>
      </w:r>
      <w:r>
        <w:rPr>
          <w:rFonts w:ascii="Times New Roman" w:hAnsi="Times New Roman"/>
          <w:sz w:val="28"/>
          <w:szCs w:val="28"/>
        </w:rPr>
        <w:t>из</w:t>
      </w:r>
      <w:r w:rsidR="00AA16A6">
        <w:rPr>
          <w:rFonts w:ascii="Times New Roman" w:hAnsi="Times New Roman"/>
          <w:sz w:val="28"/>
          <w:szCs w:val="28"/>
        </w:rPr>
        <w:t> </w:t>
      </w:r>
      <w:r>
        <w:rPr>
          <w:rFonts w:ascii="Times New Roman" w:hAnsi="Times New Roman"/>
          <w:sz w:val="28"/>
          <w:szCs w:val="28"/>
        </w:rPr>
        <w:t>числа детей-сирот и детей, о</w:t>
      </w:r>
      <w:r w:rsidRPr="008A3407">
        <w:rPr>
          <w:rFonts w:ascii="Times New Roman" w:hAnsi="Times New Roman"/>
          <w:sz w:val="28"/>
          <w:szCs w:val="28"/>
        </w:rPr>
        <w:t>ставшихся без попечения родителей</w:t>
      </w:r>
      <w:r>
        <w:rPr>
          <w:rFonts w:ascii="Times New Roman" w:hAnsi="Times New Roman"/>
          <w:sz w:val="28"/>
          <w:szCs w:val="28"/>
        </w:rPr>
        <w:t>;</w:t>
      </w:r>
    </w:p>
    <w:p w:rsidR="00766BBB" w:rsidRDefault="00766BBB" w:rsidP="00766BBB">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3,1 тыс. усыновителей и други</w:t>
      </w:r>
      <w:r w:rsidR="00A60A71">
        <w:rPr>
          <w:rFonts w:ascii="Times New Roman" w:hAnsi="Times New Roman"/>
          <w:sz w:val="28"/>
          <w:szCs w:val="28"/>
        </w:rPr>
        <w:t>е</w:t>
      </w:r>
      <w:r>
        <w:rPr>
          <w:rFonts w:ascii="Times New Roman" w:hAnsi="Times New Roman"/>
          <w:sz w:val="28"/>
          <w:szCs w:val="28"/>
        </w:rPr>
        <w:t>.</w:t>
      </w:r>
    </w:p>
    <w:p w:rsidR="00CE0E17" w:rsidRPr="005B3F3D" w:rsidRDefault="00CE0E17" w:rsidP="00CE0E17">
      <w:pPr>
        <w:spacing w:after="0" w:line="240" w:lineRule="auto"/>
        <w:ind w:firstLine="709"/>
        <w:jc w:val="both"/>
        <w:rPr>
          <w:rFonts w:ascii="Times New Roman" w:hAnsi="Times New Roman"/>
          <w:sz w:val="28"/>
          <w:szCs w:val="28"/>
        </w:rPr>
      </w:pPr>
      <w:r w:rsidRPr="005B3F3D">
        <w:rPr>
          <w:rFonts w:ascii="Times New Roman" w:hAnsi="Times New Roman"/>
          <w:sz w:val="28"/>
          <w:szCs w:val="28"/>
        </w:rPr>
        <w:t>По состоянию на 31 декабря 2017 года получили различные виды социальных выплат 1 161 132 гражданина. В 2017 году управлениями социальной политики назначено 314,2 тысяч социальных выплат; произведено 2,18 млн. социальных выплат гражданам с учетом членов их семей, на которых произведено назначение.</w:t>
      </w:r>
    </w:p>
    <w:p w:rsidR="005B3F3D" w:rsidRDefault="005B3F3D" w:rsidP="005B3F3D">
      <w:pPr>
        <w:tabs>
          <w:tab w:val="left" w:pos="0"/>
          <w:tab w:val="left" w:pos="993"/>
        </w:tabs>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С </w:t>
      </w:r>
      <w:r w:rsidRPr="00744D8D">
        <w:rPr>
          <w:rFonts w:ascii="Times New Roman" w:hAnsi="Times New Roman"/>
          <w:sz w:val="28"/>
          <w:szCs w:val="28"/>
        </w:rPr>
        <w:t>1 января 2017 года все социальные выплаты за счет средств областного бюджета проиндексированы на 4 процента, за счет средств федерального</w:t>
      </w:r>
      <w:r>
        <w:rPr>
          <w:rFonts w:ascii="Times New Roman" w:hAnsi="Times New Roman"/>
          <w:sz w:val="28"/>
          <w:szCs w:val="28"/>
        </w:rPr>
        <w:br/>
      </w:r>
      <w:r w:rsidRPr="00744D8D">
        <w:rPr>
          <w:rFonts w:ascii="Times New Roman" w:hAnsi="Times New Roman"/>
          <w:sz w:val="28"/>
          <w:szCs w:val="28"/>
        </w:rPr>
        <w:t>бюджета – 5,4 процента.</w:t>
      </w:r>
    </w:p>
    <w:p w:rsidR="006425D4" w:rsidRDefault="006425D4" w:rsidP="006425D4">
      <w:pPr>
        <w:tabs>
          <w:tab w:val="left" w:pos="0"/>
          <w:tab w:val="left" w:pos="993"/>
        </w:tabs>
        <w:spacing w:after="0" w:line="240" w:lineRule="auto"/>
        <w:ind w:firstLine="709"/>
        <w:contextualSpacing/>
        <w:jc w:val="both"/>
        <w:rPr>
          <w:rFonts w:ascii="Times New Roman" w:hAnsi="Times New Roman"/>
          <w:sz w:val="28"/>
          <w:szCs w:val="28"/>
        </w:rPr>
      </w:pPr>
      <w:r w:rsidRPr="005B3F3D">
        <w:rPr>
          <w:rFonts w:ascii="Times New Roman" w:hAnsi="Times New Roman"/>
          <w:sz w:val="28"/>
          <w:szCs w:val="28"/>
        </w:rPr>
        <w:t xml:space="preserve">Меры социальной поддержки, предусмотренные законодательством, предоставлены в </w:t>
      </w:r>
      <w:r w:rsidR="005B3F3D">
        <w:rPr>
          <w:rFonts w:ascii="Times New Roman" w:hAnsi="Times New Roman"/>
          <w:sz w:val="28"/>
          <w:szCs w:val="28"/>
        </w:rPr>
        <w:t xml:space="preserve">установленные сроки, в </w:t>
      </w:r>
      <w:r w:rsidRPr="005B3F3D">
        <w:rPr>
          <w:rFonts w:ascii="Times New Roman" w:hAnsi="Times New Roman"/>
          <w:sz w:val="28"/>
          <w:szCs w:val="28"/>
        </w:rPr>
        <w:t>полном объеме гражданам, из числа обратившихся с заявлениями о предоставлении</w:t>
      </w:r>
      <w:r w:rsidRPr="00D55715">
        <w:rPr>
          <w:rFonts w:ascii="Times New Roman" w:hAnsi="Times New Roman"/>
          <w:sz w:val="28"/>
          <w:szCs w:val="28"/>
        </w:rPr>
        <w:t xml:space="preserve"> мер социальной поддержки и</w:t>
      </w:r>
      <w:r w:rsidR="005B3F3D">
        <w:rPr>
          <w:rFonts w:ascii="Times New Roman" w:hAnsi="Times New Roman"/>
          <w:sz w:val="28"/>
          <w:szCs w:val="28"/>
        </w:rPr>
        <w:t> </w:t>
      </w:r>
      <w:r w:rsidRPr="00D55715">
        <w:rPr>
          <w:rFonts w:ascii="Times New Roman" w:hAnsi="Times New Roman"/>
          <w:sz w:val="28"/>
          <w:szCs w:val="28"/>
        </w:rPr>
        <w:t>имеющих право на</w:t>
      </w:r>
      <w:r>
        <w:rPr>
          <w:rFonts w:ascii="Times New Roman" w:hAnsi="Times New Roman"/>
          <w:sz w:val="28"/>
          <w:szCs w:val="28"/>
        </w:rPr>
        <w:t> </w:t>
      </w:r>
      <w:r w:rsidRPr="00D55715">
        <w:rPr>
          <w:rFonts w:ascii="Times New Roman" w:hAnsi="Times New Roman"/>
          <w:sz w:val="28"/>
          <w:szCs w:val="28"/>
        </w:rPr>
        <w:t xml:space="preserve">указанные меры в соответствии с действующим законодательством. </w:t>
      </w:r>
    </w:p>
    <w:p w:rsidR="002C575D" w:rsidRDefault="00E655AF" w:rsidP="002C575D">
      <w:pPr>
        <w:spacing w:after="0" w:line="240" w:lineRule="auto"/>
        <w:ind w:firstLine="709"/>
        <w:jc w:val="both"/>
        <w:rPr>
          <w:rFonts w:ascii="Times New Roman" w:hAnsi="Times New Roman"/>
          <w:sz w:val="28"/>
          <w:szCs w:val="28"/>
          <w:lang w:eastAsia="ru-RU"/>
        </w:rPr>
      </w:pPr>
      <w:r w:rsidRPr="00E655AF">
        <w:rPr>
          <w:rFonts w:ascii="Times New Roman" w:hAnsi="Times New Roman"/>
          <w:sz w:val="28"/>
          <w:szCs w:val="28"/>
        </w:rPr>
        <w:t>Наряду с ранее принятыми обязательствами по предоставлению мер социальной поддержки различным категориям получателей ежегодно принимаются новые</w:t>
      </w:r>
      <w:r w:rsidR="002C575D" w:rsidRPr="002C575D">
        <w:rPr>
          <w:rFonts w:ascii="Times New Roman" w:hAnsi="Times New Roman"/>
          <w:sz w:val="28"/>
          <w:szCs w:val="28"/>
        </w:rPr>
        <w:t xml:space="preserve">, в том числе </w:t>
      </w:r>
      <w:r w:rsidR="002C575D" w:rsidRPr="002C575D">
        <w:rPr>
          <w:rFonts w:ascii="Times New Roman" w:hAnsi="Times New Roman"/>
          <w:sz w:val="28"/>
          <w:szCs w:val="28"/>
          <w:lang w:eastAsia="ru-RU"/>
        </w:rPr>
        <w:t>в 2017</w:t>
      </w:r>
      <w:r w:rsidR="00BD19BB">
        <w:rPr>
          <w:rFonts w:ascii="Times New Roman" w:hAnsi="Times New Roman"/>
          <w:sz w:val="28"/>
          <w:szCs w:val="28"/>
          <w:lang w:eastAsia="ru-RU"/>
        </w:rPr>
        <w:t xml:space="preserve"> году</w:t>
      </w:r>
      <w:r w:rsidR="002C575D" w:rsidRPr="002C575D">
        <w:rPr>
          <w:rFonts w:ascii="Times New Roman" w:hAnsi="Times New Roman"/>
          <w:sz w:val="28"/>
          <w:szCs w:val="28"/>
          <w:lang w:eastAsia="ru-RU"/>
        </w:rPr>
        <w:t>:</w:t>
      </w:r>
    </w:p>
    <w:p w:rsidR="00BD19BB" w:rsidRPr="00BD19BB" w:rsidRDefault="00BD19BB" w:rsidP="00BD19BB">
      <w:pPr>
        <w:spacing w:after="0" w:line="240" w:lineRule="auto"/>
        <w:ind w:firstLine="709"/>
        <w:contextualSpacing/>
        <w:jc w:val="both"/>
        <w:rPr>
          <w:rFonts w:ascii="Times New Roman" w:eastAsia="Times New Roman" w:hAnsi="Times New Roman"/>
          <w:sz w:val="28"/>
          <w:szCs w:val="28"/>
          <w:lang w:eastAsia="ru-RU"/>
        </w:rPr>
      </w:pPr>
      <w:r w:rsidRPr="00BD19BB">
        <w:rPr>
          <w:rFonts w:ascii="Times New Roman" w:eastAsia="Times New Roman" w:hAnsi="Times New Roman"/>
          <w:sz w:val="28"/>
          <w:szCs w:val="28"/>
          <w:lang w:eastAsia="ru-RU"/>
        </w:rPr>
        <w:t>1) Законом Свердловской области от 24 ноября 2016 года № 118-ОЗ «О внесении изменений в Закон Свердловской области «Об оказании в</w:t>
      </w:r>
      <w:r>
        <w:rPr>
          <w:rFonts w:ascii="Times New Roman" w:eastAsia="Times New Roman" w:hAnsi="Times New Roman"/>
          <w:sz w:val="28"/>
          <w:szCs w:val="28"/>
          <w:lang w:eastAsia="ru-RU"/>
        </w:rPr>
        <w:t> </w:t>
      </w:r>
      <w:r w:rsidRPr="00BD19BB">
        <w:rPr>
          <w:rFonts w:ascii="Times New Roman" w:eastAsia="Times New Roman" w:hAnsi="Times New Roman"/>
          <w:sz w:val="28"/>
          <w:szCs w:val="28"/>
          <w:lang w:eastAsia="ru-RU"/>
        </w:rPr>
        <w:t>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 введена новая мера социальной поддержки – оказание материальной помощи в виде единовременной денежной выплаты гражданам, проживающим на территории Свердловской области, находящимся в трудной жизненной ситуации при наличии одного из</w:t>
      </w:r>
      <w:r>
        <w:rPr>
          <w:rFonts w:ascii="Times New Roman" w:eastAsia="Times New Roman" w:hAnsi="Times New Roman"/>
          <w:sz w:val="28"/>
          <w:szCs w:val="28"/>
          <w:lang w:eastAsia="ru-RU"/>
        </w:rPr>
        <w:t> </w:t>
      </w:r>
      <w:r w:rsidRPr="00BD19BB">
        <w:rPr>
          <w:rFonts w:ascii="Times New Roman" w:eastAsia="Times New Roman" w:hAnsi="Times New Roman"/>
          <w:sz w:val="28"/>
          <w:szCs w:val="28"/>
          <w:lang w:eastAsia="ru-RU"/>
        </w:rPr>
        <w:t>следующих обстоятельств:</w:t>
      </w:r>
    </w:p>
    <w:p w:rsidR="00BD19BB" w:rsidRPr="00BD19BB" w:rsidRDefault="00BD19BB" w:rsidP="00BD19BB">
      <w:pPr>
        <w:spacing w:after="0" w:line="240" w:lineRule="auto"/>
        <w:ind w:firstLine="709"/>
        <w:contextualSpacing/>
        <w:jc w:val="both"/>
        <w:rPr>
          <w:rFonts w:ascii="Times New Roman" w:eastAsia="Times New Roman" w:hAnsi="Times New Roman"/>
          <w:sz w:val="28"/>
          <w:szCs w:val="28"/>
          <w:lang w:eastAsia="ru-RU"/>
        </w:rPr>
      </w:pPr>
      <w:r w:rsidRPr="00BD19BB">
        <w:rPr>
          <w:rFonts w:ascii="Times New Roman" w:eastAsia="Times New Roman" w:hAnsi="Times New Roman"/>
          <w:sz w:val="28"/>
          <w:szCs w:val="28"/>
          <w:lang w:eastAsia="ru-RU"/>
        </w:rPr>
        <w:t>- уничтожение вследствие пожара жилого помещения, расположенного на</w:t>
      </w:r>
      <w:r>
        <w:rPr>
          <w:rFonts w:ascii="Times New Roman" w:eastAsia="Times New Roman" w:hAnsi="Times New Roman"/>
          <w:sz w:val="28"/>
          <w:szCs w:val="28"/>
          <w:lang w:eastAsia="ru-RU"/>
        </w:rPr>
        <w:t> </w:t>
      </w:r>
      <w:r w:rsidRPr="00BD19BB">
        <w:rPr>
          <w:rFonts w:ascii="Times New Roman" w:eastAsia="Times New Roman" w:hAnsi="Times New Roman"/>
          <w:sz w:val="28"/>
          <w:szCs w:val="28"/>
          <w:lang w:eastAsia="ru-RU"/>
        </w:rPr>
        <w:t>территории Свердловской области, в котором гражданин зарегистрирован по</w:t>
      </w:r>
      <w:r>
        <w:rPr>
          <w:rFonts w:ascii="Times New Roman" w:eastAsia="Times New Roman" w:hAnsi="Times New Roman"/>
          <w:sz w:val="28"/>
          <w:szCs w:val="28"/>
          <w:lang w:eastAsia="ru-RU"/>
        </w:rPr>
        <w:t> </w:t>
      </w:r>
      <w:r w:rsidRPr="00BD19BB">
        <w:rPr>
          <w:rFonts w:ascii="Times New Roman" w:eastAsia="Times New Roman" w:hAnsi="Times New Roman"/>
          <w:sz w:val="28"/>
          <w:szCs w:val="28"/>
          <w:lang w:eastAsia="ru-RU"/>
        </w:rPr>
        <w:t>месту жительства, в размере 10</w:t>
      </w:r>
      <w:r>
        <w:rPr>
          <w:rFonts w:ascii="Times New Roman" w:eastAsia="Times New Roman" w:hAnsi="Times New Roman"/>
          <w:sz w:val="28"/>
          <w:szCs w:val="28"/>
          <w:lang w:eastAsia="ru-RU"/>
        </w:rPr>
        <w:t xml:space="preserve"> </w:t>
      </w:r>
      <w:r w:rsidRPr="00BD19BB">
        <w:rPr>
          <w:rFonts w:ascii="Times New Roman" w:eastAsia="Times New Roman" w:hAnsi="Times New Roman"/>
          <w:sz w:val="28"/>
          <w:szCs w:val="28"/>
          <w:lang w:eastAsia="ru-RU"/>
        </w:rPr>
        <w:t>000 рублей единовременно;</w:t>
      </w:r>
    </w:p>
    <w:p w:rsidR="00BD19BB" w:rsidRPr="00BD19BB" w:rsidRDefault="00BD19BB" w:rsidP="00BD19BB">
      <w:pPr>
        <w:spacing w:after="0" w:line="240" w:lineRule="auto"/>
        <w:ind w:firstLine="709"/>
        <w:contextualSpacing/>
        <w:jc w:val="both"/>
        <w:rPr>
          <w:rFonts w:ascii="Times New Roman" w:eastAsia="Times New Roman" w:hAnsi="Times New Roman"/>
          <w:sz w:val="28"/>
          <w:szCs w:val="28"/>
          <w:lang w:eastAsia="ru-RU"/>
        </w:rPr>
      </w:pPr>
      <w:r w:rsidRPr="00BD19BB">
        <w:rPr>
          <w:rFonts w:ascii="Times New Roman" w:eastAsia="Times New Roman" w:hAnsi="Times New Roman"/>
          <w:sz w:val="28"/>
          <w:szCs w:val="28"/>
          <w:lang w:eastAsia="ru-RU"/>
        </w:rPr>
        <w:t>- повреждение вследствие пожара жилого помещения, расположенного на</w:t>
      </w:r>
      <w:r w:rsidR="00D947F1">
        <w:rPr>
          <w:rFonts w:ascii="Times New Roman" w:eastAsia="Times New Roman" w:hAnsi="Times New Roman"/>
          <w:sz w:val="28"/>
          <w:szCs w:val="28"/>
          <w:lang w:eastAsia="ru-RU"/>
        </w:rPr>
        <w:t> </w:t>
      </w:r>
      <w:r w:rsidRPr="00BD19BB">
        <w:rPr>
          <w:rFonts w:ascii="Times New Roman" w:eastAsia="Times New Roman" w:hAnsi="Times New Roman"/>
          <w:sz w:val="28"/>
          <w:szCs w:val="28"/>
          <w:lang w:eastAsia="ru-RU"/>
        </w:rPr>
        <w:t>территории Свердловской области, в котором гражданин зарегистрирован по</w:t>
      </w:r>
      <w:r w:rsidR="00D947F1">
        <w:rPr>
          <w:rFonts w:ascii="Times New Roman" w:eastAsia="Times New Roman" w:hAnsi="Times New Roman"/>
          <w:sz w:val="28"/>
          <w:szCs w:val="28"/>
          <w:lang w:eastAsia="ru-RU"/>
        </w:rPr>
        <w:t> </w:t>
      </w:r>
      <w:r w:rsidRPr="00BD19BB">
        <w:rPr>
          <w:rFonts w:ascii="Times New Roman" w:eastAsia="Times New Roman" w:hAnsi="Times New Roman"/>
          <w:sz w:val="28"/>
          <w:szCs w:val="28"/>
          <w:lang w:eastAsia="ru-RU"/>
        </w:rPr>
        <w:t>месту жительства, в размере 5000 рублей единовременно;</w:t>
      </w:r>
    </w:p>
    <w:p w:rsidR="00BD19BB" w:rsidRPr="00BD19BB" w:rsidRDefault="00BD19BB" w:rsidP="00BD19BB">
      <w:pPr>
        <w:spacing w:after="0" w:line="240" w:lineRule="auto"/>
        <w:ind w:firstLine="709"/>
        <w:contextualSpacing/>
        <w:jc w:val="both"/>
        <w:rPr>
          <w:rFonts w:ascii="Times New Roman" w:eastAsia="Times New Roman" w:hAnsi="Times New Roman"/>
          <w:sz w:val="28"/>
          <w:szCs w:val="28"/>
          <w:lang w:eastAsia="ru-RU"/>
        </w:rPr>
      </w:pPr>
      <w:r w:rsidRPr="00BD19BB">
        <w:rPr>
          <w:rFonts w:ascii="Times New Roman" w:eastAsia="Times New Roman" w:hAnsi="Times New Roman"/>
          <w:sz w:val="28"/>
          <w:szCs w:val="28"/>
          <w:lang w:eastAsia="ru-RU"/>
        </w:rPr>
        <w:t>- освобождение нетрудоспособного гражданина из мест лишения свободы, местом жительства которого в документах об освобождении указан населенный пункт, расположенный на территории Свердловской области, в размере 500 рублей единовременно;</w:t>
      </w:r>
    </w:p>
    <w:p w:rsidR="00BD19BB" w:rsidRPr="00BD19BB" w:rsidRDefault="00BD19BB" w:rsidP="00BD19BB">
      <w:pPr>
        <w:spacing w:after="0" w:line="240" w:lineRule="auto"/>
        <w:ind w:firstLine="709"/>
        <w:contextualSpacing/>
        <w:jc w:val="both"/>
        <w:rPr>
          <w:rFonts w:ascii="Times New Roman" w:eastAsia="Times New Roman" w:hAnsi="Times New Roman"/>
          <w:sz w:val="28"/>
          <w:szCs w:val="28"/>
          <w:lang w:eastAsia="ru-RU"/>
        </w:rPr>
      </w:pPr>
      <w:r w:rsidRPr="00BD19BB">
        <w:rPr>
          <w:rFonts w:ascii="Times New Roman" w:eastAsia="Times New Roman" w:hAnsi="Times New Roman"/>
          <w:sz w:val="28"/>
          <w:szCs w:val="28"/>
          <w:lang w:eastAsia="ru-RU"/>
        </w:rPr>
        <w:t>- утрата нетрудоспособным гражданином паспорта гражданина Российской Федерации, в ра</w:t>
      </w:r>
      <w:r w:rsidR="00D947F1">
        <w:rPr>
          <w:rFonts w:ascii="Times New Roman" w:eastAsia="Times New Roman" w:hAnsi="Times New Roman"/>
          <w:sz w:val="28"/>
          <w:szCs w:val="28"/>
          <w:lang w:eastAsia="ru-RU"/>
        </w:rPr>
        <w:t>змере 1500 рублей единовременно;</w:t>
      </w:r>
    </w:p>
    <w:p w:rsidR="00BD19BB" w:rsidRPr="00BD19BB" w:rsidRDefault="00BD19BB" w:rsidP="00BD19BB">
      <w:pPr>
        <w:spacing w:after="0" w:line="240" w:lineRule="auto"/>
        <w:ind w:firstLine="709"/>
        <w:contextualSpacing/>
        <w:jc w:val="both"/>
        <w:rPr>
          <w:rFonts w:ascii="Times New Roman" w:hAnsi="Times New Roman"/>
          <w:sz w:val="28"/>
          <w:szCs w:val="28"/>
        </w:rPr>
      </w:pPr>
      <w:r w:rsidRPr="00BD19BB">
        <w:rPr>
          <w:rFonts w:ascii="Times New Roman" w:hAnsi="Times New Roman"/>
          <w:sz w:val="28"/>
          <w:szCs w:val="28"/>
        </w:rPr>
        <w:t xml:space="preserve">2) 3аконом Свердловской области от 29 июня 2017 года № 60-03 «О внесении изменений в Закон Свердловской области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предусмотрено предоставление социальных гарантий в форме частичной компенсации </w:t>
      </w:r>
      <w:r w:rsidRPr="00BD19BB">
        <w:rPr>
          <w:rFonts w:ascii="Times New Roman" w:hAnsi="Times New Roman"/>
          <w:sz w:val="28"/>
          <w:szCs w:val="28"/>
        </w:rPr>
        <w:lastRenderedPageBreak/>
        <w:t xml:space="preserve">на подключение жилых помещений к газовым сетям или частичного освобождения от затрат на подключение жилых помещений к газовым сетям гражданам, достигшим пенсионного возраста (для мужчин – возраста 60 лет, для женщин – 55 лет), при осуществлении затрат </w:t>
      </w:r>
      <w:r w:rsidRPr="00BD19BB">
        <w:rPr>
          <w:rFonts w:ascii="Times New Roman" w:eastAsia="Times New Roman" w:hAnsi="Times New Roman"/>
          <w:sz w:val="28"/>
          <w:szCs w:val="28"/>
          <w:lang w:eastAsia="ru-RU"/>
        </w:rPr>
        <w:t>на газификацию жилого помещения в период с 01.01.2011 по 31.12.2020</w:t>
      </w:r>
      <w:r w:rsidRPr="00BD19BB">
        <w:rPr>
          <w:rFonts w:ascii="Times New Roman" w:hAnsi="Times New Roman"/>
          <w:sz w:val="28"/>
          <w:szCs w:val="28"/>
        </w:rPr>
        <w:t>;</w:t>
      </w:r>
    </w:p>
    <w:p w:rsidR="00BD19BB" w:rsidRPr="00BD19BB" w:rsidRDefault="00BD19BB" w:rsidP="00BD19BB">
      <w:pPr>
        <w:autoSpaceDE w:val="0"/>
        <w:autoSpaceDN w:val="0"/>
        <w:adjustRightInd w:val="0"/>
        <w:spacing w:after="0" w:line="240" w:lineRule="auto"/>
        <w:ind w:firstLine="709"/>
        <w:contextualSpacing/>
        <w:jc w:val="both"/>
        <w:outlineLvl w:val="0"/>
        <w:rPr>
          <w:rFonts w:ascii="Times New Roman" w:eastAsia="Times New Roman" w:hAnsi="Times New Roman"/>
          <w:sz w:val="28"/>
          <w:szCs w:val="28"/>
          <w:lang w:eastAsia="ru-RU"/>
        </w:rPr>
      </w:pPr>
      <w:r w:rsidRPr="00BD19BB">
        <w:rPr>
          <w:rFonts w:ascii="Times New Roman" w:eastAsia="Times New Roman" w:hAnsi="Times New Roman"/>
          <w:sz w:val="28"/>
          <w:szCs w:val="28"/>
          <w:lang w:eastAsia="ru-RU"/>
        </w:rPr>
        <w:t>3) </w:t>
      </w:r>
      <w:r w:rsidRPr="00BD19BB">
        <w:rPr>
          <w:rFonts w:ascii="Times New Roman" w:hAnsi="Times New Roman"/>
          <w:sz w:val="28"/>
          <w:szCs w:val="28"/>
        </w:rPr>
        <w:t xml:space="preserve">Законом Свердловской области от 24 ноября 2016 года № 119-ОЗ «О внесении изменений в Закон Свердловской области «О социальной поддержке ветеранов в Свердловской области» </w:t>
      </w:r>
      <w:r w:rsidRPr="00BD19BB">
        <w:rPr>
          <w:rFonts w:ascii="Times New Roman" w:eastAsia="Times New Roman" w:hAnsi="Times New Roman"/>
          <w:sz w:val="28"/>
          <w:szCs w:val="28"/>
          <w:lang w:eastAsia="ru-RU"/>
        </w:rPr>
        <w:t>предоставление е</w:t>
      </w:r>
      <w:r w:rsidRPr="00BD19BB">
        <w:rPr>
          <w:rFonts w:ascii="Times New Roman" w:hAnsi="Times New Roman"/>
          <w:sz w:val="28"/>
          <w:szCs w:val="28"/>
        </w:rPr>
        <w:t xml:space="preserve">диновременной денежной выплаты в связи с годовщиной Победы в Великой Отечественной войне </w:t>
      </w:r>
      <w:r w:rsidRPr="00BD19BB">
        <w:rPr>
          <w:rFonts w:ascii="Times New Roman" w:hAnsi="Times New Roman"/>
          <w:sz w:val="28"/>
          <w:szCs w:val="28"/>
        </w:rPr>
        <w:br/>
        <w:t xml:space="preserve">1941–1945 годов предусмотрено в рамках </w:t>
      </w:r>
      <w:r w:rsidRPr="00BD19BB">
        <w:rPr>
          <w:rFonts w:ascii="Times New Roman" w:eastAsia="Times New Roman" w:hAnsi="Times New Roman"/>
          <w:sz w:val="28"/>
          <w:szCs w:val="28"/>
          <w:lang w:eastAsia="ru-RU"/>
        </w:rPr>
        <w:t>Закона Свердловской области</w:t>
      </w:r>
      <w:r w:rsidR="001A6258">
        <w:rPr>
          <w:rFonts w:ascii="Times New Roman" w:eastAsia="Times New Roman" w:hAnsi="Times New Roman"/>
          <w:sz w:val="28"/>
          <w:szCs w:val="28"/>
          <w:lang w:eastAsia="ru-RU"/>
        </w:rPr>
        <w:br/>
      </w:r>
      <w:r w:rsidRPr="00BD19BB">
        <w:rPr>
          <w:rFonts w:ascii="Times New Roman" w:eastAsia="Times New Roman" w:hAnsi="Times New Roman"/>
          <w:sz w:val="28"/>
          <w:szCs w:val="28"/>
          <w:lang w:eastAsia="ru-RU"/>
        </w:rPr>
        <w:t>от 25 ноября 2004 года № 190-ОЗ «О социальной поддержке ветеранов в Свердловской области»</w:t>
      </w:r>
      <w:r w:rsidRPr="00BD19BB">
        <w:rPr>
          <w:rFonts w:ascii="Times New Roman" w:hAnsi="Times New Roman"/>
          <w:sz w:val="28"/>
          <w:szCs w:val="28"/>
        </w:rPr>
        <w:t xml:space="preserve"> (до 01.01.2017 единовременные денежные выплаты в связи с празднованием годовщины Победы в Великой Отечественной войне 1941–1945 годов устанавливались ежегодно постановлениями Правительства Свердловской области в соответствии с законами об областном бюджете на</w:t>
      </w:r>
      <w:r w:rsidR="001A6258">
        <w:rPr>
          <w:rFonts w:ascii="Times New Roman" w:hAnsi="Times New Roman"/>
          <w:sz w:val="28"/>
          <w:szCs w:val="28"/>
        </w:rPr>
        <w:t xml:space="preserve">  </w:t>
      </w:r>
      <w:r w:rsidRPr="00BD19BB">
        <w:rPr>
          <w:rFonts w:ascii="Times New Roman" w:hAnsi="Times New Roman"/>
          <w:sz w:val="28"/>
          <w:szCs w:val="28"/>
        </w:rPr>
        <w:t>очередной и последующие финансовые годы);</w:t>
      </w:r>
    </w:p>
    <w:p w:rsidR="00BD19BB" w:rsidRDefault="00BD19BB" w:rsidP="00B67843">
      <w:pPr>
        <w:spacing w:after="0" w:line="240" w:lineRule="auto"/>
        <w:ind w:firstLine="709"/>
        <w:contextualSpacing/>
        <w:jc w:val="both"/>
        <w:rPr>
          <w:rFonts w:ascii="Times New Roman" w:eastAsia="Times New Roman" w:hAnsi="Times New Roman"/>
          <w:sz w:val="28"/>
          <w:szCs w:val="28"/>
          <w:lang w:eastAsia="ru-RU"/>
        </w:rPr>
      </w:pPr>
      <w:r w:rsidRPr="00BD19BB">
        <w:rPr>
          <w:rFonts w:ascii="Times New Roman" w:eastAsia="Times New Roman" w:hAnsi="Times New Roman"/>
          <w:sz w:val="28"/>
          <w:szCs w:val="28"/>
          <w:lang w:eastAsia="ru-RU"/>
        </w:rPr>
        <w:t xml:space="preserve">4) Законом Свердловской области от 21 июля 2017 года № 81-ОЗ «О внесении изменений в Закон Свердловской области «О социальной поддержке ветеранов в Свердловской области» мера социальной поддержки по предоставлению один раз в два календарных года при наличии медицинских показаний одной бесплатной путевки на санаторно-курортное лечение либо выплаты один раз в два календарных года денежной компенсации вместо получения путевки на санаторно-курортное лечение распространена </w:t>
      </w:r>
      <w:r w:rsidRPr="00BD19BB">
        <w:rPr>
          <w:rFonts w:ascii="Times New Roman" w:eastAsia="Times New Roman" w:hAnsi="Times New Roman"/>
          <w:sz w:val="28"/>
          <w:szCs w:val="28"/>
          <w:lang w:eastAsia="ru-RU"/>
        </w:rPr>
        <w:br/>
        <w:t xml:space="preserve">на бывших несовершеннолетних узников концлагерей, гетто и других </w:t>
      </w:r>
      <w:r w:rsidRPr="00BD19BB">
        <w:rPr>
          <w:rFonts w:ascii="Times New Roman" w:eastAsia="Times New Roman" w:hAnsi="Times New Roman"/>
          <w:sz w:val="28"/>
          <w:szCs w:val="28"/>
          <w:lang w:eastAsia="ru-RU"/>
        </w:rPr>
        <w:br/>
        <w:t>мест принудительного содержания, созданных фашистами</w:t>
      </w:r>
      <w:r w:rsidR="00B67843">
        <w:rPr>
          <w:rFonts w:ascii="Times New Roman" w:eastAsia="Times New Roman" w:hAnsi="Times New Roman"/>
          <w:sz w:val="28"/>
          <w:szCs w:val="28"/>
          <w:lang w:eastAsia="ru-RU"/>
        </w:rPr>
        <w:t xml:space="preserve"> </w:t>
      </w:r>
      <w:r w:rsidRPr="00BD19BB">
        <w:rPr>
          <w:rFonts w:ascii="Times New Roman" w:eastAsia="Times New Roman" w:hAnsi="Times New Roman"/>
          <w:sz w:val="28"/>
          <w:szCs w:val="28"/>
          <w:lang w:eastAsia="ru-RU"/>
        </w:rPr>
        <w:t>и их</w:t>
      </w:r>
      <w:r w:rsidR="00B67843">
        <w:rPr>
          <w:rFonts w:ascii="Times New Roman" w:eastAsia="Times New Roman" w:hAnsi="Times New Roman"/>
          <w:sz w:val="28"/>
          <w:szCs w:val="28"/>
          <w:lang w:eastAsia="ru-RU"/>
        </w:rPr>
        <w:t xml:space="preserve"> </w:t>
      </w:r>
      <w:r w:rsidRPr="00BD19BB">
        <w:rPr>
          <w:rFonts w:ascii="Times New Roman" w:eastAsia="Times New Roman" w:hAnsi="Times New Roman"/>
          <w:sz w:val="28"/>
          <w:szCs w:val="28"/>
          <w:lang w:eastAsia="ru-RU"/>
        </w:rPr>
        <w:t>союзниками</w:t>
      </w:r>
      <w:r w:rsidR="00B67843">
        <w:rPr>
          <w:rFonts w:ascii="Times New Roman" w:eastAsia="Times New Roman" w:hAnsi="Times New Roman"/>
          <w:sz w:val="28"/>
          <w:szCs w:val="28"/>
          <w:lang w:eastAsia="ru-RU"/>
        </w:rPr>
        <w:br/>
      </w:r>
      <w:r w:rsidRPr="00BD19BB">
        <w:rPr>
          <w:rFonts w:ascii="Times New Roman" w:eastAsia="Times New Roman" w:hAnsi="Times New Roman"/>
          <w:sz w:val="28"/>
          <w:szCs w:val="28"/>
          <w:lang w:eastAsia="ru-RU"/>
        </w:rPr>
        <w:t>в период Второй мировой войны, не имеющих</w:t>
      </w:r>
      <w:r w:rsidR="00B67843">
        <w:rPr>
          <w:rFonts w:ascii="Times New Roman" w:eastAsia="Times New Roman" w:hAnsi="Times New Roman"/>
          <w:sz w:val="28"/>
          <w:szCs w:val="28"/>
          <w:lang w:eastAsia="ru-RU"/>
        </w:rPr>
        <w:t xml:space="preserve"> </w:t>
      </w:r>
      <w:r w:rsidRPr="00BD19BB">
        <w:rPr>
          <w:rFonts w:ascii="Times New Roman" w:eastAsia="Times New Roman" w:hAnsi="Times New Roman"/>
          <w:sz w:val="28"/>
          <w:szCs w:val="28"/>
          <w:lang w:eastAsia="ru-RU"/>
        </w:rPr>
        <w:t>инвалидности, кроме того,</w:t>
      </w:r>
      <w:r w:rsidR="00B67843">
        <w:rPr>
          <w:rFonts w:ascii="Times New Roman" w:eastAsia="Times New Roman" w:hAnsi="Times New Roman"/>
          <w:sz w:val="28"/>
          <w:szCs w:val="28"/>
          <w:lang w:eastAsia="ru-RU"/>
        </w:rPr>
        <w:br/>
      </w:r>
      <w:r w:rsidRPr="00BD19BB">
        <w:rPr>
          <w:rFonts w:ascii="Times New Roman" w:eastAsia="Times New Roman" w:hAnsi="Times New Roman"/>
          <w:sz w:val="28"/>
          <w:szCs w:val="28"/>
          <w:lang w:eastAsia="ru-RU"/>
        </w:rPr>
        <w:t>с</w:t>
      </w:r>
      <w:r w:rsidR="00B67843">
        <w:rPr>
          <w:rFonts w:ascii="Times New Roman" w:eastAsia="Times New Roman" w:hAnsi="Times New Roman"/>
          <w:sz w:val="28"/>
          <w:szCs w:val="28"/>
          <w:lang w:eastAsia="ru-RU"/>
        </w:rPr>
        <w:t xml:space="preserve"> </w:t>
      </w:r>
      <w:r w:rsidRPr="00BD19BB">
        <w:rPr>
          <w:rFonts w:ascii="Times New Roman" w:eastAsia="Times New Roman" w:hAnsi="Times New Roman"/>
          <w:sz w:val="28"/>
          <w:szCs w:val="28"/>
          <w:lang w:eastAsia="ru-RU"/>
        </w:rPr>
        <w:t>01.01.2017 размер денежной компенсации</w:t>
      </w:r>
      <w:r w:rsidR="00B67843">
        <w:rPr>
          <w:rFonts w:ascii="Times New Roman" w:eastAsia="Times New Roman" w:hAnsi="Times New Roman"/>
          <w:sz w:val="28"/>
          <w:szCs w:val="28"/>
          <w:lang w:eastAsia="ru-RU"/>
        </w:rPr>
        <w:t xml:space="preserve"> </w:t>
      </w:r>
      <w:r w:rsidRPr="00BD19BB">
        <w:rPr>
          <w:rFonts w:ascii="Times New Roman" w:eastAsia="Times New Roman" w:hAnsi="Times New Roman"/>
          <w:sz w:val="28"/>
          <w:szCs w:val="28"/>
          <w:lang w:eastAsia="ru-RU"/>
        </w:rPr>
        <w:t>вместо получения путевки на</w:t>
      </w:r>
      <w:r w:rsidR="00B67843">
        <w:rPr>
          <w:rFonts w:ascii="Times New Roman" w:eastAsia="Times New Roman" w:hAnsi="Times New Roman"/>
          <w:sz w:val="28"/>
          <w:szCs w:val="28"/>
          <w:lang w:eastAsia="ru-RU"/>
        </w:rPr>
        <w:t> </w:t>
      </w:r>
      <w:r w:rsidRPr="00BD19BB">
        <w:rPr>
          <w:rFonts w:ascii="Times New Roman" w:eastAsia="Times New Roman" w:hAnsi="Times New Roman"/>
          <w:sz w:val="28"/>
          <w:szCs w:val="28"/>
          <w:lang w:eastAsia="ru-RU"/>
        </w:rPr>
        <w:t>санаторно-курортное лечение для всех категорий получателей (для женщин-участниц Великой Отечественной войны, не имеющих инвалидности, для лиц, проработавших в тылу в период с 22 июня 1941 года по 09 мая 1945 года не менее шести месяцев, исключая период работы на временно оккупированных территориях СССР, и лиц, награжденных орденами или медалями СССР за самоотверженный труд в период Великой Отечественной войны и для бывших несовершеннолетних узников концлагерей, гетто и других мест принудительного содержания, созданных фашистами и их союзниками в период Второй мировой войны, не имеющих инвалидности) установлен 2000 рублей.</w:t>
      </w:r>
    </w:p>
    <w:p w:rsidR="00371FE4" w:rsidRPr="00BD19BB" w:rsidRDefault="00371FE4" w:rsidP="00B67843">
      <w:pPr>
        <w:spacing w:after="0" w:line="240" w:lineRule="auto"/>
        <w:ind w:firstLine="709"/>
        <w:contextualSpacing/>
        <w:jc w:val="both"/>
        <w:rPr>
          <w:rFonts w:ascii="Times New Roman" w:eastAsia="Times New Roman" w:hAnsi="Times New Roman"/>
          <w:sz w:val="28"/>
          <w:szCs w:val="28"/>
          <w:lang w:eastAsia="ru-RU"/>
        </w:rPr>
      </w:pPr>
      <w:r w:rsidRPr="00371FE4">
        <w:rPr>
          <w:rFonts w:ascii="Times New Roman" w:eastAsia="Times New Roman" w:hAnsi="Times New Roman"/>
          <w:sz w:val="28"/>
          <w:szCs w:val="28"/>
          <w:lang w:eastAsia="ru-RU"/>
        </w:rPr>
        <w:t>Кроме того, в 2017 году приняты новые обязательства, действующие</w:t>
      </w:r>
      <w:r>
        <w:rPr>
          <w:rFonts w:ascii="Times New Roman" w:eastAsia="Times New Roman" w:hAnsi="Times New Roman"/>
          <w:sz w:val="28"/>
          <w:szCs w:val="28"/>
          <w:lang w:eastAsia="ru-RU"/>
        </w:rPr>
        <w:br/>
      </w:r>
      <w:r w:rsidRPr="00371FE4">
        <w:rPr>
          <w:rFonts w:ascii="Times New Roman" w:eastAsia="Times New Roman" w:hAnsi="Times New Roman"/>
          <w:sz w:val="28"/>
          <w:szCs w:val="28"/>
          <w:lang w:eastAsia="ru-RU"/>
        </w:rPr>
        <w:t>с 2018 года:</w:t>
      </w:r>
    </w:p>
    <w:p w:rsidR="00BD19BB" w:rsidRPr="00BD19BB" w:rsidRDefault="00BD19BB" w:rsidP="00BD19BB">
      <w:pPr>
        <w:spacing w:after="0" w:line="240" w:lineRule="auto"/>
        <w:ind w:firstLine="709"/>
        <w:contextualSpacing/>
        <w:jc w:val="both"/>
        <w:rPr>
          <w:rFonts w:ascii="Times New Roman" w:eastAsia="Times New Roman" w:hAnsi="Times New Roman"/>
          <w:sz w:val="28"/>
          <w:szCs w:val="28"/>
          <w:lang w:eastAsia="ru-RU"/>
        </w:rPr>
      </w:pPr>
      <w:r w:rsidRPr="00BD19BB">
        <w:rPr>
          <w:rFonts w:ascii="Times New Roman" w:eastAsia="Times New Roman" w:hAnsi="Times New Roman"/>
          <w:sz w:val="28"/>
          <w:szCs w:val="28"/>
          <w:lang w:eastAsia="ru-RU"/>
        </w:rPr>
        <w:t>1) компенсаци</w:t>
      </w:r>
      <w:r w:rsidR="00071824">
        <w:rPr>
          <w:rFonts w:ascii="Times New Roman" w:eastAsia="Times New Roman" w:hAnsi="Times New Roman"/>
          <w:sz w:val="28"/>
          <w:szCs w:val="28"/>
          <w:lang w:eastAsia="ru-RU"/>
        </w:rPr>
        <w:t>я</w:t>
      </w:r>
      <w:r w:rsidRPr="00BD19BB">
        <w:rPr>
          <w:rFonts w:ascii="Times New Roman" w:eastAsia="Times New Roman" w:hAnsi="Times New Roman"/>
          <w:sz w:val="28"/>
          <w:szCs w:val="28"/>
          <w:lang w:eastAsia="ru-RU"/>
        </w:rPr>
        <w:t xml:space="preserve"> стоимости путевки и проезда к месту лечения (отдыха) и</w:t>
      </w:r>
      <w:r w:rsidR="00071824">
        <w:rPr>
          <w:rFonts w:ascii="Times New Roman" w:eastAsia="Times New Roman" w:hAnsi="Times New Roman"/>
          <w:sz w:val="28"/>
          <w:szCs w:val="28"/>
          <w:lang w:eastAsia="ru-RU"/>
        </w:rPr>
        <w:t> </w:t>
      </w:r>
      <w:r w:rsidRPr="00BD19BB">
        <w:rPr>
          <w:rFonts w:ascii="Times New Roman" w:eastAsia="Times New Roman" w:hAnsi="Times New Roman"/>
          <w:sz w:val="28"/>
          <w:szCs w:val="28"/>
          <w:lang w:eastAsia="ru-RU"/>
        </w:rPr>
        <w:t>обратно опекунами (попечителями), приемными родителями или патронатными воспитателями детей-сирот и детей, оставшихся без попечения родителей, или лицами из числа детей-сирот и детей, оставшихся без попечения родителей, в случае самостоятельного приобретения путевок в организации отдыха детей и</w:t>
      </w:r>
      <w:r w:rsidR="00071824">
        <w:rPr>
          <w:rFonts w:ascii="Times New Roman" w:eastAsia="Times New Roman" w:hAnsi="Times New Roman"/>
          <w:sz w:val="28"/>
          <w:szCs w:val="28"/>
          <w:lang w:eastAsia="ru-RU"/>
        </w:rPr>
        <w:t> </w:t>
      </w:r>
      <w:r w:rsidRPr="00BD19BB">
        <w:rPr>
          <w:rFonts w:ascii="Times New Roman" w:eastAsia="Times New Roman" w:hAnsi="Times New Roman"/>
          <w:sz w:val="28"/>
          <w:szCs w:val="28"/>
          <w:lang w:eastAsia="ru-RU"/>
        </w:rPr>
        <w:t xml:space="preserve">их оздоровления (в санаторно-курортные организации – при наличии медицинских </w:t>
      </w:r>
      <w:r w:rsidRPr="00BD19BB">
        <w:rPr>
          <w:rFonts w:ascii="Times New Roman" w:eastAsia="Times New Roman" w:hAnsi="Times New Roman"/>
          <w:sz w:val="28"/>
          <w:szCs w:val="28"/>
          <w:lang w:eastAsia="ru-RU"/>
        </w:rPr>
        <w:lastRenderedPageBreak/>
        <w:t>показаний), расположенные на территории Свердловской области, и</w:t>
      </w:r>
      <w:r w:rsidR="00071824">
        <w:rPr>
          <w:rFonts w:ascii="Times New Roman" w:eastAsia="Times New Roman" w:hAnsi="Times New Roman"/>
          <w:sz w:val="28"/>
          <w:szCs w:val="28"/>
          <w:lang w:eastAsia="ru-RU"/>
        </w:rPr>
        <w:t> </w:t>
      </w:r>
      <w:r w:rsidRPr="00BD19BB">
        <w:rPr>
          <w:rFonts w:ascii="Times New Roman" w:eastAsia="Times New Roman" w:hAnsi="Times New Roman"/>
          <w:sz w:val="28"/>
          <w:szCs w:val="28"/>
          <w:lang w:eastAsia="ru-RU"/>
        </w:rPr>
        <w:t>оплаты проезда к месту лечения (отдыха) и обратно (Областной закон от 23 октября 1995 года № 28-ОЗ «О защите прав ребенка» с учетом изменений, внесенных Законом Свердловской области 17 февраля 2017 года</w:t>
      </w:r>
      <w:r w:rsidR="00071824">
        <w:rPr>
          <w:rFonts w:ascii="Times New Roman" w:eastAsia="Times New Roman" w:hAnsi="Times New Roman"/>
          <w:sz w:val="28"/>
          <w:szCs w:val="28"/>
          <w:lang w:eastAsia="ru-RU"/>
        </w:rPr>
        <w:br/>
      </w:r>
      <w:r w:rsidRPr="00BD19BB">
        <w:rPr>
          <w:rFonts w:ascii="Times New Roman" w:eastAsia="Times New Roman" w:hAnsi="Times New Roman"/>
          <w:sz w:val="28"/>
          <w:szCs w:val="28"/>
          <w:lang w:eastAsia="ru-RU"/>
        </w:rPr>
        <w:t>№ 19-ОЗ «О внесении изменений в отдельные законы Свердловской области в</w:t>
      </w:r>
      <w:r w:rsidR="00071824">
        <w:rPr>
          <w:rFonts w:ascii="Times New Roman" w:eastAsia="Times New Roman" w:hAnsi="Times New Roman"/>
          <w:sz w:val="28"/>
          <w:szCs w:val="28"/>
          <w:lang w:eastAsia="ru-RU"/>
        </w:rPr>
        <w:t> </w:t>
      </w:r>
      <w:r w:rsidRPr="00BD19BB">
        <w:rPr>
          <w:rFonts w:ascii="Times New Roman" w:eastAsia="Times New Roman" w:hAnsi="Times New Roman"/>
          <w:sz w:val="28"/>
          <w:szCs w:val="28"/>
          <w:lang w:eastAsia="ru-RU"/>
        </w:rPr>
        <w:t>части совершенствования государственного регулирования организации отдыха и оздоровления детей»);</w:t>
      </w:r>
    </w:p>
    <w:p w:rsidR="00071824" w:rsidRPr="00F306E7" w:rsidRDefault="00BD19BB" w:rsidP="00071824">
      <w:pPr>
        <w:spacing w:after="0" w:line="240" w:lineRule="auto"/>
        <w:ind w:firstLine="709"/>
        <w:contextualSpacing/>
        <w:jc w:val="both"/>
        <w:rPr>
          <w:rFonts w:ascii="Times New Roman" w:eastAsia="Times New Roman" w:hAnsi="Times New Roman"/>
          <w:sz w:val="28"/>
          <w:szCs w:val="28"/>
          <w:lang w:eastAsia="ru-RU"/>
        </w:rPr>
      </w:pPr>
      <w:r w:rsidRPr="00BD19BB">
        <w:rPr>
          <w:rFonts w:ascii="Times New Roman" w:eastAsia="Times New Roman" w:hAnsi="Times New Roman"/>
          <w:sz w:val="28"/>
          <w:szCs w:val="28"/>
          <w:lang w:eastAsia="ru-RU"/>
        </w:rPr>
        <w:t>2) ежемесячн</w:t>
      </w:r>
      <w:r w:rsidR="00071824">
        <w:rPr>
          <w:rFonts w:ascii="Times New Roman" w:eastAsia="Times New Roman" w:hAnsi="Times New Roman"/>
          <w:sz w:val="28"/>
          <w:szCs w:val="28"/>
          <w:lang w:eastAsia="ru-RU"/>
        </w:rPr>
        <w:t>ая</w:t>
      </w:r>
      <w:r w:rsidRPr="00BD19BB">
        <w:rPr>
          <w:rFonts w:ascii="Times New Roman" w:eastAsia="Times New Roman" w:hAnsi="Times New Roman"/>
          <w:sz w:val="28"/>
          <w:szCs w:val="28"/>
          <w:lang w:eastAsia="ru-RU"/>
        </w:rPr>
        <w:t xml:space="preserve"> выплат</w:t>
      </w:r>
      <w:r w:rsidR="00071824">
        <w:rPr>
          <w:rFonts w:ascii="Times New Roman" w:eastAsia="Times New Roman" w:hAnsi="Times New Roman"/>
          <w:sz w:val="28"/>
          <w:szCs w:val="28"/>
          <w:lang w:eastAsia="ru-RU"/>
        </w:rPr>
        <w:t>а</w:t>
      </w:r>
      <w:r w:rsidRPr="00BD19BB">
        <w:rPr>
          <w:rFonts w:ascii="Times New Roman" w:eastAsia="Times New Roman" w:hAnsi="Times New Roman"/>
          <w:sz w:val="28"/>
          <w:szCs w:val="28"/>
          <w:lang w:eastAsia="ru-RU"/>
        </w:rPr>
        <w:t xml:space="preserve"> денежных средств на содержание ребенка, находящегося под опекой или попечительством, обучающегося в общеобразовательной организации по образовательным программам основного общего и (или) среднего общего образования после исполнения 18 лет (Закон Свердловской области от 19 ноября 2008 года № 107-ОЗ «О денежных средствах на содержание ребенка, находящегося под опекой или попечительством» с учетом изменений, внесенных Законом Свердловской области от 25 сентября 2017 года № 105-ОЗ «О внесении изменения в статью 3 Закона Свердловской области «О денежных средствах на содержание ребенка, находящегося под опекой или </w:t>
      </w:r>
      <w:r w:rsidRPr="00F306E7">
        <w:rPr>
          <w:rFonts w:ascii="Times New Roman" w:eastAsia="Times New Roman" w:hAnsi="Times New Roman"/>
          <w:sz w:val="28"/>
          <w:szCs w:val="28"/>
          <w:lang w:eastAsia="ru-RU"/>
        </w:rPr>
        <w:t>попечительством»)</w:t>
      </w:r>
      <w:r w:rsidR="00071824" w:rsidRPr="00F306E7">
        <w:rPr>
          <w:rFonts w:ascii="Times New Roman" w:eastAsia="Times New Roman" w:hAnsi="Times New Roman"/>
          <w:sz w:val="28"/>
          <w:szCs w:val="28"/>
          <w:lang w:eastAsia="ru-RU"/>
        </w:rPr>
        <w:t>;</w:t>
      </w:r>
    </w:p>
    <w:p w:rsidR="00071824" w:rsidRPr="00071824" w:rsidRDefault="00071824" w:rsidP="00071824">
      <w:pPr>
        <w:spacing w:after="0" w:line="240" w:lineRule="auto"/>
        <w:ind w:firstLine="709"/>
        <w:contextualSpacing/>
        <w:jc w:val="both"/>
        <w:rPr>
          <w:rFonts w:ascii="Times New Roman" w:eastAsia="Times New Roman" w:hAnsi="Times New Roman"/>
          <w:sz w:val="28"/>
          <w:szCs w:val="28"/>
          <w:lang w:eastAsia="ru-RU"/>
        </w:rPr>
      </w:pPr>
      <w:r w:rsidRPr="00F306E7">
        <w:rPr>
          <w:rFonts w:ascii="Times New Roman" w:eastAsia="Times New Roman" w:hAnsi="Times New Roman"/>
          <w:sz w:val="28"/>
          <w:szCs w:val="28"/>
          <w:lang w:eastAsia="ru-RU"/>
        </w:rPr>
        <w:t>3) ежемесячная выплата в связи с рождением (усыновлением) первого ребенка в соответствии с Федеральным законом от 28 декабря 2017 года</w:t>
      </w:r>
      <w:r w:rsidR="00F306E7">
        <w:rPr>
          <w:rFonts w:ascii="Times New Roman" w:eastAsia="Times New Roman" w:hAnsi="Times New Roman"/>
          <w:sz w:val="28"/>
          <w:szCs w:val="28"/>
          <w:lang w:eastAsia="ru-RU"/>
        </w:rPr>
        <w:br/>
      </w:r>
      <w:r w:rsidRPr="00F306E7">
        <w:rPr>
          <w:rFonts w:ascii="Times New Roman" w:eastAsia="Times New Roman" w:hAnsi="Times New Roman"/>
          <w:sz w:val="28"/>
          <w:szCs w:val="28"/>
          <w:lang w:eastAsia="ru-RU"/>
        </w:rPr>
        <w:t xml:space="preserve">№ 418-ФЗ «О ежемесячных </w:t>
      </w:r>
      <w:r w:rsidR="00F306E7" w:rsidRPr="00F306E7">
        <w:rPr>
          <w:rFonts w:ascii="Times New Roman" w:eastAsia="Times New Roman" w:hAnsi="Times New Roman"/>
          <w:sz w:val="28"/>
          <w:szCs w:val="28"/>
          <w:lang w:eastAsia="ru-RU"/>
        </w:rPr>
        <w:t>выплатах семьям, имеющим детей»</w:t>
      </w:r>
      <w:r w:rsidR="006764CF">
        <w:rPr>
          <w:rFonts w:ascii="Times New Roman" w:eastAsia="Times New Roman" w:hAnsi="Times New Roman"/>
          <w:sz w:val="28"/>
          <w:szCs w:val="28"/>
          <w:lang w:eastAsia="ru-RU"/>
        </w:rPr>
        <w:t xml:space="preserve">, </w:t>
      </w:r>
      <w:r w:rsidR="00F306E7" w:rsidRPr="00F306E7">
        <w:rPr>
          <w:rFonts w:ascii="Times New Roman" w:eastAsia="Times New Roman" w:hAnsi="Times New Roman"/>
          <w:sz w:val="28"/>
          <w:szCs w:val="28"/>
          <w:lang w:eastAsia="ru-RU"/>
        </w:rPr>
        <w:t>за счет средств федерального бюджета.</w:t>
      </w:r>
    </w:p>
    <w:p w:rsidR="002E2D7F" w:rsidRDefault="002E2D7F" w:rsidP="000A3CC2">
      <w:pPr>
        <w:pStyle w:val="a3"/>
        <w:ind w:firstLine="709"/>
        <w:jc w:val="both"/>
        <w:rPr>
          <w:sz w:val="28"/>
          <w:szCs w:val="28"/>
        </w:rPr>
      </w:pPr>
      <w:r w:rsidRPr="00FF26AF">
        <w:rPr>
          <w:sz w:val="28"/>
          <w:szCs w:val="28"/>
        </w:rPr>
        <w:t>Одним из приоритетных направлений деятельности органов социальной защиты является социальная поддержка семьи и детства.</w:t>
      </w:r>
    </w:p>
    <w:p w:rsidR="00E711F4" w:rsidRPr="00E711F4" w:rsidRDefault="009D6870" w:rsidP="00E711F4">
      <w:pPr>
        <w:pStyle w:val="a3"/>
        <w:ind w:firstLine="709"/>
        <w:jc w:val="both"/>
        <w:rPr>
          <w:sz w:val="28"/>
          <w:szCs w:val="28"/>
        </w:rPr>
      </w:pPr>
      <w:r w:rsidRPr="009D6870">
        <w:rPr>
          <w:sz w:val="28"/>
          <w:szCs w:val="28"/>
        </w:rPr>
        <w:t>Законом Свердловской области от 20 ноября 2009 года № 100-ОЗ</w:t>
      </w:r>
      <w:r>
        <w:rPr>
          <w:sz w:val="28"/>
          <w:szCs w:val="28"/>
        </w:rPr>
        <w:br/>
      </w:r>
      <w:r w:rsidRPr="009D6870">
        <w:rPr>
          <w:sz w:val="28"/>
          <w:szCs w:val="28"/>
        </w:rPr>
        <w:t>«О социальной поддержке многодетных семей в Свердловской области»</w:t>
      </w:r>
      <w:r w:rsidR="00842D06">
        <w:rPr>
          <w:sz w:val="28"/>
          <w:szCs w:val="28"/>
        </w:rPr>
        <w:br/>
      </w:r>
      <w:r>
        <w:rPr>
          <w:sz w:val="28"/>
          <w:szCs w:val="28"/>
        </w:rPr>
        <w:t>в</w:t>
      </w:r>
      <w:r w:rsidR="00842D06">
        <w:rPr>
          <w:sz w:val="28"/>
          <w:szCs w:val="28"/>
        </w:rPr>
        <w:t xml:space="preserve"> </w:t>
      </w:r>
      <w:r w:rsidR="00E711F4" w:rsidRPr="00E711F4">
        <w:rPr>
          <w:sz w:val="28"/>
          <w:szCs w:val="28"/>
        </w:rPr>
        <w:t>Свердловской области установлена ежемесячная денежная выплата многодетным</w:t>
      </w:r>
      <w:r w:rsidR="00E711F4">
        <w:rPr>
          <w:sz w:val="28"/>
          <w:szCs w:val="28"/>
        </w:rPr>
        <w:t xml:space="preserve"> семьям, имеющим среднедушевой </w:t>
      </w:r>
      <w:r w:rsidR="00E711F4" w:rsidRPr="00E711F4">
        <w:rPr>
          <w:sz w:val="28"/>
          <w:szCs w:val="28"/>
        </w:rPr>
        <w:t>доход ниже</w:t>
      </w:r>
      <w:r w:rsidR="00E711F4">
        <w:rPr>
          <w:sz w:val="28"/>
          <w:szCs w:val="28"/>
        </w:rPr>
        <w:t xml:space="preserve"> установленной</w:t>
      </w:r>
      <w:r w:rsidR="00842D06">
        <w:rPr>
          <w:sz w:val="28"/>
          <w:szCs w:val="28"/>
        </w:rPr>
        <w:br/>
      </w:r>
      <w:r w:rsidR="00E711F4" w:rsidRPr="00E711F4">
        <w:rPr>
          <w:sz w:val="28"/>
          <w:szCs w:val="28"/>
        </w:rPr>
        <w:t>в</w:t>
      </w:r>
      <w:r w:rsidR="00842D06">
        <w:rPr>
          <w:sz w:val="28"/>
          <w:szCs w:val="28"/>
        </w:rPr>
        <w:t xml:space="preserve"> </w:t>
      </w:r>
      <w:r w:rsidR="00E711F4" w:rsidRPr="00E711F4">
        <w:rPr>
          <w:sz w:val="28"/>
          <w:szCs w:val="28"/>
        </w:rPr>
        <w:t>Свердловской области величины прожиточного минимума на душу населения,</w:t>
      </w:r>
      <w:r w:rsidR="00E711F4">
        <w:rPr>
          <w:sz w:val="28"/>
          <w:szCs w:val="28"/>
        </w:rPr>
        <w:t xml:space="preserve"> в </w:t>
      </w:r>
      <w:r w:rsidR="00E711F4" w:rsidRPr="00E711F4">
        <w:rPr>
          <w:sz w:val="28"/>
          <w:szCs w:val="28"/>
        </w:rPr>
        <w:t>размере прожиточного минимума для детей, назначаемая в случае рождения</w:t>
      </w:r>
      <w:r w:rsidR="00FB4803" w:rsidRPr="00FB4803">
        <w:rPr>
          <w:sz w:val="28"/>
          <w:szCs w:val="28"/>
        </w:rPr>
        <w:t xml:space="preserve"> (усыновлени</w:t>
      </w:r>
      <w:r w:rsidR="00FB4803">
        <w:rPr>
          <w:sz w:val="28"/>
          <w:szCs w:val="28"/>
        </w:rPr>
        <w:t>я</w:t>
      </w:r>
      <w:r w:rsidR="00FB4803" w:rsidRPr="00FB4803">
        <w:rPr>
          <w:sz w:val="28"/>
          <w:szCs w:val="28"/>
        </w:rPr>
        <w:t>)</w:t>
      </w:r>
      <w:r w:rsidR="00E711F4" w:rsidRPr="00E711F4">
        <w:rPr>
          <w:sz w:val="28"/>
          <w:szCs w:val="28"/>
        </w:rPr>
        <w:t xml:space="preserve"> после 31 декабря 2012 года третьег</w:t>
      </w:r>
      <w:r w:rsidR="00E711F4">
        <w:rPr>
          <w:sz w:val="28"/>
          <w:szCs w:val="28"/>
        </w:rPr>
        <w:t xml:space="preserve">о ребенка или последующих детей </w:t>
      </w:r>
      <w:r w:rsidR="00E711F4" w:rsidRPr="00E711F4">
        <w:rPr>
          <w:sz w:val="28"/>
          <w:szCs w:val="28"/>
        </w:rPr>
        <w:t>до</w:t>
      </w:r>
      <w:r w:rsidR="00FB4803">
        <w:rPr>
          <w:sz w:val="28"/>
          <w:szCs w:val="28"/>
        </w:rPr>
        <w:t xml:space="preserve"> </w:t>
      </w:r>
      <w:r w:rsidR="00E711F4" w:rsidRPr="00E711F4">
        <w:rPr>
          <w:sz w:val="28"/>
          <w:szCs w:val="28"/>
        </w:rPr>
        <w:t>достиже</w:t>
      </w:r>
      <w:r w:rsidR="00E711F4">
        <w:rPr>
          <w:sz w:val="28"/>
          <w:szCs w:val="28"/>
        </w:rPr>
        <w:t>ния ребенком возраста трех лет.</w:t>
      </w:r>
      <w:r w:rsidR="00842D06">
        <w:rPr>
          <w:sz w:val="28"/>
          <w:szCs w:val="28"/>
        </w:rPr>
        <w:t xml:space="preserve"> </w:t>
      </w:r>
      <w:r w:rsidR="00E711F4" w:rsidRPr="00E711F4">
        <w:rPr>
          <w:sz w:val="28"/>
          <w:szCs w:val="28"/>
        </w:rPr>
        <w:t xml:space="preserve">Размер ежемесячной денежной выплаты </w:t>
      </w:r>
      <w:r w:rsidR="00980791">
        <w:rPr>
          <w:sz w:val="28"/>
          <w:szCs w:val="28"/>
        </w:rPr>
        <w:t>к концу</w:t>
      </w:r>
      <w:r w:rsidR="00E711F4" w:rsidRPr="00E711F4">
        <w:rPr>
          <w:sz w:val="28"/>
          <w:szCs w:val="28"/>
        </w:rPr>
        <w:t xml:space="preserve"> 201</w:t>
      </w:r>
      <w:r w:rsidR="00F8464E">
        <w:rPr>
          <w:sz w:val="28"/>
          <w:szCs w:val="28"/>
        </w:rPr>
        <w:t>7</w:t>
      </w:r>
      <w:r w:rsidR="00E711F4" w:rsidRPr="00E711F4">
        <w:rPr>
          <w:sz w:val="28"/>
          <w:szCs w:val="28"/>
        </w:rPr>
        <w:t xml:space="preserve"> год</w:t>
      </w:r>
      <w:r w:rsidR="00980791">
        <w:rPr>
          <w:sz w:val="28"/>
          <w:szCs w:val="28"/>
        </w:rPr>
        <w:t>а</w:t>
      </w:r>
      <w:r w:rsidR="00E711F4" w:rsidRPr="00E711F4">
        <w:rPr>
          <w:sz w:val="28"/>
          <w:szCs w:val="28"/>
        </w:rPr>
        <w:t xml:space="preserve"> составлял</w:t>
      </w:r>
      <w:r w:rsidR="00980791">
        <w:rPr>
          <w:sz w:val="28"/>
          <w:szCs w:val="28"/>
        </w:rPr>
        <w:t xml:space="preserve"> </w:t>
      </w:r>
      <w:r w:rsidR="00E711F4" w:rsidRPr="00E711F4">
        <w:rPr>
          <w:sz w:val="28"/>
          <w:szCs w:val="28"/>
        </w:rPr>
        <w:t xml:space="preserve">10 </w:t>
      </w:r>
      <w:r w:rsidR="00F8464E">
        <w:rPr>
          <w:sz w:val="28"/>
          <w:szCs w:val="28"/>
        </w:rPr>
        <w:t>492</w:t>
      </w:r>
      <w:r w:rsidR="00E711F4" w:rsidRPr="00E711F4">
        <w:rPr>
          <w:sz w:val="28"/>
          <w:szCs w:val="28"/>
        </w:rPr>
        <w:t>,0 рублей.</w:t>
      </w:r>
    </w:p>
    <w:p w:rsidR="00F8464E" w:rsidRDefault="00E711F4" w:rsidP="00E711F4">
      <w:pPr>
        <w:pStyle w:val="a3"/>
        <w:ind w:firstLine="709"/>
        <w:jc w:val="both"/>
        <w:rPr>
          <w:sz w:val="28"/>
          <w:szCs w:val="28"/>
        </w:rPr>
      </w:pPr>
      <w:r w:rsidRPr="00E711F4">
        <w:rPr>
          <w:sz w:val="28"/>
          <w:szCs w:val="28"/>
        </w:rPr>
        <w:t xml:space="preserve">По состоянию на </w:t>
      </w:r>
      <w:r w:rsidR="0006453F" w:rsidRPr="0006453F">
        <w:rPr>
          <w:sz w:val="28"/>
          <w:szCs w:val="28"/>
        </w:rPr>
        <w:t xml:space="preserve">31 декабря 2017 года </w:t>
      </w:r>
      <w:r w:rsidRPr="00E711F4">
        <w:rPr>
          <w:sz w:val="28"/>
          <w:szCs w:val="28"/>
        </w:rPr>
        <w:t>выплата произведена</w:t>
      </w:r>
      <w:r w:rsidR="0006453F">
        <w:rPr>
          <w:sz w:val="28"/>
          <w:szCs w:val="28"/>
        </w:rPr>
        <w:br/>
      </w:r>
      <w:r w:rsidRPr="00E711F4">
        <w:rPr>
          <w:sz w:val="28"/>
          <w:szCs w:val="28"/>
        </w:rPr>
        <w:t>1</w:t>
      </w:r>
      <w:r w:rsidR="00F8464E">
        <w:rPr>
          <w:sz w:val="28"/>
          <w:szCs w:val="28"/>
        </w:rPr>
        <w:t>7</w:t>
      </w:r>
      <w:r w:rsidRPr="00E711F4">
        <w:rPr>
          <w:sz w:val="28"/>
          <w:szCs w:val="28"/>
        </w:rPr>
        <w:t xml:space="preserve"> </w:t>
      </w:r>
      <w:r w:rsidR="00F8464E">
        <w:rPr>
          <w:sz w:val="28"/>
          <w:szCs w:val="28"/>
        </w:rPr>
        <w:t>080</w:t>
      </w:r>
      <w:r w:rsidRPr="00E711F4">
        <w:rPr>
          <w:sz w:val="28"/>
          <w:szCs w:val="28"/>
        </w:rPr>
        <w:t xml:space="preserve"> заявителям</w:t>
      </w:r>
      <w:r w:rsidR="0006453F">
        <w:rPr>
          <w:sz w:val="28"/>
          <w:szCs w:val="28"/>
        </w:rPr>
        <w:t xml:space="preserve"> </w:t>
      </w:r>
      <w:r w:rsidRPr="00E711F4">
        <w:rPr>
          <w:sz w:val="28"/>
          <w:szCs w:val="28"/>
        </w:rPr>
        <w:t>на 1</w:t>
      </w:r>
      <w:r w:rsidR="00F8464E">
        <w:rPr>
          <w:sz w:val="28"/>
          <w:szCs w:val="28"/>
        </w:rPr>
        <w:t>8</w:t>
      </w:r>
      <w:r w:rsidRPr="00E711F4">
        <w:rPr>
          <w:sz w:val="28"/>
          <w:szCs w:val="28"/>
        </w:rPr>
        <w:t xml:space="preserve"> 2</w:t>
      </w:r>
      <w:r w:rsidR="00F8464E">
        <w:rPr>
          <w:sz w:val="28"/>
          <w:szCs w:val="28"/>
        </w:rPr>
        <w:t>10</w:t>
      </w:r>
      <w:r w:rsidRPr="00E711F4">
        <w:rPr>
          <w:sz w:val="28"/>
          <w:szCs w:val="28"/>
        </w:rPr>
        <w:t xml:space="preserve"> детей. </w:t>
      </w:r>
    </w:p>
    <w:p w:rsidR="00FF26AF" w:rsidRPr="0094223A" w:rsidRDefault="008B26BC" w:rsidP="00E1792A">
      <w:pPr>
        <w:pStyle w:val="a3"/>
        <w:ind w:firstLine="709"/>
        <w:jc w:val="both"/>
        <w:rPr>
          <w:rFonts w:eastAsia="Calibri"/>
          <w:sz w:val="28"/>
          <w:szCs w:val="28"/>
        </w:rPr>
      </w:pPr>
      <w:r w:rsidRPr="008B26BC">
        <w:rPr>
          <w:sz w:val="28"/>
          <w:szCs w:val="28"/>
        </w:rPr>
        <w:t xml:space="preserve">С 01 января 2011 года женщинам, родившим (усыновившим) третьего или последующих детей выдается сертификат на областной материнский (семейный) капитал. </w:t>
      </w:r>
      <w:r w:rsidR="004C2999" w:rsidRPr="0094223A">
        <w:rPr>
          <w:rFonts w:eastAsia="Calibri"/>
          <w:sz w:val="28"/>
          <w:szCs w:val="28"/>
        </w:rPr>
        <w:t>Всего с момента реализации Областного закона по состоянию</w:t>
      </w:r>
      <w:r w:rsidR="00014240">
        <w:rPr>
          <w:rFonts w:eastAsia="Calibri"/>
          <w:sz w:val="28"/>
          <w:szCs w:val="28"/>
        </w:rPr>
        <w:br/>
      </w:r>
      <w:r w:rsidR="004C2999" w:rsidRPr="0094223A">
        <w:rPr>
          <w:rFonts w:eastAsia="Calibri"/>
          <w:sz w:val="28"/>
          <w:szCs w:val="28"/>
        </w:rPr>
        <w:t xml:space="preserve">на </w:t>
      </w:r>
      <w:r w:rsidR="00FF26AF" w:rsidRPr="0094223A">
        <w:rPr>
          <w:rFonts w:eastAsia="Calibri"/>
          <w:sz w:val="28"/>
          <w:szCs w:val="28"/>
        </w:rPr>
        <w:t>31 декабря 2017 года</w:t>
      </w:r>
      <w:r w:rsidR="004C2999" w:rsidRPr="0094223A">
        <w:rPr>
          <w:rFonts w:eastAsia="Calibri"/>
          <w:sz w:val="28"/>
          <w:szCs w:val="28"/>
        </w:rPr>
        <w:t xml:space="preserve"> выдан </w:t>
      </w:r>
      <w:r w:rsidR="00FF26AF" w:rsidRPr="0094223A">
        <w:rPr>
          <w:rFonts w:eastAsia="Calibri"/>
          <w:sz w:val="28"/>
          <w:szCs w:val="28"/>
        </w:rPr>
        <w:t>гражданам 51</w:t>
      </w:r>
      <w:r w:rsidR="005E1775" w:rsidRPr="0094223A">
        <w:rPr>
          <w:rFonts w:eastAsia="Calibri"/>
          <w:sz w:val="28"/>
          <w:szCs w:val="28"/>
        </w:rPr>
        <w:t xml:space="preserve"> </w:t>
      </w:r>
      <w:r w:rsidR="00FF26AF" w:rsidRPr="0094223A">
        <w:rPr>
          <w:rFonts w:eastAsia="Calibri"/>
          <w:sz w:val="28"/>
          <w:szCs w:val="28"/>
        </w:rPr>
        <w:t>381 сертификат (в том числе</w:t>
      </w:r>
      <w:r w:rsidR="00014240">
        <w:rPr>
          <w:rFonts w:eastAsia="Calibri"/>
          <w:sz w:val="28"/>
          <w:szCs w:val="28"/>
        </w:rPr>
        <w:br/>
      </w:r>
      <w:r w:rsidR="00FF26AF" w:rsidRPr="0094223A">
        <w:rPr>
          <w:rFonts w:eastAsia="Calibri"/>
          <w:sz w:val="28"/>
          <w:szCs w:val="28"/>
        </w:rPr>
        <w:t>355 сертификатов выдано на имя ребенка (детей) из 123 семей), из них</w:t>
      </w:r>
      <w:r w:rsidR="005E1775" w:rsidRPr="0094223A">
        <w:rPr>
          <w:rFonts w:eastAsia="Calibri"/>
          <w:sz w:val="28"/>
          <w:szCs w:val="28"/>
        </w:rPr>
        <w:t xml:space="preserve"> выдано</w:t>
      </w:r>
      <w:r w:rsidR="00E1792A">
        <w:rPr>
          <w:rFonts w:eastAsia="Calibri"/>
          <w:sz w:val="28"/>
          <w:szCs w:val="28"/>
        </w:rPr>
        <w:t xml:space="preserve"> в </w:t>
      </w:r>
      <w:r w:rsidR="00FF26AF" w:rsidRPr="0094223A">
        <w:rPr>
          <w:rFonts w:eastAsia="Calibri"/>
          <w:sz w:val="28"/>
          <w:szCs w:val="28"/>
        </w:rPr>
        <w:t xml:space="preserve">2017 году </w:t>
      </w:r>
      <w:r w:rsidR="00E1792A">
        <w:rPr>
          <w:rFonts w:eastAsia="Calibri"/>
          <w:sz w:val="28"/>
          <w:szCs w:val="28"/>
        </w:rPr>
        <w:t>– 9210.</w:t>
      </w:r>
    </w:p>
    <w:p w:rsidR="00E1792A" w:rsidRDefault="00E1792A" w:rsidP="00FF26AF">
      <w:pPr>
        <w:pStyle w:val="a3"/>
        <w:ind w:firstLine="709"/>
        <w:jc w:val="both"/>
        <w:rPr>
          <w:rFonts w:eastAsia="Calibri"/>
          <w:sz w:val="28"/>
          <w:szCs w:val="28"/>
        </w:rPr>
      </w:pPr>
    </w:p>
    <w:p w:rsidR="00E1792A" w:rsidRPr="00FF26AF" w:rsidRDefault="00E1792A" w:rsidP="00E1792A">
      <w:pPr>
        <w:pStyle w:val="a3"/>
        <w:jc w:val="center"/>
        <w:rPr>
          <w:rFonts w:eastAsia="Calibri"/>
          <w:sz w:val="28"/>
          <w:szCs w:val="28"/>
        </w:rPr>
      </w:pPr>
      <w:r>
        <w:rPr>
          <w:rFonts w:eastAsia="Calibri"/>
          <w:noProof/>
          <w:sz w:val="28"/>
          <w:szCs w:val="28"/>
        </w:rPr>
        <w:lastRenderedPageBreak/>
        <w:drawing>
          <wp:inline distT="0" distB="0" distL="0" distR="0">
            <wp:extent cx="5852022" cy="1995128"/>
            <wp:effectExtent l="0" t="0" r="0" b="57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7928" cy="1997142"/>
                    </a:xfrm>
                    <a:prstGeom prst="rect">
                      <a:avLst/>
                    </a:prstGeom>
                    <a:noFill/>
                    <a:ln>
                      <a:noFill/>
                    </a:ln>
                  </pic:spPr>
                </pic:pic>
              </a:graphicData>
            </a:graphic>
          </wp:inline>
        </w:drawing>
      </w:r>
    </w:p>
    <w:p w:rsidR="00FF26AF" w:rsidRPr="00FF26AF" w:rsidRDefault="00FF26AF" w:rsidP="00FF26AF">
      <w:pPr>
        <w:pStyle w:val="a3"/>
        <w:ind w:firstLine="709"/>
        <w:jc w:val="both"/>
        <w:rPr>
          <w:rFonts w:eastAsia="Calibri"/>
          <w:sz w:val="28"/>
          <w:szCs w:val="28"/>
        </w:rPr>
      </w:pPr>
      <w:r w:rsidRPr="00FF26AF">
        <w:rPr>
          <w:rFonts w:eastAsia="Calibri"/>
          <w:sz w:val="28"/>
          <w:szCs w:val="28"/>
        </w:rPr>
        <w:t>Всего с момента реализации указанного Закона распорядилось (распоряжаются) средствами областного материнского (семейного) капитала (далее – средства) 22 395 семей (в том числе в 2017 году – 7696 семей), в том числе на:</w:t>
      </w:r>
    </w:p>
    <w:p w:rsidR="00FF26AF" w:rsidRPr="00FF26AF" w:rsidRDefault="00FF26AF" w:rsidP="00FF26AF">
      <w:pPr>
        <w:pStyle w:val="a3"/>
        <w:ind w:firstLine="709"/>
        <w:jc w:val="both"/>
        <w:rPr>
          <w:rFonts w:eastAsia="Calibri"/>
          <w:sz w:val="28"/>
          <w:szCs w:val="28"/>
        </w:rPr>
      </w:pPr>
      <w:r w:rsidRPr="00FF26AF">
        <w:rPr>
          <w:rFonts w:eastAsia="Calibri"/>
          <w:sz w:val="28"/>
          <w:szCs w:val="28"/>
        </w:rPr>
        <w:t>приобретение (строительство) жилого помещения – 12766 семей (в том числе в 2017 году – 4083), из них 4991 семья распорядилась средствами досрочно;</w:t>
      </w:r>
    </w:p>
    <w:p w:rsidR="00FF26AF" w:rsidRPr="00FF26AF" w:rsidRDefault="00FF26AF" w:rsidP="00FF26AF">
      <w:pPr>
        <w:pStyle w:val="a3"/>
        <w:ind w:firstLine="709"/>
        <w:jc w:val="both"/>
        <w:rPr>
          <w:rFonts w:eastAsia="Calibri"/>
          <w:sz w:val="28"/>
          <w:szCs w:val="28"/>
        </w:rPr>
      </w:pPr>
      <w:r w:rsidRPr="00FF26AF">
        <w:rPr>
          <w:rFonts w:eastAsia="Calibri"/>
          <w:sz w:val="28"/>
          <w:szCs w:val="28"/>
        </w:rPr>
        <w:t>строительство, реконструкцию объекта индивидуального жилищного строительства – 3091 семья (в 2017 году – 848 семей), из них 141 семья распорядилась средствами досрочно;</w:t>
      </w:r>
    </w:p>
    <w:p w:rsidR="00FF26AF" w:rsidRPr="00FF26AF" w:rsidRDefault="00FF26AF" w:rsidP="00FF26AF">
      <w:pPr>
        <w:pStyle w:val="a3"/>
        <w:ind w:firstLine="709"/>
        <w:jc w:val="both"/>
        <w:rPr>
          <w:rFonts w:eastAsia="Calibri"/>
          <w:sz w:val="28"/>
          <w:szCs w:val="28"/>
        </w:rPr>
      </w:pPr>
      <w:r w:rsidRPr="00FF26AF">
        <w:rPr>
          <w:rFonts w:eastAsia="Calibri"/>
          <w:sz w:val="28"/>
          <w:szCs w:val="28"/>
        </w:rPr>
        <w:t>оплату платных образовательных услуг – 1371 семья (в 2017 году –</w:t>
      </w:r>
      <w:r w:rsidR="00684E99">
        <w:rPr>
          <w:rFonts w:eastAsia="Calibri"/>
          <w:sz w:val="28"/>
          <w:szCs w:val="28"/>
        </w:rPr>
        <w:br/>
      </w:r>
      <w:r w:rsidRPr="00FF26AF">
        <w:rPr>
          <w:rFonts w:eastAsia="Calibri"/>
          <w:sz w:val="28"/>
          <w:szCs w:val="28"/>
        </w:rPr>
        <w:t>487 семей);</w:t>
      </w:r>
    </w:p>
    <w:p w:rsidR="00FF26AF" w:rsidRPr="008B26BC" w:rsidRDefault="00FF26AF" w:rsidP="00FF26AF">
      <w:pPr>
        <w:pStyle w:val="a3"/>
        <w:ind w:firstLine="709"/>
        <w:jc w:val="both"/>
        <w:rPr>
          <w:rFonts w:eastAsia="Calibri"/>
          <w:sz w:val="28"/>
          <w:szCs w:val="28"/>
        </w:rPr>
      </w:pPr>
      <w:r w:rsidRPr="00FF26AF">
        <w:rPr>
          <w:rFonts w:eastAsia="Calibri"/>
          <w:sz w:val="28"/>
          <w:szCs w:val="28"/>
        </w:rPr>
        <w:t>оплату иных, связанных с образованием расходов (пользование жилым помещением и коммунальными услугами в общежитии, предоставляемом на</w:t>
      </w:r>
      <w:r w:rsidR="00684E99">
        <w:rPr>
          <w:rFonts w:eastAsia="Calibri"/>
          <w:sz w:val="28"/>
          <w:szCs w:val="28"/>
        </w:rPr>
        <w:t> </w:t>
      </w:r>
      <w:r w:rsidRPr="00FF26AF">
        <w:rPr>
          <w:rFonts w:eastAsia="Calibri"/>
          <w:sz w:val="28"/>
          <w:szCs w:val="28"/>
        </w:rPr>
        <w:t>период обучения; содержание ребенка (детей) и (или) присмотр и уход за</w:t>
      </w:r>
      <w:r w:rsidR="00684E99">
        <w:rPr>
          <w:rFonts w:eastAsia="Calibri"/>
          <w:sz w:val="28"/>
          <w:szCs w:val="28"/>
        </w:rPr>
        <w:t> </w:t>
      </w:r>
      <w:r w:rsidRPr="00FF26AF">
        <w:rPr>
          <w:rFonts w:eastAsia="Calibri"/>
          <w:sz w:val="28"/>
          <w:szCs w:val="28"/>
        </w:rPr>
        <w:t xml:space="preserve">ребенком (детьми) в дошкольной образовательной организации) – 1216 семей (в 2017 году – 660 </w:t>
      </w:r>
      <w:r w:rsidRPr="008B26BC">
        <w:rPr>
          <w:rFonts w:eastAsia="Calibri"/>
          <w:sz w:val="28"/>
          <w:szCs w:val="28"/>
        </w:rPr>
        <w:t>семей);</w:t>
      </w:r>
    </w:p>
    <w:p w:rsidR="00FF26AF" w:rsidRPr="008B26BC" w:rsidRDefault="00FF26AF" w:rsidP="00FF26AF">
      <w:pPr>
        <w:pStyle w:val="a3"/>
        <w:ind w:firstLine="709"/>
        <w:jc w:val="both"/>
        <w:rPr>
          <w:rFonts w:eastAsia="Calibri"/>
          <w:sz w:val="28"/>
          <w:szCs w:val="28"/>
        </w:rPr>
      </w:pPr>
      <w:r w:rsidRPr="008B26BC">
        <w:rPr>
          <w:rFonts w:eastAsia="Calibri"/>
          <w:sz w:val="28"/>
          <w:szCs w:val="28"/>
        </w:rPr>
        <w:t>оплату платных медицинских услуг – 1087 семей (в 2017 году – 491 семей);</w:t>
      </w:r>
    </w:p>
    <w:p w:rsidR="00FF26AF" w:rsidRPr="008B26BC" w:rsidRDefault="00FF26AF" w:rsidP="00FF26AF">
      <w:pPr>
        <w:pStyle w:val="a3"/>
        <w:ind w:firstLine="709"/>
        <w:jc w:val="both"/>
        <w:rPr>
          <w:rFonts w:eastAsia="Calibri"/>
          <w:sz w:val="28"/>
          <w:szCs w:val="28"/>
        </w:rPr>
      </w:pPr>
      <w:r w:rsidRPr="008B26BC">
        <w:rPr>
          <w:rFonts w:eastAsia="Calibri"/>
          <w:sz w:val="28"/>
          <w:szCs w:val="28"/>
        </w:rPr>
        <w:t>приобретение садовых, огородных, дачных земельных участков, а также дач, садовых домов – 2863 семьи (в 2017 году – 1126 семей);</w:t>
      </w:r>
    </w:p>
    <w:p w:rsidR="00FF26AF" w:rsidRDefault="00FF26AF" w:rsidP="00FF26AF">
      <w:pPr>
        <w:pStyle w:val="a3"/>
        <w:ind w:firstLine="709"/>
        <w:jc w:val="both"/>
        <w:rPr>
          <w:rFonts w:eastAsia="Calibri"/>
          <w:sz w:val="28"/>
          <w:szCs w:val="28"/>
        </w:rPr>
      </w:pPr>
      <w:r w:rsidRPr="008B26BC">
        <w:rPr>
          <w:rFonts w:eastAsia="Calibri"/>
          <w:sz w:val="28"/>
          <w:szCs w:val="28"/>
        </w:rPr>
        <w:t>приобретение товаров и услуг, предназначенных для социальной адаптации и интеграции в общество детей-инвалидов – 1 семья досрочно.</w:t>
      </w:r>
    </w:p>
    <w:p w:rsidR="003B27D7" w:rsidRDefault="003B27D7" w:rsidP="003B27D7">
      <w:pPr>
        <w:pStyle w:val="a3"/>
        <w:ind w:firstLine="709"/>
        <w:jc w:val="both"/>
        <w:rPr>
          <w:rFonts w:eastAsia="Calibri"/>
          <w:sz w:val="28"/>
          <w:szCs w:val="28"/>
        </w:rPr>
      </w:pPr>
      <w:r>
        <w:rPr>
          <w:rFonts w:eastAsia="Calibri"/>
          <w:sz w:val="28"/>
          <w:szCs w:val="28"/>
        </w:rPr>
        <w:t xml:space="preserve">Принято </w:t>
      </w:r>
      <w:r w:rsidR="005206C5" w:rsidRPr="005206C5">
        <w:rPr>
          <w:rFonts w:eastAsia="Calibri"/>
          <w:sz w:val="28"/>
          <w:szCs w:val="28"/>
        </w:rPr>
        <w:t>новое направление расходования средств областного материнского (семейного) капитала на подключение (технологическое присоединение) жилых помещений к газовым сетям, включая затраты на разработку проектной документации, монтаж газового оборудования, пусконаладочные работы и другие работы, связанные с подключением (технологическим присоединением) жилых помещений к газовым сетям, и</w:t>
      </w:r>
      <w:r w:rsidR="005206C5">
        <w:rPr>
          <w:rFonts w:eastAsia="Calibri"/>
          <w:sz w:val="28"/>
          <w:szCs w:val="28"/>
        </w:rPr>
        <w:t> п</w:t>
      </w:r>
      <w:r w:rsidR="005206C5" w:rsidRPr="005206C5">
        <w:rPr>
          <w:rFonts w:eastAsia="Calibri"/>
          <w:sz w:val="28"/>
          <w:szCs w:val="28"/>
        </w:rPr>
        <w:t>риобретение предусмотренного в перечне, утвержденном Правительством Свердловской области, бытового газового оборудования</w:t>
      </w:r>
      <w:r w:rsidR="00EE269E">
        <w:rPr>
          <w:rFonts w:eastAsia="Calibri"/>
          <w:sz w:val="28"/>
          <w:szCs w:val="28"/>
        </w:rPr>
        <w:t>.</w:t>
      </w:r>
      <w:r w:rsidRPr="003B27D7">
        <w:rPr>
          <w:rFonts w:eastAsia="Calibri"/>
          <w:sz w:val="28"/>
          <w:szCs w:val="28"/>
        </w:rPr>
        <w:t xml:space="preserve"> </w:t>
      </w:r>
      <w:r>
        <w:rPr>
          <w:rFonts w:eastAsia="Calibri"/>
          <w:sz w:val="28"/>
          <w:szCs w:val="28"/>
        </w:rPr>
        <w:t>Н</w:t>
      </w:r>
      <w:r w:rsidRPr="003B27D7">
        <w:rPr>
          <w:rFonts w:eastAsia="Calibri"/>
          <w:sz w:val="28"/>
          <w:szCs w:val="28"/>
        </w:rPr>
        <w:t xml:space="preserve">овое направление </w:t>
      </w:r>
      <w:r>
        <w:rPr>
          <w:rFonts w:eastAsia="Calibri"/>
          <w:sz w:val="28"/>
          <w:szCs w:val="28"/>
        </w:rPr>
        <w:t>д</w:t>
      </w:r>
      <w:r w:rsidRPr="005206C5">
        <w:rPr>
          <w:rFonts w:eastAsia="Calibri"/>
          <w:sz w:val="28"/>
          <w:szCs w:val="28"/>
        </w:rPr>
        <w:t>ействуе</w:t>
      </w:r>
      <w:r>
        <w:rPr>
          <w:rFonts w:eastAsia="Calibri"/>
          <w:sz w:val="28"/>
          <w:szCs w:val="28"/>
        </w:rPr>
        <w:t>т</w:t>
      </w:r>
      <w:r w:rsidRPr="005206C5">
        <w:rPr>
          <w:rFonts w:eastAsia="Calibri"/>
          <w:sz w:val="28"/>
          <w:szCs w:val="28"/>
        </w:rPr>
        <w:t xml:space="preserve"> </w:t>
      </w:r>
      <w:r>
        <w:rPr>
          <w:rFonts w:eastAsia="Calibri"/>
          <w:sz w:val="28"/>
          <w:szCs w:val="28"/>
        </w:rPr>
        <w:t>с</w:t>
      </w:r>
      <w:r w:rsidRPr="005206C5">
        <w:rPr>
          <w:rFonts w:eastAsia="Calibri"/>
          <w:sz w:val="28"/>
          <w:szCs w:val="28"/>
        </w:rPr>
        <w:t xml:space="preserve"> 1</w:t>
      </w:r>
      <w:r>
        <w:rPr>
          <w:rFonts w:eastAsia="Calibri"/>
          <w:sz w:val="28"/>
          <w:szCs w:val="28"/>
        </w:rPr>
        <w:t xml:space="preserve"> января </w:t>
      </w:r>
      <w:r w:rsidRPr="005206C5">
        <w:rPr>
          <w:rFonts w:eastAsia="Calibri"/>
          <w:sz w:val="28"/>
          <w:szCs w:val="28"/>
        </w:rPr>
        <w:t xml:space="preserve">2018 </w:t>
      </w:r>
      <w:r>
        <w:rPr>
          <w:rFonts w:eastAsia="Calibri"/>
          <w:sz w:val="28"/>
          <w:szCs w:val="28"/>
        </w:rPr>
        <w:t>года.</w:t>
      </w:r>
    </w:p>
    <w:p w:rsidR="00EE269E" w:rsidRDefault="00EE269E" w:rsidP="00EE269E">
      <w:pPr>
        <w:pStyle w:val="a3"/>
        <w:ind w:firstLine="709"/>
        <w:jc w:val="both"/>
        <w:rPr>
          <w:sz w:val="28"/>
          <w:szCs w:val="28"/>
        </w:rPr>
      </w:pPr>
      <w:r w:rsidRPr="008B26BC">
        <w:rPr>
          <w:sz w:val="28"/>
          <w:szCs w:val="28"/>
        </w:rPr>
        <w:t xml:space="preserve">Наряду с другими </w:t>
      </w:r>
      <w:r>
        <w:rPr>
          <w:sz w:val="28"/>
          <w:szCs w:val="28"/>
        </w:rPr>
        <w:t>указанные</w:t>
      </w:r>
      <w:r w:rsidRPr="008B26BC">
        <w:rPr>
          <w:sz w:val="28"/>
          <w:szCs w:val="28"/>
        </w:rPr>
        <w:t xml:space="preserve"> мер</w:t>
      </w:r>
      <w:r>
        <w:rPr>
          <w:sz w:val="28"/>
          <w:szCs w:val="28"/>
        </w:rPr>
        <w:t>ы</w:t>
      </w:r>
      <w:r w:rsidRPr="008B26BC">
        <w:rPr>
          <w:sz w:val="28"/>
          <w:szCs w:val="28"/>
        </w:rPr>
        <w:t xml:space="preserve"> способств</w:t>
      </w:r>
      <w:r>
        <w:rPr>
          <w:sz w:val="28"/>
          <w:szCs w:val="28"/>
        </w:rPr>
        <w:t>овали</w:t>
      </w:r>
      <w:r w:rsidRPr="008B26BC">
        <w:rPr>
          <w:sz w:val="28"/>
          <w:szCs w:val="28"/>
        </w:rPr>
        <w:t xml:space="preserve"> увеличению количества многодетных семей за последние </w:t>
      </w:r>
      <w:r>
        <w:rPr>
          <w:sz w:val="28"/>
          <w:szCs w:val="28"/>
        </w:rPr>
        <w:t>7</w:t>
      </w:r>
      <w:r w:rsidRPr="008B26BC">
        <w:rPr>
          <w:sz w:val="28"/>
          <w:szCs w:val="28"/>
        </w:rPr>
        <w:t xml:space="preserve"> лет более чем в 2 раза.</w:t>
      </w:r>
      <w:r>
        <w:rPr>
          <w:sz w:val="28"/>
          <w:szCs w:val="28"/>
        </w:rPr>
        <w:t xml:space="preserve"> По состоянию</w:t>
      </w:r>
      <w:r>
        <w:rPr>
          <w:sz w:val="28"/>
          <w:szCs w:val="28"/>
        </w:rPr>
        <w:br/>
        <w:t>на 31 декабря 2017 года в Свердловской области проживала 53 331 многодетная семья, воспитывающая 175 702 ребенка (для сравнения в 2011 году в регионе проживали 25 216</w:t>
      </w:r>
      <w:r w:rsidRPr="00B276B2">
        <w:t xml:space="preserve"> </w:t>
      </w:r>
      <w:r w:rsidRPr="00B276B2">
        <w:rPr>
          <w:sz w:val="28"/>
          <w:szCs w:val="28"/>
        </w:rPr>
        <w:t>многодетн</w:t>
      </w:r>
      <w:r>
        <w:rPr>
          <w:sz w:val="28"/>
          <w:szCs w:val="28"/>
        </w:rPr>
        <w:t>ых</w:t>
      </w:r>
      <w:r w:rsidRPr="00B276B2">
        <w:rPr>
          <w:sz w:val="28"/>
          <w:szCs w:val="28"/>
        </w:rPr>
        <w:t xml:space="preserve"> сем</w:t>
      </w:r>
      <w:r>
        <w:rPr>
          <w:sz w:val="28"/>
          <w:szCs w:val="28"/>
        </w:rPr>
        <w:t>ей</w:t>
      </w:r>
      <w:r w:rsidRPr="00B276B2">
        <w:rPr>
          <w:sz w:val="28"/>
          <w:szCs w:val="28"/>
        </w:rPr>
        <w:t>, воспитывающ</w:t>
      </w:r>
      <w:r>
        <w:rPr>
          <w:sz w:val="28"/>
          <w:szCs w:val="28"/>
        </w:rPr>
        <w:t>их 81 947 детей).</w:t>
      </w:r>
    </w:p>
    <w:p w:rsidR="009C1C0E" w:rsidRDefault="009C1C0E" w:rsidP="006F2821">
      <w:pPr>
        <w:pStyle w:val="a3"/>
        <w:jc w:val="both"/>
        <w:rPr>
          <w:noProof/>
          <w:sz w:val="28"/>
          <w:szCs w:val="28"/>
        </w:rPr>
      </w:pPr>
    </w:p>
    <w:p w:rsidR="001D1614" w:rsidRDefault="001D1614" w:rsidP="001D1614">
      <w:pPr>
        <w:pStyle w:val="a3"/>
        <w:jc w:val="both"/>
        <w:rPr>
          <w:sz w:val="28"/>
          <w:szCs w:val="28"/>
        </w:rPr>
      </w:pPr>
      <w:r>
        <w:rPr>
          <w:noProof/>
          <w:sz w:val="28"/>
          <w:szCs w:val="28"/>
        </w:rPr>
        <w:lastRenderedPageBreak/>
        <w:drawing>
          <wp:inline distT="0" distB="0" distL="0" distR="0">
            <wp:extent cx="6289675" cy="3045460"/>
            <wp:effectExtent l="0" t="0" r="0"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9675" cy="3045460"/>
                    </a:xfrm>
                    <a:prstGeom prst="rect">
                      <a:avLst/>
                    </a:prstGeom>
                    <a:noFill/>
                    <a:ln>
                      <a:noFill/>
                    </a:ln>
                  </pic:spPr>
                </pic:pic>
              </a:graphicData>
            </a:graphic>
          </wp:inline>
        </w:drawing>
      </w:r>
    </w:p>
    <w:p w:rsidR="008B26BC" w:rsidRPr="00DB7858" w:rsidRDefault="008B26BC" w:rsidP="008B26BC">
      <w:pPr>
        <w:pStyle w:val="a3"/>
        <w:ind w:firstLine="709"/>
        <w:jc w:val="both"/>
        <w:rPr>
          <w:rFonts w:eastAsia="Calibri"/>
          <w:sz w:val="28"/>
          <w:szCs w:val="28"/>
        </w:rPr>
      </w:pPr>
      <w:r w:rsidRPr="00DB7858">
        <w:rPr>
          <w:rFonts w:eastAsia="Calibri"/>
          <w:sz w:val="28"/>
          <w:szCs w:val="28"/>
        </w:rPr>
        <w:t>Министерство осуществляет подготовку ежегодного государственного доклада о положении семьи и детей в Свердловской области и участвует в</w:t>
      </w:r>
      <w:r w:rsidR="00DB7858">
        <w:rPr>
          <w:rFonts w:eastAsia="Calibri"/>
          <w:sz w:val="28"/>
          <w:szCs w:val="28"/>
        </w:rPr>
        <w:t> </w:t>
      </w:r>
      <w:r w:rsidRPr="00DB7858">
        <w:rPr>
          <w:rFonts w:eastAsia="Calibri"/>
          <w:sz w:val="28"/>
          <w:szCs w:val="28"/>
        </w:rPr>
        <w:t>подготовке государственного доклада о положении детей и семей, имеющих детей, в Российской Федерации.</w:t>
      </w:r>
    </w:p>
    <w:p w:rsidR="00DB7858" w:rsidRPr="00DB7858" w:rsidRDefault="00DB7858" w:rsidP="00DB7858">
      <w:pPr>
        <w:pStyle w:val="a3"/>
        <w:ind w:firstLine="709"/>
        <w:jc w:val="both"/>
        <w:rPr>
          <w:rFonts w:eastAsia="Calibri"/>
          <w:sz w:val="28"/>
          <w:szCs w:val="28"/>
        </w:rPr>
      </w:pPr>
      <w:r>
        <w:rPr>
          <w:rFonts w:eastAsia="Calibri"/>
          <w:sz w:val="28"/>
          <w:szCs w:val="28"/>
        </w:rPr>
        <w:t>Г</w:t>
      </w:r>
      <w:r w:rsidRPr="00DB7858">
        <w:rPr>
          <w:rFonts w:eastAsia="Calibri"/>
          <w:sz w:val="28"/>
          <w:szCs w:val="28"/>
        </w:rPr>
        <w:t>осударственн</w:t>
      </w:r>
      <w:r>
        <w:rPr>
          <w:rFonts w:eastAsia="Calibri"/>
          <w:sz w:val="28"/>
          <w:szCs w:val="28"/>
        </w:rPr>
        <w:t>ый</w:t>
      </w:r>
      <w:r w:rsidRPr="00DB7858">
        <w:rPr>
          <w:rFonts w:eastAsia="Calibri"/>
          <w:sz w:val="28"/>
          <w:szCs w:val="28"/>
        </w:rPr>
        <w:t xml:space="preserve"> доклад </w:t>
      </w:r>
      <w:r>
        <w:rPr>
          <w:rFonts w:eastAsia="Calibri"/>
          <w:sz w:val="28"/>
          <w:szCs w:val="28"/>
        </w:rPr>
        <w:t>«</w:t>
      </w:r>
      <w:r w:rsidRPr="00DB7858">
        <w:rPr>
          <w:rFonts w:eastAsia="Calibri"/>
          <w:sz w:val="28"/>
          <w:szCs w:val="28"/>
        </w:rPr>
        <w:t>О положении семьи</w:t>
      </w:r>
      <w:r>
        <w:rPr>
          <w:rFonts w:eastAsia="Calibri"/>
          <w:sz w:val="28"/>
          <w:szCs w:val="28"/>
        </w:rPr>
        <w:t xml:space="preserve"> и детей в Свердловской области по итогам 2016 года» утвержден п</w:t>
      </w:r>
      <w:r w:rsidRPr="00DB7858">
        <w:rPr>
          <w:rFonts w:eastAsia="Calibri"/>
          <w:sz w:val="28"/>
          <w:szCs w:val="28"/>
        </w:rPr>
        <w:t>остановление</w:t>
      </w:r>
      <w:r>
        <w:rPr>
          <w:rFonts w:eastAsia="Calibri"/>
          <w:sz w:val="28"/>
          <w:szCs w:val="28"/>
        </w:rPr>
        <w:t>м</w:t>
      </w:r>
      <w:r w:rsidRPr="00DB7858">
        <w:rPr>
          <w:rFonts w:eastAsia="Calibri"/>
          <w:sz w:val="28"/>
          <w:szCs w:val="28"/>
        </w:rPr>
        <w:t xml:space="preserve"> Правительства Свердловской области от 31.10.2017 </w:t>
      </w:r>
      <w:r>
        <w:rPr>
          <w:rFonts w:eastAsia="Calibri"/>
          <w:sz w:val="28"/>
          <w:szCs w:val="28"/>
        </w:rPr>
        <w:t>№</w:t>
      </w:r>
      <w:r w:rsidRPr="00DB7858">
        <w:rPr>
          <w:rFonts w:eastAsia="Calibri"/>
          <w:sz w:val="28"/>
          <w:szCs w:val="28"/>
        </w:rPr>
        <w:t xml:space="preserve"> 799-ПП</w:t>
      </w:r>
      <w:r>
        <w:rPr>
          <w:rFonts w:eastAsia="Calibri"/>
          <w:sz w:val="28"/>
          <w:szCs w:val="28"/>
        </w:rPr>
        <w:t xml:space="preserve">. </w:t>
      </w:r>
      <w:r w:rsidRPr="00DB7858">
        <w:rPr>
          <w:rFonts w:eastAsia="Calibri"/>
          <w:sz w:val="28"/>
          <w:szCs w:val="28"/>
        </w:rPr>
        <w:t>Представленный в</w:t>
      </w:r>
      <w:r>
        <w:rPr>
          <w:rFonts w:eastAsia="Calibri"/>
          <w:sz w:val="28"/>
          <w:szCs w:val="28"/>
        </w:rPr>
        <w:t> </w:t>
      </w:r>
      <w:r w:rsidRPr="00DB7858">
        <w:rPr>
          <w:rFonts w:eastAsia="Calibri"/>
          <w:sz w:val="28"/>
          <w:szCs w:val="28"/>
        </w:rPr>
        <w:t>государственном докладе анализ основных аспектов положения семьи и детей в</w:t>
      </w:r>
      <w:r>
        <w:rPr>
          <w:rFonts w:eastAsia="Calibri"/>
          <w:sz w:val="28"/>
          <w:szCs w:val="28"/>
        </w:rPr>
        <w:t> </w:t>
      </w:r>
      <w:r w:rsidRPr="00DB7858">
        <w:rPr>
          <w:rFonts w:eastAsia="Calibri"/>
          <w:sz w:val="28"/>
          <w:szCs w:val="28"/>
        </w:rPr>
        <w:t xml:space="preserve">Свердловской области и тенденциях его изменения, позволяет определять приоритетные направления в решении проблем семьи и детства. </w:t>
      </w:r>
    </w:p>
    <w:p w:rsidR="00471D45" w:rsidRDefault="00471D45" w:rsidP="001D1614">
      <w:pPr>
        <w:pStyle w:val="a3"/>
        <w:ind w:firstLine="709"/>
        <w:jc w:val="both"/>
        <w:rPr>
          <w:rFonts w:eastAsia="Calibri"/>
          <w:sz w:val="28"/>
          <w:szCs w:val="28"/>
        </w:rPr>
      </w:pPr>
      <w:r w:rsidRPr="00471D45">
        <w:rPr>
          <w:rFonts w:eastAsia="Calibri"/>
          <w:sz w:val="28"/>
          <w:szCs w:val="28"/>
        </w:rPr>
        <w:t>Министерство</w:t>
      </w:r>
      <w:r>
        <w:rPr>
          <w:rFonts w:eastAsia="Calibri"/>
          <w:sz w:val="28"/>
          <w:szCs w:val="28"/>
        </w:rPr>
        <w:t>,</w:t>
      </w:r>
      <w:r w:rsidRPr="00471D45">
        <w:t xml:space="preserve"> </w:t>
      </w:r>
      <w:r w:rsidRPr="00471D45">
        <w:rPr>
          <w:rFonts w:eastAsia="Calibri"/>
          <w:sz w:val="28"/>
          <w:szCs w:val="28"/>
        </w:rPr>
        <w:t>в соответствии с постановлением Правительства Свердловской области от 03.08.2017 № 558-ПП «О мерах по организации</w:t>
      </w:r>
      <w:r>
        <w:rPr>
          <w:rFonts w:eastAsia="Calibri"/>
          <w:sz w:val="28"/>
          <w:szCs w:val="28"/>
        </w:rPr>
        <w:br/>
      </w:r>
      <w:r w:rsidRPr="00471D45">
        <w:rPr>
          <w:rFonts w:eastAsia="Calibri"/>
          <w:sz w:val="28"/>
          <w:szCs w:val="28"/>
        </w:rPr>
        <w:t>и обеспечению отдыха и оздоровления детей в Свердловской области»</w:t>
      </w:r>
      <w:r>
        <w:rPr>
          <w:rFonts w:eastAsia="Calibri"/>
          <w:sz w:val="28"/>
          <w:szCs w:val="28"/>
        </w:rPr>
        <w:t>,</w:t>
      </w:r>
      <w:r w:rsidRPr="00471D45">
        <w:rPr>
          <w:rFonts w:eastAsia="Calibri"/>
          <w:sz w:val="28"/>
          <w:szCs w:val="28"/>
        </w:rPr>
        <w:t xml:space="preserve"> определено уполномоченным исполнительным органом государственной власти Свердловской области в сфере организации отдыха и</w:t>
      </w:r>
      <w:r>
        <w:rPr>
          <w:rFonts w:eastAsia="Calibri"/>
          <w:sz w:val="28"/>
          <w:szCs w:val="28"/>
        </w:rPr>
        <w:t> о</w:t>
      </w:r>
      <w:r w:rsidRPr="00471D45">
        <w:rPr>
          <w:rFonts w:eastAsia="Calibri"/>
          <w:sz w:val="28"/>
          <w:szCs w:val="28"/>
        </w:rPr>
        <w:t>здоровления отдельных категорий детей, находящихся в трудной жизненной ситуации, проживающих</w:t>
      </w:r>
      <w:r w:rsidR="001D1614">
        <w:rPr>
          <w:rFonts w:eastAsia="Calibri"/>
          <w:sz w:val="28"/>
          <w:szCs w:val="28"/>
        </w:rPr>
        <w:t xml:space="preserve"> в Свердловской области.</w:t>
      </w:r>
    </w:p>
    <w:p w:rsidR="00346CFE" w:rsidRPr="00346CFE" w:rsidRDefault="00346CFE" w:rsidP="00346CFE">
      <w:pPr>
        <w:pStyle w:val="a3"/>
        <w:ind w:firstLine="709"/>
        <w:jc w:val="both"/>
        <w:rPr>
          <w:rFonts w:eastAsia="Calibri"/>
          <w:sz w:val="28"/>
          <w:szCs w:val="28"/>
        </w:rPr>
      </w:pPr>
      <w:r w:rsidRPr="00346CFE">
        <w:rPr>
          <w:rFonts w:eastAsia="Calibri"/>
          <w:sz w:val="28"/>
          <w:szCs w:val="28"/>
        </w:rPr>
        <w:t>В 2017 году на организацию отдыха и оздоровления детей, находящихся в</w:t>
      </w:r>
      <w:r>
        <w:rPr>
          <w:rFonts w:eastAsia="Calibri"/>
          <w:sz w:val="28"/>
          <w:szCs w:val="28"/>
        </w:rPr>
        <w:t> </w:t>
      </w:r>
      <w:r w:rsidRPr="00346CFE">
        <w:rPr>
          <w:rFonts w:eastAsia="Calibri"/>
          <w:sz w:val="28"/>
          <w:szCs w:val="28"/>
        </w:rPr>
        <w:t>трудной жизненной ситуации, Министерству были предусмотрены бюджетные ассигнования в сумме 10 477,9 тыс. рублей.</w:t>
      </w:r>
    </w:p>
    <w:p w:rsidR="00346CFE" w:rsidRPr="00346CFE" w:rsidRDefault="00346CFE" w:rsidP="00346CFE">
      <w:pPr>
        <w:pStyle w:val="a3"/>
        <w:ind w:firstLine="709"/>
        <w:jc w:val="both"/>
        <w:rPr>
          <w:rFonts w:eastAsia="Calibri"/>
          <w:sz w:val="28"/>
          <w:szCs w:val="28"/>
        </w:rPr>
      </w:pPr>
      <w:r w:rsidRPr="00346CFE">
        <w:rPr>
          <w:rFonts w:eastAsia="Calibri"/>
          <w:sz w:val="28"/>
          <w:szCs w:val="28"/>
        </w:rPr>
        <w:t>В соответствии с заключенными государственными контрактами и</w:t>
      </w:r>
      <w:r>
        <w:rPr>
          <w:rFonts w:eastAsia="Calibri"/>
          <w:sz w:val="28"/>
          <w:szCs w:val="28"/>
        </w:rPr>
        <w:t> </w:t>
      </w:r>
      <w:r w:rsidRPr="00346CFE">
        <w:rPr>
          <w:rFonts w:eastAsia="Calibri"/>
          <w:sz w:val="28"/>
          <w:szCs w:val="28"/>
        </w:rPr>
        <w:t>дополнительными соглашениями на отдых и оздоровление в августе–ноябре 2017 года направлены 608 детей, из них:</w:t>
      </w:r>
    </w:p>
    <w:p w:rsidR="00346CFE" w:rsidRPr="00346CFE" w:rsidRDefault="00150E5C" w:rsidP="00346CFE">
      <w:pPr>
        <w:pStyle w:val="a3"/>
        <w:ind w:firstLine="709"/>
        <w:jc w:val="both"/>
        <w:rPr>
          <w:rFonts w:eastAsia="Calibri"/>
          <w:sz w:val="28"/>
          <w:szCs w:val="28"/>
        </w:rPr>
      </w:pPr>
      <w:r>
        <w:rPr>
          <w:rFonts w:eastAsia="Calibri"/>
          <w:sz w:val="28"/>
          <w:szCs w:val="28"/>
        </w:rPr>
        <w:t xml:space="preserve">129 детей в </w:t>
      </w:r>
      <w:r w:rsidR="00346CFE" w:rsidRPr="00346CFE">
        <w:rPr>
          <w:rFonts w:eastAsia="Calibri"/>
          <w:sz w:val="28"/>
          <w:szCs w:val="28"/>
        </w:rPr>
        <w:t>загородн</w:t>
      </w:r>
      <w:r>
        <w:rPr>
          <w:rFonts w:eastAsia="Calibri"/>
          <w:sz w:val="28"/>
          <w:szCs w:val="28"/>
        </w:rPr>
        <w:t>ый</w:t>
      </w:r>
      <w:r w:rsidR="00346CFE" w:rsidRPr="00346CFE">
        <w:rPr>
          <w:rFonts w:eastAsia="Calibri"/>
          <w:sz w:val="28"/>
          <w:szCs w:val="28"/>
        </w:rPr>
        <w:t xml:space="preserve"> лагер</w:t>
      </w:r>
      <w:r>
        <w:rPr>
          <w:rFonts w:eastAsia="Calibri"/>
          <w:sz w:val="28"/>
          <w:szCs w:val="28"/>
        </w:rPr>
        <w:t>ь</w:t>
      </w:r>
      <w:r w:rsidR="00346CFE" w:rsidRPr="00346CFE">
        <w:rPr>
          <w:rFonts w:eastAsia="Calibri"/>
          <w:sz w:val="28"/>
          <w:szCs w:val="28"/>
        </w:rPr>
        <w:t>, расположенн</w:t>
      </w:r>
      <w:r>
        <w:rPr>
          <w:rFonts w:eastAsia="Calibri"/>
          <w:sz w:val="28"/>
          <w:szCs w:val="28"/>
        </w:rPr>
        <w:t>ый</w:t>
      </w:r>
      <w:r w:rsidR="00346CFE" w:rsidRPr="00346CFE">
        <w:rPr>
          <w:rFonts w:eastAsia="Calibri"/>
          <w:sz w:val="28"/>
          <w:szCs w:val="28"/>
        </w:rPr>
        <w:t xml:space="preserve"> в Республике Крым (детский лагерь «</w:t>
      </w:r>
      <w:proofErr w:type="spellStart"/>
      <w:proofErr w:type="gramStart"/>
      <w:r w:rsidR="00346CFE" w:rsidRPr="00346CFE">
        <w:rPr>
          <w:rFonts w:eastAsia="Calibri"/>
          <w:sz w:val="28"/>
          <w:szCs w:val="28"/>
        </w:rPr>
        <w:t>Мульт</w:t>
      </w:r>
      <w:proofErr w:type="spellEnd"/>
      <w:r w:rsidR="00346CFE" w:rsidRPr="00346CFE">
        <w:rPr>
          <w:rFonts w:eastAsia="Calibri"/>
          <w:sz w:val="28"/>
          <w:szCs w:val="28"/>
        </w:rPr>
        <w:t>-фильм</w:t>
      </w:r>
      <w:proofErr w:type="gramEnd"/>
      <w:r w:rsidR="00346CFE" w:rsidRPr="00346CFE">
        <w:rPr>
          <w:rFonts w:eastAsia="Calibri"/>
          <w:sz w:val="28"/>
          <w:szCs w:val="28"/>
        </w:rPr>
        <w:t>», 4 заезда);</w:t>
      </w:r>
    </w:p>
    <w:p w:rsidR="00346CFE" w:rsidRPr="00346CFE" w:rsidRDefault="00346CFE" w:rsidP="00346CFE">
      <w:pPr>
        <w:pStyle w:val="a3"/>
        <w:ind w:firstLine="709"/>
        <w:jc w:val="both"/>
        <w:rPr>
          <w:rFonts w:eastAsia="Calibri"/>
          <w:sz w:val="28"/>
          <w:szCs w:val="28"/>
        </w:rPr>
      </w:pPr>
      <w:r w:rsidRPr="00346CFE">
        <w:rPr>
          <w:rFonts w:eastAsia="Calibri"/>
          <w:sz w:val="28"/>
          <w:szCs w:val="28"/>
        </w:rPr>
        <w:t xml:space="preserve">243 ребенка в </w:t>
      </w:r>
      <w:r w:rsidR="00792051">
        <w:rPr>
          <w:rFonts w:eastAsia="Calibri"/>
          <w:sz w:val="28"/>
          <w:szCs w:val="28"/>
        </w:rPr>
        <w:t>з</w:t>
      </w:r>
      <w:r w:rsidR="00150E5C" w:rsidRPr="00150E5C">
        <w:rPr>
          <w:rFonts w:eastAsia="Calibri"/>
          <w:sz w:val="28"/>
          <w:szCs w:val="28"/>
        </w:rPr>
        <w:t xml:space="preserve">агородный лагерь </w:t>
      </w:r>
      <w:r w:rsidRPr="00346CFE">
        <w:rPr>
          <w:rFonts w:eastAsia="Calibri"/>
          <w:sz w:val="28"/>
          <w:szCs w:val="28"/>
        </w:rPr>
        <w:t xml:space="preserve">Свердловской </w:t>
      </w:r>
      <w:proofErr w:type="gramStart"/>
      <w:r w:rsidRPr="00346CFE">
        <w:rPr>
          <w:rFonts w:eastAsia="Calibri"/>
          <w:sz w:val="28"/>
          <w:szCs w:val="28"/>
        </w:rPr>
        <w:t>области</w:t>
      </w:r>
      <w:r>
        <w:rPr>
          <w:rFonts w:eastAsia="Calibri"/>
          <w:sz w:val="28"/>
          <w:szCs w:val="28"/>
        </w:rPr>
        <w:br/>
      </w:r>
      <w:r w:rsidRPr="00346CFE">
        <w:rPr>
          <w:rFonts w:eastAsia="Calibri"/>
          <w:sz w:val="28"/>
          <w:szCs w:val="28"/>
        </w:rPr>
        <w:t>(</w:t>
      </w:r>
      <w:proofErr w:type="gramEnd"/>
      <w:r w:rsidRPr="00346CFE">
        <w:rPr>
          <w:rFonts w:eastAsia="Calibri"/>
          <w:sz w:val="28"/>
          <w:szCs w:val="28"/>
        </w:rPr>
        <w:t>123 ребенка из малоимущих семей отдохнули по тематической смене «Профсоюз» на площадке санатория «Талый ключ» и 120 детей – участников заключительных этапов областного фестиваля-конкурса творчества детей и</w:t>
      </w:r>
      <w:r>
        <w:rPr>
          <w:rFonts w:eastAsia="Calibri"/>
          <w:sz w:val="28"/>
          <w:szCs w:val="28"/>
        </w:rPr>
        <w:t> </w:t>
      </w:r>
      <w:r w:rsidRPr="00346CFE">
        <w:rPr>
          <w:rFonts w:eastAsia="Calibri"/>
          <w:sz w:val="28"/>
          <w:szCs w:val="28"/>
        </w:rPr>
        <w:t xml:space="preserve">подростков «Город </w:t>
      </w:r>
      <w:r w:rsidRPr="00346CFE">
        <w:rPr>
          <w:rFonts w:eastAsia="Calibri"/>
          <w:sz w:val="28"/>
          <w:szCs w:val="28"/>
        </w:rPr>
        <w:lastRenderedPageBreak/>
        <w:t xml:space="preserve">Мастеров», областной спартакиады детей и подростков «Город Олимпийских надежд», областного фестиваля подростков «Патриоты России» на площадке санатория «Курьи»; </w:t>
      </w:r>
    </w:p>
    <w:p w:rsidR="00346CFE" w:rsidRDefault="00346CFE" w:rsidP="00346CFE">
      <w:pPr>
        <w:pStyle w:val="a3"/>
        <w:ind w:firstLine="709"/>
        <w:jc w:val="both"/>
        <w:rPr>
          <w:rFonts w:eastAsia="Calibri"/>
          <w:sz w:val="28"/>
          <w:szCs w:val="28"/>
        </w:rPr>
      </w:pPr>
      <w:r w:rsidRPr="00346CFE">
        <w:rPr>
          <w:rFonts w:eastAsia="Calibri"/>
          <w:sz w:val="28"/>
          <w:szCs w:val="28"/>
        </w:rPr>
        <w:t>236 детей в санаторн</w:t>
      </w:r>
      <w:r w:rsidR="00F35734">
        <w:rPr>
          <w:rFonts w:eastAsia="Calibri"/>
          <w:sz w:val="28"/>
          <w:szCs w:val="28"/>
        </w:rPr>
        <w:t>ые</w:t>
      </w:r>
      <w:r w:rsidRPr="00346CFE">
        <w:rPr>
          <w:rFonts w:eastAsia="Calibri"/>
          <w:sz w:val="28"/>
          <w:szCs w:val="28"/>
        </w:rPr>
        <w:t xml:space="preserve"> оздоровительн</w:t>
      </w:r>
      <w:r w:rsidR="00F35734">
        <w:rPr>
          <w:rFonts w:eastAsia="Calibri"/>
          <w:sz w:val="28"/>
          <w:szCs w:val="28"/>
        </w:rPr>
        <w:t>ые</w:t>
      </w:r>
      <w:r w:rsidRPr="00346CFE">
        <w:rPr>
          <w:rFonts w:eastAsia="Calibri"/>
          <w:sz w:val="28"/>
          <w:szCs w:val="28"/>
        </w:rPr>
        <w:t xml:space="preserve"> лагер</w:t>
      </w:r>
      <w:r w:rsidR="00F35734">
        <w:rPr>
          <w:rFonts w:eastAsia="Calibri"/>
          <w:sz w:val="28"/>
          <w:szCs w:val="28"/>
        </w:rPr>
        <w:t>я</w:t>
      </w:r>
      <w:r w:rsidRPr="00346CFE">
        <w:rPr>
          <w:rFonts w:eastAsia="Calibri"/>
          <w:sz w:val="28"/>
          <w:szCs w:val="28"/>
        </w:rPr>
        <w:t xml:space="preserve"> круглогодичного действия (59 детей в санатори</w:t>
      </w:r>
      <w:r w:rsidR="00F35734">
        <w:rPr>
          <w:rFonts w:eastAsia="Calibri"/>
          <w:sz w:val="28"/>
          <w:szCs w:val="28"/>
        </w:rPr>
        <w:t>й</w:t>
      </w:r>
      <w:r w:rsidRPr="00346CFE">
        <w:rPr>
          <w:rFonts w:eastAsia="Calibri"/>
          <w:sz w:val="28"/>
          <w:szCs w:val="28"/>
        </w:rPr>
        <w:t xml:space="preserve"> «Курьи» в период с 18 ноября по</w:t>
      </w:r>
      <w:r>
        <w:rPr>
          <w:rFonts w:eastAsia="Calibri"/>
          <w:sz w:val="28"/>
          <w:szCs w:val="28"/>
        </w:rPr>
        <w:t> </w:t>
      </w:r>
      <w:r w:rsidRPr="00346CFE">
        <w:rPr>
          <w:rFonts w:eastAsia="Calibri"/>
          <w:sz w:val="28"/>
          <w:szCs w:val="28"/>
        </w:rPr>
        <w:t>1 декабря 2017 года, 97</w:t>
      </w:r>
      <w:r w:rsidR="00F35734">
        <w:rPr>
          <w:rFonts w:eastAsia="Calibri"/>
          <w:sz w:val="28"/>
          <w:szCs w:val="28"/>
        </w:rPr>
        <w:t> </w:t>
      </w:r>
      <w:r w:rsidRPr="00346CFE">
        <w:rPr>
          <w:rFonts w:eastAsia="Calibri"/>
          <w:sz w:val="28"/>
          <w:szCs w:val="28"/>
        </w:rPr>
        <w:t>детей в санатори</w:t>
      </w:r>
      <w:r w:rsidR="00F35734">
        <w:rPr>
          <w:rFonts w:eastAsia="Calibri"/>
          <w:sz w:val="28"/>
          <w:szCs w:val="28"/>
        </w:rPr>
        <w:t>й</w:t>
      </w:r>
      <w:r w:rsidRPr="00346CFE">
        <w:rPr>
          <w:rFonts w:eastAsia="Calibri"/>
          <w:sz w:val="28"/>
          <w:szCs w:val="28"/>
        </w:rPr>
        <w:t>-профилактори</w:t>
      </w:r>
      <w:r w:rsidR="00F35734">
        <w:rPr>
          <w:rFonts w:eastAsia="Calibri"/>
          <w:sz w:val="28"/>
          <w:szCs w:val="28"/>
        </w:rPr>
        <w:t>й</w:t>
      </w:r>
      <w:r w:rsidRPr="00346CFE">
        <w:rPr>
          <w:rFonts w:eastAsia="Calibri"/>
          <w:sz w:val="28"/>
          <w:szCs w:val="28"/>
        </w:rPr>
        <w:t xml:space="preserve"> «</w:t>
      </w:r>
      <w:proofErr w:type="spellStart"/>
      <w:r w:rsidRPr="00346CFE">
        <w:rPr>
          <w:rFonts w:eastAsia="Calibri"/>
          <w:sz w:val="28"/>
          <w:szCs w:val="28"/>
        </w:rPr>
        <w:t>Дюжонок</w:t>
      </w:r>
      <w:proofErr w:type="spellEnd"/>
      <w:r w:rsidRPr="00346CFE">
        <w:rPr>
          <w:rFonts w:eastAsia="Calibri"/>
          <w:sz w:val="28"/>
          <w:szCs w:val="28"/>
        </w:rPr>
        <w:t>», 80</w:t>
      </w:r>
      <w:r>
        <w:rPr>
          <w:rFonts w:eastAsia="Calibri"/>
          <w:sz w:val="28"/>
          <w:szCs w:val="28"/>
        </w:rPr>
        <w:t> </w:t>
      </w:r>
      <w:r w:rsidRPr="00346CFE">
        <w:rPr>
          <w:rFonts w:eastAsia="Calibri"/>
          <w:sz w:val="28"/>
          <w:szCs w:val="28"/>
        </w:rPr>
        <w:t>детей в</w:t>
      </w:r>
      <w:r>
        <w:rPr>
          <w:rFonts w:eastAsia="Calibri"/>
          <w:sz w:val="28"/>
          <w:szCs w:val="28"/>
        </w:rPr>
        <w:t> </w:t>
      </w:r>
      <w:r w:rsidRPr="00346CFE">
        <w:rPr>
          <w:rFonts w:eastAsia="Calibri"/>
          <w:sz w:val="28"/>
          <w:szCs w:val="28"/>
        </w:rPr>
        <w:t>санатори</w:t>
      </w:r>
      <w:r w:rsidR="00F35734">
        <w:rPr>
          <w:rFonts w:eastAsia="Calibri"/>
          <w:sz w:val="28"/>
          <w:szCs w:val="28"/>
        </w:rPr>
        <w:t>й</w:t>
      </w:r>
      <w:r w:rsidRPr="00346CFE">
        <w:rPr>
          <w:rFonts w:eastAsia="Calibri"/>
          <w:sz w:val="28"/>
          <w:szCs w:val="28"/>
        </w:rPr>
        <w:t xml:space="preserve"> «Курьи»</w:t>
      </w:r>
      <w:r w:rsidR="00F35734">
        <w:rPr>
          <w:rFonts w:eastAsia="Calibri"/>
          <w:sz w:val="28"/>
          <w:szCs w:val="28"/>
        </w:rPr>
        <w:t>)</w:t>
      </w:r>
      <w:r w:rsidRPr="00346CFE">
        <w:rPr>
          <w:rFonts w:eastAsia="Calibri"/>
          <w:sz w:val="28"/>
          <w:szCs w:val="28"/>
        </w:rPr>
        <w:t>.</w:t>
      </w:r>
    </w:p>
    <w:p w:rsidR="00FC516A" w:rsidRDefault="00AE0B98" w:rsidP="00555DB5">
      <w:pPr>
        <w:pStyle w:val="a3"/>
        <w:ind w:firstLine="709"/>
        <w:jc w:val="both"/>
        <w:rPr>
          <w:rFonts w:eastAsia="Calibri"/>
          <w:sz w:val="28"/>
          <w:szCs w:val="28"/>
        </w:rPr>
      </w:pPr>
      <w:r w:rsidRPr="00AE0B98">
        <w:rPr>
          <w:rFonts w:eastAsia="Calibri"/>
          <w:sz w:val="28"/>
          <w:szCs w:val="28"/>
        </w:rPr>
        <w:t>В 2017 году была продолжена работа по реализации Указа Президента Российской Федерации от 28 декабря 2012 года № 1688 «О некоторых мерах по</w:t>
      </w:r>
      <w:r>
        <w:rPr>
          <w:rFonts w:eastAsia="Calibri"/>
          <w:sz w:val="28"/>
          <w:szCs w:val="28"/>
        </w:rPr>
        <w:t> </w:t>
      </w:r>
      <w:r w:rsidRPr="00AE0B98">
        <w:rPr>
          <w:rFonts w:eastAsia="Calibri"/>
          <w:sz w:val="28"/>
          <w:szCs w:val="28"/>
        </w:rPr>
        <w:t xml:space="preserve">реализации государственной политики в сфере защиты детей-сирот и детей, оставшихся без попечения родителей». </w:t>
      </w:r>
      <w:r w:rsidR="00555DB5">
        <w:rPr>
          <w:rFonts w:eastAsia="Calibri"/>
          <w:sz w:val="28"/>
          <w:szCs w:val="28"/>
        </w:rPr>
        <w:t>Р</w:t>
      </w:r>
      <w:r w:rsidR="00555DB5" w:rsidRPr="00555DB5">
        <w:rPr>
          <w:rFonts w:eastAsia="Calibri"/>
          <w:sz w:val="28"/>
          <w:szCs w:val="28"/>
        </w:rPr>
        <w:t>еализуется межведомственный План мероприятий («дорожная карта») по исполнению Указа Президента Российской Федерации от 28 декабря 2012 года № 16</w:t>
      </w:r>
      <w:r w:rsidR="00FC516A">
        <w:rPr>
          <w:rFonts w:eastAsia="Calibri"/>
          <w:sz w:val="28"/>
          <w:szCs w:val="28"/>
        </w:rPr>
        <w:t>88.</w:t>
      </w:r>
    </w:p>
    <w:p w:rsidR="00555DB5" w:rsidRDefault="00555DB5" w:rsidP="00555DB5">
      <w:pPr>
        <w:pStyle w:val="a3"/>
        <w:ind w:firstLine="709"/>
        <w:jc w:val="both"/>
        <w:rPr>
          <w:rFonts w:eastAsia="Calibri"/>
          <w:sz w:val="28"/>
          <w:szCs w:val="28"/>
        </w:rPr>
      </w:pPr>
      <w:r w:rsidRPr="00555DB5">
        <w:rPr>
          <w:rFonts w:eastAsia="Calibri"/>
          <w:sz w:val="28"/>
          <w:szCs w:val="28"/>
        </w:rPr>
        <w:t>Активное развитие семейного устройства детей-сирот и детей, оставшихся без попечения родителей, и меры по профилактике социального сиротства позволили сократить на 24,42 процента по сравнению с 2016 годом число воспитанников организаций для детей-сирот (на 31.12.2016 – 1957 человек, на</w:t>
      </w:r>
      <w:r w:rsidR="001959C4">
        <w:rPr>
          <w:rFonts w:eastAsia="Calibri"/>
          <w:sz w:val="28"/>
          <w:szCs w:val="28"/>
        </w:rPr>
        <w:t> </w:t>
      </w:r>
      <w:r w:rsidRPr="00555DB5">
        <w:rPr>
          <w:rFonts w:eastAsia="Calibri"/>
          <w:sz w:val="28"/>
          <w:szCs w:val="28"/>
        </w:rPr>
        <w:t>31.12.2017 – 1479 человек).</w:t>
      </w:r>
    </w:p>
    <w:p w:rsidR="00AE0B98" w:rsidRPr="00AE0B98" w:rsidRDefault="00AE0B98" w:rsidP="00AE0B98">
      <w:pPr>
        <w:pStyle w:val="a3"/>
        <w:ind w:firstLine="709"/>
        <w:jc w:val="both"/>
        <w:rPr>
          <w:rFonts w:eastAsia="Calibri"/>
          <w:sz w:val="28"/>
          <w:szCs w:val="28"/>
        </w:rPr>
      </w:pPr>
      <w:r w:rsidRPr="00AE0B98">
        <w:rPr>
          <w:rFonts w:eastAsia="Calibri"/>
          <w:sz w:val="28"/>
          <w:szCs w:val="28"/>
        </w:rPr>
        <w:t xml:space="preserve">Наиболее активно развивающейся формой семейного устройства является приемная семья. </w:t>
      </w:r>
      <w:r w:rsidR="00FC516A">
        <w:rPr>
          <w:rFonts w:eastAsia="Calibri"/>
          <w:sz w:val="28"/>
          <w:szCs w:val="28"/>
        </w:rPr>
        <w:t>П</w:t>
      </w:r>
      <w:r w:rsidRPr="00AE0B98">
        <w:rPr>
          <w:rFonts w:eastAsia="Calibri"/>
          <w:sz w:val="28"/>
          <w:szCs w:val="28"/>
        </w:rPr>
        <w:t xml:space="preserve">о состоянию на 31.12.2017 количество приемных семей возросло на 2,75 процента по сравнению с аналогичным периодом 2016 </w:t>
      </w:r>
      <w:proofErr w:type="gramStart"/>
      <w:r w:rsidRPr="00AE0B98">
        <w:rPr>
          <w:rFonts w:eastAsia="Calibri"/>
          <w:sz w:val="28"/>
          <w:szCs w:val="28"/>
        </w:rPr>
        <w:t>года</w:t>
      </w:r>
      <w:r w:rsidR="00FC516A">
        <w:rPr>
          <w:rFonts w:eastAsia="Calibri"/>
          <w:sz w:val="28"/>
          <w:szCs w:val="28"/>
        </w:rPr>
        <w:br/>
      </w:r>
      <w:r w:rsidRPr="00AE0B98">
        <w:rPr>
          <w:rFonts w:eastAsia="Calibri"/>
          <w:sz w:val="28"/>
          <w:szCs w:val="28"/>
        </w:rPr>
        <w:t>(</w:t>
      </w:r>
      <w:proofErr w:type="gramEnd"/>
      <w:r w:rsidRPr="00AE0B98">
        <w:rPr>
          <w:rFonts w:eastAsia="Calibri"/>
          <w:sz w:val="28"/>
          <w:szCs w:val="28"/>
        </w:rPr>
        <w:t>на 31.12.2016 – 5775 приемных семей, на 31.12.2017 – 5934 приемных семьи).</w:t>
      </w:r>
    </w:p>
    <w:p w:rsidR="00AE0B98" w:rsidRPr="00AE0B98" w:rsidRDefault="00AE0B98" w:rsidP="00AE0B98">
      <w:pPr>
        <w:pStyle w:val="a3"/>
        <w:ind w:firstLine="709"/>
        <w:jc w:val="both"/>
        <w:rPr>
          <w:rFonts w:eastAsia="Calibri"/>
          <w:sz w:val="28"/>
          <w:szCs w:val="28"/>
        </w:rPr>
      </w:pPr>
      <w:r w:rsidRPr="00AE0B98">
        <w:rPr>
          <w:rFonts w:eastAsia="Calibri"/>
          <w:sz w:val="28"/>
          <w:szCs w:val="28"/>
        </w:rPr>
        <w:t>В регионе принят комплекс мер, направленных на развитие семейного устройства</w:t>
      </w:r>
      <w:r>
        <w:rPr>
          <w:rFonts w:eastAsia="Calibri"/>
          <w:sz w:val="28"/>
          <w:szCs w:val="28"/>
        </w:rPr>
        <w:t xml:space="preserve"> </w:t>
      </w:r>
      <w:r w:rsidRPr="00AE0B98">
        <w:rPr>
          <w:rFonts w:eastAsia="Calibri"/>
          <w:sz w:val="28"/>
          <w:szCs w:val="28"/>
        </w:rPr>
        <w:t>детей-сирот</w:t>
      </w:r>
      <w:r w:rsidR="00FC516A">
        <w:rPr>
          <w:rFonts w:eastAsia="Calibri"/>
          <w:sz w:val="28"/>
          <w:szCs w:val="28"/>
        </w:rPr>
        <w:t xml:space="preserve"> </w:t>
      </w:r>
      <w:r w:rsidRPr="00AE0B98">
        <w:rPr>
          <w:rFonts w:eastAsia="Calibri"/>
          <w:sz w:val="28"/>
          <w:szCs w:val="28"/>
        </w:rPr>
        <w:t>и детей, оставшихся без попечения родителей, включающий меры социальной поддержки детям указанной категории и семьям, принявшим их на воспитание.</w:t>
      </w:r>
    </w:p>
    <w:p w:rsidR="00AE0B98" w:rsidRPr="00AE0B98" w:rsidRDefault="00AE0B98" w:rsidP="00AE0B98">
      <w:pPr>
        <w:pStyle w:val="a3"/>
        <w:ind w:firstLine="709"/>
        <w:jc w:val="both"/>
        <w:rPr>
          <w:rFonts w:eastAsia="Calibri"/>
          <w:sz w:val="28"/>
          <w:szCs w:val="28"/>
        </w:rPr>
      </w:pPr>
      <w:r w:rsidRPr="00AE0B98">
        <w:rPr>
          <w:rFonts w:eastAsia="Calibri"/>
          <w:sz w:val="28"/>
          <w:szCs w:val="28"/>
        </w:rPr>
        <w:t xml:space="preserve">В </w:t>
      </w:r>
      <w:r w:rsidRPr="001C2E38">
        <w:rPr>
          <w:rFonts w:eastAsia="Calibri"/>
          <w:sz w:val="28"/>
          <w:szCs w:val="28"/>
        </w:rPr>
        <w:t xml:space="preserve">2017 году среднемесячный размер пособия на содержание ребенка, находящегося под опекой или попечительством, составил 10 584,85 </w:t>
      </w:r>
      <w:proofErr w:type="gramStart"/>
      <w:r w:rsidR="001C2E38" w:rsidRPr="001C2E38">
        <w:rPr>
          <w:rFonts w:eastAsia="Calibri"/>
          <w:sz w:val="28"/>
          <w:szCs w:val="28"/>
        </w:rPr>
        <w:t>рубля</w:t>
      </w:r>
      <w:r w:rsidR="001C2E38">
        <w:rPr>
          <w:rFonts w:eastAsia="Calibri"/>
          <w:sz w:val="28"/>
          <w:szCs w:val="28"/>
        </w:rPr>
        <w:br/>
      </w:r>
      <w:r w:rsidR="001C2E38" w:rsidRPr="001C2E38">
        <w:rPr>
          <w:rFonts w:eastAsia="Calibri"/>
          <w:sz w:val="28"/>
          <w:szCs w:val="28"/>
        </w:rPr>
        <w:t>(</w:t>
      </w:r>
      <w:proofErr w:type="gramEnd"/>
      <w:r w:rsidRPr="001C2E38">
        <w:rPr>
          <w:rFonts w:eastAsia="Calibri"/>
          <w:sz w:val="28"/>
          <w:szCs w:val="28"/>
        </w:rPr>
        <w:t xml:space="preserve">в 2016 году – 10 199,36 рубля), что больше величины прожиточного минимума для детей, действующего в Свердловской области, – 10 </w:t>
      </w:r>
      <w:r w:rsidR="001C2E38" w:rsidRPr="001C2E38">
        <w:rPr>
          <w:rFonts w:eastAsia="Calibri"/>
          <w:sz w:val="28"/>
          <w:szCs w:val="28"/>
        </w:rPr>
        <w:t>332</w:t>
      </w:r>
      <w:r w:rsidRPr="001C2E38">
        <w:rPr>
          <w:rFonts w:eastAsia="Calibri"/>
          <w:sz w:val="28"/>
          <w:szCs w:val="28"/>
        </w:rPr>
        <w:t xml:space="preserve"> рубля по состоянию на I</w:t>
      </w:r>
      <w:r w:rsidR="001C2E38" w:rsidRPr="001C2E38">
        <w:rPr>
          <w:rFonts w:eastAsia="Calibri"/>
          <w:sz w:val="28"/>
          <w:szCs w:val="28"/>
          <w:lang w:val="en-US"/>
        </w:rPr>
        <w:t>V</w:t>
      </w:r>
      <w:r w:rsidRPr="001C2E38">
        <w:rPr>
          <w:rFonts w:eastAsia="Calibri"/>
          <w:sz w:val="28"/>
          <w:szCs w:val="28"/>
        </w:rPr>
        <w:t xml:space="preserve"> квартал 2017 года.</w:t>
      </w:r>
    </w:p>
    <w:p w:rsidR="00AE0B98" w:rsidRPr="00AE0B98" w:rsidRDefault="00AE0B98" w:rsidP="00AE0B98">
      <w:pPr>
        <w:pStyle w:val="a3"/>
        <w:ind w:firstLine="709"/>
        <w:jc w:val="both"/>
        <w:rPr>
          <w:rFonts w:eastAsia="Calibri"/>
          <w:sz w:val="28"/>
          <w:szCs w:val="28"/>
        </w:rPr>
      </w:pPr>
      <w:r w:rsidRPr="00AE0B98">
        <w:rPr>
          <w:rFonts w:eastAsia="Calibri"/>
          <w:sz w:val="28"/>
          <w:szCs w:val="28"/>
        </w:rPr>
        <w:t xml:space="preserve">Среднемесячный размер вознаграждения, причитающегося приемному родителю, в Свердловской области составил в 2017 году 11 616,23 </w:t>
      </w:r>
      <w:proofErr w:type="gramStart"/>
      <w:r w:rsidRPr="00AE0B98">
        <w:rPr>
          <w:rFonts w:eastAsia="Calibri"/>
          <w:sz w:val="28"/>
          <w:szCs w:val="28"/>
        </w:rPr>
        <w:t>рубля</w:t>
      </w:r>
      <w:r w:rsidR="00440CE0">
        <w:rPr>
          <w:rFonts w:eastAsia="Calibri"/>
          <w:sz w:val="28"/>
          <w:szCs w:val="28"/>
        </w:rPr>
        <w:br/>
      </w:r>
      <w:r w:rsidRPr="00AE0B98">
        <w:rPr>
          <w:rFonts w:eastAsia="Calibri"/>
          <w:sz w:val="28"/>
          <w:szCs w:val="28"/>
        </w:rPr>
        <w:t>(</w:t>
      </w:r>
      <w:proofErr w:type="gramEnd"/>
      <w:r w:rsidRPr="00AE0B98">
        <w:rPr>
          <w:rFonts w:eastAsia="Calibri"/>
          <w:sz w:val="28"/>
          <w:szCs w:val="28"/>
        </w:rPr>
        <w:t>в 2016 году – 11 317,77 рубля), величина прожиточного минимума, установленного в Свердловской области на I</w:t>
      </w:r>
      <w:r w:rsidR="001C2E38">
        <w:rPr>
          <w:rFonts w:eastAsia="Calibri"/>
          <w:sz w:val="28"/>
          <w:szCs w:val="28"/>
          <w:lang w:val="en-US"/>
        </w:rPr>
        <w:t>V</w:t>
      </w:r>
      <w:r w:rsidRPr="00AE0B98">
        <w:rPr>
          <w:rFonts w:eastAsia="Calibri"/>
          <w:sz w:val="28"/>
          <w:szCs w:val="28"/>
        </w:rPr>
        <w:t xml:space="preserve"> квартал 2017 года для трудоспособного населения, ‒ 10 </w:t>
      </w:r>
      <w:r w:rsidR="001C2E38" w:rsidRPr="001C2E38">
        <w:rPr>
          <w:rFonts w:eastAsia="Calibri"/>
          <w:sz w:val="28"/>
          <w:szCs w:val="28"/>
        </w:rPr>
        <w:t>708</w:t>
      </w:r>
      <w:r w:rsidRPr="00AE0B98">
        <w:rPr>
          <w:rFonts w:eastAsia="Calibri"/>
          <w:sz w:val="28"/>
          <w:szCs w:val="28"/>
        </w:rPr>
        <w:t xml:space="preserve"> рублей. </w:t>
      </w:r>
    </w:p>
    <w:p w:rsidR="00AE0B98" w:rsidRPr="00AE0B98" w:rsidRDefault="00AE0B98" w:rsidP="00AE0B98">
      <w:pPr>
        <w:pStyle w:val="a3"/>
        <w:ind w:firstLine="709"/>
        <w:jc w:val="both"/>
        <w:rPr>
          <w:rFonts w:eastAsia="Calibri"/>
          <w:sz w:val="28"/>
          <w:szCs w:val="28"/>
        </w:rPr>
      </w:pPr>
      <w:r w:rsidRPr="00AE0B98">
        <w:rPr>
          <w:rFonts w:eastAsia="Calibri"/>
          <w:sz w:val="28"/>
          <w:szCs w:val="28"/>
        </w:rPr>
        <w:t>Размер единовременной денежной выплаты на усыновленного (удочеренного) ребенка с учетом индексации составил: 456 435 рублей – лицу, усыновившему ребенка-инвалида; 228 218 рублей – лицу, усыновившему ребенка, достигшего возраста 10 лет, а также лицу, усыновившему одновременно двух и</w:t>
      </w:r>
      <w:r w:rsidR="00440CE0">
        <w:rPr>
          <w:rFonts w:eastAsia="Calibri"/>
          <w:sz w:val="28"/>
          <w:szCs w:val="28"/>
        </w:rPr>
        <w:t> </w:t>
      </w:r>
      <w:r w:rsidRPr="00AE0B98">
        <w:rPr>
          <w:rFonts w:eastAsia="Calibri"/>
          <w:sz w:val="28"/>
          <w:szCs w:val="28"/>
        </w:rPr>
        <w:t>более детей, являющихся братьями и (или) сестрами; 57 054 рубля – лицу, усыновившему детей, не относящихся к вышеуказанным категориям.</w:t>
      </w:r>
    </w:p>
    <w:p w:rsidR="00AE0B98" w:rsidRPr="001D0282" w:rsidRDefault="00AE0B98" w:rsidP="00AE0B98">
      <w:pPr>
        <w:pStyle w:val="a3"/>
        <w:ind w:firstLine="709"/>
        <w:jc w:val="both"/>
        <w:rPr>
          <w:rFonts w:eastAsia="Calibri"/>
          <w:sz w:val="28"/>
          <w:szCs w:val="28"/>
        </w:rPr>
      </w:pPr>
      <w:r w:rsidRPr="001D0282">
        <w:rPr>
          <w:rFonts w:eastAsia="Calibri"/>
          <w:sz w:val="28"/>
          <w:szCs w:val="28"/>
        </w:rPr>
        <w:t xml:space="preserve">Приемным семьям в зависимости от числа детей, принятых на воспитание, установлены также меры социальной поддержки, предусмотренные законами </w:t>
      </w:r>
      <w:r w:rsidRPr="001D0282">
        <w:rPr>
          <w:rFonts w:eastAsia="Calibri"/>
          <w:sz w:val="28"/>
          <w:szCs w:val="28"/>
        </w:rPr>
        <w:lastRenderedPageBreak/>
        <w:t>и</w:t>
      </w:r>
      <w:r w:rsidR="00440CE0" w:rsidRPr="001D0282">
        <w:rPr>
          <w:rFonts w:eastAsia="Calibri"/>
          <w:sz w:val="28"/>
          <w:szCs w:val="28"/>
        </w:rPr>
        <w:t> </w:t>
      </w:r>
      <w:r w:rsidRPr="001D0282">
        <w:rPr>
          <w:rFonts w:eastAsia="Calibri"/>
          <w:sz w:val="28"/>
          <w:szCs w:val="28"/>
        </w:rPr>
        <w:t>иными нормативными правовыми актами Свердловской области для многодетных семей.</w:t>
      </w:r>
    </w:p>
    <w:p w:rsidR="00C71C10" w:rsidRDefault="00C71C10" w:rsidP="00AE0B98">
      <w:pPr>
        <w:pStyle w:val="a3"/>
        <w:ind w:firstLine="709"/>
        <w:jc w:val="both"/>
        <w:rPr>
          <w:rFonts w:eastAsia="Calibri"/>
          <w:sz w:val="28"/>
          <w:szCs w:val="28"/>
        </w:rPr>
      </w:pPr>
      <w:r w:rsidRPr="00C71C10">
        <w:rPr>
          <w:rFonts w:eastAsia="Calibri"/>
          <w:sz w:val="28"/>
          <w:szCs w:val="28"/>
        </w:rPr>
        <w:t>По сравнению с 2016 годом</w:t>
      </w:r>
      <w:r>
        <w:rPr>
          <w:rFonts w:eastAsia="Calibri"/>
          <w:sz w:val="28"/>
          <w:szCs w:val="28"/>
        </w:rPr>
        <w:t>:</w:t>
      </w:r>
    </w:p>
    <w:p w:rsidR="00AE0B98" w:rsidRPr="001D0282" w:rsidRDefault="00C71C10" w:rsidP="00AE0B98">
      <w:pPr>
        <w:pStyle w:val="a3"/>
        <w:ind w:firstLine="709"/>
        <w:jc w:val="both"/>
        <w:rPr>
          <w:rFonts w:eastAsia="Calibri"/>
          <w:sz w:val="28"/>
          <w:szCs w:val="28"/>
        </w:rPr>
      </w:pPr>
      <w:r>
        <w:rPr>
          <w:rFonts w:eastAsia="Calibri"/>
          <w:sz w:val="28"/>
          <w:szCs w:val="28"/>
        </w:rPr>
        <w:t>1)</w:t>
      </w:r>
      <w:r w:rsidRPr="00C71C10">
        <w:rPr>
          <w:rFonts w:eastAsia="Calibri"/>
          <w:sz w:val="28"/>
          <w:szCs w:val="28"/>
        </w:rPr>
        <w:t xml:space="preserve"> </w:t>
      </w:r>
      <w:r>
        <w:rPr>
          <w:rFonts w:eastAsia="Calibri"/>
          <w:sz w:val="28"/>
          <w:szCs w:val="28"/>
        </w:rPr>
        <w:t>на</w:t>
      </w:r>
      <w:r w:rsidR="00AE0B98" w:rsidRPr="001D0282">
        <w:rPr>
          <w:rFonts w:eastAsia="Calibri"/>
          <w:sz w:val="28"/>
          <w:szCs w:val="28"/>
        </w:rPr>
        <w:t xml:space="preserve"> 30,</w:t>
      </w:r>
      <w:r>
        <w:rPr>
          <w:rFonts w:eastAsia="Calibri"/>
          <w:sz w:val="28"/>
          <w:szCs w:val="28"/>
        </w:rPr>
        <w:t>7</w:t>
      </w:r>
      <w:r w:rsidR="00AE0B98" w:rsidRPr="001D0282">
        <w:rPr>
          <w:rFonts w:eastAsia="Calibri"/>
          <w:sz w:val="28"/>
          <w:szCs w:val="28"/>
        </w:rPr>
        <w:t xml:space="preserve"> процента </w:t>
      </w:r>
      <w:r>
        <w:rPr>
          <w:rFonts w:eastAsia="Calibri"/>
          <w:sz w:val="28"/>
          <w:szCs w:val="28"/>
        </w:rPr>
        <w:t>увеличилось количество</w:t>
      </w:r>
      <w:r w:rsidR="00AE0B98" w:rsidRPr="001D0282">
        <w:rPr>
          <w:rFonts w:eastAsia="Calibri"/>
          <w:sz w:val="28"/>
          <w:szCs w:val="28"/>
        </w:rPr>
        <w:t xml:space="preserve"> детей, составляющих «группу риска»</w:t>
      </w:r>
      <w:r>
        <w:rPr>
          <w:rFonts w:eastAsia="Calibri"/>
          <w:sz w:val="28"/>
          <w:szCs w:val="28"/>
        </w:rPr>
        <w:t xml:space="preserve"> (</w:t>
      </w:r>
      <w:r w:rsidR="00AE0B98" w:rsidRPr="001D0282">
        <w:rPr>
          <w:rFonts w:eastAsia="Calibri"/>
          <w:sz w:val="28"/>
          <w:szCs w:val="28"/>
        </w:rPr>
        <w:t>дет</w:t>
      </w:r>
      <w:r>
        <w:rPr>
          <w:rFonts w:eastAsia="Calibri"/>
          <w:sz w:val="28"/>
          <w:szCs w:val="28"/>
        </w:rPr>
        <w:t>и</w:t>
      </w:r>
      <w:r w:rsidR="00AE0B98" w:rsidRPr="001D0282">
        <w:rPr>
          <w:rFonts w:eastAsia="Calibri"/>
          <w:sz w:val="28"/>
          <w:szCs w:val="28"/>
        </w:rPr>
        <w:t>-инвалид</w:t>
      </w:r>
      <w:r>
        <w:rPr>
          <w:rFonts w:eastAsia="Calibri"/>
          <w:sz w:val="28"/>
          <w:szCs w:val="28"/>
        </w:rPr>
        <w:t>ы</w:t>
      </w:r>
      <w:r w:rsidR="00AE0B98" w:rsidRPr="001D0282">
        <w:rPr>
          <w:rFonts w:eastAsia="Calibri"/>
          <w:sz w:val="28"/>
          <w:szCs w:val="28"/>
        </w:rPr>
        <w:t>, дет</w:t>
      </w:r>
      <w:r>
        <w:rPr>
          <w:rFonts w:eastAsia="Calibri"/>
          <w:sz w:val="28"/>
          <w:szCs w:val="28"/>
        </w:rPr>
        <w:t>и</w:t>
      </w:r>
      <w:r w:rsidR="00AE0B98" w:rsidRPr="001D0282">
        <w:rPr>
          <w:rFonts w:eastAsia="Calibri"/>
          <w:sz w:val="28"/>
          <w:szCs w:val="28"/>
        </w:rPr>
        <w:t>, имеющи</w:t>
      </w:r>
      <w:r>
        <w:rPr>
          <w:rFonts w:eastAsia="Calibri"/>
          <w:sz w:val="28"/>
          <w:szCs w:val="28"/>
        </w:rPr>
        <w:t>е</w:t>
      </w:r>
      <w:r w:rsidR="00AE0B98" w:rsidRPr="001D0282">
        <w:rPr>
          <w:rFonts w:eastAsia="Calibri"/>
          <w:sz w:val="28"/>
          <w:szCs w:val="28"/>
        </w:rPr>
        <w:t xml:space="preserve"> братьев и сестер, дет</w:t>
      </w:r>
      <w:r>
        <w:rPr>
          <w:rFonts w:eastAsia="Calibri"/>
          <w:sz w:val="28"/>
          <w:szCs w:val="28"/>
        </w:rPr>
        <w:t>и</w:t>
      </w:r>
      <w:r w:rsidR="00AE0B98" w:rsidRPr="001D0282">
        <w:rPr>
          <w:rFonts w:eastAsia="Calibri"/>
          <w:sz w:val="28"/>
          <w:szCs w:val="28"/>
        </w:rPr>
        <w:t xml:space="preserve"> в возрасте старше</w:t>
      </w:r>
      <w:r>
        <w:rPr>
          <w:rFonts w:eastAsia="Calibri"/>
          <w:sz w:val="28"/>
          <w:szCs w:val="28"/>
        </w:rPr>
        <w:t xml:space="preserve"> </w:t>
      </w:r>
      <w:r w:rsidR="00AE0B98" w:rsidRPr="001D0282">
        <w:rPr>
          <w:rFonts w:eastAsia="Calibri"/>
          <w:sz w:val="28"/>
          <w:szCs w:val="28"/>
        </w:rPr>
        <w:t>10</w:t>
      </w:r>
      <w:r>
        <w:rPr>
          <w:rFonts w:eastAsia="Calibri"/>
          <w:sz w:val="28"/>
          <w:szCs w:val="28"/>
        </w:rPr>
        <w:t> </w:t>
      </w:r>
      <w:r w:rsidR="00AE0B98" w:rsidRPr="001D0282">
        <w:rPr>
          <w:rFonts w:eastAsia="Calibri"/>
          <w:sz w:val="28"/>
          <w:szCs w:val="28"/>
        </w:rPr>
        <w:t>лет), переданных на воспитан</w:t>
      </w:r>
      <w:r>
        <w:rPr>
          <w:rFonts w:eastAsia="Calibri"/>
          <w:sz w:val="28"/>
          <w:szCs w:val="28"/>
        </w:rPr>
        <w:t>ие в семьи российских граждан (</w:t>
      </w:r>
      <w:r w:rsidR="00AE0B98" w:rsidRPr="001D0282">
        <w:rPr>
          <w:rFonts w:eastAsia="Calibri"/>
          <w:sz w:val="28"/>
          <w:szCs w:val="28"/>
        </w:rPr>
        <w:t xml:space="preserve">в 2016 году </w:t>
      </w:r>
      <w:r>
        <w:rPr>
          <w:rFonts w:eastAsia="Calibri"/>
          <w:sz w:val="28"/>
          <w:szCs w:val="28"/>
        </w:rPr>
        <w:t>– 1331 </w:t>
      </w:r>
      <w:r w:rsidR="001D0282" w:rsidRPr="001D0282">
        <w:rPr>
          <w:rFonts w:eastAsia="Calibri"/>
          <w:sz w:val="28"/>
          <w:szCs w:val="28"/>
        </w:rPr>
        <w:t>человек,</w:t>
      </w:r>
      <w:r>
        <w:rPr>
          <w:rFonts w:eastAsia="Calibri"/>
          <w:sz w:val="28"/>
          <w:szCs w:val="28"/>
        </w:rPr>
        <w:t xml:space="preserve"> </w:t>
      </w:r>
      <w:r w:rsidR="00AE0B98" w:rsidRPr="001D0282">
        <w:rPr>
          <w:rFonts w:eastAsia="Calibri"/>
          <w:sz w:val="28"/>
          <w:szCs w:val="28"/>
        </w:rPr>
        <w:t>в 2017 году ‒ 1741 человек</w:t>
      </w:r>
      <w:r>
        <w:rPr>
          <w:rFonts w:eastAsia="Calibri"/>
          <w:sz w:val="28"/>
          <w:szCs w:val="28"/>
        </w:rPr>
        <w:t>);</w:t>
      </w:r>
    </w:p>
    <w:p w:rsidR="00AE0B98" w:rsidRPr="00AE0B98" w:rsidRDefault="00C71C10" w:rsidP="00AE0B98">
      <w:pPr>
        <w:pStyle w:val="a3"/>
        <w:ind w:firstLine="709"/>
        <w:jc w:val="both"/>
        <w:rPr>
          <w:rFonts w:eastAsia="Calibri"/>
          <w:sz w:val="28"/>
          <w:szCs w:val="28"/>
        </w:rPr>
      </w:pPr>
      <w:r>
        <w:rPr>
          <w:rFonts w:eastAsia="Calibri"/>
          <w:sz w:val="28"/>
          <w:szCs w:val="28"/>
        </w:rPr>
        <w:t>2)</w:t>
      </w:r>
      <w:r w:rsidR="00AE0B98" w:rsidRPr="001D0282">
        <w:rPr>
          <w:rFonts w:eastAsia="Calibri"/>
          <w:sz w:val="28"/>
          <w:szCs w:val="28"/>
        </w:rPr>
        <w:t xml:space="preserve"> на 2,1 процента увеличилось число детей, усыновленных российскими гражданами</w:t>
      </w:r>
      <w:r w:rsidR="00AE0B98" w:rsidRPr="00AE0B98">
        <w:rPr>
          <w:rFonts w:eastAsia="Calibri"/>
          <w:sz w:val="28"/>
          <w:szCs w:val="28"/>
        </w:rPr>
        <w:t xml:space="preserve"> (в 2016 году – 1990 детей; в 2017 году ‒ 2032 ребенка). </w:t>
      </w:r>
    </w:p>
    <w:p w:rsidR="00AE0B98" w:rsidRPr="00AE0B98" w:rsidRDefault="00AE0B98" w:rsidP="00AE0B98">
      <w:pPr>
        <w:pStyle w:val="a3"/>
        <w:ind w:firstLine="709"/>
        <w:jc w:val="both"/>
        <w:rPr>
          <w:rFonts w:eastAsia="Calibri"/>
          <w:sz w:val="28"/>
          <w:szCs w:val="28"/>
        </w:rPr>
      </w:pPr>
      <w:r w:rsidRPr="00AE0B98">
        <w:rPr>
          <w:rFonts w:eastAsia="Calibri"/>
          <w:sz w:val="28"/>
          <w:szCs w:val="28"/>
        </w:rPr>
        <w:t>В целях обеспечения стабильного и безопасного пребывания детей в семьях замещающих родителей особое внимание уделяется подбору и подготовке граждан, выразивших желание принять ребенка на воспитание в семью.</w:t>
      </w:r>
    </w:p>
    <w:p w:rsidR="00AE0B98" w:rsidRPr="00AE0B98" w:rsidRDefault="00AE0B98" w:rsidP="00C603EC">
      <w:pPr>
        <w:pStyle w:val="a3"/>
        <w:ind w:firstLine="709"/>
        <w:jc w:val="both"/>
        <w:rPr>
          <w:rFonts w:eastAsia="Calibri"/>
          <w:sz w:val="28"/>
          <w:szCs w:val="28"/>
        </w:rPr>
      </w:pPr>
      <w:r w:rsidRPr="00C603EC">
        <w:rPr>
          <w:rFonts w:eastAsia="Calibri"/>
          <w:sz w:val="28"/>
          <w:szCs w:val="28"/>
        </w:rPr>
        <w:t xml:space="preserve">По состоянию на </w:t>
      </w:r>
      <w:r w:rsidR="001D0282">
        <w:rPr>
          <w:rFonts w:eastAsia="Calibri"/>
          <w:sz w:val="28"/>
          <w:szCs w:val="28"/>
        </w:rPr>
        <w:t xml:space="preserve">31 декабря </w:t>
      </w:r>
      <w:r w:rsidRPr="00C603EC">
        <w:rPr>
          <w:rFonts w:eastAsia="Calibri"/>
          <w:sz w:val="28"/>
          <w:szCs w:val="28"/>
        </w:rPr>
        <w:t xml:space="preserve">2017 </w:t>
      </w:r>
      <w:r w:rsidR="001D0282">
        <w:rPr>
          <w:rFonts w:eastAsia="Calibri"/>
          <w:sz w:val="28"/>
          <w:szCs w:val="28"/>
        </w:rPr>
        <w:t xml:space="preserve">года </w:t>
      </w:r>
      <w:r w:rsidRPr="00C603EC">
        <w:rPr>
          <w:rFonts w:eastAsia="Calibri"/>
          <w:sz w:val="28"/>
          <w:szCs w:val="28"/>
        </w:rPr>
        <w:t>в Свердловской области деятельность «школ приемных родителей» осуществлялась на базе</w:t>
      </w:r>
      <w:r w:rsidR="00C603EC" w:rsidRPr="00C603EC">
        <w:rPr>
          <w:rFonts w:eastAsia="Calibri"/>
          <w:sz w:val="28"/>
          <w:szCs w:val="28"/>
        </w:rPr>
        <w:t xml:space="preserve"> </w:t>
      </w:r>
      <w:r w:rsidRPr="00C603EC">
        <w:rPr>
          <w:rFonts w:eastAsia="Calibri"/>
          <w:sz w:val="28"/>
          <w:szCs w:val="28"/>
        </w:rPr>
        <w:t>87</w:t>
      </w:r>
      <w:r w:rsidR="001D0282">
        <w:rPr>
          <w:rFonts w:eastAsia="Calibri"/>
          <w:sz w:val="28"/>
          <w:szCs w:val="28"/>
        </w:rPr>
        <w:t> </w:t>
      </w:r>
      <w:r w:rsidR="009A0ACD">
        <w:rPr>
          <w:rFonts w:eastAsia="Calibri"/>
          <w:sz w:val="28"/>
          <w:szCs w:val="28"/>
        </w:rPr>
        <w:t>учреждени</w:t>
      </w:r>
      <w:r w:rsidRPr="00C603EC">
        <w:rPr>
          <w:rFonts w:eastAsia="Calibri"/>
          <w:sz w:val="28"/>
          <w:szCs w:val="28"/>
        </w:rPr>
        <w:t>й, в том числе</w:t>
      </w:r>
      <w:r w:rsidR="001D0282">
        <w:rPr>
          <w:rFonts w:eastAsia="Calibri"/>
          <w:sz w:val="28"/>
          <w:szCs w:val="28"/>
        </w:rPr>
        <w:t xml:space="preserve"> </w:t>
      </w:r>
      <w:r w:rsidRPr="00C603EC">
        <w:rPr>
          <w:rFonts w:eastAsia="Calibri"/>
          <w:sz w:val="28"/>
          <w:szCs w:val="28"/>
        </w:rPr>
        <w:t xml:space="preserve">79 </w:t>
      </w:r>
      <w:r w:rsidR="009A0ACD">
        <w:rPr>
          <w:rFonts w:eastAsia="Calibri"/>
          <w:sz w:val="28"/>
          <w:szCs w:val="28"/>
        </w:rPr>
        <w:t>учреждени</w:t>
      </w:r>
      <w:r w:rsidRPr="00C603EC">
        <w:rPr>
          <w:rFonts w:eastAsia="Calibri"/>
          <w:sz w:val="28"/>
          <w:szCs w:val="28"/>
        </w:rPr>
        <w:t>й социального</w:t>
      </w:r>
      <w:r w:rsidRPr="00AE0B98">
        <w:rPr>
          <w:rFonts w:eastAsia="Calibri"/>
          <w:sz w:val="28"/>
          <w:szCs w:val="28"/>
        </w:rPr>
        <w:t xml:space="preserve"> обслуживания населения, 5 образовательных </w:t>
      </w:r>
      <w:r w:rsidR="009A0ACD">
        <w:rPr>
          <w:rFonts w:eastAsia="Calibri"/>
          <w:sz w:val="28"/>
          <w:szCs w:val="28"/>
        </w:rPr>
        <w:t>учреждени</w:t>
      </w:r>
      <w:r w:rsidRPr="00AE0B98">
        <w:rPr>
          <w:rFonts w:eastAsia="Calibri"/>
          <w:sz w:val="28"/>
          <w:szCs w:val="28"/>
        </w:rPr>
        <w:t>й для детей-сирот и детей, оставшихся без попечения родителей,</w:t>
      </w:r>
      <w:r w:rsidR="001D0282">
        <w:rPr>
          <w:rFonts w:eastAsia="Calibri"/>
          <w:sz w:val="28"/>
          <w:szCs w:val="28"/>
        </w:rPr>
        <w:t xml:space="preserve"> </w:t>
      </w:r>
      <w:r w:rsidRPr="00AE0B98">
        <w:rPr>
          <w:rFonts w:eastAsia="Calibri"/>
          <w:sz w:val="28"/>
          <w:szCs w:val="28"/>
        </w:rPr>
        <w:t>3</w:t>
      </w:r>
      <w:r w:rsidR="00FC516A">
        <w:rPr>
          <w:rFonts w:eastAsia="Calibri"/>
          <w:sz w:val="28"/>
          <w:szCs w:val="28"/>
        </w:rPr>
        <w:t> </w:t>
      </w:r>
      <w:r w:rsidRPr="00AE0B98">
        <w:rPr>
          <w:rFonts w:eastAsia="Calibri"/>
          <w:sz w:val="28"/>
          <w:szCs w:val="28"/>
        </w:rPr>
        <w:t xml:space="preserve">общественных организаций. </w:t>
      </w:r>
    </w:p>
    <w:p w:rsidR="00AE0B98" w:rsidRPr="00AE0B98" w:rsidRDefault="00AE0B98" w:rsidP="00AE0B98">
      <w:pPr>
        <w:pStyle w:val="a3"/>
        <w:ind w:firstLine="709"/>
        <w:jc w:val="both"/>
        <w:rPr>
          <w:rFonts w:eastAsia="Calibri"/>
          <w:sz w:val="28"/>
          <w:szCs w:val="28"/>
        </w:rPr>
      </w:pPr>
      <w:r w:rsidRPr="00AE0B98">
        <w:rPr>
          <w:rFonts w:eastAsia="Calibri"/>
          <w:sz w:val="28"/>
          <w:szCs w:val="28"/>
        </w:rPr>
        <w:t xml:space="preserve">Число граждан, прошедших подготовку в «школах приемных родителей», составило 1812 человек, из них 762 человека (42 процента от общего числа граждан, прошедших подготовку) приняли детей на воспитание в свои семьи. </w:t>
      </w:r>
    </w:p>
    <w:p w:rsidR="00AE0B98" w:rsidRPr="00AE0B98" w:rsidRDefault="00AE0B98" w:rsidP="00AE0B98">
      <w:pPr>
        <w:pStyle w:val="a3"/>
        <w:ind w:firstLine="709"/>
        <w:jc w:val="both"/>
        <w:rPr>
          <w:rFonts w:eastAsia="Calibri"/>
          <w:sz w:val="28"/>
          <w:szCs w:val="28"/>
        </w:rPr>
      </w:pPr>
      <w:r w:rsidRPr="00AE0B98">
        <w:rPr>
          <w:rFonts w:eastAsia="Calibri"/>
          <w:sz w:val="28"/>
          <w:szCs w:val="28"/>
        </w:rPr>
        <w:t xml:space="preserve">Одной из приоритетных задач является предотвращение отказов замещающих родителей от детей, принятых на воспитание. </w:t>
      </w:r>
    </w:p>
    <w:p w:rsidR="00AE0B98" w:rsidRPr="00AE0B98" w:rsidRDefault="00AE0B98" w:rsidP="00AE0B98">
      <w:pPr>
        <w:pStyle w:val="a3"/>
        <w:ind w:firstLine="709"/>
        <w:jc w:val="both"/>
        <w:rPr>
          <w:rFonts w:eastAsia="Calibri"/>
          <w:sz w:val="28"/>
          <w:szCs w:val="28"/>
        </w:rPr>
      </w:pPr>
      <w:r w:rsidRPr="00AE0B98">
        <w:rPr>
          <w:rFonts w:eastAsia="Calibri"/>
          <w:sz w:val="28"/>
          <w:szCs w:val="28"/>
        </w:rPr>
        <w:t>По сравнению с 2016 годом сократилось на 3 процента количество отмененных решений органов опеки и попечительства о передаче ребенка на</w:t>
      </w:r>
      <w:r w:rsidR="0095438A">
        <w:rPr>
          <w:rFonts w:eastAsia="Calibri"/>
          <w:sz w:val="28"/>
          <w:szCs w:val="28"/>
        </w:rPr>
        <w:t> </w:t>
      </w:r>
      <w:r w:rsidRPr="00AE0B98">
        <w:rPr>
          <w:rFonts w:eastAsia="Calibri"/>
          <w:sz w:val="28"/>
          <w:szCs w:val="28"/>
        </w:rPr>
        <w:t xml:space="preserve">воспитание в семью (на 31.12.2016 – 98 отмененных решений, на 31.12.2017 – 95 отмененных решений). </w:t>
      </w:r>
    </w:p>
    <w:p w:rsidR="00AE0B98" w:rsidRPr="00AE0B98" w:rsidRDefault="00AE0B98" w:rsidP="00AE0B98">
      <w:pPr>
        <w:pStyle w:val="a3"/>
        <w:ind w:firstLine="709"/>
        <w:jc w:val="both"/>
        <w:rPr>
          <w:rFonts w:eastAsia="Calibri"/>
          <w:sz w:val="28"/>
          <w:szCs w:val="28"/>
        </w:rPr>
      </w:pPr>
      <w:r w:rsidRPr="00AE0B98">
        <w:rPr>
          <w:rFonts w:eastAsia="Calibri"/>
          <w:sz w:val="28"/>
          <w:szCs w:val="28"/>
        </w:rPr>
        <w:t xml:space="preserve">В целях профилактики семейного и детского неблагополучия, своевременного выявления кризисных ситуаций в семьях в 2017 году была продолжена работа: </w:t>
      </w:r>
    </w:p>
    <w:p w:rsidR="00AE0B98" w:rsidRPr="00AE0B98" w:rsidRDefault="00AE0B98" w:rsidP="00AE0B98">
      <w:pPr>
        <w:pStyle w:val="a3"/>
        <w:ind w:firstLine="709"/>
        <w:jc w:val="both"/>
        <w:rPr>
          <w:rFonts w:eastAsia="Calibri"/>
          <w:sz w:val="28"/>
          <w:szCs w:val="28"/>
        </w:rPr>
      </w:pPr>
      <w:r w:rsidRPr="00AE0B98">
        <w:rPr>
          <w:rFonts w:eastAsia="Calibri"/>
          <w:sz w:val="28"/>
          <w:szCs w:val="28"/>
        </w:rPr>
        <w:t xml:space="preserve">по применению и усовершенствованию в деятельности </w:t>
      </w:r>
      <w:r w:rsidR="009A0ACD">
        <w:rPr>
          <w:rFonts w:eastAsia="Calibri"/>
          <w:sz w:val="28"/>
          <w:szCs w:val="28"/>
        </w:rPr>
        <w:t>учреждени</w:t>
      </w:r>
      <w:r w:rsidRPr="00AE0B98">
        <w:rPr>
          <w:rFonts w:eastAsia="Calibri"/>
          <w:sz w:val="28"/>
          <w:szCs w:val="28"/>
        </w:rPr>
        <w:t xml:space="preserve">й социального обслуживания </w:t>
      </w:r>
      <w:proofErr w:type="spellStart"/>
      <w:r w:rsidRPr="00AE0B98">
        <w:rPr>
          <w:rFonts w:eastAsia="Calibri"/>
          <w:sz w:val="28"/>
          <w:szCs w:val="28"/>
        </w:rPr>
        <w:t>стационарозамещающих</w:t>
      </w:r>
      <w:proofErr w:type="spellEnd"/>
      <w:r w:rsidRPr="00AE0B98">
        <w:rPr>
          <w:rFonts w:eastAsia="Calibri"/>
          <w:sz w:val="28"/>
          <w:szCs w:val="28"/>
        </w:rPr>
        <w:t xml:space="preserve"> технологий («Модель сопровождения замещающих семей», «Социальная поликлиника», «Интенсивная семейная терапия на дому» и другие);</w:t>
      </w:r>
    </w:p>
    <w:p w:rsidR="00AE0B98" w:rsidRPr="00AE0B98" w:rsidRDefault="00AE0B98" w:rsidP="00AE0B98">
      <w:pPr>
        <w:pStyle w:val="a3"/>
        <w:ind w:firstLine="709"/>
        <w:jc w:val="both"/>
        <w:rPr>
          <w:rFonts w:eastAsia="Calibri"/>
          <w:sz w:val="28"/>
          <w:szCs w:val="28"/>
        </w:rPr>
      </w:pPr>
      <w:r w:rsidRPr="00AE0B98">
        <w:rPr>
          <w:rFonts w:eastAsia="Calibri"/>
          <w:sz w:val="28"/>
          <w:szCs w:val="28"/>
        </w:rPr>
        <w:t>обеспечению функционирования детского телефона доверия (службы экстренной психологической помощи). В 2017 году на телефон доверия поступило более 31 000 обращений, в том числе более 20 000 звонков от детей и</w:t>
      </w:r>
      <w:r w:rsidR="00270D98">
        <w:rPr>
          <w:rFonts w:eastAsia="Calibri"/>
          <w:sz w:val="28"/>
          <w:szCs w:val="28"/>
        </w:rPr>
        <w:t> </w:t>
      </w:r>
      <w:r w:rsidRPr="00AE0B98">
        <w:rPr>
          <w:rFonts w:eastAsia="Calibri"/>
          <w:sz w:val="28"/>
          <w:szCs w:val="28"/>
        </w:rPr>
        <w:t>подростков (в 2016 году – 22 900 обращений, в том числе более 13 600 звонков от детей и</w:t>
      </w:r>
      <w:r w:rsidR="00FC516A">
        <w:rPr>
          <w:rFonts w:eastAsia="Calibri"/>
          <w:sz w:val="28"/>
          <w:szCs w:val="28"/>
        </w:rPr>
        <w:t> </w:t>
      </w:r>
      <w:r w:rsidRPr="00AE0B98">
        <w:rPr>
          <w:rFonts w:eastAsia="Calibri"/>
          <w:sz w:val="28"/>
          <w:szCs w:val="28"/>
        </w:rPr>
        <w:t>подростков);</w:t>
      </w:r>
    </w:p>
    <w:p w:rsidR="00AE0B98" w:rsidRPr="00AE0B98" w:rsidRDefault="00AE0B98" w:rsidP="00AE0B98">
      <w:pPr>
        <w:pStyle w:val="a3"/>
        <w:ind w:firstLine="709"/>
        <w:jc w:val="both"/>
        <w:rPr>
          <w:rFonts w:eastAsia="Calibri"/>
          <w:sz w:val="28"/>
          <w:szCs w:val="28"/>
        </w:rPr>
      </w:pPr>
      <w:r w:rsidRPr="00AE0B98">
        <w:rPr>
          <w:rFonts w:eastAsia="Calibri"/>
          <w:sz w:val="28"/>
          <w:szCs w:val="28"/>
        </w:rPr>
        <w:t xml:space="preserve">совершенствованию деятельности кризисных отделений для поддержки женщин с детьми, оказавшихся в трудной жизненной ситуации. В структуре </w:t>
      </w:r>
      <w:r w:rsidR="009A0ACD">
        <w:rPr>
          <w:rFonts w:eastAsia="Calibri"/>
          <w:sz w:val="28"/>
          <w:szCs w:val="28"/>
        </w:rPr>
        <w:t>учреждени</w:t>
      </w:r>
      <w:r w:rsidRPr="00AE0B98">
        <w:rPr>
          <w:rFonts w:eastAsia="Calibri"/>
          <w:sz w:val="28"/>
          <w:szCs w:val="28"/>
        </w:rPr>
        <w:t xml:space="preserve">й социального обслуживания </w:t>
      </w:r>
      <w:r w:rsidR="00FC516A">
        <w:rPr>
          <w:rFonts w:eastAsia="Calibri"/>
          <w:sz w:val="28"/>
          <w:szCs w:val="28"/>
        </w:rPr>
        <w:t>работа</w:t>
      </w:r>
      <w:r w:rsidRPr="00AE0B98">
        <w:rPr>
          <w:rFonts w:eastAsia="Calibri"/>
          <w:sz w:val="28"/>
          <w:szCs w:val="28"/>
        </w:rPr>
        <w:t>ют 9 кризисных отделений для женщин, в том числе 4 –</w:t>
      </w:r>
      <w:r w:rsidR="00FC516A">
        <w:rPr>
          <w:rFonts w:eastAsia="Calibri"/>
          <w:sz w:val="28"/>
          <w:szCs w:val="28"/>
        </w:rPr>
        <w:t xml:space="preserve"> </w:t>
      </w:r>
      <w:r w:rsidRPr="00AE0B98">
        <w:rPr>
          <w:rFonts w:eastAsia="Calibri"/>
          <w:sz w:val="28"/>
          <w:szCs w:val="28"/>
        </w:rPr>
        <w:t>со стационарными местами. Специалисты кризисных отделений для женщин эффективно взаимодействуют с родильными домами и</w:t>
      </w:r>
      <w:r w:rsidR="00FC516A">
        <w:rPr>
          <w:rFonts w:eastAsia="Calibri"/>
          <w:sz w:val="28"/>
          <w:szCs w:val="28"/>
          <w:lang w:val="en-US"/>
        </w:rPr>
        <w:t> </w:t>
      </w:r>
      <w:r w:rsidRPr="00AE0B98">
        <w:rPr>
          <w:rFonts w:eastAsia="Calibri"/>
          <w:sz w:val="28"/>
          <w:szCs w:val="28"/>
        </w:rPr>
        <w:t xml:space="preserve">женскими консультациями. </w:t>
      </w:r>
      <w:r w:rsidR="00FC516A">
        <w:rPr>
          <w:rFonts w:eastAsia="Calibri"/>
          <w:sz w:val="28"/>
          <w:szCs w:val="28"/>
        </w:rPr>
        <w:t>О</w:t>
      </w:r>
      <w:r w:rsidRPr="00AE0B98">
        <w:rPr>
          <w:rFonts w:eastAsia="Calibri"/>
          <w:sz w:val="28"/>
          <w:szCs w:val="28"/>
        </w:rPr>
        <w:t xml:space="preserve">рганизована работа психологов по профилактике </w:t>
      </w:r>
      <w:r w:rsidRPr="00AE0B98">
        <w:rPr>
          <w:rFonts w:eastAsia="Calibri"/>
          <w:sz w:val="28"/>
          <w:szCs w:val="28"/>
        </w:rPr>
        <w:lastRenderedPageBreak/>
        <w:t xml:space="preserve">дородовой и послеродовой депрессии у женщин, действует пункт проката детского </w:t>
      </w:r>
      <w:r w:rsidR="00B25E21" w:rsidRPr="007504D1">
        <w:rPr>
          <w:b/>
          <w:noProof/>
          <w:color w:val="CC6600"/>
          <w:sz w:val="28"/>
          <w:szCs w:val="28"/>
        </w:rPr>
        <w:drawing>
          <wp:anchor distT="0" distB="0" distL="114300" distR="114300" simplePos="0" relativeHeight="251670528" behindDoc="0" locked="0" layoutInCell="1" allowOverlap="1" wp14:anchorId="180744B0" wp14:editId="69E2D4C0">
            <wp:simplePos x="0" y="0"/>
            <wp:positionH relativeFrom="column">
              <wp:posOffset>130810</wp:posOffset>
            </wp:positionH>
            <wp:positionV relativeFrom="paragraph">
              <wp:posOffset>465455</wp:posOffset>
            </wp:positionV>
            <wp:extent cx="6017260" cy="2254250"/>
            <wp:effectExtent l="0" t="0" r="2540" b="12700"/>
            <wp:wrapSquare wrapText="bothSides"/>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AE0B98">
        <w:rPr>
          <w:rFonts w:eastAsia="Calibri"/>
          <w:sz w:val="28"/>
          <w:szCs w:val="28"/>
        </w:rPr>
        <w:t>оборудования.</w:t>
      </w:r>
    </w:p>
    <w:p w:rsidR="00912AFF" w:rsidRDefault="00912AFF" w:rsidP="00B25E21">
      <w:pPr>
        <w:pStyle w:val="a3"/>
        <w:jc w:val="both"/>
        <w:rPr>
          <w:rFonts w:eastAsia="Calibri"/>
          <w:sz w:val="28"/>
          <w:szCs w:val="28"/>
        </w:rPr>
      </w:pPr>
    </w:p>
    <w:p w:rsidR="00B25E21" w:rsidRDefault="00B25E21" w:rsidP="00B25E21">
      <w:pPr>
        <w:pStyle w:val="a3"/>
        <w:ind w:firstLine="709"/>
        <w:jc w:val="both"/>
        <w:rPr>
          <w:rFonts w:eastAsia="Calibri"/>
          <w:sz w:val="28"/>
          <w:szCs w:val="28"/>
        </w:rPr>
      </w:pPr>
      <w:r w:rsidRPr="00AE0B98">
        <w:rPr>
          <w:rFonts w:eastAsia="Calibri"/>
          <w:sz w:val="28"/>
          <w:szCs w:val="28"/>
        </w:rPr>
        <w:t xml:space="preserve">Результатами принимаемых мер по профилактике семейного и детского неблагополучия, социального сиротства стало: </w:t>
      </w:r>
    </w:p>
    <w:p w:rsidR="00B25E21" w:rsidRPr="00AE0B98" w:rsidRDefault="00B25E21" w:rsidP="00B25E21">
      <w:pPr>
        <w:pStyle w:val="a3"/>
        <w:ind w:firstLine="709"/>
        <w:jc w:val="both"/>
        <w:rPr>
          <w:rFonts w:eastAsia="Calibri"/>
          <w:sz w:val="28"/>
          <w:szCs w:val="28"/>
        </w:rPr>
      </w:pPr>
      <w:r w:rsidRPr="00C30F60">
        <w:rPr>
          <w:rFonts w:eastAsia="Calibri"/>
          <w:sz w:val="28"/>
          <w:szCs w:val="28"/>
        </w:rPr>
        <w:t>увелич</w:t>
      </w:r>
      <w:r>
        <w:rPr>
          <w:rFonts w:eastAsia="Calibri"/>
          <w:sz w:val="28"/>
          <w:szCs w:val="28"/>
        </w:rPr>
        <w:t>ение</w:t>
      </w:r>
      <w:r w:rsidRPr="00C30F60">
        <w:rPr>
          <w:rFonts w:eastAsia="Calibri"/>
          <w:sz w:val="28"/>
          <w:szCs w:val="28"/>
        </w:rPr>
        <w:t xml:space="preserve"> дол</w:t>
      </w:r>
      <w:r>
        <w:rPr>
          <w:rFonts w:eastAsia="Calibri"/>
          <w:sz w:val="28"/>
          <w:szCs w:val="28"/>
        </w:rPr>
        <w:t>и</w:t>
      </w:r>
      <w:r w:rsidRPr="00C30F60">
        <w:rPr>
          <w:rFonts w:eastAsia="Calibri"/>
          <w:sz w:val="28"/>
          <w:szCs w:val="28"/>
        </w:rPr>
        <w:t xml:space="preserve"> таких детей, переданных на воспитание в семьи и под опеку до 9</w:t>
      </w:r>
      <w:r>
        <w:rPr>
          <w:rFonts w:eastAsia="Calibri"/>
          <w:sz w:val="28"/>
          <w:szCs w:val="28"/>
        </w:rPr>
        <w:t>0,15</w:t>
      </w:r>
      <w:r w:rsidRPr="00C30F60">
        <w:rPr>
          <w:rFonts w:eastAsia="Calibri"/>
          <w:sz w:val="28"/>
          <w:szCs w:val="28"/>
        </w:rPr>
        <w:t xml:space="preserve"> процентов. В абсолютных показателях снижение с 2012 года произошло практически в 3 раза (с 5928 до 2051 ребенка</w:t>
      </w:r>
      <w:r>
        <w:rPr>
          <w:rFonts w:eastAsia="Calibri"/>
          <w:sz w:val="28"/>
          <w:szCs w:val="28"/>
        </w:rPr>
        <w:t>);</w:t>
      </w:r>
    </w:p>
    <w:p w:rsidR="00B25E21" w:rsidRPr="00AE0B98" w:rsidRDefault="00B25E21" w:rsidP="00B25E21">
      <w:pPr>
        <w:pStyle w:val="a3"/>
        <w:ind w:firstLine="709"/>
        <w:jc w:val="both"/>
        <w:rPr>
          <w:rFonts w:eastAsia="Calibri"/>
          <w:sz w:val="28"/>
          <w:szCs w:val="28"/>
        </w:rPr>
      </w:pPr>
      <w:r w:rsidRPr="00AE0B98">
        <w:rPr>
          <w:rFonts w:eastAsia="Calibri"/>
          <w:sz w:val="28"/>
          <w:szCs w:val="28"/>
        </w:rPr>
        <w:t>сокращение на 9,5 процента численности впервые выявленных детей-сирот и</w:t>
      </w:r>
      <w:r>
        <w:rPr>
          <w:rFonts w:eastAsia="Calibri"/>
          <w:sz w:val="28"/>
          <w:szCs w:val="28"/>
        </w:rPr>
        <w:t> </w:t>
      </w:r>
      <w:r w:rsidRPr="00AE0B98">
        <w:rPr>
          <w:rFonts w:eastAsia="Calibri"/>
          <w:sz w:val="28"/>
          <w:szCs w:val="28"/>
        </w:rPr>
        <w:t xml:space="preserve">детей, оставшихся без родителей (на 31.12.2016 – 2055 человек, на 31.12.2017 – 1860 человек); </w:t>
      </w:r>
    </w:p>
    <w:p w:rsidR="00B25E21" w:rsidRPr="00AE0B98" w:rsidRDefault="00B25E21" w:rsidP="00B25E21">
      <w:pPr>
        <w:pStyle w:val="a3"/>
        <w:ind w:firstLine="709"/>
        <w:jc w:val="both"/>
        <w:rPr>
          <w:rFonts w:eastAsia="Calibri"/>
          <w:sz w:val="28"/>
          <w:szCs w:val="28"/>
        </w:rPr>
      </w:pPr>
      <w:r w:rsidRPr="00AE0B98">
        <w:rPr>
          <w:rFonts w:eastAsia="Calibri"/>
          <w:sz w:val="28"/>
          <w:szCs w:val="28"/>
        </w:rPr>
        <w:t>снижение на 16 процентов численности детей, оставленных матерями (родителями) при рождении в медицинских организациях (на 31.12.2016 –</w:t>
      </w:r>
      <w:r>
        <w:rPr>
          <w:rFonts w:eastAsia="Calibri"/>
          <w:sz w:val="28"/>
          <w:szCs w:val="28"/>
        </w:rPr>
        <w:br/>
      </w:r>
      <w:r w:rsidRPr="00AE0B98">
        <w:rPr>
          <w:rFonts w:eastAsia="Calibri"/>
          <w:sz w:val="28"/>
          <w:szCs w:val="28"/>
        </w:rPr>
        <w:t>100 человек, на 31.12.2017 – 84 человека);</w:t>
      </w:r>
    </w:p>
    <w:p w:rsidR="00B25E21" w:rsidRPr="00AE0B98" w:rsidRDefault="00B25E21" w:rsidP="00B25E21">
      <w:pPr>
        <w:pStyle w:val="a3"/>
        <w:ind w:firstLine="709"/>
        <w:jc w:val="both"/>
        <w:rPr>
          <w:rFonts w:eastAsia="Calibri"/>
          <w:sz w:val="28"/>
          <w:szCs w:val="28"/>
        </w:rPr>
      </w:pPr>
      <w:r w:rsidRPr="00AE0B98">
        <w:rPr>
          <w:rFonts w:eastAsia="Calibri"/>
          <w:sz w:val="28"/>
          <w:szCs w:val="28"/>
        </w:rPr>
        <w:t>сокращение на 95,12 процента численности детей, отобранных у родителей в</w:t>
      </w:r>
      <w:r>
        <w:rPr>
          <w:rFonts w:eastAsia="Calibri"/>
          <w:sz w:val="28"/>
          <w:szCs w:val="28"/>
        </w:rPr>
        <w:t> </w:t>
      </w:r>
      <w:r w:rsidRPr="00AE0B98">
        <w:rPr>
          <w:rFonts w:eastAsia="Calibri"/>
          <w:sz w:val="28"/>
          <w:szCs w:val="28"/>
        </w:rPr>
        <w:t>порядке статьи 77 Семейного кодекса Российской Федерации (на 31.12.2016 –</w:t>
      </w:r>
      <w:r>
        <w:rPr>
          <w:rFonts w:eastAsia="Calibri"/>
          <w:sz w:val="28"/>
          <w:szCs w:val="28"/>
        </w:rPr>
        <w:br/>
      </w:r>
      <w:r w:rsidRPr="00AE0B98">
        <w:rPr>
          <w:rFonts w:eastAsia="Calibri"/>
          <w:sz w:val="28"/>
          <w:szCs w:val="28"/>
        </w:rPr>
        <w:t>41 человек, на 31.12.2017 – 2 человека);</w:t>
      </w:r>
    </w:p>
    <w:p w:rsidR="00B25E21" w:rsidRPr="00AE0B98" w:rsidRDefault="00B25E21" w:rsidP="00B25E21">
      <w:pPr>
        <w:pStyle w:val="a3"/>
        <w:ind w:firstLine="709"/>
        <w:jc w:val="both"/>
        <w:rPr>
          <w:rFonts w:eastAsia="Calibri"/>
          <w:sz w:val="28"/>
          <w:szCs w:val="28"/>
        </w:rPr>
      </w:pPr>
      <w:r w:rsidRPr="00AE0B98">
        <w:rPr>
          <w:rFonts w:eastAsia="Calibri"/>
          <w:sz w:val="28"/>
          <w:szCs w:val="28"/>
        </w:rPr>
        <w:t xml:space="preserve">снижение на 17 процентов численности детей, родители которых лишены родительских прав (на 31.12.2016 – 1620 человек, на 31.12.2017 – 1343 человека); </w:t>
      </w:r>
    </w:p>
    <w:p w:rsidR="00B25E21" w:rsidRDefault="00B25E21" w:rsidP="00B25E21">
      <w:pPr>
        <w:pStyle w:val="a3"/>
        <w:ind w:firstLine="709"/>
        <w:jc w:val="both"/>
        <w:rPr>
          <w:rFonts w:eastAsia="Calibri"/>
          <w:sz w:val="28"/>
          <w:szCs w:val="28"/>
        </w:rPr>
      </w:pPr>
      <w:r w:rsidRPr="00AE0B98">
        <w:rPr>
          <w:rFonts w:eastAsia="Calibri"/>
          <w:sz w:val="28"/>
          <w:szCs w:val="28"/>
        </w:rPr>
        <w:t>сокращение на 2,7 процента численности детей, родители которых ограничены в родительских правах (на 31.12.2016 – 444 человека, на 31.12.2017 – 432 человека).</w:t>
      </w:r>
      <w:r w:rsidRPr="00912AFF">
        <w:rPr>
          <w:rFonts w:eastAsia="Calibri"/>
          <w:sz w:val="28"/>
          <w:szCs w:val="28"/>
        </w:rPr>
        <w:t xml:space="preserve"> </w:t>
      </w:r>
    </w:p>
    <w:p w:rsidR="00AE0B98" w:rsidRPr="00AE0B98" w:rsidRDefault="00746DB0" w:rsidP="00AE0B98">
      <w:pPr>
        <w:pStyle w:val="a3"/>
        <w:ind w:firstLine="709"/>
        <w:jc w:val="both"/>
        <w:rPr>
          <w:rFonts w:eastAsia="Calibri"/>
          <w:sz w:val="28"/>
          <w:szCs w:val="28"/>
        </w:rPr>
      </w:pPr>
      <w:r>
        <w:rPr>
          <w:rFonts w:eastAsia="Calibri"/>
          <w:sz w:val="28"/>
          <w:szCs w:val="28"/>
        </w:rPr>
        <w:t>Д</w:t>
      </w:r>
      <w:r w:rsidR="00AE0B98" w:rsidRPr="00AE0B98">
        <w:rPr>
          <w:rFonts w:eastAsia="Calibri"/>
          <w:sz w:val="28"/>
          <w:szCs w:val="28"/>
        </w:rPr>
        <w:t>ля обеспечения сохранности жилых помещений, право пользования или право собственности на которые приобрели дети-сироты и дети, оставшиеся без попечения родителей, в 2017 году освобождены от платы за жилое помещение и</w:t>
      </w:r>
      <w:r>
        <w:rPr>
          <w:rFonts w:eastAsia="Calibri"/>
          <w:sz w:val="28"/>
          <w:szCs w:val="28"/>
        </w:rPr>
        <w:t> </w:t>
      </w:r>
      <w:r w:rsidR="00AE0B98" w:rsidRPr="00AE0B98">
        <w:rPr>
          <w:rFonts w:eastAsia="Calibri"/>
          <w:sz w:val="28"/>
          <w:szCs w:val="28"/>
        </w:rPr>
        <w:t>коммунальные услуги 11 494 человека из категории детей-сирот и детей, оставшихся без попечения родителей, что составляет 100 процентов от числа лиц, имеющих право на данную меру социальной поддержки. В 2016 году число детей-сирот и детей, оставшихся без попечения родителей, получивших указанную меру социальной поддержки, составило 11 429 человек.</w:t>
      </w:r>
    </w:p>
    <w:p w:rsidR="00AE0B98" w:rsidRPr="00AE0B98" w:rsidRDefault="00AE0B98" w:rsidP="00AE0B98">
      <w:pPr>
        <w:pStyle w:val="a3"/>
        <w:ind w:firstLine="709"/>
        <w:jc w:val="both"/>
        <w:rPr>
          <w:rFonts w:eastAsia="Calibri"/>
          <w:sz w:val="28"/>
          <w:szCs w:val="28"/>
        </w:rPr>
      </w:pPr>
      <w:r w:rsidRPr="00AE0B98">
        <w:rPr>
          <w:rFonts w:eastAsia="Calibri"/>
          <w:sz w:val="28"/>
          <w:szCs w:val="28"/>
        </w:rPr>
        <w:t>В 2017 году предоставлена единовременная денежная выплата в размере</w:t>
      </w:r>
      <w:r w:rsidR="00B25E21">
        <w:rPr>
          <w:rFonts w:eastAsia="Calibri"/>
          <w:sz w:val="28"/>
          <w:szCs w:val="28"/>
        </w:rPr>
        <w:br/>
      </w:r>
      <w:r w:rsidRPr="00AE0B98">
        <w:rPr>
          <w:rFonts w:eastAsia="Calibri"/>
          <w:sz w:val="28"/>
          <w:szCs w:val="28"/>
        </w:rPr>
        <w:t>100 тыс. рублей на проведение ремонта 154 жилых помещений, принадлежащих на праве собственности детям-сиротам и детям, оставшимся без попечения родителей.</w:t>
      </w:r>
    </w:p>
    <w:p w:rsidR="00AB52DB" w:rsidRDefault="00AB52DB" w:rsidP="0078035D">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В целях укрепления института семьи в</w:t>
      </w:r>
      <w:r w:rsidRPr="0078035D">
        <w:rPr>
          <w:rFonts w:ascii="Times New Roman" w:hAnsi="Times New Roman"/>
          <w:sz w:val="28"/>
          <w:szCs w:val="28"/>
        </w:rPr>
        <w:t xml:space="preserve"> Свердловской области</w:t>
      </w:r>
      <w:r>
        <w:rPr>
          <w:rFonts w:ascii="Times New Roman" w:hAnsi="Times New Roman"/>
          <w:sz w:val="28"/>
          <w:szCs w:val="28"/>
        </w:rPr>
        <w:t xml:space="preserve"> </w:t>
      </w:r>
      <w:r w:rsidRPr="00AB52DB">
        <w:rPr>
          <w:rFonts w:ascii="Times New Roman" w:hAnsi="Times New Roman"/>
          <w:sz w:val="28"/>
          <w:szCs w:val="28"/>
        </w:rPr>
        <w:t>учреждены</w:t>
      </w:r>
      <w:r>
        <w:rPr>
          <w:rFonts w:ascii="Times New Roman" w:hAnsi="Times New Roman"/>
          <w:sz w:val="28"/>
          <w:szCs w:val="28"/>
        </w:rPr>
        <w:br/>
      </w:r>
      <w:r w:rsidRPr="00AB52DB">
        <w:rPr>
          <w:rFonts w:ascii="Times New Roman" w:hAnsi="Times New Roman"/>
          <w:sz w:val="28"/>
          <w:szCs w:val="28"/>
        </w:rPr>
        <w:t xml:space="preserve">и присваиваются указами Губернатора Свердловской области </w:t>
      </w:r>
      <w:r>
        <w:rPr>
          <w:rFonts w:ascii="Times New Roman" w:hAnsi="Times New Roman"/>
          <w:sz w:val="28"/>
          <w:szCs w:val="28"/>
        </w:rPr>
        <w:t>з</w:t>
      </w:r>
      <w:r w:rsidRPr="00AB52DB">
        <w:rPr>
          <w:rFonts w:ascii="Times New Roman" w:hAnsi="Times New Roman"/>
          <w:sz w:val="28"/>
          <w:szCs w:val="28"/>
        </w:rPr>
        <w:t>наки отличия Свердловской области и звания Свердловской области.</w:t>
      </w:r>
    </w:p>
    <w:p w:rsidR="00AB52DB" w:rsidRDefault="00AB52DB" w:rsidP="0078035D">
      <w:pPr>
        <w:spacing w:after="0" w:line="240" w:lineRule="auto"/>
        <w:ind w:firstLine="709"/>
        <w:jc w:val="both"/>
        <w:rPr>
          <w:rFonts w:ascii="Times New Roman" w:hAnsi="Times New Roman"/>
          <w:sz w:val="28"/>
          <w:szCs w:val="28"/>
        </w:rPr>
      </w:pPr>
      <w:r>
        <w:rPr>
          <w:rFonts w:ascii="Times New Roman" w:hAnsi="Times New Roman"/>
          <w:sz w:val="28"/>
          <w:szCs w:val="28"/>
        </w:rPr>
        <w:t>З</w:t>
      </w:r>
      <w:r w:rsidR="0078035D" w:rsidRPr="0078035D">
        <w:rPr>
          <w:rFonts w:ascii="Times New Roman" w:hAnsi="Times New Roman"/>
          <w:sz w:val="28"/>
          <w:szCs w:val="28"/>
        </w:rPr>
        <w:t>нак</w:t>
      </w:r>
      <w:r>
        <w:rPr>
          <w:rFonts w:ascii="Times New Roman" w:hAnsi="Times New Roman"/>
          <w:sz w:val="28"/>
          <w:szCs w:val="28"/>
        </w:rPr>
        <w:t>ом</w:t>
      </w:r>
      <w:r w:rsidR="0078035D" w:rsidRPr="0078035D">
        <w:rPr>
          <w:rFonts w:ascii="Times New Roman" w:hAnsi="Times New Roman"/>
          <w:sz w:val="28"/>
          <w:szCs w:val="28"/>
        </w:rPr>
        <w:t xml:space="preserve"> отличия Свердловской области «Материнская доблесть» (учрежден Законом Свердловской области от 30 июня 2006 года № 38-ОЗ</w:t>
      </w:r>
      <w:r>
        <w:rPr>
          <w:rFonts w:ascii="Times New Roman" w:hAnsi="Times New Roman"/>
          <w:sz w:val="28"/>
          <w:szCs w:val="28"/>
        </w:rPr>
        <w:br/>
      </w:r>
      <w:r w:rsidR="0078035D" w:rsidRPr="0078035D">
        <w:rPr>
          <w:rFonts w:ascii="Times New Roman" w:hAnsi="Times New Roman"/>
          <w:sz w:val="28"/>
          <w:szCs w:val="28"/>
        </w:rPr>
        <w:t xml:space="preserve">с 1 января 2007 года) </w:t>
      </w:r>
      <w:r w:rsidRPr="00273B29">
        <w:rPr>
          <w:rFonts w:ascii="Times New Roman" w:hAnsi="Times New Roman"/>
          <w:sz w:val="28"/>
          <w:szCs w:val="28"/>
        </w:rPr>
        <w:t>в 2007–2017 годах награждены 3989 женщин, в том числе: Знаком отличия I степени – 56, Знаком отличия II степени – 168, Знаком отличия III степени – 3765. В 2017 году знаком отличия Свердловской области «Материнская доблесть» награждены</w:t>
      </w:r>
      <w:r>
        <w:rPr>
          <w:rFonts w:ascii="Times New Roman" w:hAnsi="Times New Roman"/>
          <w:sz w:val="28"/>
          <w:szCs w:val="28"/>
        </w:rPr>
        <w:t xml:space="preserve"> </w:t>
      </w:r>
      <w:r w:rsidRPr="00273B29">
        <w:rPr>
          <w:rFonts w:ascii="Times New Roman" w:hAnsi="Times New Roman"/>
          <w:sz w:val="28"/>
          <w:szCs w:val="28"/>
        </w:rPr>
        <w:t>494 женщины, из них 6 – знаком отличия</w:t>
      </w:r>
      <w:r>
        <w:rPr>
          <w:rFonts w:ascii="Times New Roman" w:hAnsi="Times New Roman"/>
          <w:sz w:val="28"/>
          <w:szCs w:val="28"/>
        </w:rPr>
        <w:br/>
      </w:r>
      <w:r w:rsidRPr="00273B29">
        <w:rPr>
          <w:rFonts w:ascii="Times New Roman" w:hAnsi="Times New Roman"/>
          <w:sz w:val="28"/>
          <w:szCs w:val="28"/>
        </w:rPr>
        <w:t>I степени, 19 – знаком отличия</w:t>
      </w:r>
      <w:r>
        <w:rPr>
          <w:rFonts w:ascii="Times New Roman" w:hAnsi="Times New Roman"/>
          <w:sz w:val="28"/>
          <w:szCs w:val="28"/>
        </w:rPr>
        <w:t xml:space="preserve"> </w:t>
      </w:r>
      <w:r w:rsidRPr="00273B29">
        <w:rPr>
          <w:rFonts w:ascii="Times New Roman" w:hAnsi="Times New Roman"/>
          <w:sz w:val="28"/>
          <w:szCs w:val="28"/>
        </w:rPr>
        <w:t>II степени, 469 – знаком отличия III степени.</w:t>
      </w:r>
    </w:p>
    <w:p w:rsidR="00FB4803" w:rsidRDefault="00AB52DB" w:rsidP="00FB4803">
      <w:pPr>
        <w:spacing w:after="0" w:line="240" w:lineRule="auto"/>
        <w:ind w:firstLine="709"/>
        <w:jc w:val="both"/>
        <w:rPr>
          <w:rFonts w:ascii="Times New Roman" w:hAnsi="Times New Roman"/>
          <w:sz w:val="28"/>
          <w:szCs w:val="28"/>
        </w:rPr>
      </w:pPr>
      <w:r w:rsidRPr="00AB52DB">
        <w:rPr>
          <w:rFonts w:ascii="Times New Roman" w:hAnsi="Times New Roman"/>
          <w:sz w:val="28"/>
          <w:szCs w:val="28"/>
        </w:rPr>
        <w:t xml:space="preserve">Знаком отличия Свердловской области </w:t>
      </w:r>
      <w:r w:rsidR="0078035D" w:rsidRPr="0078035D">
        <w:rPr>
          <w:rFonts w:ascii="Times New Roman" w:hAnsi="Times New Roman"/>
          <w:sz w:val="28"/>
          <w:szCs w:val="28"/>
        </w:rPr>
        <w:t>«Совет да любовь» (учрежден Законом Свердловской области от 23 декабря 2010 года</w:t>
      </w:r>
      <w:r>
        <w:rPr>
          <w:rFonts w:ascii="Times New Roman" w:hAnsi="Times New Roman"/>
          <w:sz w:val="28"/>
          <w:szCs w:val="28"/>
        </w:rPr>
        <w:t xml:space="preserve"> № 111-ОЗ</w:t>
      </w:r>
      <w:r w:rsidR="00541BFA">
        <w:rPr>
          <w:rFonts w:ascii="Times New Roman" w:hAnsi="Times New Roman"/>
          <w:sz w:val="28"/>
          <w:szCs w:val="28"/>
        </w:rPr>
        <w:br/>
      </w:r>
      <w:r>
        <w:rPr>
          <w:rFonts w:ascii="Times New Roman" w:hAnsi="Times New Roman"/>
          <w:sz w:val="28"/>
          <w:szCs w:val="28"/>
        </w:rPr>
        <w:t xml:space="preserve">с 1 января 2011 года) </w:t>
      </w:r>
      <w:r w:rsidRPr="00273B29">
        <w:rPr>
          <w:rFonts w:ascii="Times New Roman" w:hAnsi="Times New Roman"/>
          <w:sz w:val="28"/>
          <w:szCs w:val="28"/>
        </w:rPr>
        <w:t xml:space="preserve">в 2011–2017 годах </w:t>
      </w:r>
      <w:r w:rsidR="00485C56" w:rsidRPr="00273B29">
        <w:rPr>
          <w:rFonts w:ascii="Times New Roman" w:hAnsi="Times New Roman"/>
          <w:sz w:val="28"/>
          <w:szCs w:val="28"/>
        </w:rPr>
        <w:t xml:space="preserve">всего </w:t>
      </w:r>
      <w:r w:rsidR="00FB4803" w:rsidRPr="00273B29">
        <w:rPr>
          <w:rFonts w:ascii="Times New Roman" w:hAnsi="Times New Roman"/>
          <w:sz w:val="28"/>
          <w:szCs w:val="28"/>
        </w:rPr>
        <w:t>награжден</w:t>
      </w:r>
      <w:r>
        <w:rPr>
          <w:rFonts w:ascii="Times New Roman" w:hAnsi="Times New Roman"/>
          <w:sz w:val="28"/>
          <w:szCs w:val="28"/>
        </w:rPr>
        <w:t xml:space="preserve">ы </w:t>
      </w:r>
      <w:r w:rsidR="00485C56" w:rsidRPr="00273B29">
        <w:rPr>
          <w:rFonts w:ascii="Times New Roman" w:hAnsi="Times New Roman"/>
          <w:sz w:val="28"/>
          <w:szCs w:val="28"/>
        </w:rPr>
        <w:t>40 674 пары или</w:t>
      </w:r>
      <w:r w:rsidR="00541BFA">
        <w:rPr>
          <w:rFonts w:ascii="Times New Roman" w:hAnsi="Times New Roman"/>
          <w:sz w:val="28"/>
          <w:szCs w:val="28"/>
        </w:rPr>
        <w:br/>
      </w:r>
      <w:r w:rsidR="00485C56" w:rsidRPr="00273B29">
        <w:rPr>
          <w:rFonts w:ascii="Times New Roman" w:hAnsi="Times New Roman"/>
          <w:sz w:val="28"/>
          <w:szCs w:val="28"/>
        </w:rPr>
        <w:t>81 348 человек, в том числе в 2017 году награжден</w:t>
      </w:r>
      <w:r>
        <w:rPr>
          <w:rFonts w:ascii="Times New Roman" w:hAnsi="Times New Roman"/>
          <w:sz w:val="28"/>
          <w:szCs w:val="28"/>
        </w:rPr>
        <w:t xml:space="preserve">ы </w:t>
      </w:r>
      <w:r w:rsidR="00485C56" w:rsidRPr="00273B29">
        <w:rPr>
          <w:rFonts w:ascii="Times New Roman" w:hAnsi="Times New Roman"/>
          <w:sz w:val="28"/>
          <w:szCs w:val="28"/>
        </w:rPr>
        <w:t xml:space="preserve">3 300 супружеских </w:t>
      </w:r>
      <w:r w:rsidR="00DA77D1" w:rsidRPr="00273B29">
        <w:rPr>
          <w:rFonts w:ascii="Times New Roman" w:hAnsi="Times New Roman"/>
          <w:sz w:val="28"/>
          <w:szCs w:val="28"/>
        </w:rPr>
        <w:t>пар</w:t>
      </w:r>
      <w:r w:rsidR="00DA77D1">
        <w:rPr>
          <w:rFonts w:ascii="Times New Roman" w:hAnsi="Times New Roman"/>
          <w:sz w:val="28"/>
          <w:szCs w:val="28"/>
        </w:rPr>
        <w:t xml:space="preserve"> (</w:t>
      </w:r>
      <w:r w:rsidR="00485C56" w:rsidRPr="00273B29">
        <w:rPr>
          <w:rFonts w:ascii="Times New Roman" w:hAnsi="Times New Roman"/>
          <w:sz w:val="28"/>
          <w:szCs w:val="28"/>
        </w:rPr>
        <w:t>6</w:t>
      </w:r>
      <w:r w:rsidR="00DA77D1">
        <w:rPr>
          <w:rFonts w:ascii="Times New Roman" w:hAnsi="Times New Roman"/>
          <w:sz w:val="28"/>
          <w:szCs w:val="28"/>
        </w:rPr>
        <w:t> </w:t>
      </w:r>
      <w:r w:rsidR="00485C56" w:rsidRPr="00273B29">
        <w:rPr>
          <w:rFonts w:ascii="Times New Roman" w:hAnsi="Times New Roman"/>
          <w:sz w:val="28"/>
          <w:szCs w:val="28"/>
        </w:rPr>
        <w:t>600</w:t>
      </w:r>
      <w:r w:rsidR="00DA77D1">
        <w:rPr>
          <w:rFonts w:ascii="Times New Roman" w:hAnsi="Times New Roman"/>
          <w:sz w:val="28"/>
          <w:szCs w:val="28"/>
        </w:rPr>
        <w:t> </w:t>
      </w:r>
      <w:r w:rsidR="00485C56" w:rsidRPr="00273B29">
        <w:rPr>
          <w:rFonts w:ascii="Times New Roman" w:hAnsi="Times New Roman"/>
          <w:sz w:val="28"/>
          <w:szCs w:val="28"/>
        </w:rPr>
        <w:t>человек).</w:t>
      </w:r>
    </w:p>
    <w:p w:rsidR="001F0734" w:rsidRDefault="001F0734" w:rsidP="00FB4803">
      <w:pPr>
        <w:spacing w:after="0" w:line="240" w:lineRule="auto"/>
        <w:ind w:firstLine="709"/>
        <w:jc w:val="both"/>
        <w:rPr>
          <w:rFonts w:ascii="Times New Roman" w:hAnsi="Times New Roman"/>
          <w:sz w:val="28"/>
          <w:szCs w:val="28"/>
        </w:rPr>
      </w:pPr>
      <w:r>
        <w:rPr>
          <w:rFonts w:ascii="Times New Roman" w:hAnsi="Times New Roman"/>
          <w:sz w:val="28"/>
          <w:szCs w:val="28"/>
        </w:rPr>
        <w:t>В</w:t>
      </w:r>
      <w:r w:rsidRPr="001F0734">
        <w:rPr>
          <w:rFonts w:ascii="Times New Roman" w:hAnsi="Times New Roman"/>
          <w:sz w:val="28"/>
          <w:szCs w:val="28"/>
        </w:rPr>
        <w:t xml:space="preserve"> целях </w:t>
      </w:r>
      <w:r w:rsidRPr="003C7615">
        <w:rPr>
          <w:rFonts w:ascii="Times New Roman" w:hAnsi="Times New Roman"/>
          <w:sz w:val="28"/>
          <w:szCs w:val="28"/>
        </w:rPr>
        <w:t>поддержк</w:t>
      </w:r>
      <w:r>
        <w:rPr>
          <w:rFonts w:ascii="Times New Roman" w:hAnsi="Times New Roman"/>
          <w:sz w:val="28"/>
          <w:szCs w:val="28"/>
        </w:rPr>
        <w:t xml:space="preserve">и </w:t>
      </w:r>
      <w:r w:rsidRPr="003C7615">
        <w:rPr>
          <w:rFonts w:ascii="Times New Roman" w:hAnsi="Times New Roman"/>
          <w:sz w:val="28"/>
          <w:szCs w:val="28"/>
        </w:rPr>
        <w:t>ветеранов т</w:t>
      </w:r>
      <w:r>
        <w:rPr>
          <w:rFonts w:ascii="Times New Roman" w:hAnsi="Times New Roman"/>
          <w:sz w:val="28"/>
          <w:szCs w:val="28"/>
        </w:rPr>
        <w:t>руда и ветеранов-общественников</w:t>
      </w:r>
      <w:r>
        <w:rPr>
          <w:rFonts w:ascii="Times New Roman" w:hAnsi="Times New Roman"/>
          <w:sz w:val="28"/>
          <w:szCs w:val="28"/>
        </w:rPr>
        <w:br/>
        <w:t>в 2017 году указами Губернатора Свердловской области присвоены звания:</w:t>
      </w:r>
    </w:p>
    <w:p w:rsidR="001F0734" w:rsidRDefault="001F0734" w:rsidP="001F0734">
      <w:pPr>
        <w:spacing w:after="0" w:line="240" w:lineRule="auto"/>
        <w:ind w:firstLine="709"/>
        <w:jc w:val="both"/>
        <w:rPr>
          <w:rFonts w:ascii="Times New Roman" w:hAnsi="Times New Roman"/>
          <w:sz w:val="28"/>
          <w:szCs w:val="28"/>
        </w:rPr>
      </w:pPr>
      <w:r w:rsidRPr="009571D6">
        <w:rPr>
          <w:rFonts w:ascii="Times New Roman" w:hAnsi="Times New Roman"/>
          <w:sz w:val="28"/>
          <w:szCs w:val="28"/>
        </w:rPr>
        <w:t xml:space="preserve">«Ветеран труда Свердловской области» </w:t>
      </w:r>
      <w:r>
        <w:rPr>
          <w:rFonts w:ascii="Times New Roman" w:hAnsi="Times New Roman"/>
          <w:sz w:val="28"/>
          <w:szCs w:val="28"/>
        </w:rPr>
        <w:t xml:space="preserve">– </w:t>
      </w:r>
      <w:r w:rsidRPr="009571D6">
        <w:rPr>
          <w:rFonts w:ascii="Times New Roman" w:hAnsi="Times New Roman"/>
          <w:sz w:val="28"/>
          <w:szCs w:val="28"/>
        </w:rPr>
        <w:t xml:space="preserve">5909 гражданам. </w:t>
      </w:r>
      <w:r>
        <w:rPr>
          <w:rFonts w:ascii="Times New Roman" w:hAnsi="Times New Roman"/>
          <w:sz w:val="28"/>
          <w:szCs w:val="28"/>
        </w:rPr>
        <w:t>Н</w:t>
      </w:r>
      <w:r w:rsidRPr="009571D6">
        <w:rPr>
          <w:rFonts w:ascii="Times New Roman" w:hAnsi="Times New Roman"/>
          <w:sz w:val="28"/>
          <w:szCs w:val="28"/>
        </w:rPr>
        <w:t xml:space="preserve">а 31 декабря 2017 года </w:t>
      </w:r>
      <w:r>
        <w:rPr>
          <w:rFonts w:ascii="Times New Roman" w:hAnsi="Times New Roman"/>
          <w:sz w:val="28"/>
          <w:szCs w:val="28"/>
        </w:rPr>
        <w:t>в регионе проживал</w:t>
      </w:r>
      <w:r w:rsidRPr="009571D6">
        <w:rPr>
          <w:rFonts w:ascii="Times New Roman" w:hAnsi="Times New Roman"/>
          <w:sz w:val="28"/>
          <w:szCs w:val="28"/>
        </w:rPr>
        <w:t xml:space="preserve"> 53 601 вет</w:t>
      </w:r>
      <w:r>
        <w:rPr>
          <w:rFonts w:ascii="Times New Roman" w:hAnsi="Times New Roman"/>
          <w:sz w:val="28"/>
          <w:szCs w:val="28"/>
        </w:rPr>
        <w:t>еран труда Свердловской области;</w:t>
      </w:r>
    </w:p>
    <w:p w:rsidR="001F0734" w:rsidRDefault="001F0734" w:rsidP="001F0734">
      <w:pPr>
        <w:spacing w:after="0" w:line="240" w:lineRule="auto"/>
        <w:ind w:firstLine="709"/>
        <w:jc w:val="both"/>
        <w:rPr>
          <w:rFonts w:ascii="Times New Roman" w:hAnsi="Times New Roman"/>
          <w:sz w:val="28"/>
          <w:szCs w:val="28"/>
        </w:rPr>
      </w:pPr>
      <w:r w:rsidRPr="009571D6">
        <w:rPr>
          <w:rFonts w:ascii="Times New Roman" w:hAnsi="Times New Roman"/>
          <w:sz w:val="28"/>
          <w:szCs w:val="28"/>
        </w:rPr>
        <w:t xml:space="preserve">«Ветеран труда» </w:t>
      </w:r>
      <w:r>
        <w:rPr>
          <w:rFonts w:ascii="Times New Roman" w:hAnsi="Times New Roman"/>
          <w:sz w:val="28"/>
          <w:szCs w:val="28"/>
        </w:rPr>
        <w:t>–</w:t>
      </w:r>
      <w:r w:rsidRPr="009571D6">
        <w:rPr>
          <w:rFonts w:ascii="Times New Roman" w:hAnsi="Times New Roman"/>
          <w:sz w:val="28"/>
          <w:szCs w:val="28"/>
        </w:rPr>
        <w:t xml:space="preserve"> 3757 гражданам</w:t>
      </w:r>
      <w:r>
        <w:rPr>
          <w:rFonts w:ascii="Times New Roman" w:hAnsi="Times New Roman"/>
          <w:sz w:val="28"/>
          <w:szCs w:val="28"/>
        </w:rPr>
        <w:t>.</w:t>
      </w:r>
      <w:r w:rsidRPr="009571D6">
        <w:rPr>
          <w:rFonts w:ascii="Times New Roman" w:hAnsi="Times New Roman"/>
          <w:sz w:val="28"/>
          <w:szCs w:val="28"/>
        </w:rPr>
        <w:t xml:space="preserve"> </w:t>
      </w:r>
      <w:r>
        <w:rPr>
          <w:rFonts w:ascii="Times New Roman" w:hAnsi="Times New Roman"/>
          <w:sz w:val="28"/>
          <w:szCs w:val="28"/>
        </w:rPr>
        <w:t>В</w:t>
      </w:r>
      <w:r w:rsidRPr="009571D6">
        <w:rPr>
          <w:rFonts w:ascii="Times New Roman" w:hAnsi="Times New Roman"/>
          <w:sz w:val="28"/>
          <w:szCs w:val="28"/>
        </w:rPr>
        <w:t>сего на 31 декабря 2017</w:t>
      </w:r>
      <w:r>
        <w:rPr>
          <w:rFonts w:ascii="Times New Roman" w:hAnsi="Times New Roman"/>
          <w:sz w:val="28"/>
          <w:szCs w:val="28"/>
        </w:rPr>
        <w:t xml:space="preserve"> </w:t>
      </w:r>
      <w:r w:rsidRPr="009571D6">
        <w:rPr>
          <w:rFonts w:ascii="Times New Roman" w:hAnsi="Times New Roman"/>
          <w:sz w:val="28"/>
          <w:szCs w:val="28"/>
        </w:rPr>
        <w:t xml:space="preserve">года </w:t>
      </w:r>
      <w:r>
        <w:rPr>
          <w:rFonts w:ascii="Times New Roman" w:hAnsi="Times New Roman"/>
          <w:sz w:val="28"/>
          <w:szCs w:val="28"/>
        </w:rPr>
        <w:t>в регионе проживало</w:t>
      </w:r>
      <w:r w:rsidRPr="009571D6">
        <w:rPr>
          <w:rFonts w:ascii="Times New Roman" w:hAnsi="Times New Roman"/>
          <w:sz w:val="28"/>
          <w:szCs w:val="28"/>
        </w:rPr>
        <w:t xml:space="preserve"> 346 170 ветеранов труда</w:t>
      </w:r>
      <w:r>
        <w:rPr>
          <w:rFonts w:ascii="Times New Roman" w:hAnsi="Times New Roman"/>
          <w:sz w:val="28"/>
          <w:szCs w:val="28"/>
        </w:rPr>
        <w:t>.</w:t>
      </w:r>
    </w:p>
    <w:p w:rsidR="001F0734" w:rsidRPr="009571D6" w:rsidRDefault="00C15542" w:rsidP="001F0734">
      <w:pPr>
        <w:spacing w:after="0" w:line="240" w:lineRule="auto"/>
        <w:ind w:firstLine="709"/>
        <w:jc w:val="both"/>
        <w:rPr>
          <w:rFonts w:ascii="Times New Roman" w:hAnsi="Times New Roman"/>
          <w:sz w:val="28"/>
          <w:szCs w:val="28"/>
        </w:rPr>
      </w:pPr>
      <w:r>
        <w:rPr>
          <w:rFonts w:ascii="Times New Roman" w:hAnsi="Times New Roman"/>
          <w:sz w:val="28"/>
          <w:szCs w:val="28"/>
        </w:rPr>
        <w:t xml:space="preserve">За период действия </w:t>
      </w:r>
      <w:r w:rsidRPr="00C15542">
        <w:rPr>
          <w:rFonts w:ascii="Times New Roman" w:hAnsi="Times New Roman"/>
          <w:sz w:val="28"/>
          <w:szCs w:val="28"/>
        </w:rPr>
        <w:t>Закон</w:t>
      </w:r>
      <w:r>
        <w:rPr>
          <w:rFonts w:ascii="Times New Roman" w:hAnsi="Times New Roman"/>
          <w:sz w:val="28"/>
          <w:szCs w:val="28"/>
        </w:rPr>
        <w:t>а</w:t>
      </w:r>
      <w:r w:rsidRPr="00C15542">
        <w:rPr>
          <w:rFonts w:ascii="Times New Roman" w:hAnsi="Times New Roman"/>
          <w:sz w:val="28"/>
          <w:szCs w:val="28"/>
        </w:rPr>
        <w:t xml:space="preserve"> Свердловской области от 09 ноября 2010 года №</w:t>
      </w:r>
      <w:r>
        <w:rPr>
          <w:rFonts w:ascii="Times New Roman" w:hAnsi="Times New Roman"/>
          <w:sz w:val="28"/>
          <w:szCs w:val="28"/>
        </w:rPr>
        <w:t> </w:t>
      </w:r>
      <w:r w:rsidRPr="00C15542">
        <w:rPr>
          <w:rFonts w:ascii="Times New Roman" w:hAnsi="Times New Roman"/>
          <w:sz w:val="28"/>
          <w:szCs w:val="28"/>
        </w:rPr>
        <w:t>110-ОЗ</w:t>
      </w:r>
      <w:r>
        <w:rPr>
          <w:rFonts w:ascii="Times New Roman" w:hAnsi="Times New Roman"/>
          <w:sz w:val="28"/>
          <w:szCs w:val="28"/>
        </w:rPr>
        <w:t xml:space="preserve"> </w:t>
      </w:r>
      <w:r w:rsidR="001F0734" w:rsidRPr="009571D6">
        <w:rPr>
          <w:rFonts w:ascii="Times New Roman" w:hAnsi="Times New Roman"/>
          <w:sz w:val="28"/>
          <w:szCs w:val="28"/>
        </w:rPr>
        <w:t>Знак</w:t>
      </w:r>
      <w:r w:rsidR="00614377">
        <w:rPr>
          <w:rFonts w:ascii="Times New Roman" w:hAnsi="Times New Roman"/>
          <w:sz w:val="28"/>
          <w:szCs w:val="28"/>
        </w:rPr>
        <w:t>ом</w:t>
      </w:r>
      <w:r w:rsidR="001F0734" w:rsidRPr="009571D6">
        <w:rPr>
          <w:rFonts w:ascii="Times New Roman" w:hAnsi="Times New Roman"/>
          <w:sz w:val="28"/>
          <w:szCs w:val="28"/>
        </w:rPr>
        <w:t xml:space="preserve"> отличия Свердловской области «За заслуги в ветеранском движении» </w:t>
      </w:r>
      <w:r>
        <w:rPr>
          <w:rFonts w:ascii="Times New Roman" w:hAnsi="Times New Roman"/>
          <w:sz w:val="28"/>
          <w:szCs w:val="28"/>
        </w:rPr>
        <w:t xml:space="preserve">награждены </w:t>
      </w:r>
      <w:r w:rsidRPr="00C17BDA">
        <w:rPr>
          <w:rFonts w:ascii="Times New Roman" w:hAnsi="Times New Roman"/>
          <w:sz w:val="28"/>
          <w:szCs w:val="28"/>
        </w:rPr>
        <w:t>1</w:t>
      </w:r>
      <w:r>
        <w:rPr>
          <w:rFonts w:ascii="Times New Roman" w:hAnsi="Times New Roman"/>
          <w:sz w:val="28"/>
          <w:szCs w:val="28"/>
        </w:rPr>
        <w:t>6</w:t>
      </w:r>
      <w:r w:rsidRPr="00C17BDA">
        <w:rPr>
          <w:rFonts w:ascii="Times New Roman" w:hAnsi="Times New Roman"/>
          <w:sz w:val="28"/>
          <w:szCs w:val="28"/>
        </w:rPr>
        <w:t>2 человека</w:t>
      </w:r>
      <w:r>
        <w:rPr>
          <w:rFonts w:ascii="Times New Roman" w:hAnsi="Times New Roman"/>
          <w:sz w:val="28"/>
          <w:szCs w:val="28"/>
        </w:rPr>
        <w:t xml:space="preserve">, в том числе </w:t>
      </w:r>
      <w:r w:rsidR="00614377" w:rsidRPr="00C17BDA">
        <w:rPr>
          <w:rFonts w:ascii="Times New Roman" w:hAnsi="Times New Roman"/>
          <w:sz w:val="28"/>
          <w:szCs w:val="28"/>
        </w:rPr>
        <w:t>22 человек</w:t>
      </w:r>
      <w:r w:rsidR="00614377">
        <w:rPr>
          <w:rFonts w:ascii="Times New Roman" w:hAnsi="Times New Roman"/>
          <w:sz w:val="28"/>
          <w:szCs w:val="28"/>
        </w:rPr>
        <w:t>а</w:t>
      </w:r>
      <w:r>
        <w:rPr>
          <w:rFonts w:ascii="Times New Roman" w:hAnsi="Times New Roman"/>
          <w:sz w:val="28"/>
          <w:szCs w:val="28"/>
        </w:rPr>
        <w:t xml:space="preserve"> в </w:t>
      </w:r>
      <w:r w:rsidR="001F0734" w:rsidRPr="009571D6">
        <w:rPr>
          <w:rFonts w:ascii="Times New Roman" w:hAnsi="Times New Roman"/>
          <w:sz w:val="28"/>
          <w:szCs w:val="28"/>
        </w:rPr>
        <w:t>2017 год</w:t>
      </w:r>
      <w:r>
        <w:rPr>
          <w:rFonts w:ascii="Times New Roman" w:hAnsi="Times New Roman"/>
          <w:sz w:val="28"/>
          <w:szCs w:val="28"/>
        </w:rPr>
        <w:t>у.</w:t>
      </w:r>
    </w:p>
    <w:p w:rsidR="009D2F84" w:rsidRDefault="009D2F84" w:rsidP="009D2F84">
      <w:pPr>
        <w:spacing w:after="0" w:line="240" w:lineRule="auto"/>
        <w:ind w:firstLine="709"/>
        <w:jc w:val="both"/>
        <w:rPr>
          <w:rFonts w:ascii="Times New Roman" w:hAnsi="Times New Roman"/>
          <w:sz w:val="28"/>
          <w:szCs w:val="28"/>
        </w:rPr>
      </w:pPr>
      <w:r>
        <w:rPr>
          <w:rFonts w:ascii="Times New Roman" w:hAnsi="Times New Roman"/>
          <w:sz w:val="28"/>
          <w:szCs w:val="28"/>
        </w:rPr>
        <w:t>В</w:t>
      </w:r>
      <w:r w:rsidRPr="009D2F84">
        <w:rPr>
          <w:rFonts w:ascii="Times New Roman" w:hAnsi="Times New Roman"/>
          <w:sz w:val="28"/>
          <w:szCs w:val="28"/>
        </w:rPr>
        <w:t xml:space="preserve"> 2017 году 60 ветеранов получили путевки на оздоровительную поездку на</w:t>
      </w:r>
      <w:r>
        <w:rPr>
          <w:rFonts w:ascii="Times New Roman" w:hAnsi="Times New Roman"/>
          <w:sz w:val="28"/>
          <w:szCs w:val="28"/>
        </w:rPr>
        <w:t> </w:t>
      </w:r>
      <w:r w:rsidRPr="009D2F84">
        <w:rPr>
          <w:rFonts w:ascii="Times New Roman" w:hAnsi="Times New Roman"/>
          <w:sz w:val="28"/>
          <w:szCs w:val="28"/>
        </w:rPr>
        <w:t>теплоходе, 4 гражданам из числа детей погибших в годы Великой Отечественной войны 1941</w:t>
      </w:r>
      <w:r>
        <w:rPr>
          <w:rFonts w:ascii="Times New Roman" w:hAnsi="Times New Roman"/>
          <w:sz w:val="28"/>
          <w:szCs w:val="28"/>
        </w:rPr>
        <w:t>–</w:t>
      </w:r>
      <w:r w:rsidRPr="009D2F84">
        <w:rPr>
          <w:rFonts w:ascii="Times New Roman" w:hAnsi="Times New Roman"/>
          <w:sz w:val="28"/>
          <w:szCs w:val="28"/>
        </w:rPr>
        <w:t>1945 годов защитников Отечества предоставлена единовременная денежная выплата для посещения воинского захоронения</w:t>
      </w:r>
      <w:r>
        <w:rPr>
          <w:rFonts w:ascii="Times New Roman" w:hAnsi="Times New Roman"/>
          <w:sz w:val="28"/>
          <w:szCs w:val="28"/>
        </w:rPr>
        <w:t>.</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В соответствии с</w:t>
      </w:r>
      <w:r w:rsidRPr="009D2F84">
        <w:rPr>
          <w:rFonts w:ascii="Times New Roman" w:hAnsi="Times New Roman"/>
          <w:bCs/>
          <w:sz w:val="28"/>
          <w:szCs w:val="28"/>
        </w:rPr>
        <w:t xml:space="preserve"> Законами Свердловской области </w:t>
      </w:r>
      <w:r w:rsidRPr="009D2F84">
        <w:rPr>
          <w:rFonts w:ascii="Times New Roman" w:hAnsi="Times New Roman"/>
          <w:sz w:val="28"/>
          <w:szCs w:val="28"/>
        </w:rPr>
        <w:t xml:space="preserve">гражданам предоставляются меры социальной поддержки по бесплатному проезду по территории Свердловской области на автомобильном транспорте общего пользования (кроме такси) междугородных маршрутов. </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 xml:space="preserve">По состоянию на </w:t>
      </w:r>
      <w:r w:rsidR="008B2090">
        <w:rPr>
          <w:rFonts w:ascii="Times New Roman" w:hAnsi="Times New Roman"/>
          <w:sz w:val="28"/>
          <w:szCs w:val="28"/>
        </w:rPr>
        <w:t xml:space="preserve">31 декабря 2017 </w:t>
      </w:r>
      <w:r w:rsidRPr="009D2F84">
        <w:rPr>
          <w:rFonts w:ascii="Times New Roman" w:hAnsi="Times New Roman"/>
          <w:sz w:val="28"/>
          <w:szCs w:val="28"/>
        </w:rPr>
        <w:t>года правом бесплатного проезда на</w:t>
      </w:r>
      <w:r w:rsidR="005853A4">
        <w:rPr>
          <w:rFonts w:ascii="Times New Roman" w:hAnsi="Times New Roman"/>
          <w:sz w:val="28"/>
          <w:szCs w:val="28"/>
        </w:rPr>
        <w:t> </w:t>
      </w:r>
      <w:r w:rsidRPr="009D2F84">
        <w:rPr>
          <w:rFonts w:ascii="Times New Roman" w:hAnsi="Times New Roman"/>
          <w:sz w:val="28"/>
          <w:szCs w:val="28"/>
        </w:rPr>
        <w:t>автомобильном транспорте по территории Свердловской области воспользовались 206</w:t>
      </w:r>
      <w:r w:rsidR="008B2090">
        <w:rPr>
          <w:rFonts w:ascii="Times New Roman" w:hAnsi="Times New Roman"/>
          <w:sz w:val="28"/>
          <w:szCs w:val="28"/>
        </w:rPr>
        <w:t> </w:t>
      </w:r>
      <w:r w:rsidRPr="009D2F84">
        <w:rPr>
          <w:rFonts w:ascii="Times New Roman" w:hAnsi="Times New Roman"/>
          <w:sz w:val="28"/>
          <w:szCs w:val="28"/>
        </w:rPr>
        <w:t>314 человек из числа областных льготников.</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В соответствии с постановлением Правительства Свердловской области от 19.11.2014 № 1014-ПП «О предоставлении бесплатного проезда по территории Свердловской области на автомобильном транспорте общего пользования (кроме такси) междугородных маршрутов отдельным категориям граждан, оказание мер социальной поддержки относится к ведению Российской Федерации»</w:t>
      </w:r>
      <w:r w:rsidR="005853A4">
        <w:rPr>
          <w:rFonts w:ascii="Times New Roman" w:hAnsi="Times New Roman"/>
          <w:sz w:val="28"/>
          <w:szCs w:val="28"/>
        </w:rPr>
        <w:t>.</w:t>
      </w:r>
      <w:r w:rsidRPr="009D2F84">
        <w:rPr>
          <w:rFonts w:ascii="Times New Roman" w:hAnsi="Times New Roman"/>
          <w:sz w:val="28"/>
          <w:szCs w:val="28"/>
        </w:rPr>
        <w:t xml:space="preserve"> </w:t>
      </w:r>
      <w:r w:rsidR="005853A4">
        <w:rPr>
          <w:rFonts w:ascii="Times New Roman" w:hAnsi="Times New Roman"/>
          <w:sz w:val="28"/>
          <w:szCs w:val="28"/>
        </w:rPr>
        <w:t>В</w:t>
      </w:r>
      <w:r w:rsidRPr="009D2F84">
        <w:rPr>
          <w:rFonts w:ascii="Times New Roman" w:hAnsi="Times New Roman"/>
          <w:sz w:val="28"/>
          <w:szCs w:val="28"/>
        </w:rPr>
        <w:t xml:space="preserve"> 2017 году дополнительной мерой социальной поддержки по бесплатному проезду воспользовались 165</w:t>
      </w:r>
      <w:r w:rsidR="005853A4">
        <w:rPr>
          <w:rFonts w:ascii="Times New Roman" w:hAnsi="Times New Roman"/>
          <w:sz w:val="28"/>
          <w:szCs w:val="28"/>
        </w:rPr>
        <w:t> </w:t>
      </w:r>
      <w:r w:rsidRPr="009D2F84">
        <w:rPr>
          <w:rFonts w:ascii="Times New Roman" w:hAnsi="Times New Roman"/>
          <w:sz w:val="28"/>
          <w:szCs w:val="28"/>
        </w:rPr>
        <w:t>389 человек из числа федеральных льготников.</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 xml:space="preserve">В соответствии с законами Свердловской области гражданам предоставляются меры социальной поддержки по бесплатному проезду или </w:t>
      </w:r>
      <w:r w:rsidRPr="009D2F84">
        <w:rPr>
          <w:rFonts w:ascii="Times New Roman" w:hAnsi="Times New Roman"/>
          <w:sz w:val="28"/>
          <w:szCs w:val="28"/>
        </w:rPr>
        <w:lastRenderedPageBreak/>
        <w:t>по</w:t>
      </w:r>
      <w:r w:rsidR="005853A4">
        <w:rPr>
          <w:rFonts w:ascii="Times New Roman" w:hAnsi="Times New Roman"/>
          <w:sz w:val="28"/>
          <w:szCs w:val="28"/>
        </w:rPr>
        <w:t> </w:t>
      </w:r>
      <w:r w:rsidRPr="009D2F84">
        <w:rPr>
          <w:rFonts w:ascii="Times New Roman" w:hAnsi="Times New Roman"/>
          <w:sz w:val="28"/>
          <w:szCs w:val="28"/>
        </w:rPr>
        <w:t>оплате 50 процентов проезда на железнодорожном транспорте пригородного сообщения по территории Свердловской области.</w:t>
      </w:r>
      <w:r w:rsidR="005853A4">
        <w:rPr>
          <w:rFonts w:ascii="Times New Roman" w:hAnsi="Times New Roman"/>
          <w:sz w:val="28"/>
          <w:szCs w:val="28"/>
        </w:rPr>
        <w:t xml:space="preserve"> </w:t>
      </w:r>
      <w:r w:rsidRPr="009D2F84">
        <w:rPr>
          <w:rFonts w:ascii="Times New Roman" w:hAnsi="Times New Roman"/>
          <w:sz w:val="28"/>
          <w:szCs w:val="28"/>
        </w:rPr>
        <w:t>В 2017 году правом льготного проезда железнодорожным транспортом пригородного сообщения по территории Свердловской области воспользовались 37</w:t>
      </w:r>
      <w:r w:rsidR="005853A4">
        <w:rPr>
          <w:rFonts w:ascii="Times New Roman" w:hAnsi="Times New Roman"/>
          <w:sz w:val="28"/>
          <w:szCs w:val="28"/>
        </w:rPr>
        <w:t> </w:t>
      </w:r>
      <w:r w:rsidRPr="009D2F84">
        <w:rPr>
          <w:rFonts w:ascii="Times New Roman" w:hAnsi="Times New Roman"/>
          <w:sz w:val="28"/>
          <w:szCs w:val="28"/>
        </w:rPr>
        <w:t>738</w:t>
      </w:r>
      <w:r w:rsidR="005853A4">
        <w:rPr>
          <w:rFonts w:ascii="Times New Roman" w:hAnsi="Times New Roman"/>
          <w:sz w:val="28"/>
          <w:szCs w:val="28"/>
        </w:rPr>
        <w:t xml:space="preserve"> </w:t>
      </w:r>
      <w:r w:rsidRPr="009D2F84">
        <w:rPr>
          <w:rFonts w:ascii="Times New Roman" w:hAnsi="Times New Roman"/>
          <w:sz w:val="28"/>
          <w:szCs w:val="28"/>
        </w:rPr>
        <w:t>человек.</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В рамках реализации постановления Правительства Свердловской области от 28.03.2012 № 312-ПП «О предоставлении гражданам, получающим страховые пенсии по старости, мер социальной поддержки по оплате в размере 50 процентов стоимости проезда по территории Свердловской области на железнодорожном транспорте пригородного сообщения в период с 1 апреля по 31 октября» в 2017 году правом льготного проезда воспользовались 55</w:t>
      </w:r>
      <w:r w:rsidR="005853A4">
        <w:rPr>
          <w:rFonts w:ascii="Times New Roman" w:hAnsi="Times New Roman"/>
          <w:sz w:val="28"/>
          <w:szCs w:val="28"/>
        </w:rPr>
        <w:t> </w:t>
      </w:r>
      <w:r w:rsidRPr="009D2F84">
        <w:rPr>
          <w:rFonts w:ascii="Times New Roman" w:hAnsi="Times New Roman"/>
          <w:sz w:val="28"/>
          <w:szCs w:val="28"/>
        </w:rPr>
        <w:t xml:space="preserve">120 пенсионеров. </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 xml:space="preserve">В рамках реализации Закона Свердловской области от 25 ноября 2004 года </w:t>
      </w:r>
      <w:r w:rsidRPr="009D2F84">
        <w:rPr>
          <w:rFonts w:ascii="Times New Roman" w:hAnsi="Times New Roman"/>
          <w:sz w:val="28"/>
          <w:szCs w:val="28"/>
        </w:rPr>
        <w:br/>
        <w:t>№ 190-ОЗ «О социальной поддержке ветеранов в Свердловской области» в 2017 году 322</w:t>
      </w:r>
      <w:r w:rsidR="005853A4">
        <w:rPr>
          <w:rFonts w:ascii="Times New Roman" w:hAnsi="Times New Roman"/>
          <w:sz w:val="28"/>
          <w:szCs w:val="28"/>
        </w:rPr>
        <w:t xml:space="preserve"> </w:t>
      </w:r>
      <w:r w:rsidRPr="009D2F84">
        <w:rPr>
          <w:rFonts w:ascii="Times New Roman" w:hAnsi="Times New Roman"/>
          <w:sz w:val="28"/>
          <w:szCs w:val="28"/>
        </w:rPr>
        <w:t xml:space="preserve">ветеранам предоставлены санаторно-курортные путевки. </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В рамках реализации постановления Правительства Российской Федерации от 14.12.2005 № 761 «О предоставлении субсидий на оплату жилого помещения и</w:t>
      </w:r>
      <w:r w:rsidR="005F4E77">
        <w:rPr>
          <w:rFonts w:ascii="Times New Roman" w:hAnsi="Times New Roman"/>
          <w:sz w:val="28"/>
          <w:szCs w:val="28"/>
        </w:rPr>
        <w:t> к</w:t>
      </w:r>
      <w:r w:rsidRPr="009D2F84">
        <w:rPr>
          <w:rFonts w:ascii="Times New Roman" w:hAnsi="Times New Roman"/>
          <w:sz w:val="28"/>
          <w:szCs w:val="28"/>
        </w:rPr>
        <w:t xml:space="preserve">оммунальных услуг» по состоянию на </w:t>
      </w:r>
      <w:r w:rsidR="005F4E77">
        <w:rPr>
          <w:rFonts w:ascii="Times New Roman" w:hAnsi="Times New Roman"/>
          <w:sz w:val="28"/>
          <w:szCs w:val="28"/>
        </w:rPr>
        <w:t>31 декабря 2017 года</w:t>
      </w:r>
      <w:r w:rsidRPr="009D2F84">
        <w:rPr>
          <w:rFonts w:ascii="Times New Roman" w:hAnsi="Times New Roman"/>
          <w:sz w:val="28"/>
          <w:szCs w:val="28"/>
        </w:rPr>
        <w:t xml:space="preserve"> получателями субсидий на оплату жилого помещения и коммунальных услуг являются 110</w:t>
      </w:r>
      <w:r w:rsidR="005F4E77">
        <w:rPr>
          <w:rFonts w:ascii="Times New Roman" w:hAnsi="Times New Roman"/>
          <w:sz w:val="28"/>
          <w:szCs w:val="28"/>
        </w:rPr>
        <w:t> </w:t>
      </w:r>
      <w:proofErr w:type="gramStart"/>
      <w:r w:rsidRPr="009D2F84">
        <w:rPr>
          <w:rFonts w:ascii="Times New Roman" w:hAnsi="Times New Roman"/>
          <w:sz w:val="28"/>
          <w:szCs w:val="28"/>
        </w:rPr>
        <w:t>290</w:t>
      </w:r>
      <w:r w:rsidR="005F4E77">
        <w:rPr>
          <w:rFonts w:ascii="Times New Roman" w:hAnsi="Times New Roman"/>
          <w:sz w:val="28"/>
          <w:szCs w:val="28"/>
        </w:rPr>
        <w:t> </w:t>
      </w:r>
      <w:r w:rsidRPr="009D2F84">
        <w:rPr>
          <w:rFonts w:ascii="Times New Roman" w:hAnsi="Times New Roman"/>
          <w:sz w:val="28"/>
          <w:szCs w:val="28"/>
        </w:rPr>
        <w:t xml:space="preserve"> семей</w:t>
      </w:r>
      <w:proofErr w:type="gramEnd"/>
      <w:r w:rsidRPr="009D2F84">
        <w:rPr>
          <w:rFonts w:ascii="Times New Roman" w:hAnsi="Times New Roman"/>
          <w:sz w:val="28"/>
          <w:szCs w:val="28"/>
        </w:rPr>
        <w:t>.</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 xml:space="preserve">В соответствии с действующим федеральным и областным законодательством по состоянию на </w:t>
      </w:r>
      <w:r w:rsidR="00FF292B">
        <w:rPr>
          <w:rFonts w:ascii="Times New Roman" w:hAnsi="Times New Roman"/>
          <w:sz w:val="28"/>
          <w:szCs w:val="28"/>
        </w:rPr>
        <w:t>3</w:t>
      </w:r>
      <w:r w:rsidRPr="009D2F84">
        <w:rPr>
          <w:rFonts w:ascii="Times New Roman" w:hAnsi="Times New Roman"/>
          <w:sz w:val="28"/>
          <w:szCs w:val="28"/>
        </w:rPr>
        <w:t xml:space="preserve">1 </w:t>
      </w:r>
      <w:r w:rsidR="005F4E77">
        <w:rPr>
          <w:rFonts w:ascii="Times New Roman" w:hAnsi="Times New Roman"/>
          <w:sz w:val="28"/>
          <w:szCs w:val="28"/>
        </w:rPr>
        <w:t>декабря</w:t>
      </w:r>
      <w:r w:rsidRPr="009D2F84">
        <w:rPr>
          <w:rFonts w:ascii="Times New Roman" w:hAnsi="Times New Roman"/>
          <w:sz w:val="28"/>
          <w:szCs w:val="28"/>
        </w:rPr>
        <w:t xml:space="preserve"> 201</w:t>
      </w:r>
      <w:r w:rsidR="005F4E77">
        <w:rPr>
          <w:rFonts w:ascii="Times New Roman" w:hAnsi="Times New Roman"/>
          <w:sz w:val="28"/>
          <w:szCs w:val="28"/>
        </w:rPr>
        <w:t>7</w:t>
      </w:r>
      <w:r w:rsidRPr="009D2F84">
        <w:rPr>
          <w:rFonts w:ascii="Times New Roman" w:hAnsi="Times New Roman"/>
          <w:sz w:val="28"/>
          <w:szCs w:val="28"/>
        </w:rPr>
        <w:t xml:space="preserve"> года получателями компенсаций расходов на оплату жилого помещения и коммунальных услуг в</w:t>
      </w:r>
      <w:r w:rsidR="005F4E77">
        <w:rPr>
          <w:rFonts w:ascii="Times New Roman" w:hAnsi="Times New Roman"/>
          <w:sz w:val="28"/>
          <w:szCs w:val="28"/>
        </w:rPr>
        <w:t> </w:t>
      </w:r>
      <w:r w:rsidRPr="009D2F84">
        <w:rPr>
          <w:rFonts w:ascii="Times New Roman" w:hAnsi="Times New Roman"/>
          <w:sz w:val="28"/>
          <w:szCs w:val="28"/>
        </w:rPr>
        <w:t>Свердловской области являются 718</w:t>
      </w:r>
      <w:r w:rsidR="005F4E77">
        <w:rPr>
          <w:rFonts w:ascii="Times New Roman" w:hAnsi="Times New Roman"/>
          <w:sz w:val="28"/>
          <w:szCs w:val="28"/>
        </w:rPr>
        <w:t> </w:t>
      </w:r>
      <w:r w:rsidRPr="009D2F84">
        <w:rPr>
          <w:rFonts w:ascii="Times New Roman" w:hAnsi="Times New Roman"/>
          <w:sz w:val="28"/>
          <w:szCs w:val="28"/>
        </w:rPr>
        <w:t xml:space="preserve">692 человека. </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В соответствии с Законом Свердловской области от 28 марта 2016 года №</w:t>
      </w:r>
      <w:r w:rsidR="00FF292B">
        <w:rPr>
          <w:rFonts w:ascii="Times New Roman" w:hAnsi="Times New Roman"/>
          <w:sz w:val="28"/>
          <w:szCs w:val="28"/>
        </w:rPr>
        <w:t> </w:t>
      </w:r>
      <w:r w:rsidRPr="009D2F84">
        <w:rPr>
          <w:rFonts w:ascii="Times New Roman" w:hAnsi="Times New Roman"/>
          <w:sz w:val="28"/>
          <w:szCs w:val="28"/>
        </w:rPr>
        <w:t>32-ОЗ «О компенсации расходов на уплату взноса на капитальный ремонт общего имущества в многоквартирном доме» отдельным категориям граждан, достигших возраста 70 лет или 80 лет, предоставляется компенсация расходов на</w:t>
      </w:r>
      <w:r w:rsidR="00FF292B">
        <w:rPr>
          <w:rFonts w:ascii="Times New Roman" w:hAnsi="Times New Roman"/>
          <w:sz w:val="28"/>
          <w:szCs w:val="28"/>
        </w:rPr>
        <w:t> </w:t>
      </w:r>
      <w:r w:rsidRPr="009D2F84">
        <w:rPr>
          <w:rFonts w:ascii="Times New Roman" w:hAnsi="Times New Roman"/>
          <w:sz w:val="28"/>
          <w:szCs w:val="28"/>
        </w:rPr>
        <w:t xml:space="preserve">уплату взноса на капитальный ремонт общего имущества в многоквартирном доме. По состоянию на </w:t>
      </w:r>
      <w:r w:rsidR="00FF292B" w:rsidRPr="00FF292B">
        <w:rPr>
          <w:rFonts w:ascii="Times New Roman" w:hAnsi="Times New Roman"/>
          <w:sz w:val="28"/>
          <w:szCs w:val="28"/>
        </w:rPr>
        <w:t xml:space="preserve">31 декабря 2017 года </w:t>
      </w:r>
      <w:r w:rsidRPr="009D2F84">
        <w:rPr>
          <w:rFonts w:ascii="Times New Roman" w:hAnsi="Times New Roman"/>
          <w:sz w:val="28"/>
          <w:szCs w:val="28"/>
        </w:rPr>
        <w:t xml:space="preserve">получателями компенсации являются 7512 человек. </w:t>
      </w:r>
    </w:p>
    <w:p w:rsid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В рамках реализации Закона Свердловской области от 12 июля 2011 года №</w:t>
      </w:r>
      <w:r w:rsidR="00FF292B">
        <w:rPr>
          <w:rFonts w:ascii="Times New Roman" w:hAnsi="Times New Roman"/>
          <w:sz w:val="28"/>
          <w:szCs w:val="28"/>
        </w:rPr>
        <w:t> </w:t>
      </w:r>
      <w:r w:rsidRPr="009D2F84">
        <w:rPr>
          <w:rFonts w:ascii="Times New Roman" w:hAnsi="Times New Roman"/>
          <w:sz w:val="28"/>
          <w:szCs w:val="28"/>
        </w:rPr>
        <w:t>66-ОЗ «О пособии члену семьи умершего участника ликвидации последствий катастрофы на Чернобыльской атомной электростанции» членам семьи умерших участников ликвидации последствий катастрофы на Чернобыльской АЭС один раз в год предоставляется пособие</w:t>
      </w:r>
      <w:r w:rsidR="00FF292B">
        <w:rPr>
          <w:rFonts w:ascii="Times New Roman" w:hAnsi="Times New Roman"/>
          <w:sz w:val="28"/>
          <w:szCs w:val="28"/>
        </w:rPr>
        <w:t>.</w:t>
      </w:r>
      <w:r w:rsidRPr="009D2F84">
        <w:rPr>
          <w:rFonts w:ascii="Times New Roman" w:hAnsi="Times New Roman"/>
          <w:sz w:val="28"/>
          <w:szCs w:val="28"/>
        </w:rPr>
        <w:t xml:space="preserve"> </w:t>
      </w:r>
      <w:r w:rsidR="00FF292B">
        <w:rPr>
          <w:rFonts w:ascii="Times New Roman" w:hAnsi="Times New Roman"/>
          <w:sz w:val="28"/>
          <w:szCs w:val="28"/>
        </w:rPr>
        <w:t>Р</w:t>
      </w:r>
      <w:r w:rsidRPr="009D2F84">
        <w:rPr>
          <w:rFonts w:ascii="Times New Roman" w:hAnsi="Times New Roman"/>
          <w:sz w:val="28"/>
          <w:szCs w:val="28"/>
        </w:rPr>
        <w:t xml:space="preserve">азмер </w:t>
      </w:r>
      <w:r w:rsidR="00FF292B">
        <w:rPr>
          <w:rFonts w:ascii="Times New Roman" w:hAnsi="Times New Roman"/>
          <w:sz w:val="28"/>
          <w:szCs w:val="28"/>
        </w:rPr>
        <w:t xml:space="preserve">пособия </w:t>
      </w:r>
      <w:r w:rsidRPr="009D2F84">
        <w:rPr>
          <w:rFonts w:ascii="Times New Roman" w:hAnsi="Times New Roman"/>
          <w:sz w:val="28"/>
          <w:szCs w:val="28"/>
        </w:rPr>
        <w:t>в 2017 году составил</w:t>
      </w:r>
      <w:r w:rsidR="00FF292B">
        <w:rPr>
          <w:rFonts w:ascii="Times New Roman" w:hAnsi="Times New Roman"/>
          <w:sz w:val="28"/>
          <w:szCs w:val="28"/>
        </w:rPr>
        <w:br/>
      </w:r>
      <w:r w:rsidRPr="009D2F84">
        <w:rPr>
          <w:rFonts w:ascii="Times New Roman" w:hAnsi="Times New Roman"/>
          <w:sz w:val="28"/>
          <w:szCs w:val="28"/>
        </w:rPr>
        <w:t>3160,00 руб. на каждого члена семьи. В 2017 го</w:t>
      </w:r>
      <w:r w:rsidR="00047003">
        <w:rPr>
          <w:rFonts w:ascii="Times New Roman" w:hAnsi="Times New Roman"/>
          <w:sz w:val="28"/>
          <w:szCs w:val="28"/>
        </w:rPr>
        <w:t>ду пособие получили 807 человек;</w:t>
      </w:r>
    </w:p>
    <w:p w:rsidR="00047003" w:rsidRDefault="00047003" w:rsidP="009D2F84">
      <w:pPr>
        <w:spacing w:after="0" w:line="240" w:lineRule="auto"/>
        <w:ind w:firstLine="709"/>
        <w:jc w:val="both"/>
        <w:rPr>
          <w:rFonts w:ascii="Times New Roman" w:hAnsi="Times New Roman"/>
          <w:sz w:val="28"/>
          <w:szCs w:val="28"/>
        </w:rPr>
      </w:pPr>
      <w:r>
        <w:rPr>
          <w:rFonts w:ascii="Times New Roman" w:hAnsi="Times New Roman"/>
          <w:sz w:val="28"/>
          <w:szCs w:val="28"/>
        </w:rPr>
        <w:t>О</w:t>
      </w:r>
      <w:r w:rsidRPr="00047003">
        <w:rPr>
          <w:rFonts w:ascii="Times New Roman" w:hAnsi="Times New Roman"/>
          <w:sz w:val="28"/>
          <w:szCs w:val="28"/>
        </w:rPr>
        <w:t>рганизованы и проведены областные социально-значимые мероприятия, посвященные Дню Памяти и скорби (21.06.2017) и Дню пожилого человека (01.10.2017).</w:t>
      </w:r>
    </w:p>
    <w:p w:rsidR="00983CD3"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 xml:space="preserve">В рамках реализации постановления Правительства Свердловской области от 12.01.2015 № 5-ПП «Об утверждении порядка предоставления из областного бюджета субсидий социально ориентированным некоммерческим организациям» в 2017 году </w:t>
      </w:r>
      <w:r w:rsidR="00983CD3">
        <w:rPr>
          <w:rFonts w:ascii="Times New Roman" w:hAnsi="Times New Roman"/>
          <w:sz w:val="28"/>
          <w:szCs w:val="28"/>
        </w:rPr>
        <w:t>28 некоммерческими организациями</w:t>
      </w:r>
      <w:r w:rsidR="00983CD3" w:rsidRPr="009D2F84">
        <w:rPr>
          <w:rFonts w:ascii="Times New Roman" w:hAnsi="Times New Roman"/>
          <w:sz w:val="28"/>
          <w:szCs w:val="28"/>
        </w:rPr>
        <w:t xml:space="preserve"> </w:t>
      </w:r>
      <w:r w:rsidRPr="009D2F84">
        <w:rPr>
          <w:rFonts w:ascii="Times New Roman" w:hAnsi="Times New Roman"/>
          <w:sz w:val="28"/>
          <w:szCs w:val="28"/>
        </w:rPr>
        <w:t>реализован</w:t>
      </w:r>
      <w:r w:rsidR="00983CD3">
        <w:rPr>
          <w:rFonts w:ascii="Times New Roman" w:hAnsi="Times New Roman"/>
          <w:sz w:val="28"/>
          <w:szCs w:val="28"/>
        </w:rPr>
        <w:t>о</w:t>
      </w:r>
      <w:r w:rsidRPr="009D2F84">
        <w:rPr>
          <w:rFonts w:ascii="Times New Roman" w:hAnsi="Times New Roman"/>
          <w:sz w:val="28"/>
          <w:szCs w:val="28"/>
        </w:rPr>
        <w:t xml:space="preserve"> </w:t>
      </w:r>
      <w:r w:rsidR="00983CD3">
        <w:rPr>
          <w:rFonts w:ascii="Times New Roman" w:hAnsi="Times New Roman"/>
          <w:sz w:val="28"/>
          <w:szCs w:val="28"/>
        </w:rPr>
        <w:t>58</w:t>
      </w:r>
      <w:r w:rsidRPr="009D2F84">
        <w:rPr>
          <w:rFonts w:ascii="Times New Roman" w:hAnsi="Times New Roman"/>
          <w:sz w:val="28"/>
          <w:szCs w:val="28"/>
        </w:rPr>
        <w:t xml:space="preserve"> социально-значимы</w:t>
      </w:r>
      <w:r w:rsidR="00983CD3">
        <w:rPr>
          <w:rFonts w:ascii="Times New Roman" w:hAnsi="Times New Roman"/>
          <w:sz w:val="28"/>
          <w:szCs w:val="28"/>
        </w:rPr>
        <w:t>х</w:t>
      </w:r>
      <w:r w:rsidRPr="009D2F84">
        <w:rPr>
          <w:rFonts w:ascii="Times New Roman" w:hAnsi="Times New Roman"/>
          <w:sz w:val="28"/>
          <w:szCs w:val="28"/>
        </w:rPr>
        <w:t xml:space="preserve"> проект</w:t>
      </w:r>
      <w:r w:rsidR="00983CD3">
        <w:rPr>
          <w:rFonts w:ascii="Times New Roman" w:hAnsi="Times New Roman"/>
          <w:sz w:val="28"/>
          <w:szCs w:val="28"/>
        </w:rPr>
        <w:t>ов и проведены мероприятия</w:t>
      </w:r>
      <w:r w:rsidRPr="009D2F84">
        <w:rPr>
          <w:rFonts w:ascii="Times New Roman" w:hAnsi="Times New Roman"/>
          <w:sz w:val="28"/>
          <w:szCs w:val="28"/>
        </w:rPr>
        <w:t>, в том числе</w:t>
      </w:r>
      <w:r w:rsidR="00983CD3">
        <w:rPr>
          <w:rFonts w:ascii="Times New Roman" w:hAnsi="Times New Roman"/>
          <w:sz w:val="28"/>
          <w:szCs w:val="28"/>
        </w:rPr>
        <w:t>:</w:t>
      </w:r>
    </w:p>
    <w:p w:rsidR="00D55584" w:rsidRDefault="00D55584" w:rsidP="009D2F84">
      <w:pPr>
        <w:spacing w:after="0" w:line="240" w:lineRule="auto"/>
        <w:ind w:firstLine="709"/>
        <w:jc w:val="both"/>
        <w:rPr>
          <w:rFonts w:ascii="Times New Roman" w:hAnsi="Times New Roman"/>
          <w:sz w:val="28"/>
          <w:szCs w:val="28"/>
        </w:rPr>
      </w:pPr>
      <w:r w:rsidRPr="00D55584">
        <w:rPr>
          <w:rFonts w:ascii="Times New Roman" w:hAnsi="Times New Roman"/>
          <w:sz w:val="28"/>
          <w:szCs w:val="28"/>
        </w:rPr>
        <w:lastRenderedPageBreak/>
        <w:t>мероприятия, направленные на реабилитацию и оздоровление ветеранов и</w:t>
      </w:r>
      <w:r>
        <w:rPr>
          <w:rFonts w:ascii="Times New Roman" w:hAnsi="Times New Roman"/>
          <w:sz w:val="28"/>
          <w:szCs w:val="28"/>
        </w:rPr>
        <w:t> </w:t>
      </w:r>
      <w:r w:rsidRPr="00D55584">
        <w:rPr>
          <w:rFonts w:ascii="Times New Roman" w:hAnsi="Times New Roman"/>
          <w:sz w:val="28"/>
          <w:szCs w:val="28"/>
        </w:rPr>
        <w:t xml:space="preserve">пенсионеров: 214 </w:t>
      </w:r>
      <w:proofErr w:type="gramStart"/>
      <w:r w:rsidRPr="00D55584">
        <w:rPr>
          <w:rFonts w:ascii="Times New Roman" w:hAnsi="Times New Roman"/>
          <w:sz w:val="28"/>
          <w:szCs w:val="28"/>
        </w:rPr>
        <w:t>ветеранов</w:t>
      </w:r>
      <w:proofErr w:type="gramEnd"/>
      <w:r w:rsidRPr="00D55584">
        <w:rPr>
          <w:rFonts w:ascii="Times New Roman" w:hAnsi="Times New Roman"/>
          <w:sz w:val="28"/>
          <w:szCs w:val="28"/>
        </w:rPr>
        <w:t xml:space="preserve"> получили путевки в санаторно-курортные учреждения Свердловской области (дополнительно к 322 путевкам, предоставленным ветеранам Министерством в рамках реализации Закона</w:t>
      </w:r>
      <w:r>
        <w:rPr>
          <w:rFonts w:ascii="Times New Roman" w:hAnsi="Times New Roman"/>
          <w:sz w:val="28"/>
          <w:szCs w:val="28"/>
        </w:rPr>
        <w:t xml:space="preserve"> Свердловской области № 190-ОЗ);</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мероприятия, посвященные 31-ой годовщине катастрофы на чернобыльской АЭС, в которых приняли участие порядка 700 человек, проведены «круглые столы» и уроки мужества для учащихся школ;</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традиционная торжественная встреча ветеранов с суворовцами в Екатеринбургском суворовском военном училище, посвященная 72-й годовщине Победы в Великой Отечественной войне (04.05.2017), в которой приняли участие более 100 ветеранов Великой Отечественной войны из 16 муниципальных образований</w:t>
      </w:r>
      <w:r w:rsidR="004A4CA0">
        <w:rPr>
          <w:rFonts w:ascii="Times New Roman" w:hAnsi="Times New Roman"/>
          <w:sz w:val="28"/>
          <w:szCs w:val="28"/>
        </w:rPr>
        <w:t>, расположенных на территории</w:t>
      </w:r>
      <w:r w:rsidRPr="009D2F84">
        <w:rPr>
          <w:rFonts w:ascii="Times New Roman" w:hAnsi="Times New Roman"/>
          <w:sz w:val="28"/>
          <w:szCs w:val="28"/>
        </w:rPr>
        <w:t xml:space="preserve"> Свердловской области</w:t>
      </w:r>
      <w:r w:rsidR="00D55584">
        <w:rPr>
          <w:rFonts w:ascii="Times New Roman" w:hAnsi="Times New Roman"/>
          <w:sz w:val="28"/>
          <w:szCs w:val="28"/>
        </w:rPr>
        <w:t>,</w:t>
      </w:r>
      <w:r w:rsidRPr="009D2F84">
        <w:rPr>
          <w:rFonts w:ascii="Times New Roman" w:hAnsi="Times New Roman"/>
          <w:sz w:val="28"/>
          <w:szCs w:val="28"/>
        </w:rPr>
        <w:t xml:space="preserve"> (из них 80 человек – инвалиды и участники Великой Отечественной войны). Общее количество участников – более 600 человек;</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 xml:space="preserve">поездка делегации ветеранов </w:t>
      </w:r>
      <w:r w:rsidRPr="00077A63">
        <w:rPr>
          <w:rFonts w:ascii="Times New Roman" w:hAnsi="Times New Roman"/>
          <w:sz w:val="28"/>
          <w:szCs w:val="28"/>
        </w:rPr>
        <w:t>Свердловской области в Республику Болгария в период с 2 июня по 9 июня 2017 года с</w:t>
      </w:r>
      <w:r w:rsidR="00077A63" w:rsidRPr="00077A63">
        <w:rPr>
          <w:rFonts w:ascii="Times New Roman" w:hAnsi="Times New Roman"/>
          <w:sz w:val="28"/>
          <w:szCs w:val="28"/>
        </w:rPr>
        <w:t xml:space="preserve"> посещением исторических мест </w:t>
      </w:r>
      <w:proofErr w:type="gramStart"/>
      <w:r w:rsidR="00077A63" w:rsidRPr="00077A63">
        <w:rPr>
          <w:rFonts w:ascii="Times New Roman" w:hAnsi="Times New Roman"/>
          <w:sz w:val="28"/>
          <w:szCs w:val="28"/>
        </w:rPr>
        <w:t>в</w:t>
      </w:r>
      <w:r w:rsidR="00D55584">
        <w:rPr>
          <w:rFonts w:ascii="Times New Roman" w:hAnsi="Times New Roman"/>
          <w:sz w:val="28"/>
          <w:szCs w:val="28"/>
        </w:rPr>
        <w:t> </w:t>
      </w:r>
      <w:r w:rsidR="00077A63" w:rsidRPr="00077A63">
        <w:rPr>
          <w:rFonts w:ascii="Times New Roman" w:hAnsi="Times New Roman"/>
          <w:sz w:val="28"/>
          <w:szCs w:val="28"/>
        </w:rPr>
        <w:t xml:space="preserve"> </w:t>
      </w:r>
      <w:r w:rsidRPr="00077A63">
        <w:rPr>
          <w:rFonts w:ascii="Times New Roman" w:hAnsi="Times New Roman"/>
          <w:sz w:val="28"/>
          <w:szCs w:val="28"/>
        </w:rPr>
        <w:t>городах</w:t>
      </w:r>
      <w:proofErr w:type="gramEnd"/>
      <w:r w:rsidRPr="00077A63">
        <w:rPr>
          <w:rFonts w:ascii="Times New Roman" w:hAnsi="Times New Roman"/>
          <w:sz w:val="28"/>
          <w:szCs w:val="28"/>
        </w:rPr>
        <w:t xml:space="preserve">: София, Пловдив, Старая </w:t>
      </w:r>
      <w:proofErr w:type="spellStart"/>
      <w:r w:rsidRPr="00077A63">
        <w:rPr>
          <w:rFonts w:ascii="Times New Roman" w:hAnsi="Times New Roman"/>
          <w:sz w:val="28"/>
          <w:szCs w:val="28"/>
        </w:rPr>
        <w:t>Загора</w:t>
      </w:r>
      <w:proofErr w:type="spellEnd"/>
      <w:r w:rsidRPr="00077A63">
        <w:rPr>
          <w:rFonts w:ascii="Times New Roman" w:hAnsi="Times New Roman"/>
          <w:sz w:val="28"/>
          <w:szCs w:val="28"/>
        </w:rPr>
        <w:t>, Варна, Бургас, с возложением цветов, венков к памятникам советским воинам, погибшим при освобождении Болгарии, проведением встреч с представителями ветеранских организаций</w:t>
      </w:r>
      <w:r w:rsidRPr="009D2F84">
        <w:rPr>
          <w:rFonts w:ascii="Times New Roman" w:hAnsi="Times New Roman"/>
          <w:sz w:val="28"/>
          <w:szCs w:val="28"/>
        </w:rPr>
        <w:t>, Республики Болгария;</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поездка 65 ветеранов и пенсионеров из 39 муниципальных образований на</w:t>
      </w:r>
      <w:r w:rsidR="00D55584">
        <w:rPr>
          <w:rFonts w:ascii="Times New Roman" w:hAnsi="Times New Roman"/>
          <w:sz w:val="28"/>
          <w:szCs w:val="28"/>
        </w:rPr>
        <w:t> </w:t>
      </w:r>
      <w:r w:rsidRPr="009D2F84">
        <w:rPr>
          <w:rFonts w:ascii="Times New Roman" w:hAnsi="Times New Roman"/>
          <w:sz w:val="28"/>
          <w:szCs w:val="28"/>
        </w:rPr>
        <w:t>теплоходе «Александр Фадеев» по маршруту: Пермь-Волгоград-Пермь</w:t>
      </w:r>
      <w:r w:rsidR="00D55584">
        <w:rPr>
          <w:rFonts w:ascii="Times New Roman" w:hAnsi="Times New Roman"/>
          <w:sz w:val="28"/>
          <w:szCs w:val="28"/>
        </w:rPr>
        <w:br/>
      </w:r>
      <w:r w:rsidRPr="009D2F84">
        <w:rPr>
          <w:rFonts w:ascii="Times New Roman" w:hAnsi="Times New Roman"/>
          <w:sz w:val="28"/>
          <w:szCs w:val="28"/>
        </w:rPr>
        <w:t>с 11 сентября 2017 года по 23 сентября 2017 года, в рамках которой организованы и проведены встречи с членами ветеранских организаций по пути следования теплохода в городах Чистополь, Самара, Саратов, Волгоград, Ульяновск, Елабуга, Сарапул с общим количеством участников 466 человек, в городе-герое Волгограде проведена акция памяти «Помним-не забудем» (торжественный запуск в небо гелиевых шаров, возложение цветов к памятнику «Героям Сталинградской битвы» на историко-мемориальном комплексе «Мамаев Курган»);</w:t>
      </w:r>
    </w:p>
    <w:p w:rsidR="009D2F84" w:rsidRP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торжественно-траурные мероприятия, посвященные 60-й годовщине аварии в 1957 году на производственном объединении «Маяк» (29.09.2017), в которых приняли участие порядка 1000 человек, изготовлены и вручены гражданам, пострадавшим вследствие аварии на ПО «Маяк», памятные медали в количестве 2 500 штук;</w:t>
      </w:r>
    </w:p>
    <w:p w:rsidR="009D2F84" w:rsidRDefault="009D2F84" w:rsidP="009D2F84">
      <w:pPr>
        <w:spacing w:after="0" w:line="240" w:lineRule="auto"/>
        <w:ind w:firstLine="709"/>
        <w:jc w:val="both"/>
        <w:rPr>
          <w:rFonts w:ascii="Times New Roman" w:hAnsi="Times New Roman"/>
          <w:sz w:val="28"/>
          <w:szCs w:val="28"/>
        </w:rPr>
      </w:pPr>
      <w:r w:rsidRPr="009D2F84">
        <w:rPr>
          <w:rFonts w:ascii="Times New Roman" w:hAnsi="Times New Roman"/>
          <w:sz w:val="28"/>
          <w:szCs w:val="28"/>
        </w:rPr>
        <w:t>траурное мероприятие на Мемориальном комплексе жертв политических репрессий 30-50 годов (12-й километр Московского тракта, г. Екатеринбург), посвященное Дню памяти жертв политических репрессий (29.10.2017), в котором приняло участие более 300 человек, изготовлено 10 мемориальных плит для Мемориального комплекса жертв полит</w:t>
      </w:r>
      <w:r w:rsidR="00047003">
        <w:rPr>
          <w:rFonts w:ascii="Times New Roman" w:hAnsi="Times New Roman"/>
          <w:sz w:val="28"/>
          <w:szCs w:val="28"/>
        </w:rPr>
        <w:t>ических репрессий 30-50-х годов.</w:t>
      </w:r>
    </w:p>
    <w:p w:rsidR="003D41D2" w:rsidRDefault="003D41D2" w:rsidP="003D41D2">
      <w:pPr>
        <w:spacing w:after="0" w:line="240" w:lineRule="auto"/>
        <w:ind w:firstLine="709"/>
        <w:jc w:val="both"/>
        <w:rPr>
          <w:rFonts w:ascii="Times New Roman" w:hAnsi="Times New Roman"/>
          <w:sz w:val="28"/>
          <w:szCs w:val="28"/>
        </w:rPr>
      </w:pPr>
      <w:r>
        <w:rPr>
          <w:rFonts w:ascii="Times New Roman" w:hAnsi="Times New Roman"/>
          <w:sz w:val="28"/>
          <w:szCs w:val="28"/>
        </w:rPr>
        <w:t>П</w:t>
      </w:r>
      <w:r w:rsidRPr="003D41D2">
        <w:rPr>
          <w:rFonts w:ascii="Times New Roman" w:hAnsi="Times New Roman"/>
          <w:sz w:val="28"/>
          <w:szCs w:val="28"/>
        </w:rPr>
        <w:t>о инициативе ветеранских организаций государственных органов и</w:t>
      </w:r>
      <w:r>
        <w:rPr>
          <w:rFonts w:ascii="Times New Roman" w:hAnsi="Times New Roman"/>
          <w:sz w:val="28"/>
          <w:szCs w:val="28"/>
        </w:rPr>
        <w:t> </w:t>
      </w:r>
      <w:r w:rsidRPr="003D41D2">
        <w:rPr>
          <w:rFonts w:ascii="Times New Roman" w:hAnsi="Times New Roman"/>
          <w:sz w:val="28"/>
          <w:szCs w:val="28"/>
        </w:rPr>
        <w:t xml:space="preserve">учреждений системы социальной защиты Свердловской области </w:t>
      </w:r>
      <w:r>
        <w:rPr>
          <w:rFonts w:ascii="Times New Roman" w:hAnsi="Times New Roman"/>
          <w:sz w:val="28"/>
          <w:szCs w:val="28"/>
        </w:rPr>
        <w:t xml:space="preserve">реализован проект «История и современность». </w:t>
      </w:r>
      <w:r w:rsidRPr="003D41D2">
        <w:rPr>
          <w:rFonts w:ascii="Times New Roman" w:hAnsi="Times New Roman"/>
          <w:sz w:val="28"/>
          <w:szCs w:val="28"/>
        </w:rPr>
        <w:t xml:space="preserve">Задачи проекта </w:t>
      </w:r>
      <w:r>
        <w:rPr>
          <w:rFonts w:ascii="Times New Roman" w:hAnsi="Times New Roman"/>
          <w:sz w:val="28"/>
          <w:szCs w:val="28"/>
        </w:rPr>
        <w:t>–</w:t>
      </w:r>
      <w:r w:rsidRPr="003D41D2">
        <w:rPr>
          <w:rFonts w:ascii="Times New Roman" w:hAnsi="Times New Roman"/>
          <w:sz w:val="28"/>
          <w:szCs w:val="28"/>
        </w:rPr>
        <w:t xml:space="preserve"> создание музея истории </w:t>
      </w:r>
      <w:r w:rsidRPr="003D41D2">
        <w:rPr>
          <w:rFonts w:ascii="Times New Roman" w:hAnsi="Times New Roman"/>
          <w:sz w:val="28"/>
          <w:szCs w:val="28"/>
        </w:rPr>
        <w:lastRenderedPageBreak/>
        <w:t>системы социально</w:t>
      </w:r>
      <w:r w:rsidR="001509E8">
        <w:rPr>
          <w:rFonts w:ascii="Times New Roman" w:hAnsi="Times New Roman"/>
          <w:sz w:val="28"/>
          <w:szCs w:val="28"/>
        </w:rPr>
        <w:t>й</w:t>
      </w:r>
      <w:r w:rsidRPr="003D41D2">
        <w:rPr>
          <w:rFonts w:ascii="Times New Roman" w:hAnsi="Times New Roman"/>
          <w:sz w:val="28"/>
          <w:szCs w:val="28"/>
        </w:rPr>
        <w:t xml:space="preserve"> </w:t>
      </w:r>
      <w:r w:rsidR="001509E8">
        <w:rPr>
          <w:rFonts w:ascii="Times New Roman" w:hAnsi="Times New Roman"/>
          <w:sz w:val="28"/>
          <w:szCs w:val="28"/>
        </w:rPr>
        <w:t>защиты</w:t>
      </w:r>
      <w:r>
        <w:rPr>
          <w:rFonts w:ascii="Times New Roman" w:hAnsi="Times New Roman"/>
          <w:sz w:val="28"/>
          <w:szCs w:val="28"/>
        </w:rPr>
        <w:t xml:space="preserve"> Свердловской области </w:t>
      </w:r>
      <w:r w:rsidRPr="003D41D2">
        <w:rPr>
          <w:rFonts w:ascii="Times New Roman" w:hAnsi="Times New Roman"/>
          <w:sz w:val="28"/>
          <w:szCs w:val="28"/>
        </w:rPr>
        <w:t>по</w:t>
      </w:r>
      <w:r>
        <w:rPr>
          <w:rFonts w:ascii="Times New Roman" w:hAnsi="Times New Roman"/>
          <w:sz w:val="28"/>
          <w:szCs w:val="28"/>
        </w:rPr>
        <w:t> </w:t>
      </w:r>
      <w:r w:rsidRPr="003D41D2">
        <w:rPr>
          <w:rFonts w:ascii="Times New Roman" w:hAnsi="Times New Roman"/>
          <w:sz w:val="28"/>
          <w:szCs w:val="28"/>
        </w:rPr>
        <w:t>адресу: г.</w:t>
      </w:r>
      <w:r>
        <w:rPr>
          <w:rFonts w:ascii="Times New Roman" w:hAnsi="Times New Roman"/>
          <w:sz w:val="28"/>
          <w:szCs w:val="28"/>
        </w:rPr>
        <w:t> </w:t>
      </w:r>
      <w:r w:rsidRPr="003D41D2">
        <w:rPr>
          <w:rFonts w:ascii="Times New Roman" w:hAnsi="Times New Roman"/>
          <w:sz w:val="28"/>
          <w:szCs w:val="28"/>
        </w:rPr>
        <w:t>Екатер</w:t>
      </w:r>
      <w:r>
        <w:rPr>
          <w:rFonts w:ascii="Times New Roman" w:hAnsi="Times New Roman"/>
          <w:sz w:val="28"/>
          <w:szCs w:val="28"/>
        </w:rPr>
        <w:t>инбург, ул. Большакова, д. 105.</w:t>
      </w:r>
    </w:p>
    <w:p w:rsidR="00615A2B" w:rsidRPr="00615A2B" w:rsidRDefault="00615A2B" w:rsidP="00615A2B">
      <w:pPr>
        <w:spacing w:after="0" w:line="240" w:lineRule="auto"/>
        <w:ind w:firstLine="709"/>
        <w:jc w:val="both"/>
        <w:rPr>
          <w:rFonts w:ascii="Times New Roman" w:hAnsi="Times New Roman"/>
          <w:sz w:val="28"/>
          <w:szCs w:val="28"/>
        </w:rPr>
      </w:pPr>
      <w:r>
        <w:rPr>
          <w:rFonts w:ascii="Times New Roman" w:hAnsi="Times New Roman"/>
          <w:sz w:val="28"/>
          <w:szCs w:val="28"/>
        </w:rPr>
        <w:t>Р</w:t>
      </w:r>
      <w:r w:rsidRPr="00615A2B">
        <w:rPr>
          <w:rFonts w:ascii="Times New Roman" w:hAnsi="Times New Roman"/>
          <w:sz w:val="28"/>
          <w:szCs w:val="28"/>
        </w:rPr>
        <w:t>еализовано 9 социально значимых проектов на общую сумму 6310,0</w:t>
      </w:r>
      <w:r>
        <w:rPr>
          <w:rFonts w:ascii="Times New Roman" w:hAnsi="Times New Roman"/>
          <w:sz w:val="28"/>
          <w:szCs w:val="28"/>
        </w:rPr>
        <w:t> </w:t>
      </w:r>
      <w:r w:rsidRPr="00615A2B">
        <w:rPr>
          <w:rFonts w:ascii="Times New Roman" w:hAnsi="Times New Roman"/>
          <w:sz w:val="28"/>
          <w:szCs w:val="28"/>
        </w:rPr>
        <w:t>тыс.</w:t>
      </w:r>
      <w:r>
        <w:rPr>
          <w:rFonts w:ascii="Times New Roman" w:hAnsi="Times New Roman"/>
          <w:sz w:val="28"/>
          <w:szCs w:val="28"/>
        </w:rPr>
        <w:t> </w:t>
      </w:r>
      <w:r w:rsidRPr="00615A2B">
        <w:rPr>
          <w:rFonts w:ascii="Times New Roman" w:hAnsi="Times New Roman"/>
          <w:sz w:val="28"/>
          <w:szCs w:val="28"/>
        </w:rPr>
        <w:t xml:space="preserve">рублей, предусматривающих мероприятия по профилактике социального сиротства, развитию негосударственной системы социального сопровождения семей, нуждающихся в помощи государства, семейному устройству детей-сирот и детей, оставшихся без попечения родителей. </w:t>
      </w:r>
    </w:p>
    <w:p w:rsidR="00615A2B" w:rsidRPr="00615A2B" w:rsidRDefault="00615A2B" w:rsidP="00615A2B">
      <w:pPr>
        <w:spacing w:after="0" w:line="240" w:lineRule="auto"/>
        <w:ind w:firstLine="709"/>
        <w:jc w:val="both"/>
        <w:rPr>
          <w:rFonts w:ascii="Times New Roman" w:hAnsi="Times New Roman"/>
          <w:sz w:val="28"/>
          <w:szCs w:val="28"/>
        </w:rPr>
      </w:pPr>
      <w:r w:rsidRPr="00615A2B">
        <w:rPr>
          <w:rFonts w:ascii="Times New Roman" w:hAnsi="Times New Roman"/>
          <w:sz w:val="28"/>
          <w:szCs w:val="28"/>
        </w:rPr>
        <w:t>Партнерами органов государственной власти Свердловской области в реализации задач по социальной поддержке детей-сирот и детей, оставшихся без попечения родителей, а также семей, принявших детей указанной категории на воспитание, являлись региональные и межрегиональные общественные некоммерческие организации: «Аистенок» (г. Екатеринбург), «Семья детям»</w:t>
      </w:r>
      <w:r w:rsidRPr="00615A2B">
        <w:rPr>
          <w:rFonts w:ascii="Times New Roman" w:hAnsi="Times New Roman"/>
          <w:sz w:val="28"/>
          <w:szCs w:val="28"/>
        </w:rPr>
        <w:br/>
        <w:t>(г. Екатеринбург), «Ассоциация приемных семей» (г. Каменск-Уральский), «Город добрых людей» (г. Нижний Тагил), «ЭКА-Екатеринбург» (г. Екатеринбург), «Пеликан» (г. Екатеринбург), «Российский детский фонд» (г. Екатеринбург), «Солнечные дети» (г. Екатеринбург) и другие.</w:t>
      </w:r>
    </w:p>
    <w:p w:rsidR="009D2F84" w:rsidRDefault="00220237" w:rsidP="00FB4803">
      <w:pPr>
        <w:spacing w:after="0" w:line="240" w:lineRule="auto"/>
        <w:ind w:firstLine="709"/>
        <w:jc w:val="both"/>
        <w:rPr>
          <w:rFonts w:ascii="Times New Roman" w:hAnsi="Times New Roman"/>
          <w:sz w:val="28"/>
          <w:szCs w:val="28"/>
        </w:rPr>
      </w:pPr>
      <w:r w:rsidRPr="00220237">
        <w:rPr>
          <w:rFonts w:ascii="Times New Roman" w:hAnsi="Times New Roman"/>
          <w:sz w:val="28"/>
          <w:szCs w:val="28"/>
        </w:rPr>
        <w:t>29 ноября в Уральском государственном театре эстрады состо</w:t>
      </w:r>
      <w:r>
        <w:rPr>
          <w:rFonts w:ascii="Times New Roman" w:hAnsi="Times New Roman"/>
          <w:sz w:val="28"/>
          <w:szCs w:val="28"/>
        </w:rPr>
        <w:t>ялось</w:t>
      </w:r>
      <w:r w:rsidRPr="00220237">
        <w:rPr>
          <w:rFonts w:ascii="Times New Roman" w:hAnsi="Times New Roman"/>
          <w:sz w:val="28"/>
          <w:szCs w:val="28"/>
        </w:rPr>
        <w:t xml:space="preserve"> праздничное мероприятие, посвященное 25-летию областного конкурса «Семья года», приуроченное к празднованию Дня матери. </w:t>
      </w:r>
      <w:r>
        <w:rPr>
          <w:rFonts w:ascii="Times New Roman" w:hAnsi="Times New Roman"/>
          <w:sz w:val="28"/>
          <w:szCs w:val="28"/>
        </w:rPr>
        <w:t>В</w:t>
      </w:r>
      <w:r w:rsidRPr="00220237">
        <w:rPr>
          <w:rFonts w:ascii="Times New Roman" w:hAnsi="Times New Roman"/>
          <w:sz w:val="28"/>
          <w:szCs w:val="28"/>
        </w:rPr>
        <w:t xml:space="preserve"> мероприятии при</w:t>
      </w:r>
      <w:r>
        <w:rPr>
          <w:rFonts w:ascii="Times New Roman" w:hAnsi="Times New Roman"/>
          <w:sz w:val="28"/>
          <w:szCs w:val="28"/>
        </w:rPr>
        <w:t>няли участие</w:t>
      </w:r>
      <w:r w:rsidRPr="00220237">
        <w:rPr>
          <w:rFonts w:ascii="Times New Roman" w:hAnsi="Times New Roman"/>
          <w:sz w:val="28"/>
          <w:szCs w:val="28"/>
        </w:rPr>
        <w:t xml:space="preserve"> более 600 человек.</w:t>
      </w:r>
    </w:p>
    <w:p w:rsidR="00220237" w:rsidRDefault="00212414" w:rsidP="00FB4803">
      <w:pPr>
        <w:spacing w:after="0" w:line="240" w:lineRule="auto"/>
        <w:ind w:firstLine="709"/>
        <w:jc w:val="both"/>
        <w:rPr>
          <w:rFonts w:ascii="Times New Roman" w:hAnsi="Times New Roman"/>
          <w:sz w:val="28"/>
          <w:szCs w:val="28"/>
        </w:rPr>
      </w:pPr>
      <w:r>
        <w:rPr>
          <w:rFonts w:ascii="Times New Roman" w:hAnsi="Times New Roman"/>
          <w:sz w:val="28"/>
          <w:szCs w:val="28"/>
        </w:rPr>
        <w:t>Пр</w:t>
      </w:r>
      <w:r w:rsidRPr="00212414">
        <w:rPr>
          <w:rFonts w:ascii="Times New Roman" w:hAnsi="Times New Roman"/>
          <w:sz w:val="28"/>
          <w:szCs w:val="28"/>
        </w:rPr>
        <w:t>оведен</w:t>
      </w:r>
      <w:r>
        <w:rPr>
          <w:rFonts w:ascii="Times New Roman" w:hAnsi="Times New Roman"/>
          <w:sz w:val="28"/>
          <w:szCs w:val="28"/>
        </w:rPr>
        <w:t>ы</w:t>
      </w:r>
      <w:r w:rsidRPr="00212414">
        <w:rPr>
          <w:rFonts w:ascii="Times New Roman" w:hAnsi="Times New Roman"/>
          <w:sz w:val="28"/>
          <w:szCs w:val="28"/>
        </w:rPr>
        <w:t xml:space="preserve"> областны</w:t>
      </w:r>
      <w:r>
        <w:rPr>
          <w:rFonts w:ascii="Times New Roman" w:hAnsi="Times New Roman"/>
          <w:sz w:val="28"/>
          <w:szCs w:val="28"/>
        </w:rPr>
        <w:t>е</w:t>
      </w:r>
      <w:r w:rsidRPr="00212414">
        <w:rPr>
          <w:rFonts w:ascii="Times New Roman" w:hAnsi="Times New Roman"/>
          <w:sz w:val="28"/>
          <w:szCs w:val="28"/>
        </w:rPr>
        <w:t xml:space="preserve"> </w:t>
      </w:r>
      <w:r>
        <w:rPr>
          <w:rFonts w:ascii="Times New Roman" w:hAnsi="Times New Roman"/>
          <w:sz w:val="28"/>
          <w:szCs w:val="28"/>
        </w:rPr>
        <w:t xml:space="preserve">мероприятия для несовершеннолетних: </w:t>
      </w:r>
      <w:r w:rsidRPr="00212414">
        <w:rPr>
          <w:rFonts w:ascii="Times New Roman" w:hAnsi="Times New Roman"/>
          <w:sz w:val="28"/>
          <w:szCs w:val="28"/>
        </w:rPr>
        <w:t>фестиваль-конкурс творчества «Город мастеров», фестиваль «Патриоты России», областная Спартакиада «Город олимпийских надежд».</w:t>
      </w:r>
    </w:p>
    <w:p w:rsidR="002F08D2" w:rsidRDefault="002F08D2" w:rsidP="002F08D2">
      <w:pPr>
        <w:spacing w:after="0" w:line="240" w:lineRule="auto"/>
        <w:ind w:firstLine="709"/>
        <w:jc w:val="both"/>
        <w:rPr>
          <w:rFonts w:ascii="Times New Roman" w:hAnsi="Times New Roman"/>
          <w:sz w:val="28"/>
          <w:szCs w:val="28"/>
        </w:rPr>
      </w:pPr>
      <w:r>
        <w:rPr>
          <w:rFonts w:ascii="Times New Roman" w:hAnsi="Times New Roman"/>
          <w:sz w:val="28"/>
          <w:szCs w:val="28"/>
        </w:rPr>
        <w:t>П</w:t>
      </w:r>
      <w:r w:rsidRPr="002F08D2">
        <w:rPr>
          <w:rFonts w:ascii="Times New Roman" w:hAnsi="Times New Roman"/>
          <w:sz w:val="28"/>
          <w:szCs w:val="28"/>
        </w:rPr>
        <w:t>ров</w:t>
      </w:r>
      <w:r>
        <w:rPr>
          <w:rFonts w:ascii="Times New Roman" w:hAnsi="Times New Roman"/>
          <w:sz w:val="28"/>
          <w:szCs w:val="28"/>
        </w:rPr>
        <w:t>едены мероприятия для замещающих семей и приемных родителей:</w:t>
      </w:r>
    </w:p>
    <w:p w:rsidR="002F08D2" w:rsidRDefault="002F08D2" w:rsidP="002F08D2">
      <w:pPr>
        <w:spacing w:after="0" w:line="240" w:lineRule="auto"/>
        <w:ind w:firstLine="709"/>
        <w:jc w:val="both"/>
        <w:rPr>
          <w:rFonts w:ascii="Times New Roman" w:hAnsi="Times New Roman"/>
          <w:sz w:val="28"/>
          <w:szCs w:val="28"/>
        </w:rPr>
      </w:pPr>
      <w:r w:rsidRPr="002F08D2">
        <w:rPr>
          <w:rFonts w:ascii="Times New Roman" w:hAnsi="Times New Roman"/>
          <w:sz w:val="28"/>
          <w:szCs w:val="28"/>
        </w:rPr>
        <w:t>Всероссийский конкурс художественного творчества «Всероссийская ассамблея замещающих семей»;</w:t>
      </w:r>
    </w:p>
    <w:p w:rsidR="002F08D2" w:rsidRPr="002F08D2" w:rsidRDefault="002F08D2" w:rsidP="002F08D2">
      <w:pPr>
        <w:spacing w:after="0" w:line="240" w:lineRule="auto"/>
        <w:ind w:firstLine="709"/>
        <w:jc w:val="both"/>
        <w:rPr>
          <w:rFonts w:ascii="Times New Roman" w:hAnsi="Times New Roman"/>
          <w:sz w:val="28"/>
          <w:szCs w:val="28"/>
        </w:rPr>
      </w:pPr>
      <w:r w:rsidRPr="002F08D2">
        <w:rPr>
          <w:rFonts w:ascii="Times New Roman" w:hAnsi="Times New Roman"/>
          <w:sz w:val="28"/>
          <w:szCs w:val="28"/>
        </w:rPr>
        <w:t>«Форум приемных семей в Свердловской области»</w:t>
      </w:r>
      <w:r>
        <w:rPr>
          <w:rFonts w:ascii="Times New Roman" w:hAnsi="Times New Roman"/>
          <w:sz w:val="28"/>
          <w:szCs w:val="28"/>
        </w:rPr>
        <w:t>.</w:t>
      </w:r>
    </w:p>
    <w:p w:rsidR="002F08D2" w:rsidRDefault="002F08D2" w:rsidP="002F08D2">
      <w:pPr>
        <w:spacing w:after="0" w:line="240" w:lineRule="auto"/>
        <w:ind w:firstLine="709"/>
        <w:jc w:val="both"/>
        <w:rPr>
          <w:rFonts w:ascii="Times New Roman" w:hAnsi="Times New Roman"/>
          <w:sz w:val="28"/>
          <w:szCs w:val="28"/>
        </w:rPr>
      </w:pPr>
      <w:r>
        <w:rPr>
          <w:rFonts w:ascii="Times New Roman" w:hAnsi="Times New Roman"/>
          <w:sz w:val="28"/>
          <w:szCs w:val="28"/>
        </w:rPr>
        <w:t>Впервые в</w:t>
      </w:r>
      <w:r w:rsidRPr="002F08D2">
        <w:rPr>
          <w:rFonts w:ascii="Times New Roman" w:hAnsi="Times New Roman"/>
          <w:sz w:val="28"/>
          <w:szCs w:val="28"/>
        </w:rPr>
        <w:t xml:space="preserve"> 2017 год</w:t>
      </w:r>
      <w:r>
        <w:rPr>
          <w:rFonts w:ascii="Times New Roman" w:hAnsi="Times New Roman"/>
          <w:sz w:val="28"/>
          <w:szCs w:val="28"/>
        </w:rPr>
        <w:t>у</w:t>
      </w:r>
      <w:r w:rsidRPr="002F08D2">
        <w:rPr>
          <w:rFonts w:ascii="Times New Roman" w:hAnsi="Times New Roman"/>
          <w:sz w:val="28"/>
          <w:szCs w:val="28"/>
        </w:rPr>
        <w:t xml:space="preserve"> </w:t>
      </w:r>
      <w:r>
        <w:rPr>
          <w:rFonts w:ascii="Times New Roman" w:hAnsi="Times New Roman"/>
          <w:sz w:val="28"/>
          <w:szCs w:val="28"/>
        </w:rPr>
        <w:t>проведен</w:t>
      </w:r>
      <w:r w:rsidRPr="002F08D2">
        <w:rPr>
          <w:rFonts w:ascii="Times New Roman" w:hAnsi="Times New Roman"/>
          <w:sz w:val="28"/>
          <w:szCs w:val="28"/>
        </w:rPr>
        <w:t xml:space="preserve"> Всероссийский конкурс творчества детей-воспитанников организаций для детей-сирот и детей, оставшихся без поп</w:t>
      </w:r>
      <w:r>
        <w:rPr>
          <w:rFonts w:ascii="Times New Roman" w:hAnsi="Times New Roman"/>
          <w:sz w:val="28"/>
          <w:szCs w:val="28"/>
        </w:rPr>
        <w:t>ечения родителей, «Созвездие».</w:t>
      </w:r>
    </w:p>
    <w:p w:rsidR="00A41A64" w:rsidRDefault="00A41A64" w:rsidP="00A41A64">
      <w:pPr>
        <w:spacing w:after="0" w:line="240" w:lineRule="auto"/>
        <w:ind w:firstLine="709"/>
        <w:jc w:val="both"/>
        <w:rPr>
          <w:rFonts w:ascii="Times New Roman" w:hAnsi="Times New Roman"/>
          <w:sz w:val="28"/>
          <w:szCs w:val="28"/>
        </w:rPr>
      </w:pPr>
      <w:r>
        <w:rPr>
          <w:rFonts w:ascii="Times New Roman" w:hAnsi="Times New Roman"/>
          <w:sz w:val="28"/>
          <w:szCs w:val="28"/>
        </w:rPr>
        <w:t>П</w:t>
      </w:r>
      <w:r w:rsidRPr="00A41A64">
        <w:rPr>
          <w:rFonts w:ascii="Times New Roman" w:hAnsi="Times New Roman"/>
          <w:sz w:val="28"/>
          <w:szCs w:val="28"/>
        </w:rPr>
        <w:t xml:space="preserve">риказом Министерства от 24.08.2017 № 437 утвержден </w:t>
      </w:r>
      <w:r>
        <w:rPr>
          <w:rFonts w:ascii="Times New Roman" w:hAnsi="Times New Roman"/>
          <w:sz w:val="28"/>
          <w:szCs w:val="28"/>
        </w:rPr>
        <w:t>д</w:t>
      </w:r>
      <w:r w:rsidRPr="00A41A64">
        <w:rPr>
          <w:rFonts w:ascii="Times New Roman" w:hAnsi="Times New Roman"/>
          <w:sz w:val="28"/>
          <w:szCs w:val="28"/>
        </w:rPr>
        <w:t xml:space="preserve">ействующий состав Общественного совета </w:t>
      </w:r>
      <w:r>
        <w:rPr>
          <w:rFonts w:ascii="Times New Roman" w:hAnsi="Times New Roman"/>
          <w:sz w:val="28"/>
          <w:szCs w:val="28"/>
        </w:rPr>
        <w:t xml:space="preserve">Министерства. </w:t>
      </w:r>
      <w:r w:rsidRPr="00A41A64">
        <w:rPr>
          <w:rFonts w:ascii="Times New Roman" w:hAnsi="Times New Roman"/>
          <w:sz w:val="28"/>
          <w:szCs w:val="28"/>
        </w:rPr>
        <w:t>В состав Обществ</w:t>
      </w:r>
      <w:r>
        <w:rPr>
          <w:rFonts w:ascii="Times New Roman" w:hAnsi="Times New Roman"/>
          <w:sz w:val="28"/>
          <w:szCs w:val="28"/>
        </w:rPr>
        <w:t xml:space="preserve">енного совета входят 20 человек, в том числе </w:t>
      </w:r>
      <w:r w:rsidRPr="00A41A64">
        <w:rPr>
          <w:rFonts w:ascii="Times New Roman" w:hAnsi="Times New Roman"/>
          <w:sz w:val="28"/>
          <w:szCs w:val="28"/>
        </w:rPr>
        <w:t>10 человек назнач</w:t>
      </w:r>
      <w:r>
        <w:rPr>
          <w:rFonts w:ascii="Times New Roman" w:hAnsi="Times New Roman"/>
          <w:sz w:val="28"/>
          <w:szCs w:val="28"/>
        </w:rPr>
        <w:t xml:space="preserve">ены </w:t>
      </w:r>
      <w:r w:rsidRPr="00A41A64">
        <w:rPr>
          <w:rFonts w:ascii="Times New Roman" w:hAnsi="Times New Roman"/>
          <w:sz w:val="28"/>
          <w:szCs w:val="28"/>
        </w:rPr>
        <w:t>Общественной палатой Свердловской области из числа их членов и экспертов;</w:t>
      </w:r>
      <w:r>
        <w:rPr>
          <w:rFonts w:ascii="Times New Roman" w:hAnsi="Times New Roman"/>
          <w:sz w:val="28"/>
          <w:szCs w:val="28"/>
        </w:rPr>
        <w:t xml:space="preserve"> </w:t>
      </w:r>
      <w:r w:rsidRPr="00A41A64">
        <w:rPr>
          <w:rFonts w:ascii="Times New Roman" w:hAnsi="Times New Roman"/>
          <w:sz w:val="28"/>
          <w:szCs w:val="28"/>
        </w:rPr>
        <w:t xml:space="preserve">5 человек </w:t>
      </w:r>
      <w:r>
        <w:rPr>
          <w:rFonts w:ascii="Times New Roman" w:hAnsi="Times New Roman"/>
          <w:sz w:val="28"/>
          <w:szCs w:val="28"/>
        </w:rPr>
        <w:t xml:space="preserve">прошли отбор </w:t>
      </w:r>
      <w:r w:rsidRPr="00A41A64">
        <w:rPr>
          <w:rFonts w:ascii="Times New Roman" w:hAnsi="Times New Roman"/>
          <w:sz w:val="28"/>
          <w:szCs w:val="28"/>
        </w:rPr>
        <w:t>конкурсн</w:t>
      </w:r>
      <w:r>
        <w:rPr>
          <w:rFonts w:ascii="Times New Roman" w:hAnsi="Times New Roman"/>
          <w:sz w:val="28"/>
          <w:szCs w:val="28"/>
        </w:rPr>
        <w:t>ой</w:t>
      </w:r>
      <w:r w:rsidRPr="00A41A64">
        <w:rPr>
          <w:rFonts w:ascii="Times New Roman" w:hAnsi="Times New Roman"/>
          <w:sz w:val="28"/>
          <w:szCs w:val="28"/>
        </w:rPr>
        <w:t xml:space="preserve"> комисси</w:t>
      </w:r>
      <w:r>
        <w:rPr>
          <w:rFonts w:ascii="Times New Roman" w:hAnsi="Times New Roman"/>
          <w:sz w:val="28"/>
          <w:szCs w:val="28"/>
        </w:rPr>
        <w:t xml:space="preserve">ей, </w:t>
      </w:r>
      <w:r w:rsidRPr="00A41A64">
        <w:rPr>
          <w:rFonts w:ascii="Times New Roman" w:hAnsi="Times New Roman"/>
          <w:sz w:val="28"/>
          <w:szCs w:val="28"/>
        </w:rPr>
        <w:t>5 человек утверд</w:t>
      </w:r>
      <w:r>
        <w:rPr>
          <w:rFonts w:ascii="Times New Roman" w:hAnsi="Times New Roman"/>
          <w:sz w:val="28"/>
          <w:szCs w:val="28"/>
        </w:rPr>
        <w:t>ил</w:t>
      </w:r>
      <w:r w:rsidRPr="00A41A64">
        <w:rPr>
          <w:rFonts w:ascii="Times New Roman" w:hAnsi="Times New Roman"/>
          <w:sz w:val="28"/>
          <w:szCs w:val="28"/>
        </w:rPr>
        <w:t xml:space="preserve"> Министр социальной политики Свердловской области.</w:t>
      </w:r>
    </w:p>
    <w:p w:rsidR="00A41A64" w:rsidRPr="00A41A64" w:rsidRDefault="00A41A64" w:rsidP="00A41A64">
      <w:pPr>
        <w:spacing w:after="0" w:line="240" w:lineRule="auto"/>
        <w:ind w:firstLine="709"/>
        <w:jc w:val="both"/>
        <w:rPr>
          <w:rFonts w:ascii="Times New Roman" w:hAnsi="Times New Roman"/>
          <w:sz w:val="28"/>
          <w:szCs w:val="28"/>
        </w:rPr>
      </w:pPr>
      <w:r w:rsidRPr="00A41A64">
        <w:rPr>
          <w:rFonts w:ascii="Times New Roman" w:hAnsi="Times New Roman"/>
          <w:sz w:val="28"/>
          <w:szCs w:val="28"/>
        </w:rPr>
        <w:t>Экспертное мнение членов Общественного совета учитывается при подготовке стратегических нормативных правовых актов Свердловской области</w:t>
      </w:r>
      <w:r>
        <w:rPr>
          <w:rFonts w:ascii="Times New Roman" w:hAnsi="Times New Roman"/>
          <w:sz w:val="28"/>
          <w:szCs w:val="28"/>
        </w:rPr>
        <w:t xml:space="preserve">, </w:t>
      </w:r>
      <w:r w:rsidRPr="00A41A64">
        <w:rPr>
          <w:rFonts w:ascii="Times New Roman" w:hAnsi="Times New Roman"/>
          <w:sz w:val="28"/>
          <w:szCs w:val="28"/>
        </w:rPr>
        <w:t>предложений и заключений по проектам федеральных нормативных правовых актов.</w:t>
      </w:r>
    </w:p>
    <w:p w:rsidR="00A41A64" w:rsidRPr="00A41A64" w:rsidRDefault="00A41A64" w:rsidP="00A41A64">
      <w:pPr>
        <w:spacing w:after="0" w:line="240" w:lineRule="auto"/>
        <w:ind w:firstLine="709"/>
        <w:jc w:val="both"/>
        <w:rPr>
          <w:rFonts w:ascii="Times New Roman" w:hAnsi="Times New Roman"/>
          <w:sz w:val="28"/>
          <w:szCs w:val="28"/>
        </w:rPr>
      </w:pPr>
      <w:r w:rsidRPr="00A41A64">
        <w:rPr>
          <w:rFonts w:ascii="Times New Roman" w:hAnsi="Times New Roman"/>
          <w:sz w:val="28"/>
          <w:szCs w:val="28"/>
        </w:rPr>
        <w:t>В 2017 году состоялось 4 заседания Общественного совета Министерства.</w:t>
      </w:r>
      <w:r>
        <w:rPr>
          <w:rFonts w:ascii="Times New Roman" w:hAnsi="Times New Roman"/>
          <w:sz w:val="28"/>
          <w:szCs w:val="28"/>
        </w:rPr>
        <w:t xml:space="preserve"> </w:t>
      </w:r>
      <w:r w:rsidRPr="00A41A64">
        <w:rPr>
          <w:rFonts w:ascii="Times New Roman" w:hAnsi="Times New Roman"/>
          <w:sz w:val="28"/>
          <w:szCs w:val="28"/>
        </w:rPr>
        <w:t xml:space="preserve">Общественным советом проводится работа по общественной экспертизе стратегических документов, разрабатываемых Министерством и Правительством </w:t>
      </w:r>
      <w:r w:rsidRPr="00A41A64">
        <w:rPr>
          <w:rFonts w:ascii="Times New Roman" w:hAnsi="Times New Roman"/>
          <w:sz w:val="28"/>
          <w:szCs w:val="28"/>
        </w:rPr>
        <w:lastRenderedPageBreak/>
        <w:t>Свердловской области. На заседаниях был рассмотрен ряд документов, даны предложения и дополнения.</w:t>
      </w:r>
    </w:p>
    <w:p w:rsidR="00A41A64" w:rsidRPr="00A41A64" w:rsidRDefault="00A41A64" w:rsidP="00A41A64">
      <w:pPr>
        <w:spacing w:after="0" w:line="240" w:lineRule="auto"/>
        <w:ind w:firstLine="709"/>
        <w:jc w:val="both"/>
        <w:rPr>
          <w:rFonts w:ascii="Times New Roman" w:hAnsi="Times New Roman"/>
          <w:sz w:val="28"/>
          <w:szCs w:val="28"/>
        </w:rPr>
      </w:pPr>
      <w:r w:rsidRPr="00A41A64">
        <w:rPr>
          <w:rFonts w:ascii="Times New Roman" w:hAnsi="Times New Roman"/>
          <w:sz w:val="28"/>
          <w:szCs w:val="28"/>
        </w:rPr>
        <w:t>Общественным советом в 2017 году реализованы мероприятия по проведению независимой оценки качества оказания услуг организациями социального обслуживания. Члены Общественного совета выступили активными участниками в реализации независимой оценки качества, посетив и оценив ряд учреждений системы с точки зрения независимых экспертов.</w:t>
      </w:r>
    </w:p>
    <w:p w:rsidR="00A41A64" w:rsidRPr="00A41A64" w:rsidRDefault="00A41A64" w:rsidP="00A41A64">
      <w:pPr>
        <w:spacing w:after="0" w:line="240" w:lineRule="auto"/>
        <w:ind w:firstLine="709"/>
        <w:jc w:val="both"/>
        <w:rPr>
          <w:rFonts w:ascii="Times New Roman" w:hAnsi="Times New Roman"/>
          <w:sz w:val="28"/>
          <w:szCs w:val="28"/>
        </w:rPr>
      </w:pPr>
      <w:r w:rsidRPr="00A41A64">
        <w:rPr>
          <w:rFonts w:ascii="Times New Roman" w:hAnsi="Times New Roman"/>
          <w:sz w:val="28"/>
          <w:szCs w:val="28"/>
        </w:rPr>
        <w:t>Члены Общественного совета входят в состав стратегического совета Министерства, на заседании которого были рассмотрены проекты концепций отраслевой и межведомственной стратегий до 2035 года.</w:t>
      </w:r>
    </w:p>
    <w:p w:rsidR="009D374B" w:rsidRDefault="00A801CB" w:rsidP="00AD66C6">
      <w:pPr>
        <w:spacing w:after="0" w:line="240" w:lineRule="auto"/>
        <w:ind w:firstLine="709"/>
        <w:jc w:val="both"/>
        <w:rPr>
          <w:rFonts w:ascii="Times New Roman" w:hAnsi="Times New Roman"/>
          <w:sz w:val="28"/>
          <w:szCs w:val="28"/>
        </w:rPr>
      </w:pPr>
      <w:r>
        <w:rPr>
          <w:rFonts w:ascii="Times New Roman" w:eastAsia="Times New Roman" w:hAnsi="Times New Roman"/>
          <w:sz w:val="28"/>
          <w:szCs w:val="28"/>
          <w:lang w:eastAsia="ru-RU"/>
        </w:rPr>
        <w:t>Многопрофильная с</w:t>
      </w:r>
      <w:r w:rsidR="003F4C36" w:rsidRPr="003F4C36">
        <w:rPr>
          <w:rFonts w:ascii="Times New Roman" w:eastAsia="Times New Roman" w:hAnsi="Times New Roman"/>
          <w:sz w:val="28"/>
          <w:szCs w:val="28"/>
          <w:lang w:eastAsia="ru-RU"/>
        </w:rPr>
        <w:t>истема социального обслуживания</w:t>
      </w:r>
      <w:r w:rsidR="00F35734">
        <w:rPr>
          <w:rFonts w:ascii="Times New Roman" w:eastAsia="Times New Roman" w:hAnsi="Times New Roman"/>
          <w:sz w:val="28"/>
          <w:szCs w:val="28"/>
          <w:lang w:eastAsia="ru-RU"/>
        </w:rPr>
        <w:t xml:space="preserve"> в </w:t>
      </w:r>
      <w:r w:rsidR="003F4C36" w:rsidRPr="003F4C36">
        <w:rPr>
          <w:rFonts w:ascii="Times New Roman" w:eastAsia="Times New Roman" w:hAnsi="Times New Roman"/>
          <w:sz w:val="28"/>
          <w:szCs w:val="28"/>
          <w:lang w:eastAsia="ru-RU"/>
        </w:rPr>
        <w:t>Свердловской области по состоянию на 31 декабря 2017 года включает 165</w:t>
      </w:r>
      <w:r w:rsidR="00F35734">
        <w:rPr>
          <w:rFonts w:ascii="Times New Roman" w:eastAsia="Times New Roman" w:hAnsi="Times New Roman"/>
          <w:sz w:val="28"/>
          <w:szCs w:val="28"/>
          <w:lang w:eastAsia="ru-RU"/>
        </w:rPr>
        <w:t xml:space="preserve"> </w:t>
      </w:r>
      <w:r w:rsidR="003F4C36" w:rsidRPr="003F4C36">
        <w:rPr>
          <w:rFonts w:ascii="Times New Roman" w:eastAsia="Times New Roman" w:hAnsi="Times New Roman"/>
          <w:sz w:val="28"/>
          <w:szCs w:val="28"/>
          <w:lang w:eastAsia="ru-RU"/>
        </w:rPr>
        <w:t>государственных учреждений социального обслуживания</w:t>
      </w:r>
      <w:r w:rsidR="005F23E2">
        <w:rPr>
          <w:rFonts w:ascii="Times New Roman" w:eastAsia="Times New Roman" w:hAnsi="Times New Roman"/>
          <w:sz w:val="28"/>
          <w:szCs w:val="28"/>
          <w:lang w:eastAsia="ru-RU"/>
        </w:rPr>
        <w:t xml:space="preserve">, из них </w:t>
      </w:r>
      <w:r w:rsidR="005F23E2" w:rsidRPr="000D5F10">
        <w:rPr>
          <w:rFonts w:ascii="Times New Roman" w:eastAsia="Times New Roman" w:hAnsi="Times New Roman"/>
          <w:sz w:val="28"/>
          <w:szCs w:val="28"/>
          <w:lang w:eastAsia="ru-RU"/>
        </w:rPr>
        <w:t>11</w:t>
      </w:r>
      <w:r w:rsidR="00593CE1">
        <w:rPr>
          <w:rFonts w:ascii="Times New Roman" w:eastAsia="Times New Roman" w:hAnsi="Times New Roman"/>
          <w:sz w:val="28"/>
          <w:szCs w:val="28"/>
          <w:lang w:eastAsia="ru-RU"/>
        </w:rPr>
        <w:t>6</w:t>
      </w:r>
      <w:r w:rsidR="00F35734">
        <w:rPr>
          <w:rFonts w:ascii="Times New Roman" w:eastAsia="Times New Roman" w:hAnsi="Times New Roman"/>
          <w:sz w:val="28"/>
          <w:szCs w:val="28"/>
          <w:lang w:eastAsia="ru-RU"/>
        </w:rPr>
        <w:t xml:space="preserve"> </w:t>
      </w:r>
      <w:r w:rsidR="005F23E2" w:rsidRPr="000D5F10">
        <w:rPr>
          <w:rFonts w:ascii="Times New Roman" w:eastAsia="Times New Roman" w:hAnsi="Times New Roman"/>
          <w:sz w:val="28"/>
          <w:szCs w:val="28"/>
          <w:lang w:eastAsia="ru-RU"/>
        </w:rPr>
        <w:t>являются автономными учреждениями (</w:t>
      </w:r>
      <w:r w:rsidR="00593CE1">
        <w:rPr>
          <w:rFonts w:ascii="Times New Roman" w:eastAsia="Times New Roman" w:hAnsi="Times New Roman"/>
          <w:sz w:val="28"/>
          <w:szCs w:val="28"/>
          <w:lang w:eastAsia="ru-RU"/>
        </w:rPr>
        <w:t>70</w:t>
      </w:r>
      <w:r w:rsidR="005F23E2" w:rsidRPr="000D5F10">
        <w:rPr>
          <w:rFonts w:ascii="Times New Roman" w:eastAsia="Times New Roman" w:hAnsi="Times New Roman"/>
          <w:sz w:val="28"/>
          <w:szCs w:val="28"/>
          <w:lang w:eastAsia="ru-RU"/>
        </w:rPr>
        <w:t xml:space="preserve"> </w:t>
      </w:r>
      <w:r w:rsidR="005F23E2">
        <w:rPr>
          <w:rFonts w:ascii="Times New Roman" w:eastAsia="Times New Roman" w:hAnsi="Times New Roman"/>
          <w:sz w:val="28"/>
          <w:szCs w:val="28"/>
          <w:lang w:eastAsia="ru-RU"/>
        </w:rPr>
        <w:t>процентов от общего количества)</w:t>
      </w:r>
      <w:r w:rsidR="005F23E2" w:rsidRPr="000D5F10">
        <w:rPr>
          <w:rFonts w:ascii="Times New Roman" w:eastAsia="Times New Roman" w:hAnsi="Times New Roman"/>
          <w:sz w:val="28"/>
          <w:szCs w:val="28"/>
          <w:lang w:eastAsia="ru-RU"/>
        </w:rPr>
        <w:t>.</w:t>
      </w:r>
      <w:r w:rsidR="00A2692E">
        <w:rPr>
          <w:rFonts w:ascii="Times New Roman" w:eastAsia="Times New Roman" w:hAnsi="Times New Roman"/>
          <w:sz w:val="28"/>
          <w:szCs w:val="28"/>
          <w:lang w:eastAsia="ru-RU"/>
        </w:rPr>
        <w:t xml:space="preserve"> </w:t>
      </w:r>
      <w:r w:rsidR="009D374B">
        <w:rPr>
          <w:rFonts w:ascii="Times New Roman" w:hAnsi="Times New Roman"/>
          <w:sz w:val="28"/>
          <w:szCs w:val="28"/>
        </w:rPr>
        <w:t>В том числе:</w:t>
      </w:r>
    </w:p>
    <w:p w:rsidR="009D374B" w:rsidRDefault="0027656E" w:rsidP="00AD66C6">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9D374B" w:rsidRPr="009D374B">
        <w:rPr>
          <w:rFonts w:ascii="Times New Roman" w:hAnsi="Times New Roman"/>
          <w:sz w:val="28"/>
          <w:szCs w:val="28"/>
        </w:rPr>
        <w:t>76 центров социального обслуживания семьи и детей</w:t>
      </w:r>
      <w:r>
        <w:rPr>
          <w:rFonts w:ascii="Times New Roman" w:hAnsi="Times New Roman"/>
          <w:sz w:val="28"/>
          <w:szCs w:val="28"/>
        </w:rPr>
        <w:t>, из них:</w:t>
      </w:r>
    </w:p>
    <w:p w:rsidR="0027656E" w:rsidRP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53 социально-реабилитационных центра для несовершеннолетних</w:t>
      </w:r>
      <w:r>
        <w:rPr>
          <w:rFonts w:ascii="Times New Roman" w:hAnsi="Times New Roman"/>
          <w:sz w:val="28"/>
          <w:szCs w:val="28"/>
        </w:rPr>
        <w:t>;</w:t>
      </w:r>
    </w:p>
    <w:p w:rsidR="0027656E" w:rsidRP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17 центров социальной помощи семье и детям;</w:t>
      </w:r>
    </w:p>
    <w:p w:rsid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6 реабилитационных центров для детей и подростков с ограниченными возможностями</w:t>
      </w:r>
      <w:r>
        <w:rPr>
          <w:rFonts w:ascii="Times New Roman" w:hAnsi="Times New Roman"/>
          <w:sz w:val="28"/>
          <w:szCs w:val="28"/>
        </w:rPr>
        <w:t>;</w:t>
      </w:r>
    </w:p>
    <w:p w:rsidR="0027656E" w:rsidRDefault="0027656E" w:rsidP="0027656E">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27656E">
        <w:rPr>
          <w:rFonts w:ascii="Times New Roman" w:hAnsi="Times New Roman"/>
          <w:sz w:val="28"/>
          <w:szCs w:val="28"/>
        </w:rPr>
        <w:t>62 учреждения социального обслуживания граждан</w:t>
      </w:r>
      <w:r>
        <w:rPr>
          <w:rFonts w:ascii="Times New Roman" w:hAnsi="Times New Roman"/>
          <w:sz w:val="28"/>
          <w:szCs w:val="28"/>
        </w:rPr>
        <w:t>, из них:</w:t>
      </w:r>
    </w:p>
    <w:p w:rsidR="0027656E" w:rsidRP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57 комплексных центров социального обслуживания;</w:t>
      </w:r>
    </w:p>
    <w:p w:rsidR="0027656E" w:rsidRP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1 центр ветеранов боевых действий;</w:t>
      </w:r>
    </w:p>
    <w:p w:rsidR="0027656E" w:rsidRP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1 центр реабилитации инвалидов;</w:t>
      </w:r>
    </w:p>
    <w:p w:rsidR="0027656E" w:rsidRP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1 дом ночного пребывания;</w:t>
      </w:r>
    </w:p>
    <w:p w:rsid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1 центр социальной адаптации лиц БОМЖ;</w:t>
      </w:r>
    </w:p>
    <w:p w:rsid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1 организационно-методический центр</w:t>
      </w:r>
      <w:r>
        <w:rPr>
          <w:rFonts w:ascii="Times New Roman" w:hAnsi="Times New Roman"/>
          <w:sz w:val="28"/>
          <w:szCs w:val="28"/>
        </w:rPr>
        <w:t>;</w:t>
      </w:r>
    </w:p>
    <w:p w:rsidR="0027656E" w:rsidRDefault="0027656E" w:rsidP="0027656E">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27656E">
        <w:rPr>
          <w:rFonts w:ascii="Times New Roman" w:hAnsi="Times New Roman"/>
          <w:sz w:val="28"/>
          <w:szCs w:val="28"/>
        </w:rPr>
        <w:t>26 стационарных учреждений социального обслуживания</w:t>
      </w:r>
      <w:r>
        <w:rPr>
          <w:rFonts w:ascii="Times New Roman" w:hAnsi="Times New Roman"/>
          <w:sz w:val="28"/>
          <w:szCs w:val="28"/>
        </w:rPr>
        <w:t>, из них:</w:t>
      </w:r>
    </w:p>
    <w:p w:rsidR="0027656E" w:rsidRP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12 психоневрологических интернатов;</w:t>
      </w:r>
    </w:p>
    <w:p w:rsidR="0027656E" w:rsidRP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6 домов-интернатов для престарелых и инвалидов;</w:t>
      </w:r>
    </w:p>
    <w:p w:rsidR="0027656E" w:rsidRP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4 пансионата для престарелых и инвалидов;</w:t>
      </w:r>
    </w:p>
    <w:p w:rsidR="0027656E" w:rsidRP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3 детских дома-интерната для умственно отсталых детей;</w:t>
      </w:r>
    </w:p>
    <w:p w:rsidR="0027656E" w:rsidRDefault="0027656E" w:rsidP="0027656E">
      <w:pPr>
        <w:spacing w:after="0" w:line="240" w:lineRule="auto"/>
        <w:ind w:firstLine="709"/>
        <w:jc w:val="both"/>
        <w:rPr>
          <w:rFonts w:ascii="Times New Roman" w:hAnsi="Times New Roman"/>
          <w:sz w:val="28"/>
          <w:szCs w:val="28"/>
        </w:rPr>
      </w:pPr>
      <w:r w:rsidRPr="0027656E">
        <w:rPr>
          <w:rFonts w:ascii="Times New Roman" w:hAnsi="Times New Roman"/>
          <w:sz w:val="28"/>
          <w:szCs w:val="28"/>
        </w:rPr>
        <w:t>1 специальный дом-интернат для престарелых и инвалидов (для лиц, освободившихся из мест лишения свободы)</w:t>
      </w:r>
      <w:r>
        <w:rPr>
          <w:rFonts w:ascii="Times New Roman" w:hAnsi="Times New Roman"/>
          <w:sz w:val="28"/>
          <w:szCs w:val="28"/>
        </w:rPr>
        <w:t>;</w:t>
      </w:r>
    </w:p>
    <w:p w:rsidR="0027656E" w:rsidRDefault="0027656E" w:rsidP="0027656E">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27656E">
        <w:rPr>
          <w:rFonts w:ascii="Times New Roman" w:hAnsi="Times New Roman"/>
          <w:sz w:val="28"/>
          <w:szCs w:val="28"/>
        </w:rPr>
        <w:t>1 профессиональное училище-интернат</w:t>
      </w:r>
      <w:r>
        <w:rPr>
          <w:rFonts w:ascii="Times New Roman" w:hAnsi="Times New Roman"/>
          <w:sz w:val="28"/>
          <w:szCs w:val="28"/>
        </w:rPr>
        <w:t xml:space="preserve"> </w:t>
      </w:r>
      <w:r w:rsidRPr="0027656E">
        <w:rPr>
          <w:rFonts w:ascii="Times New Roman" w:hAnsi="Times New Roman"/>
          <w:sz w:val="28"/>
          <w:szCs w:val="28"/>
        </w:rPr>
        <w:t>для инвалидов</w:t>
      </w:r>
      <w:r>
        <w:rPr>
          <w:rFonts w:ascii="Times New Roman" w:hAnsi="Times New Roman"/>
          <w:sz w:val="28"/>
          <w:szCs w:val="28"/>
        </w:rPr>
        <w:t>.</w:t>
      </w:r>
    </w:p>
    <w:p w:rsidR="0087397E" w:rsidRDefault="0087397E" w:rsidP="0087397E">
      <w:pPr>
        <w:spacing w:after="0" w:line="240" w:lineRule="auto"/>
        <w:jc w:val="both"/>
        <w:rPr>
          <w:rFonts w:ascii="Times New Roman" w:hAnsi="Times New Roman"/>
          <w:sz w:val="28"/>
          <w:szCs w:val="28"/>
        </w:rPr>
      </w:pPr>
    </w:p>
    <w:p w:rsidR="00517B3C" w:rsidRDefault="0087397E" w:rsidP="0087397E">
      <w:pPr>
        <w:spacing w:after="0" w:line="240" w:lineRule="auto"/>
        <w:ind w:firstLine="709"/>
        <w:jc w:val="center"/>
        <w:rPr>
          <w:rFonts w:ascii="Times New Roman" w:hAnsi="Times New Roman"/>
          <w:sz w:val="28"/>
          <w:szCs w:val="28"/>
        </w:rPr>
      </w:pPr>
      <w:r w:rsidRPr="00517B3C">
        <w:rPr>
          <w:rFonts w:ascii="Times New Roman" w:eastAsia="Times New Roman" w:hAnsi="Times New Roman"/>
          <w:noProof/>
          <w:sz w:val="28"/>
          <w:szCs w:val="28"/>
          <w:lang w:eastAsia="ru-RU"/>
        </w:rPr>
        <w:drawing>
          <wp:inline distT="0" distB="0" distL="0" distR="0" wp14:anchorId="63C8A281" wp14:editId="230F26D3">
            <wp:extent cx="5645785" cy="1990725"/>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35734" w:rsidRDefault="00F35734" w:rsidP="00F35734">
      <w:pPr>
        <w:spacing w:after="0" w:line="240" w:lineRule="auto"/>
        <w:ind w:firstLine="709"/>
        <w:jc w:val="both"/>
        <w:rPr>
          <w:rFonts w:ascii="Times New Roman" w:eastAsia="Times New Roman" w:hAnsi="Times New Roman"/>
          <w:sz w:val="28"/>
          <w:szCs w:val="28"/>
          <w:lang w:eastAsia="ru-RU"/>
        </w:rPr>
      </w:pPr>
      <w:r w:rsidRPr="005256FA">
        <w:rPr>
          <w:rFonts w:ascii="Times New Roman" w:eastAsia="Times New Roman" w:hAnsi="Times New Roman"/>
          <w:sz w:val="28"/>
          <w:szCs w:val="28"/>
          <w:lang w:eastAsia="ru-RU"/>
        </w:rPr>
        <w:lastRenderedPageBreak/>
        <w:t>В целях реализации Плана мероприятий («</w:t>
      </w:r>
      <w:r>
        <w:rPr>
          <w:rFonts w:ascii="Times New Roman" w:eastAsia="Times New Roman" w:hAnsi="Times New Roman"/>
          <w:sz w:val="28"/>
          <w:szCs w:val="28"/>
          <w:lang w:eastAsia="ru-RU"/>
        </w:rPr>
        <w:t>д</w:t>
      </w:r>
      <w:r w:rsidRPr="005256FA">
        <w:rPr>
          <w:rFonts w:ascii="Times New Roman" w:eastAsia="Times New Roman" w:hAnsi="Times New Roman"/>
          <w:sz w:val="28"/>
          <w:szCs w:val="28"/>
          <w:lang w:eastAsia="ru-RU"/>
        </w:rPr>
        <w:t>орожная карта»), утвержденного постановлением Правительства Свердловской области от 26.02.2013 № 226-ПП,</w:t>
      </w:r>
      <w:r>
        <w:rPr>
          <w:rFonts w:ascii="Times New Roman" w:eastAsia="Times New Roman" w:hAnsi="Times New Roman"/>
          <w:sz w:val="28"/>
          <w:szCs w:val="28"/>
          <w:lang w:eastAsia="ru-RU"/>
        </w:rPr>
        <w:t xml:space="preserve"> в с</w:t>
      </w:r>
      <w:r w:rsidRPr="005F23E2">
        <w:rPr>
          <w:rFonts w:ascii="Times New Roman" w:eastAsia="Times New Roman" w:hAnsi="Times New Roman"/>
          <w:sz w:val="28"/>
          <w:szCs w:val="28"/>
          <w:lang w:eastAsia="ru-RU"/>
        </w:rPr>
        <w:t>истем</w:t>
      </w:r>
      <w:r>
        <w:rPr>
          <w:rFonts w:ascii="Times New Roman" w:eastAsia="Times New Roman" w:hAnsi="Times New Roman"/>
          <w:sz w:val="28"/>
          <w:szCs w:val="28"/>
          <w:lang w:eastAsia="ru-RU"/>
        </w:rPr>
        <w:t>е</w:t>
      </w:r>
      <w:r w:rsidRPr="005F23E2">
        <w:rPr>
          <w:rFonts w:ascii="Times New Roman" w:eastAsia="Times New Roman" w:hAnsi="Times New Roman"/>
          <w:sz w:val="28"/>
          <w:szCs w:val="28"/>
          <w:lang w:eastAsia="ru-RU"/>
        </w:rPr>
        <w:t xml:space="preserve"> социального обслуживания </w:t>
      </w:r>
      <w:r>
        <w:rPr>
          <w:rFonts w:ascii="Times New Roman" w:eastAsia="Times New Roman" w:hAnsi="Times New Roman"/>
          <w:sz w:val="28"/>
          <w:szCs w:val="28"/>
          <w:lang w:eastAsia="ru-RU"/>
        </w:rPr>
        <w:t xml:space="preserve">в </w:t>
      </w:r>
      <w:r w:rsidRPr="005256FA">
        <w:rPr>
          <w:rFonts w:ascii="Times New Roman" w:eastAsia="Times New Roman" w:hAnsi="Times New Roman"/>
          <w:sz w:val="28"/>
          <w:szCs w:val="28"/>
          <w:lang w:eastAsia="ru-RU"/>
        </w:rPr>
        <w:t xml:space="preserve">2017 году </w:t>
      </w:r>
      <w:r>
        <w:rPr>
          <w:rFonts w:ascii="Times New Roman" w:eastAsia="Times New Roman" w:hAnsi="Times New Roman"/>
          <w:sz w:val="28"/>
          <w:szCs w:val="28"/>
          <w:lang w:eastAsia="ru-RU"/>
        </w:rPr>
        <w:t>проведены следующие мероприятия по оптимизации государственных учреждений:</w:t>
      </w:r>
    </w:p>
    <w:p w:rsidR="00F35734" w:rsidRPr="00694183" w:rsidRDefault="00F35734" w:rsidP="00F35734">
      <w:pPr>
        <w:spacing w:after="0" w:line="240" w:lineRule="auto"/>
        <w:ind w:firstLine="709"/>
        <w:jc w:val="both"/>
        <w:rPr>
          <w:rFonts w:ascii="Times New Roman" w:eastAsia="Times New Roman" w:hAnsi="Times New Roman"/>
          <w:sz w:val="28"/>
          <w:szCs w:val="28"/>
          <w:lang w:eastAsia="ru-RU"/>
        </w:rPr>
      </w:pPr>
      <w:r w:rsidRPr="00694183">
        <w:rPr>
          <w:rFonts w:ascii="Times New Roman" w:eastAsia="Times New Roman" w:hAnsi="Times New Roman"/>
          <w:sz w:val="28"/>
          <w:szCs w:val="28"/>
          <w:lang w:eastAsia="ru-RU"/>
        </w:rPr>
        <w:t>1)</w:t>
      </w:r>
      <w:r>
        <w:rPr>
          <w:rFonts w:ascii="Times New Roman" w:hAnsi="Times New Roman"/>
          <w:sz w:val="28"/>
          <w:szCs w:val="28"/>
        </w:rPr>
        <w:t xml:space="preserve"> </w:t>
      </w:r>
      <w:r w:rsidRPr="00694183">
        <w:rPr>
          <w:rFonts w:ascii="Times New Roman" w:hAnsi="Times New Roman"/>
          <w:sz w:val="28"/>
          <w:szCs w:val="28"/>
        </w:rPr>
        <w:t>в</w:t>
      </w:r>
      <w:r w:rsidRPr="00694183">
        <w:rPr>
          <w:rFonts w:ascii="Times New Roman" w:eastAsia="Times New Roman" w:hAnsi="Times New Roman"/>
          <w:sz w:val="28"/>
          <w:szCs w:val="28"/>
          <w:lang w:eastAsia="ru-RU"/>
        </w:rPr>
        <w:t xml:space="preserve"> марте 2017 года завершена реорга</w:t>
      </w:r>
      <w:r w:rsidRPr="00694183">
        <w:rPr>
          <w:rFonts w:ascii="Times New Roman" w:hAnsi="Times New Roman"/>
          <w:sz w:val="28"/>
          <w:szCs w:val="28"/>
        </w:rPr>
        <w:t>низация 6 учреждений социального обс</w:t>
      </w:r>
      <w:r>
        <w:rPr>
          <w:rFonts w:ascii="Times New Roman" w:hAnsi="Times New Roman"/>
          <w:sz w:val="28"/>
          <w:szCs w:val="28"/>
        </w:rPr>
        <w:t>луживания, начатая в 2016 году;</w:t>
      </w:r>
    </w:p>
    <w:p w:rsidR="00F35734" w:rsidRDefault="00F35734" w:rsidP="00F35734">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 в</w:t>
      </w:r>
      <w:r w:rsidRPr="0068599C">
        <w:rPr>
          <w:rFonts w:ascii="Times New Roman" w:eastAsia="Times New Roman" w:hAnsi="Times New Roman"/>
          <w:sz w:val="28"/>
          <w:szCs w:val="28"/>
          <w:lang w:eastAsia="ru-RU"/>
        </w:rPr>
        <w:t xml:space="preserve"> соответствии с Программой управления государственной собственностью на 2017 год, утвержденной постановлением Правительства Свердловской области от 16.11.2016 № 807-ПП предусмотрен</w:t>
      </w:r>
      <w:r>
        <w:rPr>
          <w:rFonts w:ascii="Times New Roman" w:eastAsia="Times New Roman" w:hAnsi="Times New Roman"/>
          <w:sz w:val="28"/>
          <w:szCs w:val="28"/>
          <w:lang w:eastAsia="ru-RU"/>
        </w:rPr>
        <w:t>ы ре</w:t>
      </w:r>
      <w:r w:rsidRPr="0068599C">
        <w:rPr>
          <w:rFonts w:ascii="Times New Roman" w:eastAsia="Times New Roman" w:hAnsi="Times New Roman"/>
          <w:sz w:val="28"/>
          <w:szCs w:val="28"/>
          <w:lang w:eastAsia="ru-RU"/>
        </w:rPr>
        <w:t>организаци</w:t>
      </w:r>
      <w:r>
        <w:rPr>
          <w:rFonts w:ascii="Times New Roman" w:eastAsia="Times New Roman" w:hAnsi="Times New Roman"/>
          <w:sz w:val="28"/>
          <w:szCs w:val="28"/>
          <w:lang w:eastAsia="ru-RU"/>
        </w:rPr>
        <w:t>я</w:t>
      </w:r>
      <w:r w:rsidRPr="0068599C">
        <w:rPr>
          <w:rFonts w:ascii="Times New Roman" w:eastAsia="Times New Roman" w:hAnsi="Times New Roman"/>
          <w:sz w:val="28"/>
          <w:szCs w:val="28"/>
          <w:lang w:eastAsia="ru-RU"/>
        </w:rPr>
        <w:t xml:space="preserve"> 9</w:t>
      </w:r>
      <w:r>
        <w:rPr>
          <w:rFonts w:ascii="Times New Roman" w:eastAsia="Times New Roman" w:hAnsi="Times New Roman"/>
          <w:sz w:val="28"/>
          <w:szCs w:val="28"/>
          <w:lang w:eastAsia="ru-RU"/>
        </w:rPr>
        <w:t> </w:t>
      </w:r>
      <w:r w:rsidRPr="0068599C">
        <w:rPr>
          <w:rFonts w:ascii="Times New Roman" w:eastAsia="Times New Roman" w:hAnsi="Times New Roman"/>
          <w:sz w:val="28"/>
          <w:szCs w:val="28"/>
          <w:lang w:eastAsia="ru-RU"/>
        </w:rPr>
        <w:t>учреждений социального обслуживания в форме присоединения и создание 8</w:t>
      </w:r>
      <w:r>
        <w:rPr>
          <w:rFonts w:ascii="Times New Roman" w:eastAsia="Times New Roman" w:hAnsi="Times New Roman"/>
          <w:sz w:val="28"/>
          <w:szCs w:val="28"/>
          <w:lang w:eastAsia="ru-RU"/>
        </w:rPr>
        <w:t> </w:t>
      </w:r>
      <w:r w:rsidRPr="0068599C">
        <w:rPr>
          <w:rFonts w:ascii="Times New Roman" w:eastAsia="Times New Roman" w:hAnsi="Times New Roman"/>
          <w:sz w:val="28"/>
          <w:szCs w:val="28"/>
          <w:lang w:eastAsia="ru-RU"/>
        </w:rPr>
        <w:t>государственных автономных учреждений путем изменения типа существующих государственных бюджетных учреждений социального обслуживания.</w:t>
      </w:r>
      <w:r>
        <w:rPr>
          <w:rFonts w:ascii="Times New Roman" w:eastAsia="Times New Roman" w:hAnsi="Times New Roman"/>
          <w:sz w:val="28"/>
          <w:szCs w:val="28"/>
          <w:lang w:eastAsia="ru-RU"/>
        </w:rPr>
        <w:t xml:space="preserve"> </w:t>
      </w:r>
      <w:r w:rsidRPr="006C4F1C">
        <w:rPr>
          <w:rFonts w:ascii="Times New Roman" w:eastAsia="Times New Roman" w:hAnsi="Times New Roman"/>
          <w:sz w:val="28"/>
          <w:szCs w:val="28"/>
          <w:lang w:eastAsia="ru-RU"/>
        </w:rPr>
        <w:t>В 2017 году приняты соответствующие постановления</w:t>
      </w:r>
      <w:r w:rsidRPr="006C4F1C">
        <w:t xml:space="preserve"> </w:t>
      </w:r>
      <w:r w:rsidRPr="006C4F1C">
        <w:rPr>
          <w:rFonts w:ascii="Times New Roman" w:eastAsia="Times New Roman" w:hAnsi="Times New Roman"/>
          <w:sz w:val="28"/>
          <w:szCs w:val="28"/>
          <w:lang w:eastAsia="ru-RU"/>
        </w:rPr>
        <w:t>Правительства Свердловской области</w:t>
      </w:r>
      <w:r>
        <w:rPr>
          <w:rFonts w:ascii="Times New Roman" w:eastAsia="Times New Roman" w:hAnsi="Times New Roman"/>
          <w:sz w:val="28"/>
          <w:szCs w:val="28"/>
          <w:lang w:eastAsia="ru-RU"/>
        </w:rPr>
        <w:t xml:space="preserve">, окончательная реализация данных постановлений </w:t>
      </w:r>
      <w:r w:rsidRPr="006C4F1C">
        <w:rPr>
          <w:rFonts w:ascii="Times New Roman" w:eastAsia="Times New Roman" w:hAnsi="Times New Roman"/>
          <w:sz w:val="28"/>
          <w:szCs w:val="28"/>
          <w:lang w:eastAsia="ru-RU"/>
        </w:rPr>
        <w:t>завершится в первом полугодии 2018 года.</w:t>
      </w:r>
    </w:p>
    <w:p w:rsidR="00AD66C6" w:rsidRDefault="001C3CD7" w:rsidP="00AD66C6">
      <w:pPr>
        <w:spacing w:after="0" w:line="240" w:lineRule="auto"/>
        <w:ind w:firstLine="709"/>
        <w:jc w:val="both"/>
        <w:rPr>
          <w:rFonts w:ascii="Times New Roman" w:hAnsi="Times New Roman"/>
          <w:sz w:val="28"/>
          <w:szCs w:val="28"/>
        </w:rPr>
      </w:pPr>
      <w:r w:rsidRPr="001C3CD7">
        <w:rPr>
          <w:rFonts w:ascii="Times New Roman" w:hAnsi="Times New Roman"/>
          <w:sz w:val="28"/>
          <w:szCs w:val="28"/>
        </w:rPr>
        <w:t>Численность всех работников учреждений социального обслуживания</w:t>
      </w:r>
      <w:r>
        <w:rPr>
          <w:rFonts w:ascii="Times New Roman" w:hAnsi="Times New Roman"/>
          <w:sz w:val="28"/>
          <w:szCs w:val="28"/>
        </w:rPr>
        <w:br/>
      </w:r>
      <w:r w:rsidRPr="001C3CD7">
        <w:rPr>
          <w:rFonts w:ascii="Times New Roman" w:hAnsi="Times New Roman"/>
          <w:sz w:val="28"/>
          <w:szCs w:val="28"/>
        </w:rPr>
        <w:t xml:space="preserve">на </w:t>
      </w:r>
      <w:r>
        <w:rPr>
          <w:rFonts w:ascii="Times New Roman" w:hAnsi="Times New Roman"/>
          <w:sz w:val="28"/>
          <w:szCs w:val="28"/>
        </w:rPr>
        <w:t xml:space="preserve">31 декабря </w:t>
      </w:r>
      <w:r w:rsidRPr="001C3CD7">
        <w:rPr>
          <w:rFonts w:ascii="Times New Roman" w:hAnsi="Times New Roman"/>
          <w:sz w:val="28"/>
          <w:szCs w:val="28"/>
        </w:rPr>
        <w:t>2017 составила более 14 тыс. человек.</w:t>
      </w:r>
      <w:r w:rsidR="009E2DD6">
        <w:rPr>
          <w:rFonts w:ascii="Times New Roman" w:hAnsi="Times New Roman"/>
          <w:sz w:val="28"/>
          <w:szCs w:val="28"/>
        </w:rPr>
        <w:t xml:space="preserve"> </w:t>
      </w:r>
      <w:r w:rsidR="00AE5606" w:rsidRPr="00AE5606">
        <w:rPr>
          <w:rFonts w:ascii="Times New Roman" w:hAnsi="Times New Roman"/>
          <w:sz w:val="28"/>
          <w:szCs w:val="28"/>
        </w:rPr>
        <w:t>Социальная реабилитация осуществля</w:t>
      </w:r>
      <w:r w:rsidR="00AE5606">
        <w:rPr>
          <w:rFonts w:ascii="Times New Roman" w:hAnsi="Times New Roman"/>
          <w:sz w:val="28"/>
          <w:szCs w:val="28"/>
        </w:rPr>
        <w:t>ется</w:t>
      </w:r>
      <w:r w:rsidR="00AE5606" w:rsidRPr="00AE5606">
        <w:rPr>
          <w:rFonts w:ascii="Times New Roman" w:hAnsi="Times New Roman"/>
          <w:sz w:val="28"/>
          <w:szCs w:val="28"/>
        </w:rPr>
        <w:t xml:space="preserve"> на основе индивидуальных программ социальной реабилитации.</w:t>
      </w:r>
    </w:p>
    <w:p w:rsidR="009E2DD6" w:rsidRDefault="009E2DD6" w:rsidP="009E2DD6">
      <w:pPr>
        <w:spacing w:after="0" w:line="240" w:lineRule="auto"/>
        <w:ind w:firstLine="709"/>
        <w:jc w:val="both"/>
        <w:rPr>
          <w:rFonts w:ascii="Times New Roman" w:hAnsi="Times New Roman"/>
          <w:sz w:val="28"/>
          <w:szCs w:val="28"/>
        </w:rPr>
      </w:pPr>
      <w:r w:rsidRPr="009E2DD6">
        <w:rPr>
          <w:rFonts w:ascii="Times New Roman" w:hAnsi="Times New Roman"/>
          <w:sz w:val="28"/>
          <w:szCs w:val="28"/>
        </w:rPr>
        <w:t>Территория населенных пунктов Свердловской области поделена на</w:t>
      </w:r>
      <w:r w:rsidR="00D4064A">
        <w:rPr>
          <w:rFonts w:ascii="Times New Roman" w:hAnsi="Times New Roman"/>
          <w:sz w:val="28"/>
          <w:szCs w:val="28"/>
        </w:rPr>
        <w:t> </w:t>
      </w:r>
      <w:r w:rsidRPr="009E2DD6">
        <w:rPr>
          <w:rFonts w:ascii="Times New Roman" w:hAnsi="Times New Roman"/>
          <w:sz w:val="28"/>
          <w:szCs w:val="28"/>
        </w:rPr>
        <w:t>429</w:t>
      </w:r>
      <w:r>
        <w:rPr>
          <w:rFonts w:ascii="Times New Roman" w:hAnsi="Times New Roman"/>
          <w:sz w:val="28"/>
          <w:szCs w:val="28"/>
        </w:rPr>
        <w:t> </w:t>
      </w:r>
      <w:r w:rsidRPr="009E2DD6">
        <w:rPr>
          <w:rFonts w:ascii="Times New Roman" w:hAnsi="Times New Roman"/>
          <w:sz w:val="28"/>
          <w:szCs w:val="28"/>
        </w:rPr>
        <w:t>участков обслуживания, где проживает 3480,4 тыс. чел. городского</w:t>
      </w:r>
      <w:r w:rsidR="00D4064A">
        <w:rPr>
          <w:rFonts w:ascii="Times New Roman" w:hAnsi="Times New Roman"/>
          <w:sz w:val="28"/>
          <w:szCs w:val="28"/>
        </w:rPr>
        <w:br/>
      </w:r>
      <w:r w:rsidRPr="009E2DD6">
        <w:rPr>
          <w:rFonts w:ascii="Times New Roman" w:hAnsi="Times New Roman"/>
          <w:sz w:val="28"/>
          <w:szCs w:val="28"/>
        </w:rPr>
        <w:t>и 842,3 тыс. чел. сельского населения. В учреждениях работает 322 участковых специалиста по социальной работе.</w:t>
      </w:r>
    </w:p>
    <w:p w:rsidR="001965D8" w:rsidRPr="001965D8" w:rsidRDefault="001965D8" w:rsidP="001965D8">
      <w:pPr>
        <w:spacing w:after="0" w:line="240" w:lineRule="auto"/>
        <w:ind w:firstLine="709"/>
        <w:jc w:val="both"/>
        <w:rPr>
          <w:rFonts w:ascii="Times New Roman" w:hAnsi="Times New Roman"/>
          <w:sz w:val="28"/>
          <w:szCs w:val="28"/>
        </w:rPr>
      </w:pPr>
      <w:r w:rsidRPr="001965D8">
        <w:rPr>
          <w:rFonts w:ascii="Times New Roman" w:hAnsi="Times New Roman"/>
          <w:sz w:val="28"/>
          <w:szCs w:val="28"/>
        </w:rPr>
        <w:t>Система социального обслуживания семьи и детей, направленная на</w:t>
      </w:r>
      <w:r>
        <w:rPr>
          <w:rFonts w:ascii="Times New Roman" w:hAnsi="Times New Roman"/>
          <w:sz w:val="28"/>
          <w:szCs w:val="28"/>
        </w:rPr>
        <w:t> </w:t>
      </w:r>
      <w:r w:rsidRPr="001965D8">
        <w:rPr>
          <w:rFonts w:ascii="Times New Roman" w:hAnsi="Times New Roman"/>
          <w:sz w:val="28"/>
          <w:szCs w:val="28"/>
        </w:rPr>
        <w:t>профилактику детского и семейного неблагополучия и целевое предоставление социальной помощи семьям и детям, находящимся в трудной жизненной ситуации, включает 76 учреждений социального обслуживания семьи и детей, а</w:t>
      </w:r>
      <w:r>
        <w:rPr>
          <w:rFonts w:ascii="Times New Roman" w:hAnsi="Times New Roman"/>
          <w:sz w:val="28"/>
          <w:szCs w:val="28"/>
        </w:rPr>
        <w:t> </w:t>
      </w:r>
      <w:r w:rsidRPr="001965D8">
        <w:rPr>
          <w:rFonts w:ascii="Times New Roman" w:hAnsi="Times New Roman"/>
          <w:sz w:val="28"/>
          <w:szCs w:val="28"/>
        </w:rPr>
        <w:t>также отделения по работе с семьей и детьми, работающие в 19 комплексных центрах социального обслуживания.</w:t>
      </w:r>
    </w:p>
    <w:p w:rsidR="00441D0A" w:rsidRPr="00441D0A" w:rsidRDefault="001965D8" w:rsidP="00441D0A">
      <w:pPr>
        <w:spacing w:after="0" w:line="240" w:lineRule="auto"/>
        <w:ind w:firstLine="709"/>
        <w:jc w:val="both"/>
        <w:rPr>
          <w:rFonts w:ascii="Times New Roman" w:hAnsi="Times New Roman"/>
          <w:sz w:val="28"/>
          <w:szCs w:val="28"/>
        </w:rPr>
      </w:pPr>
      <w:r w:rsidRPr="0037474F">
        <w:rPr>
          <w:rFonts w:ascii="Times New Roman" w:hAnsi="Times New Roman"/>
          <w:sz w:val="28"/>
          <w:szCs w:val="28"/>
        </w:rPr>
        <w:t xml:space="preserve">В 2017 году в учреждениях социального обслуживания насчитывалось </w:t>
      </w:r>
      <w:r w:rsidR="00D7605F" w:rsidRPr="0037474F">
        <w:rPr>
          <w:rFonts w:ascii="Times New Roman" w:hAnsi="Times New Roman"/>
          <w:sz w:val="28"/>
          <w:szCs w:val="28"/>
        </w:rPr>
        <w:t>2129</w:t>
      </w:r>
      <w:r w:rsidR="003E55F3" w:rsidRPr="0037474F">
        <w:rPr>
          <w:rFonts w:ascii="Times New Roman" w:hAnsi="Times New Roman"/>
          <w:sz w:val="28"/>
          <w:szCs w:val="28"/>
        </w:rPr>
        <w:t> </w:t>
      </w:r>
      <w:r w:rsidRPr="0037474F">
        <w:rPr>
          <w:rFonts w:ascii="Times New Roman" w:hAnsi="Times New Roman"/>
          <w:sz w:val="28"/>
          <w:szCs w:val="28"/>
        </w:rPr>
        <w:t xml:space="preserve">стационарных места для несовершеннолетних и 313 мест дневного пребывания. Социальную реабилитацию в стационарных условиях в указанных учреждениях получили более </w:t>
      </w:r>
      <w:r w:rsidR="00D7605F" w:rsidRPr="0037474F">
        <w:rPr>
          <w:rFonts w:ascii="Times New Roman" w:hAnsi="Times New Roman"/>
          <w:sz w:val="28"/>
          <w:szCs w:val="28"/>
        </w:rPr>
        <w:t>6006 детей</w:t>
      </w:r>
      <w:r w:rsidRPr="0037474F">
        <w:rPr>
          <w:rFonts w:ascii="Times New Roman" w:hAnsi="Times New Roman"/>
          <w:sz w:val="28"/>
          <w:szCs w:val="28"/>
        </w:rPr>
        <w:t xml:space="preserve">. </w:t>
      </w:r>
      <w:r w:rsidR="000B1E26" w:rsidRPr="0037474F">
        <w:rPr>
          <w:rFonts w:ascii="Times New Roman" w:hAnsi="Times New Roman"/>
          <w:sz w:val="28"/>
          <w:szCs w:val="28"/>
        </w:rPr>
        <w:t>С</w:t>
      </w:r>
      <w:r w:rsidR="00441D0A" w:rsidRPr="0037474F">
        <w:rPr>
          <w:rFonts w:ascii="Times New Roman" w:hAnsi="Times New Roman"/>
          <w:sz w:val="28"/>
          <w:szCs w:val="28"/>
        </w:rPr>
        <w:t>оциальные услуги</w:t>
      </w:r>
      <w:r w:rsidR="000B1E26" w:rsidRPr="0037474F">
        <w:rPr>
          <w:rFonts w:ascii="Times New Roman" w:hAnsi="Times New Roman"/>
          <w:sz w:val="28"/>
          <w:szCs w:val="28"/>
        </w:rPr>
        <w:t xml:space="preserve"> предоставлены</w:t>
      </w:r>
      <w:r w:rsidR="00441D0A" w:rsidRPr="0037474F">
        <w:rPr>
          <w:rFonts w:ascii="Times New Roman" w:hAnsi="Times New Roman"/>
          <w:sz w:val="28"/>
          <w:szCs w:val="28"/>
        </w:rPr>
        <w:t xml:space="preserve"> 97,7 тыс. </w:t>
      </w:r>
      <w:r w:rsidR="000B1E26" w:rsidRPr="0037474F">
        <w:rPr>
          <w:rFonts w:ascii="Times New Roman" w:hAnsi="Times New Roman"/>
          <w:sz w:val="28"/>
          <w:szCs w:val="28"/>
        </w:rPr>
        <w:t xml:space="preserve">и </w:t>
      </w:r>
      <w:r w:rsidR="00441D0A" w:rsidRPr="0037474F">
        <w:rPr>
          <w:rFonts w:ascii="Times New Roman" w:hAnsi="Times New Roman"/>
          <w:sz w:val="28"/>
          <w:szCs w:val="28"/>
        </w:rPr>
        <w:t>более 57 тыс. детей. На социальном патронаже находилось более 26,8</w:t>
      </w:r>
      <w:r w:rsidR="000B1E26" w:rsidRPr="0037474F">
        <w:rPr>
          <w:rFonts w:ascii="Times New Roman" w:hAnsi="Times New Roman"/>
          <w:sz w:val="28"/>
          <w:szCs w:val="28"/>
        </w:rPr>
        <w:t> </w:t>
      </w:r>
      <w:r w:rsidR="00441D0A" w:rsidRPr="0037474F">
        <w:rPr>
          <w:rFonts w:ascii="Times New Roman" w:hAnsi="Times New Roman"/>
          <w:sz w:val="28"/>
          <w:szCs w:val="28"/>
        </w:rPr>
        <w:t>тыс. семей.</w:t>
      </w:r>
      <w:r w:rsidR="007D2D1A" w:rsidRPr="0037474F">
        <w:rPr>
          <w:rFonts w:ascii="Times New Roman" w:hAnsi="Times New Roman"/>
          <w:sz w:val="28"/>
          <w:szCs w:val="28"/>
        </w:rPr>
        <w:t xml:space="preserve"> В стационарной</w:t>
      </w:r>
      <w:r w:rsidR="007D2D1A" w:rsidRPr="007D2D1A">
        <w:rPr>
          <w:rFonts w:ascii="Times New Roman" w:hAnsi="Times New Roman"/>
          <w:sz w:val="28"/>
          <w:szCs w:val="28"/>
        </w:rPr>
        <w:t xml:space="preserve"> форме </w:t>
      </w:r>
      <w:r w:rsidR="007D2D1A">
        <w:rPr>
          <w:rFonts w:ascii="Times New Roman" w:hAnsi="Times New Roman"/>
          <w:sz w:val="28"/>
          <w:szCs w:val="28"/>
        </w:rPr>
        <w:t>п</w:t>
      </w:r>
      <w:r w:rsidR="007D2D1A" w:rsidRPr="007D2D1A">
        <w:rPr>
          <w:rFonts w:ascii="Times New Roman" w:hAnsi="Times New Roman"/>
          <w:sz w:val="28"/>
          <w:szCs w:val="28"/>
        </w:rPr>
        <w:t>редоставлено более 7,3 млн. социальных услуг.</w:t>
      </w:r>
    </w:p>
    <w:p w:rsidR="009B16FC" w:rsidRDefault="009B16FC" w:rsidP="009B16FC">
      <w:pPr>
        <w:spacing w:after="0" w:line="240" w:lineRule="auto"/>
        <w:ind w:firstLine="709"/>
        <w:jc w:val="both"/>
        <w:rPr>
          <w:rFonts w:ascii="Times New Roman" w:hAnsi="Times New Roman"/>
          <w:sz w:val="28"/>
          <w:szCs w:val="28"/>
        </w:rPr>
      </w:pPr>
      <w:r>
        <w:rPr>
          <w:rFonts w:ascii="Times New Roman" w:hAnsi="Times New Roman"/>
          <w:sz w:val="28"/>
          <w:szCs w:val="28"/>
        </w:rPr>
        <w:t>С</w:t>
      </w:r>
      <w:r w:rsidRPr="00B532B9">
        <w:rPr>
          <w:rFonts w:ascii="Times New Roman" w:hAnsi="Times New Roman"/>
          <w:sz w:val="28"/>
          <w:szCs w:val="28"/>
        </w:rPr>
        <w:t>тационарн</w:t>
      </w:r>
      <w:r w:rsidR="0037474F">
        <w:rPr>
          <w:rFonts w:ascii="Times New Roman" w:hAnsi="Times New Roman"/>
          <w:sz w:val="28"/>
          <w:szCs w:val="28"/>
        </w:rPr>
        <w:t>ые учреждения</w:t>
      </w:r>
      <w:r w:rsidRPr="00B532B9">
        <w:rPr>
          <w:rFonts w:ascii="Times New Roman" w:hAnsi="Times New Roman"/>
          <w:sz w:val="28"/>
          <w:szCs w:val="28"/>
        </w:rPr>
        <w:t xml:space="preserve"> социально</w:t>
      </w:r>
      <w:r w:rsidR="0037474F">
        <w:rPr>
          <w:rFonts w:ascii="Times New Roman" w:hAnsi="Times New Roman"/>
          <w:sz w:val="28"/>
          <w:szCs w:val="28"/>
        </w:rPr>
        <w:t>го</w:t>
      </w:r>
      <w:r w:rsidRPr="00B532B9">
        <w:rPr>
          <w:rFonts w:ascii="Times New Roman" w:hAnsi="Times New Roman"/>
          <w:sz w:val="28"/>
          <w:szCs w:val="28"/>
        </w:rPr>
        <w:t xml:space="preserve"> </w:t>
      </w:r>
      <w:r w:rsidRPr="007C4309">
        <w:rPr>
          <w:rFonts w:ascii="Times New Roman" w:hAnsi="Times New Roman"/>
          <w:sz w:val="28"/>
          <w:szCs w:val="28"/>
        </w:rPr>
        <w:t>обслуживани</w:t>
      </w:r>
      <w:r w:rsidR="0037474F">
        <w:rPr>
          <w:rFonts w:ascii="Times New Roman" w:hAnsi="Times New Roman"/>
          <w:sz w:val="28"/>
          <w:szCs w:val="28"/>
        </w:rPr>
        <w:t xml:space="preserve">я включают 26 учреждений, </w:t>
      </w:r>
      <w:r w:rsidR="0037474F" w:rsidRPr="007C4309">
        <w:rPr>
          <w:rFonts w:ascii="Times New Roman" w:hAnsi="Times New Roman"/>
          <w:sz w:val="28"/>
          <w:szCs w:val="28"/>
        </w:rPr>
        <w:t xml:space="preserve">23 </w:t>
      </w:r>
      <w:r w:rsidR="0037474F">
        <w:rPr>
          <w:rFonts w:ascii="Times New Roman" w:hAnsi="Times New Roman"/>
          <w:sz w:val="28"/>
          <w:szCs w:val="28"/>
        </w:rPr>
        <w:t xml:space="preserve">предоставляют услуги </w:t>
      </w:r>
      <w:r w:rsidRPr="007C4309">
        <w:rPr>
          <w:rFonts w:ascii="Times New Roman" w:hAnsi="Times New Roman"/>
          <w:sz w:val="28"/>
          <w:szCs w:val="28"/>
        </w:rPr>
        <w:t>взросло</w:t>
      </w:r>
      <w:r w:rsidR="0037474F">
        <w:rPr>
          <w:rFonts w:ascii="Times New Roman" w:hAnsi="Times New Roman"/>
          <w:sz w:val="28"/>
          <w:szCs w:val="28"/>
        </w:rPr>
        <w:t>му населению и 3 учреждения – несовершеннолетним. З</w:t>
      </w:r>
      <w:r w:rsidRPr="007C4309">
        <w:rPr>
          <w:rFonts w:ascii="Times New Roman" w:hAnsi="Times New Roman"/>
          <w:sz w:val="28"/>
          <w:szCs w:val="28"/>
        </w:rPr>
        <w:t>а 2017</w:t>
      </w:r>
      <w:r>
        <w:rPr>
          <w:rFonts w:ascii="Times New Roman" w:hAnsi="Times New Roman"/>
          <w:sz w:val="28"/>
          <w:szCs w:val="28"/>
        </w:rPr>
        <w:t xml:space="preserve"> </w:t>
      </w:r>
      <w:r w:rsidRPr="00B532B9">
        <w:rPr>
          <w:rFonts w:ascii="Times New Roman" w:hAnsi="Times New Roman"/>
          <w:sz w:val="28"/>
          <w:szCs w:val="28"/>
        </w:rPr>
        <w:t>год обслужено 6</w:t>
      </w:r>
      <w:r>
        <w:rPr>
          <w:rFonts w:ascii="Times New Roman" w:hAnsi="Times New Roman"/>
          <w:sz w:val="28"/>
          <w:szCs w:val="28"/>
        </w:rPr>
        <w:t xml:space="preserve">751 </w:t>
      </w:r>
      <w:r w:rsidRPr="00B532B9">
        <w:rPr>
          <w:rFonts w:ascii="Times New Roman" w:hAnsi="Times New Roman"/>
          <w:sz w:val="28"/>
          <w:szCs w:val="28"/>
        </w:rPr>
        <w:t>человек</w:t>
      </w:r>
      <w:r>
        <w:rPr>
          <w:rFonts w:ascii="Times New Roman" w:hAnsi="Times New Roman"/>
          <w:sz w:val="28"/>
          <w:szCs w:val="28"/>
        </w:rPr>
        <w:t xml:space="preserve">, в том числе 486 детей. </w:t>
      </w:r>
    </w:p>
    <w:p w:rsidR="009B16FC" w:rsidRDefault="009B16FC" w:rsidP="009B16FC">
      <w:pPr>
        <w:spacing w:after="0" w:line="240" w:lineRule="auto"/>
        <w:ind w:firstLine="709"/>
        <w:jc w:val="both"/>
        <w:rPr>
          <w:rFonts w:ascii="Times New Roman" w:hAnsi="Times New Roman"/>
          <w:sz w:val="28"/>
          <w:szCs w:val="28"/>
        </w:rPr>
      </w:pPr>
      <w:r>
        <w:rPr>
          <w:rFonts w:ascii="Times New Roman" w:hAnsi="Times New Roman"/>
          <w:sz w:val="28"/>
          <w:szCs w:val="28"/>
        </w:rPr>
        <w:t>О</w:t>
      </w:r>
      <w:r w:rsidRPr="009B16FC">
        <w:rPr>
          <w:rFonts w:ascii="Times New Roman" w:hAnsi="Times New Roman"/>
          <w:sz w:val="28"/>
          <w:szCs w:val="28"/>
        </w:rPr>
        <w:t>бщая коечная сеть стационарных учреждений составляет 6394 места, из</w:t>
      </w:r>
      <w:r>
        <w:rPr>
          <w:rFonts w:ascii="Times New Roman" w:hAnsi="Times New Roman"/>
          <w:sz w:val="28"/>
          <w:szCs w:val="28"/>
        </w:rPr>
        <w:t> </w:t>
      </w:r>
      <w:r w:rsidRPr="009B16FC">
        <w:rPr>
          <w:rFonts w:ascii="Times New Roman" w:hAnsi="Times New Roman"/>
          <w:sz w:val="28"/>
          <w:szCs w:val="28"/>
        </w:rPr>
        <w:t xml:space="preserve">них 2367 мест общего профиля и 4027 коек в </w:t>
      </w:r>
      <w:r>
        <w:rPr>
          <w:rFonts w:ascii="Times New Roman" w:hAnsi="Times New Roman"/>
          <w:sz w:val="28"/>
          <w:szCs w:val="28"/>
        </w:rPr>
        <w:t xml:space="preserve">психоневрологических интернатах, </w:t>
      </w:r>
      <w:r w:rsidRPr="009B16FC">
        <w:rPr>
          <w:rFonts w:ascii="Times New Roman" w:hAnsi="Times New Roman"/>
          <w:sz w:val="28"/>
          <w:szCs w:val="28"/>
        </w:rPr>
        <w:t>в том числе 595 мест для детей.</w:t>
      </w:r>
      <w:r w:rsidR="00C0398B">
        <w:rPr>
          <w:rFonts w:ascii="Times New Roman" w:hAnsi="Times New Roman"/>
          <w:sz w:val="28"/>
          <w:szCs w:val="28"/>
        </w:rPr>
        <w:t xml:space="preserve"> </w:t>
      </w:r>
    </w:p>
    <w:p w:rsidR="0082288E" w:rsidRDefault="003B5FCC" w:rsidP="00B532B9">
      <w:pPr>
        <w:spacing w:after="0" w:line="240" w:lineRule="auto"/>
        <w:ind w:firstLine="709"/>
        <w:jc w:val="both"/>
        <w:rPr>
          <w:rFonts w:ascii="Times New Roman" w:hAnsi="Times New Roman"/>
          <w:sz w:val="28"/>
          <w:szCs w:val="28"/>
        </w:rPr>
      </w:pPr>
      <w:r>
        <w:rPr>
          <w:rFonts w:ascii="Times New Roman" w:hAnsi="Times New Roman"/>
          <w:sz w:val="28"/>
          <w:szCs w:val="28"/>
        </w:rPr>
        <w:t>С</w:t>
      </w:r>
      <w:r w:rsidRPr="003B5FCC">
        <w:rPr>
          <w:rFonts w:ascii="Times New Roman" w:hAnsi="Times New Roman"/>
          <w:sz w:val="28"/>
          <w:szCs w:val="28"/>
        </w:rPr>
        <w:t>оциально</w:t>
      </w:r>
      <w:r>
        <w:rPr>
          <w:rFonts w:ascii="Times New Roman" w:hAnsi="Times New Roman"/>
          <w:sz w:val="28"/>
          <w:szCs w:val="28"/>
        </w:rPr>
        <w:t>е</w:t>
      </w:r>
      <w:r w:rsidRPr="003B5FCC">
        <w:rPr>
          <w:rFonts w:ascii="Times New Roman" w:hAnsi="Times New Roman"/>
          <w:sz w:val="28"/>
          <w:szCs w:val="28"/>
        </w:rPr>
        <w:t xml:space="preserve"> обслуживани</w:t>
      </w:r>
      <w:r>
        <w:rPr>
          <w:rFonts w:ascii="Times New Roman" w:hAnsi="Times New Roman"/>
          <w:sz w:val="28"/>
          <w:szCs w:val="28"/>
        </w:rPr>
        <w:t>е</w:t>
      </w:r>
      <w:r w:rsidRPr="003B5FCC">
        <w:rPr>
          <w:rFonts w:ascii="Times New Roman" w:hAnsi="Times New Roman"/>
          <w:sz w:val="28"/>
          <w:szCs w:val="28"/>
        </w:rPr>
        <w:t xml:space="preserve"> на дому</w:t>
      </w:r>
      <w:r>
        <w:rPr>
          <w:rFonts w:ascii="Times New Roman" w:hAnsi="Times New Roman"/>
          <w:sz w:val="28"/>
          <w:szCs w:val="28"/>
        </w:rPr>
        <w:t xml:space="preserve"> предоставили </w:t>
      </w:r>
      <w:r w:rsidR="00B532B9" w:rsidRPr="00B532B9">
        <w:rPr>
          <w:rFonts w:ascii="Times New Roman" w:hAnsi="Times New Roman"/>
          <w:sz w:val="28"/>
          <w:szCs w:val="28"/>
        </w:rPr>
        <w:t>5</w:t>
      </w:r>
      <w:r w:rsidR="002E5566">
        <w:rPr>
          <w:rFonts w:ascii="Times New Roman" w:hAnsi="Times New Roman"/>
          <w:sz w:val="28"/>
          <w:szCs w:val="28"/>
        </w:rPr>
        <w:t>7</w:t>
      </w:r>
      <w:r w:rsidR="00B532B9" w:rsidRPr="00B532B9">
        <w:rPr>
          <w:rFonts w:ascii="Times New Roman" w:hAnsi="Times New Roman"/>
          <w:sz w:val="28"/>
          <w:szCs w:val="28"/>
        </w:rPr>
        <w:t xml:space="preserve"> </w:t>
      </w:r>
      <w:r w:rsidR="00B532B9">
        <w:rPr>
          <w:rFonts w:ascii="Times New Roman" w:hAnsi="Times New Roman"/>
          <w:sz w:val="28"/>
          <w:szCs w:val="28"/>
        </w:rPr>
        <w:t>к</w:t>
      </w:r>
      <w:r w:rsidR="00B532B9" w:rsidRPr="00B532B9">
        <w:rPr>
          <w:rFonts w:ascii="Times New Roman" w:hAnsi="Times New Roman"/>
          <w:sz w:val="28"/>
          <w:szCs w:val="28"/>
        </w:rPr>
        <w:t>омплексны</w:t>
      </w:r>
      <w:r>
        <w:rPr>
          <w:rFonts w:ascii="Times New Roman" w:hAnsi="Times New Roman"/>
          <w:sz w:val="28"/>
          <w:szCs w:val="28"/>
        </w:rPr>
        <w:t>х</w:t>
      </w:r>
      <w:r w:rsidR="00B532B9" w:rsidRPr="00B532B9">
        <w:rPr>
          <w:rFonts w:ascii="Times New Roman" w:hAnsi="Times New Roman"/>
          <w:sz w:val="28"/>
          <w:szCs w:val="28"/>
        </w:rPr>
        <w:t xml:space="preserve"> центр</w:t>
      </w:r>
      <w:r>
        <w:rPr>
          <w:rFonts w:ascii="Times New Roman" w:hAnsi="Times New Roman"/>
          <w:sz w:val="28"/>
          <w:szCs w:val="28"/>
        </w:rPr>
        <w:t>ов</w:t>
      </w:r>
      <w:r w:rsidR="00B532B9" w:rsidRPr="00B532B9">
        <w:rPr>
          <w:rFonts w:ascii="Times New Roman" w:hAnsi="Times New Roman"/>
          <w:sz w:val="28"/>
          <w:szCs w:val="28"/>
        </w:rPr>
        <w:t xml:space="preserve"> социального обслуживания </w:t>
      </w:r>
      <w:r w:rsidR="0082288E">
        <w:rPr>
          <w:rFonts w:ascii="Times New Roman" w:hAnsi="Times New Roman"/>
          <w:sz w:val="28"/>
          <w:szCs w:val="28"/>
        </w:rPr>
        <w:t>и 31 центр обслуживания семьи и детей</w:t>
      </w:r>
      <w:r>
        <w:rPr>
          <w:rFonts w:ascii="Times New Roman" w:hAnsi="Times New Roman"/>
          <w:sz w:val="28"/>
          <w:szCs w:val="28"/>
        </w:rPr>
        <w:t>.</w:t>
      </w:r>
      <w:r w:rsidR="0082288E">
        <w:rPr>
          <w:rFonts w:ascii="Times New Roman" w:hAnsi="Times New Roman"/>
          <w:sz w:val="28"/>
          <w:szCs w:val="28"/>
        </w:rPr>
        <w:t xml:space="preserve"> </w:t>
      </w:r>
      <w:r>
        <w:rPr>
          <w:rFonts w:ascii="Times New Roman" w:hAnsi="Times New Roman"/>
          <w:sz w:val="28"/>
          <w:szCs w:val="28"/>
        </w:rPr>
        <w:t>О</w:t>
      </w:r>
      <w:r w:rsidR="00B532B9">
        <w:rPr>
          <w:rFonts w:ascii="Times New Roman" w:hAnsi="Times New Roman"/>
          <w:sz w:val="28"/>
          <w:szCs w:val="28"/>
        </w:rPr>
        <w:t xml:space="preserve">бслужено </w:t>
      </w:r>
      <w:r w:rsidR="00B532B9" w:rsidRPr="00B532B9">
        <w:rPr>
          <w:rFonts w:ascii="Times New Roman" w:hAnsi="Times New Roman"/>
          <w:sz w:val="28"/>
          <w:szCs w:val="28"/>
        </w:rPr>
        <w:t>4</w:t>
      </w:r>
      <w:r w:rsidR="0082288E">
        <w:rPr>
          <w:rFonts w:ascii="Times New Roman" w:hAnsi="Times New Roman"/>
          <w:sz w:val="28"/>
          <w:szCs w:val="28"/>
        </w:rPr>
        <w:t>8</w:t>
      </w:r>
      <w:r w:rsidR="00B2745A">
        <w:rPr>
          <w:rFonts w:ascii="Times New Roman" w:hAnsi="Times New Roman"/>
          <w:sz w:val="28"/>
          <w:szCs w:val="28"/>
        </w:rPr>
        <w:t> </w:t>
      </w:r>
      <w:r w:rsidR="0082288E">
        <w:rPr>
          <w:rFonts w:ascii="Times New Roman" w:hAnsi="Times New Roman"/>
          <w:sz w:val="28"/>
          <w:szCs w:val="28"/>
        </w:rPr>
        <w:t>211</w:t>
      </w:r>
      <w:r w:rsidR="00B532B9" w:rsidRPr="00B532B9">
        <w:rPr>
          <w:rFonts w:ascii="Times New Roman" w:hAnsi="Times New Roman"/>
          <w:sz w:val="28"/>
          <w:szCs w:val="28"/>
        </w:rPr>
        <w:t xml:space="preserve"> человек,</w:t>
      </w:r>
      <w:r w:rsidR="0082288E">
        <w:rPr>
          <w:rFonts w:ascii="Times New Roman" w:hAnsi="Times New Roman"/>
          <w:sz w:val="28"/>
          <w:szCs w:val="28"/>
        </w:rPr>
        <w:t xml:space="preserve"> в том числе 7904 ребенка.</w:t>
      </w:r>
      <w:r w:rsidR="00D7605F" w:rsidRPr="00D7605F">
        <w:t xml:space="preserve"> </w:t>
      </w:r>
      <w:r w:rsidR="00D7605F" w:rsidRPr="00D7605F">
        <w:rPr>
          <w:rFonts w:ascii="Times New Roman" w:hAnsi="Times New Roman"/>
          <w:sz w:val="28"/>
          <w:szCs w:val="28"/>
        </w:rPr>
        <w:t>Предоставлено более</w:t>
      </w:r>
      <w:r w:rsidR="008E36ED">
        <w:rPr>
          <w:rFonts w:ascii="Times New Roman" w:hAnsi="Times New Roman"/>
          <w:sz w:val="28"/>
          <w:szCs w:val="28"/>
        </w:rPr>
        <w:br/>
      </w:r>
      <w:r w:rsidR="000D099D">
        <w:rPr>
          <w:rFonts w:ascii="Times New Roman" w:hAnsi="Times New Roman"/>
          <w:sz w:val="28"/>
          <w:szCs w:val="28"/>
        </w:rPr>
        <w:lastRenderedPageBreak/>
        <w:t>9</w:t>
      </w:r>
      <w:r w:rsidR="00D7605F">
        <w:rPr>
          <w:rFonts w:ascii="Times New Roman" w:hAnsi="Times New Roman"/>
          <w:sz w:val="28"/>
          <w:szCs w:val="28"/>
        </w:rPr>
        <w:t xml:space="preserve">,6 млн. социальных услуг, из них – </w:t>
      </w:r>
      <w:r w:rsidR="00D7605F" w:rsidRPr="00D7605F">
        <w:rPr>
          <w:rFonts w:ascii="Times New Roman" w:hAnsi="Times New Roman"/>
          <w:sz w:val="28"/>
          <w:szCs w:val="28"/>
        </w:rPr>
        <w:t>более 0,3 млн. социальных услуг – несовершеннолетним и семьям с детьми.</w:t>
      </w:r>
      <w:r w:rsidR="00D7605F">
        <w:rPr>
          <w:rFonts w:ascii="Times New Roman" w:hAnsi="Times New Roman"/>
          <w:sz w:val="28"/>
          <w:szCs w:val="28"/>
        </w:rPr>
        <w:t xml:space="preserve"> </w:t>
      </w:r>
    </w:p>
    <w:p w:rsidR="00441D0A" w:rsidRDefault="000D099D" w:rsidP="00441D0A">
      <w:pPr>
        <w:spacing w:after="0" w:line="240" w:lineRule="auto"/>
        <w:ind w:firstLine="709"/>
        <w:jc w:val="both"/>
        <w:rPr>
          <w:rFonts w:ascii="Times New Roman" w:hAnsi="Times New Roman"/>
          <w:sz w:val="28"/>
          <w:szCs w:val="28"/>
        </w:rPr>
      </w:pPr>
      <w:r w:rsidRPr="000D099D">
        <w:rPr>
          <w:rFonts w:ascii="Times New Roman" w:hAnsi="Times New Roman"/>
          <w:sz w:val="28"/>
          <w:szCs w:val="28"/>
        </w:rPr>
        <w:t>Социальное обслуживание</w:t>
      </w:r>
      <w:r w:rsidR="003B5FCC" w:rsidRPr="003B5FCC">
        <w:rPr>
          <w:rFonts w:ascii="Times New Roman" w:hAnsi="Times New Roman"/>
          <w:sz w:val="28"/>
          <w:szCs w:val="28"/>
        </w:rPr>
        <w:t xml:space="preserve"> в </w:t>
      </w:r>
      <w:r w:rsidR="003B5FCC" w:rsidRPr="00D7605F">
        <w:rPr>
          <w:rFonts w:ascii="Times New Roman" w:hAnsi="Times New Roman"/>
          <w:sz w:val="28"/>
          <w:szCs w:val="28"/>
        </w:rPr>
        <w:t xml:space="preserve">полустационарной форме </w:t>
      </w:r>
      <w:r>
        <w:rPr>
          <w:rFonts w:ascii="Times New Roman" w:hAnsi="Times New Roman"/>
          <w:sz w:val="28"/>
          <w:szCs w:val="28"/>
        </w:rPr>
        <w:t>предоставили</w:t>
      </w:r>
      <w:r w:rsidR="003B5FCC" w:rsidRPr="00D7605F">
        <w:rPr>
          <w:rFonts w:ascii="Times New Roman" w:hAnsi="Times New Roman"/>
          <w:sz w:val="28"/>
          <w:szCs w:val="28"/>
        </w:rPr>
        <w:t xml:space="preserve"> </w:t>
      </w:r>
      <w:r w:rsidR="0082288E" w:rsidRPr="00D7605F">
        <w:rPr>
          <w:rFonts w:ascii="Times New Roman" w:hAnsi="Times New Roman"/>
          <w:sz w:val="28"/>
          <w:szCs w:val="28"/>
        </w:rPr>
        <w:t>57</w:t>
      </w:r>
      <w:r>
        <w:rPr>
          <w:rFonts w:ascii="Times New Roman" w:hAnsi="Times New Roman"/>
          <w:sz w:val="28"/>
          <w:szCs w:val="28"/>
        </w:rPr>
        <w:t> </w:t>
      </w:r>
      <w:r w:rsidR="0082288E" w:rsidRPr="00D7605F">
        <w:rPr>
          <w:rFonts w:ascii="Times New Roman" w:hAnsi="Times New Roman"/>
          <w:sz w:val="28"/>
          <w:szCs w:val="28"/>
        </w:rPr>
        <w:t>комплексны</w:t>
      </w:r>
      <w:r w:rsidR="003B5FCC" w:rsidRPr="00D7605F">
        <w:rPr>
          <w:rFonts w:ascii="Times New Roman" w:hAnsi="Times New Roman"/>
          <w:sz w:val="28"/>
          <w:szCs w:val="28"/>
        </w:rPr>
        <w:t>х</w:t>
      </w:r>
      <w:r w:rsidR="0082288E" w:rsidRPr="00D7605F">
        <w:rPr>
          <w:rFonts w:ascii="Times New Roman" w:hAnsi="Times New Roman"/>
          <w:sz w:val="28"/>
          <w:szCs w:val="28"/>
        </w:rPr>
        <w:t xml:space="preserve"> центр</w:t>
      </w:r>
      <w:r w:rsidR="003B5FCC" w:rsidRPr="00D7605F">
        <w:rPr>
          <w:rFonts w:ascii="Times New Roman" w:hAnsi="Times New Roman"/>
          <w:sz w:val="28"/>
          <w:szCs w:val="28"/>
        </w:rPr>
        <w:t>ов</w:t>
      </w:r>
      <w:r w:rsidR="0082288E" w:rsidRPr="00D7605F">
        <w:rPr>
          <w:rFonts w:ascii="Times New Roman" w:hAnsi="Times New Roman"/>
          <w:sz w:val="28"/>
          <w:szCs w:val="28"/>
        </w:rPr>
        <w:t xml:space="preserve"> социального обслуживания и 44 учреждения</w:t>
      </w:r>
      <w:r w:rsidR="003B5FCC" w:rsidRPr="00D7605F">
        <w:rPr>
          <w:rFonts w:ascii="Times New Roman" w:hAnsi="Times New Roman"/>
          <w:sz w:val="28"/>
          <w:szCs w:val="28"/>
        </w:rPr>
        <w:t xml:space="preserve"> обслуживания </w:t>
      </w:r>
      <w:r w:rsidR="0082288E" w:rsidRPr="00D7605F">
        <w:rPr>
          <w:rFonts w:ascii="Times New Roman" w:hAnsi="Times New Roman"/>
          <w:sz w:val="28"/>
          <w:szCs w:val="28"/>
        </w:rPr>
        <w:t>семьи и детей</w:t>
      </w:r>
      <w:r w:rsidR="003B5FCC" w:rsidRPr="00D7605F">
        <w:rPr>
          <w:rFonts w:ascii="Times New Roman" w:hAnsi="Times New Roman"/>
          <w:sz w:val="28"/>
          <w:szCs w:val="28"/>
        </w:rPr>
        <w:t>.</w:t>
      </w:r>
      <w:r w:rsidR="0082288E" w:rsidRPr="00D7605F">
        <w:rPr>
          <w:rFonts w:ascii="Times New Roman" w:hAnsi="Times New Roman"/>
          <w:sz w:val="28"/>
          <w:szCs w:val="28"/>
        </w:rPr>
        <w:t xml:space="preserve"> </w:t>
      </w:r>
      <w:r w:rsidR="003B5FCC" w:rsidRPr="00D7605F">
        <w:rPr>
          <w:rFonts w:ascii="Times New Roman" w:hAnsi="Times New Roman"/>
          <w:sz w:val="28"/>
          <w:szCs w:val="28"/>
        </w:rPr>
        <w:t xml:space="preserve">Обслужено </w:t>
      </w:r>
      <w:r w:rsidR="00B532B9" w:rsidRPr="00D7605F">
        <w:rPr>
          <w:rFonts w:ascii="Times New Roman" w:hAnsi="Times New Roman"/>
          <w:sz w:val="28"/>
          <w:szCs w:val="28"/>
        </w:rPr>
        <w:t>320</w:t>
      </w:r>
      <w:r w:rsidR="00B2745A" w:rsidRPr="00D7605F">
        <w:rPr>
          <w:rFonts w:ascii="Times New Roman" w:hAnsi="Times New Roman"/>
          <w:sz w:val="28"/>
          <w:szCs w:val="28"/>
        </w:rPr>
        <w:t> </w:t>
      </w:r>
      <w:r w:rsidR="00B532B9" w:rsidRPr="00D7605F">
        <w:rPr>
          <w:rFonts w:ascii="Times New Roman" w:hAnsi="Times New Roman"/>
          <w:sz w:val="28"/>
          <w:szCs w:val="28"/>
        </w:rPr>
        <w:t>593 челов</w:t>
      </w:r>
      <w:r w:rsidR="0082288E" w:rsidRPr="00D7605F">
        <w:rPr>
          <w:rFonts w:ascii="Times New Roman" w:hAnsi="Times New Roman"/>
          <w:sz w:val="28"/>
          <w:szCs w:val="28"/>
        </w:rPr>
        <w:t>ек, в том числе</w:t>
      </w:r>
      <w:r w:rsidR="003B5FCC" w:rsidRPr="00D7605F">
        <w:rPr>
          <w:rFonts w:ascii="Times New Roman" w:hAnsi="Times New Roman"/>
          <w:sz w:val="28"/>
          <w:szCs w:val="28"/>
        </w:rPr>
        <w:t xml:space="preserve"> </w:t>
      </w:r>
      <w:r w:rsidR="0031278C" w:rsidRPr="00D7605F">
        <w:rPr>
          <w:rFonts w:ascii="Times New Roman" w:hAnsi="Times New Roman"/>
          <w:sz w:val="28"/>
          <w:szCs w:val="28"/>
        </w:rPr>
        <w:t>125</w:t>
      </w:r>
      <w:r>
        <w:rPr>
          <w:rFonts w:ascii="Times New Roman" w:hAnsi="Times New Roman"/>
          <w:sz w:val="28"/>
          <w:szCs w:val="28"/>
        </w:rPr>
        <w:t> </w:t>
      </w:r>
      <w:r w:rsidR="0031278C" w:rsidRPr="00D7605F">
        <w:rPr>
          <w:rFonts w:ascii="Times New Roman" w:hAnsi="Times New Roman"/>
          <w:sz w:val="28"/>
          <w:szCs w:val="28"/>
        </w:rPr>
        <w:t>363</w:t>
      </w:r>
      <w:r>
        <w:rPr>
          <w:rFonts w:ascii="Times New Roman" w:hAnsi="Times New Roman"/>
          <w:sz w:val="28"/>
          <w:szCs w:val="28"/>
        </w:rPr>
        <w:t> </w:t>
      </w:r>
      <w:r w:rsidR="00D7605F">
        <w:rPr>
          <w:rFonts w:ascii="Times New Roman" w:hAnsi="Times New Roman"/>
          <w:sz w:val="28"/>
          <w:szCs w:val="28"/>
        </w:rPr>
        <w:t>ребенка</w:t>
      </w:r>
      <w:r w:rsidR="00B532B9" w:rsidRPr="00D7605F">
        <w:rPr>
          <w:rFonts w:ascii="Times New Roman" w:hAnsi="Times New Roman"/>
          <w:sz w:val="28"/>
          <w:szCs w:val="28"/>
        </w:rPr>
        <w:t>.</w:t>
      </w:r>
      <w:r w:rsidR="00B2745A">
        <w:rPr>
          <w:rFonts w:ascii="Times New Roman" w:hAnsi="Times New Roman"/>
          <w:sz w:val="28"/>
          <w:szCs w:val="28"/>
        </w:rPr>
        <w:t xml:space="preserve"> </w:t>
      </w:r>
      <w:r w:rsidR="00D7605F">
        <w:rPr>
          <w:rFonts w:ascii="Times New Roman" w:hAnsi="Times New Roman"/>
          <w:sz w:val="28"/>
          <w:szCs w:val="28"/>
        </w:rPr>
        <w:t>Предоставлено</w:t>
      </w:r>
      <w:r w:rsidR="00441D0A" w:rsidRPr="00441D0A">
        <w:rPr>
          <w:rFonts w:ascii="Times New Roman" w:hAnsi="Times New Roman"/>
          <w:sz w:val="28"/>
          <w:szCs w:val="28"/>
        </w:rPr>
        <w:t xml:space="preserve"> более 2,8 млн. </w:t>
      </w:r>
      <w:r w:rsidR="00D7605F" w:rsidRPr="00D7605F">
        <w:rPr>
          <w:rFonts w:ascii="Times New Roman" w:hAnsi="Times New Roman"/>
          <w:sz w:val="28"/>
          <w:szCs w:val="28"/>
        </w:rPr>
        <w:t xml:space="preserve">социальных </w:t>
      </w:r>
      <w:r w:rsidR="00441D0A" w:rsidRPr="00441D0A">
        <w:rPr>
          <w:rFonts w:ascii="Times New Roman" w:hAnsi="Times New Roman"/>
          <w:sz w:val="28"/>
          <w:szCs w:val="28"/>
        </w:rPr>
        <w:t xml:space="preserve">услуг, из них более </w:t>
      </w:r>
      <w:r>
        <w:rPr>
          <w:rFonts w:ascii="Times New Roman" w:hAnsi="Times New Roman"/>
          <w:sz w:val="28"/>
          <w:szCs w:val="28"/>
        </w:rPr>
        <w:t>1</w:t>
      </w:r>
      <w:r w:rsidR="00441D0A" w:rsidRPr="00441D0A">
        <w:rPr>
          <w:rFonts w:ascii="Times New Roman" w:hAnsi="Times New Roman"/>
          <w:sz w:val="28"/>
          <w:szCs w:val="28"/>
        </w:rPr>
        <w:t>,</w:t>
      </w:r>
      <w:r>
        <w:rPr>
          <w:rFonts w:ascii="Times New Roman" w:hAnsi="Times New Roman"/>
          <w:sz w:val="28"/>
          <w:szCs w:val="28"/>
        </w:rPr>
        <w:t>5</w:t>
      </w:r>
      <w:r w:rsidR="00441D0A" w:rsidRPr="00441D0A">
        <w:rPr>
          <w:rFonts w:ascii="Times New Roman" w:hAnsi="Times New Roman"/>
          <w:sz w:val="28"/>
          <w:szCs w:val="28"/>
        </w:rPr>
        <w:t xml:space="preserve"> млн. социальных услуг </w:t>
      </w:r>
      <w:r w:rsidR="00D7605F">
        <w:rPr>
          <w:rFonts w:ascii="Times New Roman" w:hAnsi="Times New Roman"/>
          <w:sz w:val="28"/>
          <w:szCs w:val="28"/>
        </w:rPr>
        <w:t xml:space="preserve">– </w:t>
      </w:r>
      <w:r w:rsidR="00441D0A" w:rsidRPr="00441D0A">
        <w:rPr>
          <w:rFonts w:ascii="Times New Roman" w:hAnsi="Times New Roman"/>
          <w:sz w:val="28"/>
          <w:szCs w:val="28"/>
        </w:rPr>
        <w:t>несовершеннолетним и</w:t>
      </w:r>
      <w:r w:rsidR="006B3D40">
        <w:rPr>
          <w:rFonts w:ascii="Times New Roman" w:hAnsi="Times New Roman"/>
          <w:sz w:val="28"/>
          <w:szCs w:val="28"/>
        </w:rPr>
        <w:t> </w:t>
      </w:r>
      <w:r w:rsidR="00441D0A" w:rsidRPr="00441D0A">
        <w:rPr>
          <w:rFonts w:ascii="Times New Roman" w:hAnsi="Times New Roman"/>
          <w:sz w:val="28"/>
          <w:szCs w:val="28"/>
        </w:rPr>
        <w:t>семьям с детьми</w:t>
      </w:r>
      <w:r w:rsidR="006B3D40">
        <w:rPr>
          <w:rFonts w:ascii="Times New Roman" w:hAnsi="Times New Roman"/>
          <w:sz w:val="28"/>
          <w:szCs w:val="28"/>
        </w:rPr>
        <w:t>.</w:t>
      </w:r>
    </w:p>
    <w:p w:rsidR="00ED3BDC" w:rsidRPr="00B532B9" w:rsidRDefault="00667551" w:rsidP="008E36ED">
      <w:pPr>
        <w:pStyle w:val="ConsPlusNormal"/>
        <w:ind w:firstLine="709"/>
        <w:jc w:val="both"/>
      </w:pPr>
      <w:r>
        <w:t>Р</w:t>
      </w:r>
      <w:r w:rsidR="009E2DD6" w:rsidRPr="009809F6">
        <w:t xml:space="preserve">аботает 29 пунктов социальной </w:t>
      </w:r>
      <w:r w:rsidR="009E2DD6">
        <w:t>помощи на базе модульных зданий</w:t>
      </w:r>
      <w:r w:rsidR="008E36ED">
        <w:t>, которыми обслужено 4915</w:t>
      </w:r>
      <w:r w:rsidR="009E2DD6" w:rsidRPr="009E2DD6">
        <w:t xml:space="preserve"> лиц БОМЖ, </w:t>
      </w:r>
      <w:r w:rsidR="008E36ED">
        <w:t xml:space="preserve">предоставлено </w:t>
      </w:r>
      <w:r w:rsidR="009E2DD6" w:rsidRPr="009E2DD6">
        <w:t>378</w:t>
      </w:r>
      <w:r w:rsidR="009E2DD6">
        <w:t> </w:t>
      </w:r>
      <w:r w:rsidR="009E2DD6" w:rsidRPr="009E2DD6">
        <w:t xml:space="preserve">543 </w:t>
      </w:r>
      <w:r w:rsidR="008E36ED">
        <w:t xml:space="preserve">социальные </w:t>
      </w:r>
      <w:r w:rsidR="009E2DD6" w:rsidRPr="009E2DD6">
        <w:t>услуги.</w:t>
      </w:r>
    </w:p>
    <w:p w:rsidR="009E2DD6" w:rsidRDefault="00B1017E" w:rsidP="008C685E">
      <w:pPr>
        <w:pStyle w:val="a3"/>
        <w:ind w:firstLine="709"/>
        <w:jc w:val="both"/>
        <w:rPr>
          <w:sz w:val="28"/>
          <w:szCs w:val="28"/>
        </w:rPr>
      </w:pPr>
      <w:r>
        <w:rPr>
          <w:sz w:val="28"/>
          <w:szCs w:val="28"/>
        </w:rPr>
        <w:t>С</w:t>
      </w:r>
      <w:r w:rsidRPr="00B1017E">
        <w:rPr>
          <w:sz w:val="28"/>
          <w:szCs w:val="28"/>
        </w:rPr>
        <w:t>лужбами «Социальное такси» обслужено 1655 человек, в том числе 263</w:t>
      </w:r>
      <w:r>
        <w:rPr>
          <w:sz w:val="28"/>
          <w:szCs w:val="28"/>
        </w:rPr>
        <w:t> </w:t>
      </w:r>
      <w:r w:rsidRPr="00B1017E">
        <w:rPr>
          <w:sz w:val="28"/>
          <w:szCs w:val="28"/>
        </w:rPr>
        <w:t>несовершеннолетних, из них обслужено граждан, имеющих инвалидность – 1392.</w:t>
      </w:r>
    </w:p>
    <w:p w:rsidR="008C685E" w:rsidRDefault="00694183" w:rsidP="008C685E">
      <w:pPr>
        <w:pStyle w:val="a3"/>
        <w:ind w:firstLine="709"/>
        <w:jc w:val="both"/>
        <w:rPr>
          <w:sz w:val="28"/>
          <w:szCs w:val="28"/>
        </w:rPr>
      </w:pPr>
      <w:r w:rsidRPr="00387985">
        <w:rPr>
          <w:sz w:val="28"/>
          <w:szCs w:val="28"/>
        </w:rPr>
        <w:t xml:space="preserve">В 2017 году </w:t>
      </w:r>
      <w:r>
        <w:rPr>
          <w:sz w:val="28"/>
          <w:szCs w:val="28"/>
        </w:rPr>
        <w:t>проводились мер</w:t>
      </w:r>
      <w:r w:rsidRPr="00660148">
        <w:rPr>
          <w:sz w:val="28"/>
          <w:szCs w:val="28"/>
        </w:rPr>
        <w:t>оприятия по укреплению материально-технической базы учреждений социального обслуживания</w:t>
      </w:r>
      <w:r w:rsidR="008C685E">
        <w:rPr>
          <w:sz w:val="28"/>
          <w:szCs w:val="28"/>
        </w:rPr>
        <w:t xml:space="preserve"> и </w:t>
      </w:r>
      <w:r w:rsidR="008C685E" w:rsidRPr="008C685E">
        <w:rPr>
          <w:sz w:val="28"/>
          <w:szCs w:val="28"/>
        </w:rPr>
        <w:t>обеспечению комплексной безопасности клиентов в учреждениях социального обслуживания.</w:t>
      </w:r>
    </w:p>
    <w:p w:rsidR="00694183" w:rsidRPr="00387985" w:rsidRDefault="00694183" w:rsidP="00694183">
      <w:pPr>
        <w:pStyle w:val="a3"/>
        <w:ind w:firstLine="709"/>
        <w:jc w:val="both"/>
        <w:rPr>
          <w:sz w:val="28"/>
          <w:szCs w:val="28"/>
        </w:rPr>
      </w:pPr>
      <w:r>
        <w:rPr>
          <w:sz w:val="28"/>
          <w:szCs w:val="28"/>
        </w:rPr>
        <w:t>В</w:t>
      </w:r>
      <w:r w:rsidRPr="00387985">
        <w:rPr>
          <w:sz w:val="28"/>
          <w:szCs w:val="28"/>
        </w:rPr>
        <w:t xml:space="preserve"> соответствии с постановлением Прав</w:t>
      </w:r>
      <w:r>
        <w:rPr>
          <w:sz w:val="28"/>
          <w:szCs w:val="28"/>
        </w:rPr>
        <w:t xml:space="preserve">ительства Российской Федерации </w:t>
      </w:r>
      <w:r w:rsidRPr="00387985">
        <w:rPr>
          <w:sz w:val="28"/>
          <w:szCs w:val="28"/>
        </w:rPr>
        <w:t>от</w:t>
      </w:r>
      <w:r>
        <w:rPr>
          <w:sz w:val="28"/>
          <w:szCs w:val="28"/>
        </w:rPr>
        <w:t> </w:t>
      </w:r>
      <w:r w:rsidRPr="00387985">
        <w:rPr>
          <w:sz w:val="28"/>
          <w:szCs w:val="28"/>
        </w:rPr>
        <w:t xml:space="preserve">10.06.2011 № 456 «О порядке финансового обеспечения социальных программ субъектов Российской Федерации, связанных с укреплением материально-технической базы </w:t>
      </w:r>
      <w:r>
        <w:rPr>
          <w:sz w:val="28"/>
          <w:szCs w:val="28"/>
        </w:rPr>
        <w:t>учреждений</w:t>
      </w:r>
      <w:r w:rsidRPr="00387985">
        <w:rPr>
          <w:sz w:val="28"/>
          <w:szCs w:val="28"/>
        </w:rPr>
        <w:t xml:space="preserve"> социального обслуживания населения, оказанием адресной социальной помощи неработающим пенсионерам, являющимся получателями страховых пенсий по старости и по инвалидности, и обучением компьютерной грамотности неработающих пенсионеров» Свердловской области</w:t>
      </w:r>
      <w:r>
        <w:rPr>
          <w:sz w:val="28"/>
          <w:szCs w:val="28"/>
        </w:rPr>
        <w:t xml:space="preserve"> предоставлены</w:t>
      </w:r>
      <w:r w:rsidRPr="00387985">
        <w:rPr>
          <w:sz w:val="28"/>
          <w:szCs w:val="28"/>
        </w:rPr>
        <w:t xml:space="preserve"> субсидии</w:t>
      </w:r>
      <w:r>
        <w:rPr>
          <w:sz w:val="28"/>
          <w:szCs w:val="28"/>
        </w:rPr>
        <w:t xml:space="preserve"> за счет средств Пенсионного фонда Российской Федерации</w:t>
      </w:r>
      <w:r w:rsidRPr="00387985">
        <w:rPr>
          <w:sz w:val="28"/>
          <w:szCs w:val="28"/>
        </w:rPr>
        <w:t xml:space="preserve"> на укрепление материально-технической базы 13 учреждениям социального обслуживания в размере 9 629,2 тыс. рублей, из них 7 учреждениям на выполнение ремонтных работы в размере 5 379,9 тыс. рублей. </w:t>
      </w:r>
    </w:p>
    <w:p w:rsidR="00694183" w:rsidRPr="00387985" w:rsidRDefault="00694183" w:rsidP="00694183">
      <w:pPr>
        <w:pStyle w:val="a3"/>
        <w:ind w:firstLine="709"/>
        <w:jc w:val="both"/>
        <w:rPr>
          <w:sz w:val="28"/>
          <w:szCs w:val="28"/>
        </w:rPr>
      </w:pPr>
      <w:r w:rsidRPr="00387985">
        <w:rPr>
          <w:sz w:val="28"/>
          <w:szCs w:val="28"/>
        </w:rPr>
        <w:t xml:space="preserve">Кроме того, из средств областного бюджета в рамках </w:t>
      </w:r>
      <w:proofErr w:type="spellStart"/>
      <w:r w:rsidRPr="00387985">
        <w:rPr>
          <w:sz w:val="28"/>
          <w:szCs w:val="28"/>
        </w:rPr>
        <w:t>софинансирования</w:t>
      </w:r>
      <w:proofErr w:type="spellEnd"/>
      <w:r w:rsidRPr="00387985">
        <w:rPr>
          <w:sz w:val="28"/>
          <w:szCs w:val="28"/>
        </w:rPr>
        <w:t xml:space="preserve"> </w:t>
      </w:r>
      <w:r w:rsidRPr="00387985">
        <w:rPr>
          <w:sz w:val="28"/>
          <w:szCs w:val="28"/>
        </w:rPr>
        <w:br/>
        <w:t>с Пенсионным фондом Российской Федерации на укрепление материально-технической базы выделено 7 264,2 тыс. рублей, в том числе 4 508,0 тыс. рублей на выполнение ремонтных работ.</w:t>
      </w:r>
      <w:r>
        <w:rPr>
          <w:sz w:val="28"/>
          <w:szCs w:val="28"/>
        </w:rPr>
        <w:t xml:space="preserve"> Все выделенные средства освоены, работа выполнена в полном объеме. </w:t>
      </w:r>
    </w:p>
    <w:p w:rsidR="00694183" w:rsidRDefault="00694183" w:rsidP="00694183">
      <w:pPr>
        <w:spacing w:after="0" w:line="240" w:lineRule="auto"/>
        <w:ind w:firstLine="709"/>
        <w:jc w:val="both"/>
        <w:rPr>
          <w:rFonts w:ascii="Times New Roman" w:eastAsia="Times New Roman" w:hAnsi="Times New Roman"/>
          <w:sz w:val="28"/>
          <w:szCs w:val="28"/>
          <w:lang w:eastAsia="ru-RU"/>
        </w:rPr>
      </w:pPr>
      <w:r w:rsidRPr="00387985">
        <w:rPr>
          <w:rFonts w:ascii="Times New Roman" w:eastAsia="Times New Roman" w:hAnsi="Times New Roman"/>
          <w:sz w:val="28"/>
          <w:szCs w:val="28"/>
          <w:lang w:eastAsia="ru-RU"/>
        </w:rPr>
        <w:t xml:space="preserve">В 2017 году для обеспечения комплексной безопасности и </w:t>
      </w:r>
      <w:r w:rsidRPr="00387985">
        <w:rPr>
          <w:rFonts w:ascii="Times New Roman" w:hAnsi="Times New Roman"/>
          <w:sz w:val="28"/>
          <w:szCs w:val="28"/>
        </w:rPr>
        <w:t>укрепления материально-технической базы</w:t>
      </w:r>
      <w:r w:rsidRPr="00387985">
        <w:rPr>
          <w:rFonts w:ascii="Times New Roman" w:eastAsia="Times New Roman" w:hAnsi="Times New Roman"/>
          <w:sz w:val="28"/>
          <w:szCs w:val="28"/>
          <w:lang w:eastAsia="ru-RU"/>
        </w:rPr>
        <w:t xml:space="preserve"> учреждений социальной </w:t>
      </w:r>
      <w:r w:rsidRPr="00387985">
        <w:rPr>
          <w:rFonts w:ascii="Times New Roman" w:hAnsi="Times New Roman"/>
          <w:sz w:val="28"/>
          <w:szCs w:val="28"/>
        </w:rPr>
        <w:t>с постоянным проживанием детей, инвалидов и престарелых граждан</w:t>
      </w:r>
      <w:r>
        <w:rPr>
          <w:rFonts w:ascii="Times New Roman" w:hAnsi="Times New Roman"/>
          <w:sz w:val="28"/>
          <w:szCs w:val="28"/>
        </w:rPr>
        <w:t>,</w:t>
      </w:r>
      <w:r w:rsidRPr="00387985">
        <w:rPr>
          <w:rFonts w:ascii="Times New Roman" w:eastAsia="Times New Roman" w:hAnsi="Times New Roman"/>
          <w:sz w:val="28"/>
          <w:szCs w:val="28"/>
          <w:lang w:eastAsia="ru-RU"/>
        </w:rPr>
        <w:t xml:space="preserve"> из</w:t>
      </w:r>
      <w:r>
        <w:rPr>
          <w:rFonts w:ascii="Times New Roman" w:eastAsia="Times New Roman" w:hAnsi="Times New Roman"/>
          <w:sz w:val="28"/>
          <w:szCs w:val="28"/>
          <w:lang w:eastAsia="ru-RU"/>
        </w:rPr>
        <w:t xml:space="preserve"> средств областного бюджета и внебюджетных источников учреждений </w:t>
      </w:r>
      <w:r w:rsidRPr="00387985">
        <w:rPr>
          <w:rFonts w:ascii="Times New Roman" w:eastAsia="Times New Roman" w:hAnsi="Times New Roman"/>
          <w:sz w:val="28"/>
          <w:szCs w:val="28"/>
          <w:lang w:eastAsia="ru-RU"/>
        </w:rPr>
        <w:t>направлены денежные средства на</w:t>
      </w:r>
      <w:r>
        <w:rPr>
          <w:rFonts w:ascii="Times New Roman" w:eastAsia="Times New Roman" w:hAnsi="Times New Roman"/>
          <w:sz w:val="28"/>
          <w:szCs w:val="28"/>
          <w:lang w:eastAsia="ru-RU"/>
        </w:rPr>
        <w:t xml:space="preserve"> общую сумму</w:t>
      </w:r>
      <w:r w:rsidR="003B7B2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90,5 млн. рублей. В том числе:</w:t>
      </w:r>
    </w:p>
    <w:p w:rsidR="00694183" w:rsidRDefault="004443CF" w:rsidP="00694183">
      <w:pPr>
        <w:spacing w:after="0" w:line="240" w:lineRule="auto"/>
        <w:ind w:firstLine="709"/>
        <w:jc w:val="both"/>
        <w:rPr>
          <w:rFonts w:ascii="Times New Roman" w:eastAsia="Times New Roman" w:hAnsi="Times New Roman"/>
          <w:sz w:val="28"/>
          <w:szCs w:val="28"/>
          <w:lang w:eastAsia="ru-RU"/>
        </w:rPr>
      </w:pPr>
      <w:r w:rsidRPr="00E24D48">
        <w:rPr>
          <w:rFonts w:ascii="Times New Roman" w:eastAsia="Times New Roman" w:hAnsi="Times New Roman"/>
          <w:sz w:val="28"/>
          <w:szCs w:val="28"/>
          <w:lang w:eastAsia="ru-RU"/>
        </w:rPr>
        <w:t>24,39</w:t>
      </w:r>
      <w:r>
        <w:rPr>
          <w:rFonts w:ascii="Times New Roman" w:eastAsia="Times New Roman" w:hAnsi="Times New Roman"/>
          <w:sz w:val="28"/>
          <w:szCs w:val="28"/>
          <w:lang w:eastAsia="ru-RU"/>
        </w:rPr>
        <w:t xml:space="preserve"> </w:t>
      </w:r>
      <w:r w:rsidRPr="00FF426E">
        <w:rPr>
          <w:rFonts w:ascii="Times New Roman" w:eastAsia="Times New Roman" w:hAnsi="Times New Roman"/>
          <w:sz w:val="28"/>
          <w:szCs w:val="28"/>
          <w:lang w:eastAsia="ru-RU"/>
        </w:rPr>
        <w:t>млн. рублей</w:t>
      </w:r>
      <w:r>
        <w:rPr>
          <w:rFonts w:ascii="Times New Roman" w:eastAsia="Times New Roman" w:hAnsi="Times New Roman"/>
          <w:sz w:val="28"/>
          <w:szCs w:val="28"/>
          <w:lang w:eastAsia="ru-RU"/>
        </w:rPr>
        <w:t xml:space="preserve"> – на</w:t>
      </w:r>
      <w:r w:rsidRPr="00FF426E">
        <w:rPr>
          <w:rFonts w:ascii="Times New Roman" w:eastAsia="Times New Roman" w:hAnsi="Times New Roman"/>
          <w:sz w:val="28"/>
          <w:szCs w:val="28"/>
          <w:lang w:eastAsia="ru-RU"/>
        </w:rPr>
        <w:t xml:space="preserve"> </w:t>
      </w:r>
      <w:r w:rsidR="00694183" w:rsidRPr="00FF426E">
        <w:rPr>
          <w:rFonts w:ascii="Times New Roman" w:eastAsia="Times New Roman" w:hAnsi="Times New Roman"/>
          <w:sz w:val="28"/>
          <w:szCs w:val="28"/>
          <w:lang w:eastAsia="ru-RU"/>
        </w:rPr>
        <w:t>решение вопросов санитарной безопасности (территориальные органы</w:t>
      </w:r>
      <w:r w:rsidR="00694183">
        <w:rPr>
          <w:rFonts w:ascii="Times New Roman" w:eastAsia="Times New Roman" w:hAnsi="Times New Roman"/>
          <w:sz w:val="28"/>
          <w:szCs w:val="28"/>
          <w:lang w:eastAsia="ru-RU"/>
        </w:rPr>
        <w:t xml:space="preserve"> </w:t>
      </w:r>
      <w:proofErr w:type="spellStart"/>
      <w:r w:rsidR="00694183">
        <w:rPr>
          <w:rFonts w:ascii="Times New Roman" w:eastAsia="Times New Roman" w:hAnsi="Times New Roman"/>
          <w:sz w:val="28"/>
          <w:szCs w:val="28"/>
          <w:lang w:eastAsia="ru-RU"/>
        </w:rPr>
        <w:t>Роспотребнадзора</w:t>
      </w:r>
      <w:proofErr w:type="spellEnd"/>
      <w:r w:rsidR="00694183">
        <w:rPr>
          <w:rFonts w:ascii="Times New Roman" w:eastAsia="Times New Roman" w:hAnsi="Times New Roman"/>
          <w:sz w:val="28"/>
          <w:szCs w:val="28"/>
          <w:lang w:eastAsia="ru-RU"/>
        </w:rPr>
        <w:t>)</w:t>
      </w:r>
      <w:r>
        <w:rPr>
          <w:rFonts w:ascii="Times New Roman" w:eastAsia="Times New Roman" w:hAnsi="Times New Roman"/>
          <w:sz w:val="28"/>
          <w:szCs w:val="28"/>
          <w:lang w:eastAsia="ru-RU"/>
        </w:rPr>
        <w:t>;</w:t>
      </w:r>
    </w:p>
    <w:p w:rsidR="00694183" w:rsidRPr="00662445" w:rsidRDefault="004443CF" w:rsidP="00694183">
      <w:pPr>
        <w:spacing w:after="0" w:line="240" w:lineRule="auto"/>
        <w:ind w:firstLine="709"/>
        <w:jc w:val="both"/>
        <w:rPr>
          <w:rFonts w:ascii="Times New Roman" w:eastAsia="Times New Roman" w:hAnsi="Times New Roman"/>
          <w:sz w:val="28"/>
          <w:szCs w:val="28"/>
          <w:lang w:eastAsia="ru-RU"/>
        </w:rPr>
      </w:pPr>
      <w:r w:rsidRPr="00E24D48">
        <w:rPr>
          <w:rFonts w:ascii="Times New Roman" w:eastAsia="Times New Roman" w:hAnsi="Times New Roman"/>
          <w:sz w:val="28"/>
          <w:szCs w:val="28"/>
          <w:lang w:eastAsia="ru-RU"/>
        </w:rPr>
        <w:t>9,31</w:t>
      </w:r>
      <w:r>
        <w:rPr>
          <w:rFonts w:ascii="Times New Roman" w:eastAsia="Times New Roman" w:hAnsi="Times New Roman"/>
          <w:sz w:val="28"/>
          <w:szCs w:val="28"/>
          <w:lang w:eastAsia="ru-RU"/>
        </w:rPr>
        <w:t xml:space="preserve"> </w:t>
      </w:r>
      <w:r w:rsidRPr="00FF426E">
        <w:rPr>
          <w:rFonts w:ascii="Times New Roman" w:eastAsia="Times New Roman" w:hAnsi="Times New Roman"/>
          <w:sz w:val="28"/>
          <w:szCs w:val="28"/>
          <w:lang w:eastAsia="ru-RU"/>
        </w:rPr>
        <w:t xml:space="preserve">млн. </w:t>
      </w:r>
      <w:r w:rsidRPr="00662445">
        <w:rPr>
          <w:rFonts w:ascii="Times New Roman" w:eastAsia="Times New Roman" w:hAnsi="Times New Roman"/>
          <w:sz w:val="28"/>
          <w:szCs w:val="28"/>
          <w:lang w:eastAsia="ru-RU"/>
        </w:rPr>
        <w:t>рублей</w:t>
      </w:r>
      <w:r>
        <w:rPr>
          <w:rFonts w:ascii="Times New Roman" w:eastAsia="Times New Roman" w:hAnsi="Times New Roman"/>
          <w:sz w:val="28"/>
          <w:szCs w:val="28"/>
          <w:lang w:eastAsia="ru-RU"/>
        </w:rPr>
        <w:t xml:space="preserve"> – на </w:t>
      </w:r>
      <w:r w:rsidR="00694183" w:rsidRPr="00FF426E">
        <w:rPr>
          <w:rFonts w:ascii="Times New Roman" w:eastAsia="Times New Roman" w:hAnsi="Times New Roman"/>
          <w:sz w:val="28"/>
          <w:szCs w:val="28"/>
          <w:lang w:eastAsia="ru-RU"/>
        </w:rPr>
        <w:t>решение вопросов противопожарной</w:t>
      </w:r>
      <w:r w:rsidR="00694183">
        <w:rPr>
          <w:rFonts w:ascii="Times New Roman" w:eastAsia="Times New Roman" w:hAnsi="Times New Roman"/>
          <w:sz w:val="28"/>
          <w:szCs w:val="28"/>
          <w:lang w:eastAsia="ru-RU"/>
        </w:rPr>
        <w:t xml:space="preserve"> </w:t>
      </w:r>
      <w:r w:rsidR="00694183" w:rsidRPr="00FF426E">
        <w:rPr>
          <w:rFonts w:ascii="Times New Roman" w:eastAsia="Times New Roman" w:hAnsi="Times New Roman"/>
          <w:sz w:val="28"/>
          <w:szCs w:val="28"/>
          <w:lang w:eastAsia="ru-RU"/>
        </w:rPr>
        <w:t>безопасности</w:t>
      </w:r>
      <w:r w:rsidR="00694183">
        <w:rPr>
          <w:rFonts w:ascii="Times New Roman" w:eastAsia="Times New Roman" w:hAnsi="Times New Roman"/>
          <w:sz w:val="28"/>
          <w:szCs w:val="28"/>
          <w:lang w:eastAsia="ru-RU"/>
        </w:rPr>
        <w:t xml:space="preserve"> </w:t>
      </w:r>
      <w:r w:rsidR="00694183" w:rsidRPr="00FF426E">
        <w:rPr>
          <w:rFonts w:ascii="Times New Roman" w:eastAsia="Times New Roman" w:hAnsi="Times New Roman"/>
          <w:sz w:val="28"/>
          <w:szCs w:val="28"/>
          <w:lang w:eastAsia="ru-RU"/>
        </w:rPr>
        <w:t>(МЧС России)</w:t>
      </w:r>
      <w:r>
        <w:rPr>
          <w:rFonts w:ascii="Times New Roman" w:eastAsia="Times New Roman" w:hAnsi="Times New Roman"/>
          <w:sz w:val="28"/>
          <w:szCs w:val="28"/>
          <w:lang w:eastAsia="ru-RU"/>
        </w:rPr>
        <w:t>;</w:t>
      </w:r>
      <w:r w:rsidR="00694183">
        <w:rPr>
          <w:rFonts w:ascii="Times New Roman" w:eastAsia="Times New Roman" w:hAnsi="Times New Roman"/>
          <w:sz w:val="28"/>
          <w:szCs w:val="28"/>
          <w:lang w:eastAsia="ru-RU"/>
        </w:rPr>
        <w:t xml:space="preserve"> </w:t>
      </w:r>
    </w:p>
    <w:p w:rsidR="00694183" w:rsidRPr="00662445" w:rsidRDefault="004443CF" w:rsidP="00694183">
      <w:pPr>
        <w:spacing w:after="0" w:line="240" w:lineRule="auto"/>
        <w:ind w:firstLine="709"/>
        <w:jc w:val="both"/>
        <w:rPr>
          <w:rFonts w:ascii="Times New Roman" w:eastAsia="Times New Roman" w:hAnsi="Times New Roman"/>
          <w:sz w:val="28"/>
          <w:szCs w:val="28"/>
          <w:lang w:eastAsia="ru-RU"/>
        </w:rPr>
      </w:pPr>
      <w:r w:rsidRPr="00662445">
        <w:rPr>
          <w:rFonts w:ascii="Times New Roman" w:eastAsia="Times New Roman" w:hAnsi="Times New Roman"/>
          <w:sz w:val="28"/>
          <w:szCs w:val="28"/>
          <w:lang w:eastAsia="ru-RU"/>
        </w:rPr>
        <w:t>14,03 млн. рублей</w:t>
      </w:r>
      <w:r w:rsidRPr="004443CF">
        <w:rPr>
          <w:rFonts w:ascii="Times New Roman" w:eastAsia="Times New Roman" w:hAnsi="Times New Roman"/>
          <w:sz w:val="28"/>
          <w:szCs w:val="28"/>
          <w:lang w:eastAsia="ru-RU"/>
        </w:rPr>
        <w:t xml:space="preserve"> </w:t>
      </w:r>
      <w:r w:rsidRPr="00662445">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на </w:t>
      </w:r>
      <w:r w:rsidR="00694183" w:rsidRPr="00662445">
        <w:rPr>
          <w:rFonts w:ascii="Times New Roman" w:eastAsia="Times New Roman" w:hAnsi="Times New Roman"/>
          <w:sz w:val="28"/>
          <w:szCs w:val="28"/>
          <w:lang w:eastAsia="ru-RU"/>
        </w:rPr>
        <w:t>решение вопросов физической безопасности и</w:t>
      </w:r>
      <w:r>
        <w:rPr>
          <w:rFonts w:ascii="Times New Roman" w:eastAsia="Times New Roman" w:hAnsi="Times New Roman"/>
          <w:sz w:val="28"/>
          <w:szCs w:val="28"/>
          <w:lang w:eastAsia="ru-RU"/>
        </w:rPr>
        <w:t> </w:t>
      </w:r>
      <w:r w:rsidR="00694183" w:rsidRPr="00662445">
        <w:rPr>
          <w:rFonts w:ascii="Times New Roman" w:eastAsia="Times New Roman" w:hAnsi="Times New Roman"/>
          <w:sz w:val="28"/>
          <w:szCs w:val="28"/>
          <w:lang w:eastAsia="ru-RU"/>
        </w:rPr>
        <w:t>антитеррористической защищенности (МВД России)</w:t>
      </w:r>
      <w:r>
        <w:rPr>
          <w:rFonts w:ascii="Times New Roman" w:eastAsia="Times New Roman" w:hAnsi="Times New Roman"/>
          <w:sz w:val="28"/>
          <w:szCs w:val="28"/>
          <w:lang w:eastAsia="ru-RU"/>
        </w:rPr>
        <w:t>;</w:t>
      </w:r>
      <w:r w:rsidR="00694183" w:rsidRPr="00662445">
        <w:rPr>
          <w:rFonts w:ascii="Times New Roman" w:eastAsia="Times New Roman" w:hAnsi="Times New Roman"/>
          <w:sz w:val="28"/>
          <w:szCs w:val="28"/>
          <w:lang w:eastAsia="ru-RU"/>
        </w:rPr>
        <w:t xml:space="preserve"> </w:t>
      </w:r>
    </w:p>
    <w:p w:rsidR="00694183" w:rsidRPr="00662445" w:rsidRDefault="004443CF" w:rsidP="00694183">
      <w:pPr>
        <w:spacing w:after="0" w:line="240" w:lineRule="auto"/>
        <w:ind w:firstLine="709"/>
        <w:jc w:val="both"/>
        <w:rPr>
          <w:rFonts w:ascii="Times New Roman" w:eastAsia="Times New Roman" w:hAnsi="Times New Roman"/>
          <w:sz w:val="28"/>
          <w:szCs w:val="28"/>
          <w:lang w:eastAsia="ru-RU"/>
        </w:rPr>
      </w:pPr>
      <w:r w:rsidRPr="00662445">
        <w:rPr>
          <w:rFonts w:ascii="Times New Roman" w:eastAsia="Times New Roman" w:hAnsi="Times New Roman"/>
          <w:sz w:val="28"/>
          <w:szCs w:val="28"/>
          <w:lang w:eastAsia="ru-RU"/>
        </w:rPr>
        <w:t>42,77 млн. рублей</w:t>
      </w:r>
      <w:r>
        <w:rPr>
          <w:rFonts w:ascii="Times New Roman" w:eastAsia="Times New Roman" w:hAnsi="Times New Roman"/>
          <w:sz w:val="28"/>
          <w:szCs w:val="28"/>
          <w:lang w:eastAsia="ru-RU"/>
        </w:rPr>
        <w:t xml:space="preserve"> – </w:t>
      </w:r>
      <w:r w:rsidR="00694183" w:rsidRPr="00662445">
        <w:rPr>
          <w:rFonts w:ascii="Times New Roman" w:eastAsia="Times New Roman" w:hAnsi="Times New Roman"/>
          <w:sz w:val="28"/>
          <w:szCs w:val="28"/>
          <w:lang w:eastAsia="ru-RU"/>
        </w:rPr>
        <w:t>ремонт зданий и укрепление материальной базы</w:t>
      </w:r>
      <w:r>
        <w:rPr>
          <w:rFonts w:ascii="Times New Roman" w:eastAsia="Times New Roman" w:hAnsi="Times New Roman"/>
          <w:sz w:val="28"/>
          <w:szCs w:val="28"/>
          <w:lang w:eastAsia="ru-RU"/>
        </w:rPr>
        <w:t>.</w:t>
      </w:r>
      <w:r w:rsidR="00694183" w:rsidRPr="00662445">
        <w:rPr>
          <w:rFonts w:ascii="Times New Roman" w:eastAsia="Times New Roman" w:hAnsi="Times New Roman"/>
          <w:sz w:val="28"/>
          <w:szCs w:val="28"/>
          <w:lang w:eastAsia="ru-RU"/>
        </w:rPr>
        <w:t xml:space="preserve"> </w:t>
      </w:r>
    </w:p>
    <w:p w:rsidR="00694183" w:rsidRPr="00C42B6A" w:rsidRDefault="00694183" w:rsidP="00694183">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w:t>
      </w:r>
      <w:r w:rsidRPr="00387985">
        <w:rPr>
          <w:rFonts w:ascii="Times New Roman" w:eastAsia="Times New Roman" w:hAnsi="Times New Roman"/>
          <w:sz w:val="28"/>
          <w:szCs w:val="28"/>
          <w:lang w:eastAsia="ru-RU"/>
        </w:rPr>
        <w:t xml:space="preserve"> рамках исполнения Регламента осуществления мониторинга состояния </w:t>
      </w:r>
      <w:r w:rsidRPr="00387985">
        <w:rPr>
          <w:rFonts w:ascii="Times New Roman" w:eastAsia="Times New Roman" w:hAnsi="Times New Roman"/>
          <w:sz w:val="28"/>
          <w:szCs w:val="28"/>
          <w:lang w:eastAsia="ru-RU"/>
        </w:rPr>
        <w:lastRenderedPageBreak/>
        <w:t xml:space="preserve">политических, социально-экономических и иных процессов, оказывающих влияние на ситуацию в области противодействия терроризму, утвержденного решением внеочередного заседания Антитеррористической </w:t>
      </w:r>
      <w:r>
        <w:rPr>
          <w:rFonts w:ascii="Times New Roman" w:eastAsia="Times New Roman" w:hAnsi="Times New Roman"/>
          <w:sz w:val="28"/>
          <w:szCs w:val="28"/>
          <w:lang w:eastAsia="ru-RU"/>
        </w:rPr>
        <w:t xml:space="preserve">комиссии в Свердловской области (протокол </w:t>
      </w:r>
      <w:r w:rsidRPr="00387985">
        <w:rPr>
          <w:rFonts w:ascii="Times New Roman" w:eastAsia="Times New Roman" w:hAnsi="Times New Roman"/>
          <w:sz w:val="28"/>
          <w:szCs w:val="28"/>
          <w:lang w:eastAsia="ru-RU"/>
        </w:rPr>
        <w:t xml:space="preserve">от 20.07.2017 № 4), проводится постоянная </w:t>
      </w:r>
      <w:r w:rsidRPr="00C42B6A">
        <w:rPr>
          <w:rFonts w:ascii="Times New Roman" w:eastAsia="Times New Roman" w:hAnsi="Times New Roman"/>
          <w:sz w:val="28"/>
          <w:szCs w:val="28"/>
          <w:lang w:eastAsia="ru-RU"/>
        </w:rPr>
        <w:t>работа по выявлению в социальной сфере причин, условий и факторов, оказывающих дестабилизирующее влияние на обстановку в регионе и способствующих проявлениям терроризма и экстремизма.</w:t>
      </w:r>
    </w:p>
    <w:p w:rsidR="00694183" w:rsidRPr="00387985" w:rsidRDefault="00694183" w:rsidP="00694183">
      <w:pPr>
        <w:spacing w:after="0" w:line="240" w:lineRule="auto"/>
        <w:ind w:firstLine="709"/>
        <w:jc w:val="both"/>
        <w:rPr>
          <w:rFonts w:ascii="Times New Roman" w:hAnsi="Times New Roman"/>
          <w:sz w:val="28"/>
          <w:szCs w:val="28"/>
        </w:rPr>
      </w:pPr>
      <w:r w:rsidRPr="00C42B6A">
        <w:rPr>
          <w:rFonts w:ascii="Times New Roman" w:hAnsi="Times New Roman"/>
          <w:sz w:val="28"/>
          <w:szCs w:val="28"/>
        </w:rPr>
        <w:t xml:space="preserve">Ежегодно с руководителями </w:t>
      </w:r>
      <w:r>
        <w:rPr>
          <w:rFonts w:ascii="Times New Roman" w:hAnsi="Times New Roman"/>
          <w:sz w:val="28"/>
          <w:szCs w:val="28"/>
        </w:rPr>
        <w:t xml:space="preserve">подведомственных </w:t>
      </w:r>
      <w:r w:rsidRPr="00C42B6A">
        <w:rPr>
          <w:rFonts w:ascii="Times New Roman" w:hAnsi="Times New Roman"/>
          <w:sz w:val="28"/>
          <w:szCs w:val="28"/>
        </w:rPr>
        <w:t>учреждений проводятся занятия по вопросам обеспечения пожарной безопасности, предупреждения чрезвычайных ситуаций, противодействия терроризму и</w:t>
      </w:r>
      <w:r w:rsidRPr="00387985">
        <w:rPr>
          <w:rFonts w:ascii="Times New Roman" w:hAnsi="Times New Roman"/>
          <w:sz w:val="28"/>
          <w:szCs w:val="28"/>
        </w:rPr>
        <w:t xml:space="preserve"> защиты от преступных посягательств.</w:t>
      </w:r>
    </w:p>
    <w:p w:rsidR="00694183" w:rsidRPr="00387985" w:rsidRDefault="00694183" w:rsidP="00694183">
      <w:pPr>
        <w:spacing w:after="0" w:line="240" w:lineRule="auto"/>
        <w:ind w:firstLine="709"/>
        <w:jc w:val="both"/>
        <w:rPr>
          <w:rFonts w:ascii="Times New Roman" w:hAnsi="Times New Roman"/>
          <w:sz w:val="28"/>
          <w:szCs w:val="28"/>
        </w:rPr>
      </w:pPr>
      <w:r w:rsidRPr="00387985">
        <w:rPr>
          <w:rFonts w:ascii="Times New Roman" w:hAnsi="Times New Roman"/>
          <w:sz w:val="28"/>
          <w:szCs w:val="28"/>
        </w:rPr>
        <w:t>В августе 2017 года на базе государственного автономного стационарного учреждения социального обслуживания населения Свердловской области «Тавдинский психоневрологический интернат» организован выездной семинар, в ходе которого проведено практическое занятие по эвакуации клиентов и</w:t>
      </w:r>
      <w:r>
        <w:rPr>
          <w:rFonts w:ascii="Times New Roman" w:hAnsi="Times New Roman"/>
          <w:sz w:val="28"/>
          <w:szCs w:val="28"/>
        </w:rPr>
        <w:t> </w:t>
      </w:r>
      <w:r w:rsidRPr="00387985">
        <w:rPr>
          <w:rFonts w:ascii="Times New Roman" w:hAnsi="Times New Roman"/>
          <w:sz w:val="28"/>
          <w:szCs w:val="28"/>
        </w:rPr>
        <w:t>персонала учреждения социального обслуживания с участием муниципальных органов, и территориальных органов специальных служб при возникновении чрезвычайной ситуации террористического характера.</w:t>
      </w:r>
    </w:p>
    <w:p w:rsidR="00694183" w:rsidRPr="00387985" w:rsidRDefault="00694183" w:rsidP="00694183">
      <w:pPr>
        <w:spacing w:after="0" w:line="240" w:lineRule="auto"/>
        <w:ind w:firstLine="709"/>
        <w:jc w:val="both"/>
        <w:rPr>
          <w:rFonts w:ascii="Times New Roman" w:hAnsi="Times New Roman"/>
          <w:sz w:val="28"/>
          <w:szCs w:val="28"/>
        </w:rPr>
      </w:pPr>
      <w:r w:rsidRPr="00387985">
        <w:rPr>
          <w:rFonts w:ascii="Times New Roman" w:hAnsi="Times New Roman"/>
          <w:sz w:val="28"/>
          <w:szCs w:val="28"/>
        </w:rPr>
        <w:t xml:space="preserve">Вопросы создания безопасных условий проживания детей, инвалидов и престарелых граждан в учреждениях социального обслуживания, соблюдения требований надзорных органов находятся на постоянном контроле Губернатора Свердловской области и Правительства Свердловской области. </w:t>
      </w:r>
    </w:p>
    <w:p w:rsidR="00694183" w:rsidRDefault="00694183" w:rsidP="00694183">
      <w:pPr>
        <w:spacing w:after="0" w:line="240" w:lineRule="auto"/>
        <w:ind w:firstLine="709"/>
        <w:jc w:val="both"/>
        <w:rPr>
          <w:rFonts w:ascii="Times New Roman" w:eastAsia="Times New Roman" w:hAnsi="Times New Roman"/>
          <w:sz w:val="28"/>
          <w:szCs w:val="28"/>
          <w:lang w:eastAsia="ru-RU"/>
        </w:rPr>
      </w:pPr>
      <w:r w:rsidRPr="00936A3C">
        <w:rPr>
          <w:rFonts w:ascii="Times New Roman" w:eastAsia="Times New Roman" w:hAnsi="Times New Roman"/>
          <w:sz w:val="28"/>
          <w:szCs w:val="28"/>
          <w:lang w:eastAsia="ru-RU"/>
        </w:rPr>
        <w:t>В соотв</w:t>
      </w:r>
      <w:r>
        <w:rPr>
          <w:rFonts w:ascii="Times New Roman" w:eastAsia="Times New Roman" w:hAnsi="Times New Roman"/>
          <w:sz w:val="28"/>
          <w:szCs w:val="28"/>
          <w:lang w:eastAsia="ru-RU"/>
        </w:rPr>
        <w:t>етствии с Планом мероприятий («д</w:t>
      </w:r>
      <w:r w:rsidRPr="00936A3C">
        <w:rPr>
          <w:rFonts w:ascii="Times New Roman" w:eastAsia="Times New Roman" w:hAnsi="Times New Roman"/>
          <w:sz w:val="28"/>
          <w:szCs w:val="28"/>
          <w:lang w:eastAsia="ru-RU"/>
        </w:rPr>
        <w:t>орожная карта»), утвержденным постановлением Правительства Свердловской области от 26.02.2013 № 226-ПП,</w:t>
      </w:r>
      <w:r w:rsidRPr="00936A3C">
        <w:rPr>
          <w:rFonts w:ascii="Times New Roman" w:hAnsi="Times New Roman"/>
          <w:sz w:val="28"/>
          <w:szCs w:val="28"/>
        </w:rPr>
        <w:t xml:space="preserve"> в</w:t>
      </w:r>
      <w:r>
        <w:rPr>
          <w:rFonts w:ascii="Times New Roman" w:hAnsi="Times New Roman"/>
          <w:sz w:val="28"/>
          <w:szCs w:val="28"/>
        </w:rPr>
        <w:t> </w:t>
      </w:r>
      <w:r w:rsidRPr="00936A3C">
        <w:rPr>
          <w:rFonts w:ascii="Times New Roman" w:hAnsi="Times New Roman"/>
          <w:sz w:val="28"/>
          <w:szCs w:val="28"/>
        </w:rPr>
        <w:t xml:space="preserve">2017 году завершена </w:t>
      </w:r>
      <w:r w:rsidRPr="00936A3C">
        <w:rPr>
          <w:rFonts w:ascii="Times New Roman" w:eastAsia="Times New Roman" w:hAnsi="Times New Roman"/>
          <w:sz w:val="28"/>
          <w:szCs w:val="28"/>
          <w:lang w:eastAsia="ru-RU"/>
        </w:rPr>
        <w:t>работа по внедрению «эффективного контракта» с</w:t>
      </w:r>
      <w:r>
        <w:rPr>
          <w:rFonts w:ascii="Times New Roman" w:eastAsia="Times New Roman" w:hAnsi="Times New Roman"/>
          <w:sz w:val="28"/>
          <w:szCs w:val="28"/>
          <w:lang w:eastAsia="ru-RU"/>
        </w:rPr>
        <w:t> </w:t>
      </w:r>
      <w:r w:rsidRPr="00936A3C">
        <w:rPr>
          <w:rFonts w:ascii="Times New Roman" w:eastAsia="Times New Roman" w:hAnsi="Times New Roman"/>
          <w:sz w:val="28"/>
          <w:szCs w:val="28"/>
          <w:lang w:eastAsia="ru-RU"/>
        </w:rPr>
        <w:t>работниками учреждений социального обслуживания. Достигнуто стопроцентное значение показателя внедрения «эффективного контракта».</w:t>
      </w:r>
    </w:p>
    <w:p w:rsidR="00694183" w:rsidRDefault="00694183" w:rsidP="00694183">
      <w:pPr>
        <w:spacing w:after="0" w:line="240" w:lineRule="auto"/>
        <w:ind w:firstLine="709"/>
        <w:jc w:val="both"/>
        <w:rPr>
          <w:rFonts w:ascii="Times New Roman" w:eastAsia="Times New Roman" w:hAnsi="Times New Roman"/>
          <w:sz w:val="28"/>
          <w:szCs w:val="28"/>
          <w:lang w:eastAsia="ru-RU"/>
        </w:rPr>
      </w:pPr>
      <w:r w:rsidRPr="00742211">
        <w:rPr>
          <w:rFonts w:ascii="Times New Roman" w:eastAsia="Times New Roman" w:hAnsi="Times New Roman"/>
          <w:sz w:val="28"/>
          <w:szCs w:val="28"/>
          <w:lang w:eastAsia="ru-RU"/>
        </w:rPr>
        <w:t>Министерством разработан и утвержден План мероприятий («Дорожная карта») по организации применения профессиональных стандартов в</w:t>
      </w:r>
      <w:r>
        <w:rPr>
          <w:rFonts w:ascii="Times New Roman" w:eastAsia="Times New Roman" w:hAnsi="Times New Roman"/>
          <w:sz w:val="28"/>
          <w:szCs w:val="28"/>
          <w:lang w:eastAsia="ru-RU"/>
        </w:rPr>
        <w:t> учреждениях</w:t>
      </w:r>
      <w:r w:rsidRPr="00742211">
        <w:rPr>
          <w:rFonts w:ascii="Times New Roman" w:eastAsia="Times New Roman" w:hAnsi="Times New Roman"/>
          <w:sz w:val="28"/>
          <w:szCs w:val="28"/>
          <w:lang w:eastAsia="ru-RU"/>
        </w:rPr>
        <w:t xml:space="preserve"> социального обслуживания</w:t>
      </w:r>
      <w:r>
        <w:rPr>
          <w:rFonts w:ascii="Times New Roman" w:eastAsia="Times New Roman" w:hAnsi="Times New Roman"/>
          <w:sz w:val="28"/>
          <w:szCs w:val="28"/>
          <w:lang w:eastAsia="ru-RU"/>
        </w:rPr>
        <w:t xml:space="preserve">, </w:t>
      </w:r>
      <w:r w:rsidRPr="00742211">
        <w:rPr>
          <w:rFonts w:ascii="Times New Roman" w:eastAsia="Times New Roman" w:hAnsi="Times New Roman"/>
          <w:sz w:val="28"/>
          <w:szCs w:val="28"/>
          <w:lang w:eastAsia="ru-RU"/>
        </w:rPr>
        <w:t>подготовлены и</w:t>
      </w:r>
      <w:r>
        <w:rPr>
          <w:rFonts w:ascii="Times New Roman" w:eastAsia="Times New Roman" w:hAnsi="Times New Roman"/>
          <w:sz w:val="28"/>
          <w:szCs w:val="28"/>
          <w:lang w:eastAsia="ru-RU"/>
        </w:rPr>
        <w:t xml:space="preserve"> </w:t>
      </w:r>
      <w:r w:rsidRPr="00742211">
        <w:rPr>
          <w:rFonts w:ascii="Times New Roman" w:eastAsia="Times New Roman" w:hAnsi="Times New Roman"/>
          <w:sz w:val="28"/>
          <w:szCs w:val="28"/>
          <w:lang w:eastAsia="ru-RU"/>
        </w:rPr>
        <w:t>направлены в</w:t>
      </w:r>
      <w:r>
        <w:rPr>
          <w:rFonts w:ascii="Times New Roman" w:eastAsia="Times New Roman" w:hAnsi="Times New Roman"/>
          <w:sz w:val="28"/>
          <w:szCs w:val="28"/>
          <w:lang w:eastAsia="ru-RU"/>
        </w:rPr>
        <w:t xml:space="preserve"> подведомственные учреждения</w:t>
      </w:r>
      <w:r w:rsidRPr="00742211">
        <w:rPr>
          <w:rFonts w:ascii="Times New Roman" w:eastAsia="Times New Roman" w:hAnsi="Times New Roman"/>
          <w:sz w:val="28"/>
          <w:szCs w:val="28"/>
          <w:lang w:eastAsia="ru-RU"/>
        </w:rPr>
        <w:t xml:space="preserve"> методические рекомендации</w:t>
      </w:r>
      <w:r>
        <w:rPr>
          <w:rFonts w:ascii="Times New Roman" w:eastAsia="Times New Roman" w:hAnsi="Times New Roman"/>
          <w:sz w:val="28"/>
          <w:szCs w:val="28"/>
          <w:lang w:eastAsia="ru-RU"/>
        </w:rPr>
        <w:t xml:space="preserve"> </w:t>
      </w:r>
      <w:r w:rsidRPr="00742211">
        <w:rPr>
          <w:rFonts w:ascii="Times New Roman" w:eastAsia="Times New Roman" w:hAnsi="Times New Roman"/>
          <w:sz w:val="28"/>
          <w:szCs w:val="28"/>
          <w:lang w:eastAsia="ru-RU"/>
        </w:rPr>
        <w:t>о</w:t>
      </w:r>
      <w:r>
        <w:rPr>
          <w:rFonts w:ascii="Times New Roman" w:eastAsia="Times New Roman" w:hAnsi="Times New Roman"/>
          <w:sz w:val="28"/>
          <w:szCs w:val="28"/>
          <w:lang w:eastAsia="ru-RU"/>
        </w:rPr>
        <w:t xml:space="preserve"> </w:t>
      </w:r>
      <w:r w:rsidRPr="00742211">
        <w:rPr>
          <w:rFonts w:ascii="Times New Roman" w:eastAsia="Times New Roman" w:hAnsi="Times New Roman"/>
          <w:sz w:val="28"/>
          <w:szCs w:val="28"/>
          <w:lang w:eastAsia="ru-RU"/>
        </w:rPr>
        <w:t>применении профессиональных стандартов</w:t>
      </w:r>
      <w:r>
        <w:rPr>
          <w:rFonts w:ascii="Times New Roman" w:eastAsia="Times New Roman" w:hAnsi="Times New Roman"/>
          <w:sz w:val="28"/>
          <w:szCs w:val="28"/>
          <w:lang w:eastAsia="ru-RU"/>
        </w:rPr>
        <w:t xml:space="preserve">. </w:t>
      </w:r>
      <w:r w:rsidRPr="00742211">
        <w:rPr>
          <w:rFonts w:ascii="Times New Roman" w:eastAsia="Times New Roman" w:hAnsi="Times New Roman"/>
          <w:sz w:val="28"/>
          <w:szCs w:val="28"/>
          <w:lang w:eastAsia="ru-RU"/>
        </w:rPr>
        <w:t>утвержден порядок организации профессионального обучения, профессионального образования и</w:t>
      </w:r>
      <w:r>
        <w:rPr>
          <w:rFonts w:ascii="Times New Roman" w:eastAsia="Times New Roman" w:hAnsi="Times New Roman"/>
          <w:sz w:val="28"/>
          <w:szCs w:val="28"/>
          <w:lang w:eastAsia="ru-RU"/>
        </w:rPr>
        <w:t> </w:t>
      </w:r>
      <w:r w:rsidRPr="00742211">
        <w:rPr>
          <w:rFonts w:ascii="Times New Roman" w:eastAsia="Times New Roman" w:hAnsi="Times New Roman"/>
          <w:sz w:val="28"/>
          <w:szCs w:val="28"/>
          <w:lang w:eastAsia="ru-RU"/>
        </w:rPr>
        <w:t>дополнительного профессионального образования работников поставщиков социальных услуг в Свердловской области, в том числе в целях обеспечения соответствия квалификации работников требованиям профессиональных стандартов.</w:t>
      </w:r>
    </w:p>
    <w:p w:rsidR="00694183" w:rsidRPr="00742211" w:rsidRDefault="00694183" w:rsidP="00694183">
      <w:pPr>
        <w:spacing w:after="0" w:line="240" w:lineRule="auto"/>
        <w:ind w:firstLine="709"/>
        <w:jc w:val="both"/>
        <w:rPr>
          <w:rFonts w:ascii="Times New Roman" w:eastAsia="Times New Roman" w:hAnsi="Times New Roman"/>
          <w:sz w:val="28"/>
          <w:szCs w:val="28"/>
          <w:lang w:eastAsia="ru-RU"/>
        </w:rPr>
      </w:pPr>
      <w:r w:rsidRPr="00742211">
        <w:rPr>
          <w:rFonts w:ascii="Times New Roman" w:eastAsia="Times New Roman" w:hAnsi="Times New Roman"/>
          <w:sz w:val="28"/>
          <w:szCs w:val="28"/>
          <w:lang w:eastAsia="ru-RU"/>
        </w:rPr>
        <w:t xml:space="preserve">В 2017 году Министерство принимало участие в согласовании проектов актуализированных профессиональных стандартов «Руководитель организации социального обслуживания», «Специалист по социальной работе», «Социальный работник» (соответствующие письма направлялись в Департамент по делам инвалидов Министерства труда и социальной защиты Российской Федерации 31.08.2017 № 07-04-47/6616, 16.11.2017 № 07-04-47/8700). </w:t>
      </w:r>
    </w:p>
    <w:p w:rsidR="005A0CBD" w:rsidRDefault="00694183" w:rsidP="00694183">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Pr="00936A3C">
        <w:rPr>
          <w:rFonts w:ascii="Times New Roman" w:eastAsia="Times New Roman" w:hAnsi="Times New Roman"/>
          <w:sz w:val="28"/>
          <w:szCs w:val="28"/>
          <w:lang w:eastAsia="ru-RU"/>
        </w:rPr>
        <w:t xml:space="preserve">роведены мероприятия по организации профессионального обучения, профессионального образования и дополнительного профессионального </w:t>
      </w:r>
      <w:r w:rsidRPr="00936A3C">
        <w:rPr>
          <w:rFonts w:ascii="Times New Roman" w:eastAsia="Times New Roman" w:hAnsi="Times New Roman"/>
          <w:sz w:val="28"/>
          <w:szCs w:val="28"/>
          <w:lang w:eastAsia="ru-RU"/>
        </w:rPr>
        <w:lastRenderedPageBreak/>
        <w:t xml:space="preserve">образования работников </w:t>
      </w:r>
      <w:r>
        <w:rPr>
          <w:rFonts w:ascii="Times New Roman" w:eastAsia="Times New Roman" w:hAnsi="Times New Roman"/>
          <w:sz w:val="28"/>
          <w:szCs w:val="28"/>
          <w:lang w:eastAsia="ru-RU"/>
        </w:rPr>
        <w:t>учреждени</w:t>
      </w:r>
      <w:r w:rsidRPr="00936A3C">
        <w:rPr>
          <w:rFonts w:ascii="Times New Roman" w:eastAsia="Times New Roman" w:hAnsi="Times New Roman"/>
          <w:sz w:val="28"/>
          <w:szCs w:val="28"/>
          <w:lang w:eastAsia="ru-RU"/>
        </w:rPr>
        <w:t>й социального обслуживания Свердловской области.</w:t>
      </w:r>
      <w:r>
        <w:rPr>
          <w:rFonts w:ascii="Times New Roman" w:eastAsia="Times New Roman" w:hAnsi="Times New Roman"/>
          <w:sz w:val="28"/>
          <w:szCs w:val="28"/>
          <w:lang w:eastAsia="ru-RU"/>
        </w:rPr>
        <w:t xml:space="preserve"> </w:t>
      </w:r>
      <w:r w:rsidRPr="00936A3C">
        <w:rPr>
          <w:rFonts w:ascii="Times New Roman" w:eastAsia="Times New Roman" w:hAnsi="Times New Roman"/>
          <w:sz w:val="28"/>
          <w:szCs w:val="28"/>
          <w:lang w:eastAsia="ru-RU"/>
        </w:rPr>
        <w:t xml:space="preserve">В 2017 году профессиональное обучение, профессиональное образование </w:t>
      </w:r>
      <w:r w:rsidRPr="00936A3C">
        <w:rPr>
          <w:rFonts w:ascii="Times New Roman" w:eastAsia="Times New Roman" w:hAnsi="Times New Roman"/>
          <w:sz w:val="28"/>
          <w:szCs w:val="28"/>
          <w:lang w:eastAsia="ru-RU"/>
        </w:rPr>
        <w:br/>
        <w:t xml:space="preserve">и дополнительное профессиональное образование (повышение квалификации, профессиональная переподготовка) получили 3323 работника </w:t>
      </w:r>
      <w:r>
        <w:rPr>
          <w:rFonts w:ascii="Times New Roman" w:eastAsia="Times New Roman" w:hAnsi="Times New Roman"/>
          <w:sz w:val="28"/>
          <w:szCs w:val="28"/>
          <w:lang w:eastAsia="ru-RU"/>
        </w:rPr>
        <w:t>учреждений</w:t>
      </w:r>
      <w:r w:rsidRPr="00936A3C">
        <w:rPr>
          <w:rFonts w:ascii="Times New Roman" w:eastAsia="Times New Roman" w:hAnsi="Times New Roman"/>
          <w:sz w:val="28"/>
          <w:szCs w:val="28"/>
          <w:lang w:eastAsia="ru-RU"/>
        </w:rPr>
        <w:t xml:space="preserve"> социального </w:t>
      </w:r>
      <w:r w:rsidRPr="00414DE3">
        <w:rPr>
          <w:rFonts w:ascii="Times New Roman" w:eastAsia="Times New Roman" w:hAnsi="Times New Roman"/>
          <w:sz w:val="28"/>
          <w:szCs w:val="28"/>
          <w:lang w:eastAsia="ru-RU"/>
        </w:rPr>
        <w:t>обслуживания Свердловской области, а также повысили квалификацию в иных формах (семинары, круглые столы, тренинги и т.п.) 5538</w:t>
      </w:r>
      <w:r>
        <w:rPr>
          <w:rFonts w:ascii="Times New Roman" w:eastAsia="Times New Roman" w:hAnsi="Times New Roman"/>
          <w:sz w:val="28"/>
          <w:szCs w:val="28"/>
          <w:lang w:eastAsia="ru-RU"/>
        </w:rPr>
        <w:t> </w:t>
      </w:r>
      <w:r w:rsidRPr="00414DE3">
        <w:rPr>
          <w:rFonts w:ascii="Times New Roman" w:eastAsia="Times New Roman" w:hAnsi="Times New Roman"/>
          <w:sz w:val="28"/>
          <w:szCs w:val="28"/>
          <w:lang w:eastAsia="ru-RU"/>
        </w:rPr>
        <w:t>работников</w:t>
      </w:r>
      <w:r w:rsidR="005A0CBD">
        <w:rPr>
          <w:rFonts w:ascii="Times New Roman" w:eastAsia="Times New Roman" w:hAnsi="Times New Roman"/>
          <w:sz w:val="28"/>
          <w:szCs w:val="28"/>
          <w:lang w:eastAsia="ru-RU"/>
        </w:rPr>
        <w:t>.</w:t>
      </w:r>
    </w:p>
    <w:p w:rsidR="00694183" w:rsidRDefault="00694183" w:rsidP="00694183">
      <w:pPr>
        <w:spacing w:after="0" w:line="240" w:lineRule="auto"/>
        <w:ind w:firstLine="708"/>
        <w:jc w:val="both"/>
        <w:rPr>
          <w:rFonts w:ascii="Times New Roman" w:eastAsia="Times New Roman" w:hAnsi="Times New Roman"/>
          <w:sz w:val="28"/>
          <w:szCs w:val="28"/>
          <w:lang w:eastAsia="ru-RU"/>
        </w:rPr>
      </w:pPr>
      <w:r w:rsidRPr="00414DE3">
        <w:rPr>
          <w:rFonts w:ascii="Times New Roman" w:eastAsia="Times New Roman" w:hAnsi="Times New Roman"/>
          <w:sz w:val="28"/>
          <w:szCs w:val="28"/>
          <w:lang w:eastAsia="ru-RU"/>
        </w:rPr>
        <w:t>В 2017 году показатель «доля сотрудников государственных учреждений социального обслуживания, повысивших свой профессиональный уровень, в</w:t>
      </w:r>
      <w:r>
        <w:rPr>
          <w:rFonts w:ascii="Times New Roman" w:eastAsia="Times New Roman" w:hAnsi="Times New Roman"/>
          <w:sz w:val="28"/>
          <w:szCs w:val="28"/>
          <w:lang w:eastAsia="ru-RU"/>
        </w:rPr>
        <w:t> </w:t>
      </w:r>
      <w:r w:rsidRPr="00414DE3">
        <w:rPr>
          <w:rFonts w:ascii="Times New Roman" w:eastAsia="Times New Roman" w:hAnsi="Times New Roman"/>
          <w:sz w:val="28"/>
          <w:szCs w:val="28"/>
          <w:lang w:eastAsia="ru-RU"/>
        </w:rPr>
        <w:t xml:space="preserve">общем числе сотрудников указанных учреждений» составил 20,2 </w:t>
      </w:r>
      <w:r w:rsidR="00B4065F" w:rsidRPr="00B4065F">
        <w:rPr>
          <w:rFonts w:ascii="Times New Roman" w:eastAsia="Times New Roman" w:hAnsi="Times New Roman"/>
          <w:sz w:val="28"/>
          <w:szCs w:val="28"/>
          <w:lang w:eastAsia="ru-RU"/>
        </w:rPr>
        <w:t>процент</w:t>
      </w:r>
      <w:r w:rsidR="00B4065F">
        <w:rPr>
          <w:rFonts w:ascii="Times New Roman" w:eastAsia="Times New Roman" w:hAnsi="Times New Roman"/>
          <w:sz w:val="28"/>
          <w:szCs w:val="28"/>
          <w:lang w:eastAsia="ru-RU"/>
        </w:rPr>
        <w:t>а</w:t>
      </w:r>
      <w:r w:rsidRPr="00414DE3">
        <w:rPr>
          <w:rFonts w:ascii="Times New Roman" w:eastAsia="Times New Roman" w:hAnsi="Times New Roman"/>
          <w:sz w:val="28"/>
          <w:szCs w:val="28"/>
          <w:lang w:eastAsia="ru-RU"/>
        </w:rPr>
        <w:t xml:space="preserve"> (без учета работников, повысивших квалификацию в иных формах).</w:t>
      </w:r>
    </w:p>
    <w:p w:rsidR="00694183" w:rsidRPr="00037E7E" w:rsidRDefault="00694183" w:rsidP="00694183">
      <w:pPr>
        <w:spacing w:after="0" w:line="240" w:lineRule="auto"/>
        <w:ind w:firstLine="708"/>
        <w:jc w:val="both"/>
        <w:rPr>
          <w:rFonts w:ascii="Times New Roman" w:eastAsia="Times New Roman" w:hAnsi="Times New Roman"/>
          <w:sz w:val="28"/>
          <w:szCs w:val="28"/>
          <w:lang w:eastAsia="ru-RU"/>
        </w:rPr>
      </w:pPr>
      <w:r w:rsidRPr="00037E7E">
        <w:rPr>
          <w:rFonts w:ascii="Times New Roman" w:eastAsia="Times New Roman" w:hAnsi="Times New Roman"/>
          <w:sz w:val="28"/>
          <w:szCs w:val="28"/>
          <w:lang w:eastAsia="ru-RU"/>
        </w:rPr>
        <w:t>В 2017 году 228 государственных гражданских служащих Свердловской области, замещающих должности в Министерстве</w:t>
      </w:r>
      <w:r>
        <w:rPr>
          <w:rFonts w:ascii="Times New Roman" w:eastAsia="Times New Roman" w:hAnsi="Times New Roman"/>
          <w:sz w:val="28"/>
          <w:szCs w:val="28"/>
          <w:lang w:eastAsia="ru-RU"/>
        </w:rPr>
        <w:t xml:space="preserve"> и</w:t>
      </w:r>
      <w:r w:rsidRPr="00037E7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у</w:t>
      </w:r>
      <w:r w:rsidRPr="00037E7E">
        <w:rPr>
          <w:rFonts w:ascii="Times New Roman" w:eastAsia="Times New Roman" w:hAnsi="Times New Roman"/>
          <w:sz w:val="28"/>
          <w:szCs w:val="28"/>
          <w:lang w:eastAsia="ru-RU"/>
        </w:rPr>
        <w:t xml:space="preserve">правлениях социальной политики, </w:t>
      </w:r>
      <w:r>
        <w:rPr>
          <w:rFonts w:ascii="Times New Roman" w:eastAsia="Times New Roman" w:hAnsi="Times New Roman"/>
          <w:sz w:val="28"/>
          <w:szCs w:val="28"/>
          <w:lang w:eastAsia="ru-RU"/>
        </w:rPr>
        <w:t xml:space="preserve">получили </w:t>
      </w:r>
      <w:r w:rsidRPr="00037E7E">
        <w:rPr>
          <w:rFonts w:ascii="Times New Roman" w:eastAsia="Times New Roman" w:hAnsi="Times New Roman"/>
          <w:sz w:val="28"/>
          <w:szCs w:val="28"/>
          <w:lang w:eastAsia="ru-RU"/>
        </w:rPr>
        <w:t>дополнительное профессиональное образование по</w:t>
      </w:r>
      <w:r>
        <w:rPr>
          <w:rFonts w:ascii="Times New Roman" w:eastAsia="Times New Roman" w:hAnsi="Times New Roman"/>
          <w:sz w:val="28"/>
          <w:szCs w:val="28"/>
          <w:lang w:eastAsia="ru-RU"/>
        </w:rPr>
        <w:t> </w:t>
      </w:r>
      <w:r w:rsidRPr="00037E7E">
        <w:rPr>
          <w:rFonts w:ascii="Times New Roman" w:eastAsia="Times New Roman" w:hAnsi="Times New Roman"/>
          <w:sz w:val="28"/>
          <w:szCs w:val="28"/>
          <w:lang w:eastAsia="ru-RU"/>
        </w:rPr>
        <w:t>различным направлениям подготовки.</w:t>
      </w:r>
    </w:p>
    <w:p w:rsidR="00694183" w:rsidRPr="00037E7E" w:rsidRDefault="00694183" w:rsidP="00694183">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w:t>
      </w:r>
      <w:r w:rsidRPr="00037E7E">
        <w:rPr>
          <w:rFonts w:ascii="Times New Roman" w:eastAsia="Times New Roman" w:hAnsi="Times New Roman"/>
          <w:sz w:val="28"/>
          <w:szCs w:val="28"/>
          <w:lang w:eastAsia="ru-RU"/>
        </w:rPr>
        <w:t>а обучение в ФГБОУ ВО «Уральский государственный педагогический университет» в рамках целевого приема по программе подготовки 39.03.02 «Социальная работа» (</w:t>
      </w:r>
      <w:proofErr w:type="spellStart"/>
      <w:r w:rsidRPr="00037E7E">
        <w:rPr>
          <w:rFonts w:ascii="Times New Roman" w:eastAsia="Times New Roman" w:hAnsi="Times New Roman"/>
          <w:sz w:val="28"/>
          <w:szCs w:val="28"/>
          <w:lang w:eastAsia="ru-RU"/>
        </w:rPr>
        <w:t>бакалавриат</w:t>
      </w:r>
      <w:proofErr w:type="spellEnd"/>
      <w:r w:rsidRPr="00037E7E">
        <w:rPr>
          <w:rFonts w:ascii="Times New Roman" w:eastAsia="Times New Roman" w:hAnsi="Times New Roman"/>
          <w:sz w:val="28"/>
          <w:szCs w:val="28"/>
          <w:lang w:eastAsia="ru-RU"/>
        </w:rPr>
        <w:t>) направлено 19 человек, по программе 44.04.02 «Психолого-педагогическое образование. Психология семьи и семейное консультирование» (магистратура) – 5 человек.</w:t>
      </w:r>
    </w:p>
    <w:p w:rsidR="00150E5C" w:rsidRPr="00150E5C" w:rsidRDefault="00150E5C" w:rsidP="00150E5C">
      <w:pPr>
        <w:spacing w:after="0" w:line="240" w:lineRule="auto"/>
        <w:ind w:firstLine="709"/>
        <w:jc w:val="both"/>
        <w:rPr>
          <w:rFonts w:ascii="Times New Roman" w:eastAsia="Times New Roman" w:hAnsi="Times New Roman"/>
          <w:sz w:val="28"/>
          <w:szCs w:val="28"/>
          <w:lang w:eastAsia="ru-RU"/>
        </w:rPr>
      </w:pPr>
      <w:r w:rsidRPr="00150E5C">
        <w:rPr>
          <w:rFonts w:ascii="Times New Roman" w:eastAsia="Times New Roman" w:hAnsi="Times New Roman"/>
          <w:sz w:val="28"/>
          <w:szCs w:val="28"/>
          <w:lang w:eastAsia="ru-RU"/>
        </w:rPr>
        <w:t>Для решения задачи унификации алгоритмов социального обслуживания, учета выполнения государственного задания на оказание социальных услуг, внедрения норм и нормативов предоставления государственных социальных услуг в соответствии с национальными стандартами, в учреждениях социального обслуживания внедрена региональная автоматизированная информационная система «Социальное обслуживание населения» (далее – ИС СОН).</w:t>
      </w:r>
    </w:p>
    <w:p w:rsidR="00150E5C" w:rsidRPr="00150E5C" w:rsidRDefault="00150E5C" w:rsidP="00150E5C">
      <w:pPr>
        <w:spacing w:after="0" w:line="240" w:lineRule="auto"/>
        <w:ind w:firstLine="709"/>
        <w:jc w:val="both"/>
        <w:rPr>
          <w:rFonts w:ascii="Times New Roman" w:eastAsia="Times New Roman" w:hAnsi="Times New Roman"/>
          <w:sz w:val="28"/>
          <w:szCs w:val="28"/>
          <w:lang w:eastAsia="ru-RU"/>
        </w:rPr>
      </w:pPr>
      <w:r w:rsidRPr="00150E5C">
        <w:rPr>
          <w:rFonts w:ascii="Times New Roman" w:eastAsia="Times New Roman" w:hAnsi="Times New Roman"/>
          <w:sz w:val="28"/>
          <w:szCs w:val="28"/>
          <w:lang w:eastAsia="ru-RU"/>
        </w:rPr>
        <w:t>На протяжении 4 лет ИС СОН побеждает на Всероссийском конкурсе региональной и муниципальной информатизации «ПРОФ-IT».</w:t>
      </w:r>
    </w:p>
    <w:p w:rsidR="00150E5C" w:rsidRPr="00150E5C" w:rsidRDefault="00150E5C" w:rsidP="00150E5C">
      <w:pPr>
        <w:spacing w:after="0" w:line="240" w:lineRule="auto"/>
        <w:ind w:firstLine="709"/>
        <w:jc w:val="both"/>
        <w:rPr>
          <w:rFonts w:ascii="Times New Roman" w:eastAsia="Times New Roman" w:hAnsi="Times New Roman"/>
          <w:sz w:val="28"/>
          <w:szCs w:val="28"/>
          <w:lang w:eastAsia="ru-RU"/>
        </w:rPr>
      </w:pPr>
      <w:r w:rsidRPr="00150E5C">
        <w:rPr>
          <w:rFonts w:ascii="Times New Roman" w:eastAsia="Times New Roman" w:hAnsi="Times New Roman"/>
          <w:sz w:val="28"/>
          <w:szCs w:val="28"/>
          <w:lang w:eastAsia="ru-RU"/>
        </w:rPr>
        <w:t>В 2017 году ИС СОН удостоена высшей оценки жюри Всероссийского конкурса «ПРОФ-IT» и получила 1 место в номинации «Социальная поддержка» за социальный проект «Профилактика обстоятельств, обусловливающих нуждаемость граждан пожилого возраста в социальном обслуживании с использованием современных информационных технологий».</w:t>
      </w:r>
    </w:p>
    <w:p w:rsidR="00150E5C" w:rsidRPr="00150E5C" w:rsidRDefault="00150E5C" w:rsidP="00150E5C">
      <w:pPr>
        <w:spacing w:after="0" w:line="240" w:lineRule="auto"/>
        <w:ind w:firstLine="709"/>
        <w:jc w:val="both"/>
        <w:rPr>
          <w:rFonts w:ascii="Times New Roman" w:eastAsia="Times New Roman" w:hAnsi="Times New Roman"/>
          <w:sz w:val="28"/>
          <w:szCs w:val="28"/>
          <w:lang w:eastAsia="ru-RU"/>
        </w:rPr>
      </w:pPr>
      <w:r w:rsidRPr="00150E5C">
        <w:rPr>
          <w:rFonts w:ascii="Times New Roman" w:eastAsia="Times New Roman" w:hAnsi="Times New Roman"/>
          <w:sz w:val="28"/>
          <w:szCs w:val="28"/>
          <w:lang w:eastAsia="ru-RU"/>
        </w:rPr>
        <w:t>В соответствии с действующим законодательством независимая оценка качества оказания услуг учреждениями социального обслуживания (далее – НОК) проводится не чаще чем один раз в год и не реже чем один раз в три года. За</w:t>
      </w:r>
      <w:r>
        <w:rPr>
          <w:rFonts w:ascii="Times New Roman" w:eastAsia="Times New Roman" w:hAnsi="Times New Roman"/>
          <w:sz w:val="28"/>
          <w:szCs w:val="28"/>
          <w:lang w:eastAsia="ru-RU"/>
        </w:rPr>
        <w:t> </w:t>
      </w:r>
      <w:r w:rsidRPr="00150E5C">
        <w:rPr>
          <w:rFonts w:ascii="Times New Roman" w:eastAsia="Times New Roman" w:hAnsi="Times New Roman"/>
          <w:sz w:val="28"/>
          <w:szCs w:val="28"/>
          <w:lang w:eastAsia="ru-RU"/>
        </w:rPr>
        <w:t>период 2015–2017 годов НОК проведена в отношении 100 процентов государственных учреждений социального обслуживания, в том числе в 2017 году – 64 учреждений социального обслуживания (38,8 процента от общего количества учреждений социального обслуживания).</w:t>
      </w:r>
    </w:p>
    <w:p w:rsidR="00150E5C" w:rsidRPr="00150E5C" w:rsidRDefault="00150E5C" w:rsidP="00150E5C">
      <w:pPr>
        <w:spacing w:after="0" w:line="240" w:lineRule="auto"/>
        <w:ind w:firstLine="709"/>
        <w:jc w:val="both"/>
        <w:rPr>
          <w:rFonts w:ascii="Times New Roman" w:eastAsia="Times New Roman" w:hAnsi="Times New Roman"/>
          <w:sz w:val="28"/>
          <w:szCs w:val="28"/>
          <w:lang w:eastAsia="ru-RU"/>
        </w:rPr>
      </w:pPr>
      <w:r w:rsidRPr="00150E5C">
        <w:rPr>
          <w:rFonts w:ascii="Times New Roman" w:eastAsia="Times New Roman" w:hAnsi="Times New Roman"/>
          <w:sz w:val="28"/>
          <w:szCs w:val="28"/>
          <w:lang w:eastAsia="ru-RU"/>
        </w:rPr>
        <w:t>На заседании Общественного совета Министерства 20 сентября 2017 года, утверждены итоги независимой оценки, а также предложения по повышению доступности и качества оказания услуг учреждениями социального обслуживания в Свердловской области.</w:t>
      </w:r>
    </w:p>
    <w:p w:rsidR="00150E5C" w:rsidRPr="00DE19EB" w:rsidRDefault="00150E5C" w:rsidP="00150E5C">
      <w:pPr>
        <w:spacing w:after="0" w:line="240" w:lineRule="auto"/>
        <w:ind w:firstLine="709"/>
        <w:jc w:val="both"/>
        <w:rPr>
          <w:rFonts w:ascii="Times New Roman" w:eastAsia="Times New Roman" w:hAnsi="Times New Roman"/>
          <w:sz w:val="28"/>
          <w:szCs w:val="28"/>
          <w:u w:val="single"/>
          <w:lang w:eastAsia="ru-RU"/>
        </w:rPr>
      </w:pPr>
      <w:r w:rsidRPr="00150E5C">
        <w:rPr>
          <w:rFonts w:ascii="Times New Roman" w:eastAsia="Times New Roman" w:hAnsi="Times New Roman"/>
          <w:sz w:val="28"/>
          <w:szCs w:val="28"/>
          <w:lang w:eastAsia="ru-RU"/>
        </w:rPr>
        <w:lastRenderedPageBreak/>
        <w:t xml:space="preserve">В рамках проведения НОК за указанный период применялись одинаковые критерии и показатели с целью выстраивания единого сквозного рейтинга учреждений социального обслуживания. Информация по итогам проведения НОК по унифицированной форме была размещена на официальном сайте для размещения информации о государственных (муниципальных) учреждениях </w:t>
      </w:r>
      <w:r w:rsidRPr="00DE19EB">
        <w:rPr>
          <w:rFonts w:ascii="Times New Roman" w:eastAsia="Times New Roman" w:hAnsi="Times New Roman"/>
          <w:sz w:val="28"/>
          <w:szCs w:val="28"/>
          <w:lang w:eastAsia="ru-RU"/>
        </w:rPr>
        <w:t>(</w:t>
      </w:r>
      <w:hyperlink r:id="rId14" w:history="1">
        <w:r w:rsidRPr="00DE19EB">
          <w:rPr>
            <w:rStyle w:val="a8"/>
            <w:rFonts w:ascii="Times New Roman" w:eastAsia="Times New Roman" w:hAnsi="Times New Roman"/>
            <w:color w:val="auto"/>
            <w:sz w:val="28"/>
            <w:szCs w:val="28"/>
            <w:u w:val="none"/>
            <w:lang w:eastAsia="ru-RU"/>
          </w:rPr>
          <w:t>http://bus.gov.ru/</w:t>
        </w:r>
      </w:hyperlink>
      <w:r w:rsidRPr="00DE19EB">
        <w:rPr>
          <w:rFonts w:ascii="Times New Roman" w:eastAsia="Times New Roman" w:hAnsi="Times New Roman"/>
          <w:sz w:val="28"/>
          <w:szCs w:val="28"/>
          <w:lang w:eastAsia="ru-RU"/>
        </w:rPr>
        <w:t>).</w:t>
      </w:r>
    </w:p>
    <w:p w:rsidR="00150E5C" w:rsidRPr="00150E5C" w:rsidRDefault="00150E5C" w:rsidP="00150E5C">
      <w:pPr>
        <w:spacing w:after="0" w:line="240" w:lineRule="auto"/>
        <w:ind w:firstLine="709"/>
        <w:jc w:val="both"/>
        <w:rPr>
          <w:rFonts w:ascii="Times New Roman" w:eastAsia="Times New Roman" w:hAnsi="Times New Roman"/>
          <w:sz w:val="28"/>
          <w:szCs w:val="28"/>
          <w:lang w:eastAsia="ru-RU"/>
        </w:rPr>
      </w:pPr>
      <w:r w:rsidRPr="00150E5C">
        <w:rPr>
          <w:rFonts w:ascii="Times New Roman" w:eastAsia="Times New Roman" w:hAnsi="Times New Roman"/>
          <w:sz w:val="28"/>
          <w:szCs w:val="28"/>
          <w:lang w:eastAsia="ru-RU"/>
        </w:rPr>
        <w:t xml:space="preserve">Дополнительно в целях совершенствования подходов к НОК в 2017 году организацией-оператором для проведения работ по сбору, обобщению и анализу информации о качестве оказания услуг организациями социальной сферы повторно проверены 5 учреждений, участвующих в </w:t>
      </w:r>
      <w:proofErr w:type="spellStart"/>
      <w:r w:rsidRPr="00150E5C">
        <w:rPr>
          <w:rFonts w:ascii="Times New Roman" w:eastAsia="Times New Roman" w:hAnsi="Times New Roman"/>
          <w:sz w:val="28"/>
          <w:szCs w:val="28"/>
          <w:lang w:eastAsia="ru-RU"/>
        </w:rPr>
        <w:t>рейтинговании</w:t>
      </w:r>
      <w:proofErr w:type="spellEnd"/>
      <w:r w:rsidRPr="00150E5C">
        <w:rPr>
          <w:rFonts w:ascii="Times New Roman" w:eastAsia="Times New Roman" w:hAnsi="Times New Roman"/>
          <w:sz w:val="28"/>
          <w:szCs w:val="28"/>
          <w:lang w:eastAsia="ru-RU"/>
        </w:rPr>
        <w:t xml:space="preserve"> в 2016 году, проанализированы результаты исполнения планов мероприятий по улучшению качества работы, а также удовлетворенность граждан качеством оказываемых услуг.</w:t>
      </w:r>
    </w:p>
    <w:p w:rsidR="00150E5C" w:rsidRPr="00150E5C" w:rsidRDefault="00150E5C" w:rsidP="00150E5C">
      <w:pPr>
        <w:spacing w:after="0" w:line="240" w:lineRule="auto"/>
        <w:ind w:firstLine="709"/>
        <w:jc w:val="both"/>
        <w:rPr>
          <w:rFonts w:ascii="Times New Roman" w:eastAsia="Times New Roman" w:hAnsi="Times New Roman"/>
          <w:sz w:val="28"/>
          <w:szCs w:val="28"/>
          <w:lang w:eastAsia="ru-RU"/>
        </w:rPr>
      </w:pPr>
      <w:r w:rsidRPr="00150E5C">
        <w:rPr>
          <w:rFonts w:ascii="Times New Roman" w:eastAsia="Times New Roman" w:hAnsi="Times New Roman"/>
          <w:sz w:val="28"/>
          <w:szCs w:val="28"/>
          <w:lang w:eastAsia="ru-RU"/>
        </w:rPr>
        <w:t xml:space="preserve">Утвержден приказ Министерства социальной политики Свердловской области от 12.09.2017 № 457 «Об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учреждений социального обслуживания Свердловской области», результаты НОК учитываются при определении размера материального поощрения руководителей учреждений социального обслуживания по итогам работы за отчетный период. </w:t>
      </w:r>
    </w:p>
    <w:p w:rsidR="00150E5C" w:rsidRPr="00150E5C" w:rsidRDefault="00150E5C" w:rsidP="00150E5C">
      <w:pPr>
        <w:spacing w:after="0" w:line="240" w:lineRule="auto"/>
        <w:ind w:firstLine="709"/>
        <w:jc w:val="both"/>
        <w:rPr>
          <w:rFonts w:ascii="Times New Roman" w:eastAsia="Times New Roman" w:hAnsi="Times New Roman"/>
          <w:sz w:val="28"/>
          <w:szCs w:val="28"/>
          <w:lang w:eastAsia="ru-RU"/>
        </w:rPr>
      </w:pPr>
      <w:r w:rsidRPr="00150E5C">
        <w:rPr>
          <w:rFonts w:ascii="Times New Roman" w:eastAsia="Times New Roman" w:hAnsi="Times New Roman"/>
          <w:sz w:val="28"/>
          <w:szCs w:val="28"/>
          <w:lang w:eastAsia="ru-RU"/>
        </w:rPr>
        <w:t xml:space="preserve">В 2017 году впервые в проведении НОК участвовали 7 негосударственных организаций, входящих в реестр поставщиков социальных услуг, в том числе некоммерческие организации и индивидуальный предприниматель. Сравнительный анализ и </w:t>
      </w:r>
      <w:proofErr w:type="spellStart"/>
      <w:r w:rsidRPr="00150E5C">
        <w:rPr>
          <w:rFonts w:ascii="Times New Roman" w:eastAsia="Times New Roman" w:hAnsi="Times New Roman"/>
          <w:sz w:val="28"/>
          <w:szCs w:val="28"/>
          <w:lang w:eastAsia="ru-RU"/>
        </w:rPr>
        <w:t>рейтингование</w:t>
      </w:r>
      <w:proofErr w:type="spellEnd"/>
      <w:r w:rsidRPr="00150E5C">
        <w:rPr>
          <w:rFonts w:ascii="Times New Roman" w:eastAsia="Times New Roman" w:hAnsi="Times New Roman"/>
          <w:sz w:val="28"/>
          <w:szCs w:val="28"/>
          <w:lang w:eastAsia="ru-RU"/>
        </w:rPr>
        <w:t xml:space="preserve"> осуществляется по единым подходам для всех поставщиков социальных услуг.</w:t>
      </w:r>
    </w:p>
    <w:p w:rsidR="00150E5C" w:rsidRPr="00150E5C" w:rsidRDefault="00150E5C" w:rsidP="00150E5C">
      <w:pPr>
        <w:spacing w:after="0" w:line="240" w:lineRule="auto"/>
        <w:ind w:firstLine="709"/>
        <w:jc w:val="both"/>
        <w:rPr>
          <w:rFonts w:ascii="Times New Roman" w:eastAsia="Times New Roman" w:hAnsi="Times New Roman"/>
          <w:sz w:val="28"/>
          <w:szCs w:val="28"/>
          <w:lang w:eastAsia="ru-RU"/>
        </w:rPr>
      </w:pPr>
      <w:r w:rsidRPr="00150E5C">
        <w:rPr>
          <w:rFonts w:ascii="Times New Roman" w:eastAsia="Times New Roman" w:hAnsi="Times New Roman"/>
          <w:sz w:val="28"/>
          <w:szCs w:val="28"/>
          <w:lang w:eastAsia="ru-RU"/>
        </w:rPr>
        <w:t xml:space="preserve">В целях повышения доступности и качества предоставляемых услуг учреждениями социального обслуживания утверждены соответствующие приказы Министерства, учреждениями социального обслуживания разработаны планы мероприятий по улучшению качества работы. Министерством осуществляется контроль выполнения указанных планов. </w:t>
      </w:r>
    </w:p>
    <w:p w:rsidR="00150E5C" w:rsidRDefault="00150E5C" w:rsidP="00150E5C">
      <w:pPr>
        <w:spacing w:after="0" w:line="240" w:lineRule="auto"/>
        <w:ind w:firstLine="709"/>
        <w:jc w:val="both"/>
        <w:rPr>
          <w:rFonts w:ascii="Times New Roman" w:eastAsia="Times New Roman" w:hAnsi="Times New Roman"/>
          <w:sz w:val="28"/>
          <w:szCs w:val="28"/>
          <w:lang w:eastAsia="ru-RU"/>
        </w:rPr>
      </w:pPr>
      <w:r w:rsidRPr="00150E5C">
        <w:rPr>
          <w:rFonts w:ascii="Times New Roman" w:eastAsia="Times New Roman" w:hAnsi="Times New Roman"/>
          <w:sz w:val="28"/>
          <w:szCs w:val="28"/>
          <w:lang w:eastAsia="ru-RU"/>
        </w:rPr>
        <w:t>В целях улучшения деятельности учреждений социального обслуживания, подведомственных Министерству, и</w:t>
      </w:r>
      <w:r w:rsidR="00F35734">
        <w:rPr>
          <w:rFonts w:ascii="Times New Roman" w:eastAsia="Times New Roman" w:hAnsi="Times New Roman"/>
          <w:sz w:val="28"/>
          <w:szCs w:val="28"/>
          <w:lang w:eastAsia="ru-RU"/>
        </w:rPr>
        <w:t xml:space="preserve"> </w:t>
      </w:r>
      <w:r w:rsidRPr="00150E5C">
        <w:rPr>
          <w:rFonts w:ascii="Times New Roman" w:eastAsia="Times New Roman" w:hAnsi="Times New Roman"/>
          <w:sz w:val="28"/>
          <w:szCs w:val="28"/>
          <w:lang w:eastAsia="ru-RU"/>
        </w:rPr>
        <w:t xml:space="preserve">повышения их конкурентоспособности в числе других поставщиков социальных услуг в Свердловской области, продолжена работа по внедрению в сферу социального обслуживания системы менеджмента качества (СМК) и системы менеджмента социальной ответственности (СМСО), основанных на стандартах качества Международной организации по стандартизации. </w:t>
      </w:r>
    </w:p>
    <w:p w:rsidR="008B1514" w:rsidRDefault="008B1514" w:rsidP="008B1514">
      <w:pPr>
        <w:spacing w:after="0" w:line="240" w:lineRule="auto"/>
        <w:ind w:firstLine="709"/>
        <w:jc w:val="both"/>
        <w:rPr>
          <w:rFonts w:ascii="Times New Roman" w:eastAsia="Times New Roman" w:hAnsi="Times New Roman"/>
          <w:sz w:val="28"/>
          <w:szCs w:val="28"/>
          <w:lang w:eastAsia="ru-RU"/>
        </w:rPr>
      </w:pPr>
      <w:r w:rsidRPr="008B1514">
        <w:rPr>
          <w:rFonts w:ascii="Times New Roman" w:eastAsia="Times New Roman" w:hAnsi="Times New Roman"/>
          <w:sz w:val="28"/>
          <w:szCs w:val="28"/>
          <w:lang w:eastAsia="ru-RU"/>
        </w:rPr>
        <w:t>В июле–августе 2017 года группой аудиторов Ассоциации по сертификации «Русский Регистр» проведена инспекционная проверка Министерства, 102</w:t>
      </w:r>
      <w:r>
        <w:rPr>
          <w:rFonts w:ascii="Times New Roman" w:eastAsia="Times New Roman" w:hAnsi="Times New Roman"/>
          <w:sz w:val="28"/>
          <w:szCs w:val="28"/>
          <w:lang w:eastAsia="ru-RU"/>
        </w:rPr>
        <w:t> </w:t>
      </w:r>
      <w:r w:rsidRPr="008B1514">
        <w:rPr>
          <w:rFonts w:ascii="Times New Roman" w:eastAsia="Times New Roman" w:hAnsi="Times New Roman"/>
          <w:sz w:val="28"/>
          <w:szCs w:val="28"/>
          <w:lang w:eastAsia="ru-RU"/>
        </w:rPr>
        <w:t xml:space="preserve">учреждений социального обслуживания на соответствие СМСО международному стандарту </w:t>
      </w:r>
      <w:proofErr w:type="spellStart"/>
      <w:r w:rsidRPr="008B1514">
        <w:rPr>
          <w:rFonts w:ascii="Times New Roman" w:eastAsia="Times New Roman" w:hAnsi="Times New Roman"/>
          <w:sz w:val="28"/>
          <w:szCs w:val="28"/>
          <w:lang w:eastAsia="ru-RU"/>
        </w:rPr>
        <w:t>IQNet</w:t>
      </w:r>
      <w:proofErr w:type="spellEnd"/>
      <w:r w:rsidRPr="008B1514">
        <w:rPr>
          <w:rFonts w:ascii="Times New Roman" w:eastAsia="Times New Roman" w:hAnsi="Times New Roman"/>
          <w:sz w:val="28"/>
          <w:szCs w:val="28"/>
          <w:lang w:eastAsia="ru-RU"/>
        </w:rPr>
        <w:t xml:space="preserve"> SR 10:2015 и 103 учреждений социального обслуживания на соответствие СМК международному стандарту ISO 9001:2015. Принято положительное решение о соответствии.</w:t>
      </w:r>
    </w:p>
    <w:p w:rsidR="008B1514" w:rsidRDefault="008B1514" w:rsidP="008B1514">
      <w:pPr>
        <w:spacing w:after="0" w:line="240" w:lineRule="auto"/>
        <w:ind w:firstLine="709"/>
        <w:jc w:val="both"/>
        <w:rPr>
          <w:rFonts w:ascii="Times New Roman" w:eastAsia="Times New Roman" w:hAnsi="Times New Roman"/>
          <w:sz w:val="28"/>
          <w:szCs w:val="28"/>
          <w:lang w:eastAsia="ru-RU"/>
        </w:rPr>
      </w:pPr>
      <w:r w:rsidRPr="008B1514">
        <w:rPr>
          <w:rFonts w:ascii="Times New Roman" w:eastAsia="Times New Roman" w:hAnsi="Times New Roman"/>
          <w:sz w:val="28"/>
          <w:szCs w:val="28"/>
          <w:lang w:eastAsia="ru-RU"/>
        </w:rPr>
        <w:lastRenderedPageBreak/>
        <w:t>Мин</w:t>
      </w:r>
      <w:r>
        <w:rPr>
          <w:rFonts w:ascii="Times New Roman" w:eastAsia="Times New Roman" w:hAnsi="Times New Roman"/>
          <w:sz w:val="28"/>
          <w:szCs w:val="28"/>
          <w:lang w:eastAsia="ru-RU"/>
        </w:rPr>
        <w:t xml:space="preserve">истерство </w:t>
      </w:r>
      <w:r w:rsidRPr="008B1514">
        <w:rPr>
          <w:rFonts w:ascii="Times New Roman" w:eastAsia="Times New Roman" w:hAnsi="Times New Roman"/>
          <w:sz w:val="28"/>
          <w:szCs w:val="28"/>
          <w:lang w:eastAsia="ru-RU"/>
        </w:rPr>
        <w:t>получило сертификаты соответствия СМК и СМСО в области управления предоставлением государственных социальных услуг в</w:t>
      </w:r>
      <w:r>
        <w:rPr>
          <w:rFonts w:ascii="Times New Roman" w:eastAsia="Times New Roman" w:hAnsi="Times New Roman"/>
          <w:sz w:val="28"/>
          <w:szCs w:val="28"/>
          <w:lang w:eastAsia="ru-RU"/>
        </w:rPr>
        <w:t xml:space="preserve"> сфере социального обслуживания – п</w:t>
      </w:r>
      <w:r w:rsidRPr="008B1514">
        <w:rPr>
          <w:rFonts w:ascii="Times New Roman" w:eastAsia="Times New Roman" w:hAnsi="Times New Roman"/>
          <w:sz w:val="28"/>
          <w:szCs w:val="28"/>
          <w:lang w:eastAsia="ru-RU"/>
        </w:rPr>
        <w:t xml:space="preserve">ервым в России среди региональных органов государственной </w:t>
      </w:r>
      <w:r>
        <w:rPr>
          <w:rFonts w:ascii="Times New Roman" w:eastAsia="Times New Roman" w:hAnsi="Times New Roman"/>
          <w:sz w:val="28"/>
          <w:szCs w:val="28"/>
          <w:lang w:eastAsia="ru-RU"/>
        </w:rPr>
        <w:t>власти.</w:t>
      </w:r>
    </w:p>
    <w:p w:rsidR="00D82C64" w:rsidRDefault="00D82C64" w:rsidP="00D82C64">
      <w:pPr>
        <w:spacing w:after="0" w:line="240" w:lineRule="auto"/>
        <w:ind w:firstLine="709"/>
        <w:contextualSpacing/>
        <w:jc w:val="both"/>
        <w:rPr>
          <w:rFonts w:ascii="Times New Roman" w:hAnsi="Times New Roman"/>
          <w:sz w:val="28"/>
          <w:szCs w:val="28"/>
        </w:rPr>
      </w:pPr>
      <w:r w:rsidRPr="00B9555F">
        <w:rPr>
          <w:rFonts w:ascii="Times New Roman" w:hAnsi="Times New Roman"/>
          <w:sz w:val="28"/>
          <w:szCs w:val="28"/>
        </w:rPr>
        <w:t>Внедряются современные организационно-экономические механизмы, позволяющие прийти на рынок социальных услуг негосударственным организациям.</w:t>
      </w:r>
    </w:p>
    <w:p w:rsidR="00D82C64" w:rsidRPr="00B9555F" w:rsidRDefault="00D82C64" w:rsidP="00D82C64">
      <w:pPr>
        <w:widowControl w:val="0"/>
        <w:spacing w:after="0" w:line="240" w:lineRule="auto"/>
        <w:ind w:firstLine="709"/>
        <w:jc w:val="both"/>
        <w:rPr>
          <w:rFonts w:ascii="Times New Roman" w:eastAsia="Times New Roman" w:hAnsi="Times New Roman"/>
          <w:sz w:val="28"/>
          <w:szCs w:val="28"/>
          <w:lang w:eastAsia="ru-RU"/>
        </w:rPr>
      </w:pPr>
      <w:r w:rsidRPr="00B9555F">
        <w:rPr>
          <w:rFonts w:ascii="Times New Roman" w:eastAsia="Times New Roman" w:hAnsi="Times New Roman"/>
          <w:sz w:val="28"/>
          <w:szCs w:val="28"/>
          <w:lang w:eastAsia="ru-RU"/>
        </w:rPr>
        <w:t>Реализуется Комплекс мер, направленных на обеспечение поэтапного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на 2017–2020 годы, утвержденный распоряжением Губернатора Свердловской области от 06.10.2017 № 234-РГ.</w:t>
      </w:r>
    </w:p>
    <w:p w:rsidR="00D82C64" w:rsidRPr="00B9555F" w:rsidRDefault="00D82C64" w:rsidP="00D82C64">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B9555F">
        <w:rPr>
          <w:rFonts w:ascii="Times New Roman" w:eastAsia="Times New Roman" w:hAnsi="Times New Roman"/>
          <w:sz w:val="28"/>
          <w:szCs w:val="28"/>
          <w:lang w:eastAsia="ru-RU"/>
        </w:rPr>
        <w:t>В этих целях государственная программа дополнена мероприятием «Организация обеспечения доступа социально ориентированных некоммерческих организаций к оказанию услуг гражданам в социальной сфере к бюджетным средствам, выделяемым на предоставление услуг населению в социальной сфере».</w:t>
      </w:r>
    </w:p>
    <w:p w:rsidR="00D82C64" w:rsidRPr="00B9555F" w:rsidRDefault="00D82C64" w:rsidP="00D82C64">
      <w:pPr>
        <w:spacing w:after="0" w:line="240" w:lineRule="auto"/>
        <w:ind w:firstLine="709"/>
        <w:contextualSpacing/>
        <w:jc w:val="both"/>
        <w:rPr>
          <w:rFonts w:ascii="Times New Roman" w:hAnsi="Times New Roman"/>
          <w:sz w:val="28"/>
          <w:szCs w:val="28"/>
        </w:rPr>
      </w:pPr>
      <w:r w:rsidRPr="00B9555F">
        <w:rPr>
          <w:rFonts w:ascii="Times New Roman" w:hAnsi="Times New Roman"/>
          <w:sz w:val="28"/>
          <w:szCs w:val="28"/>
        </w:rPr>
        <w:t>Реестр поставщиков социальных услуг постоянно увеличивается за счет негосударственных организаций:</w:t>
      </w:r>
    </w:p>
    <w:p w:rsidR="00D82C64" w:rsidRPr="00B9555F" w:rsidRDefault="00D82C64" w:rsidP="00D82C64">
      <w:pPr>
        <w:spacing w:after="0" w:line="240" w:lineRule="auto"/>
        <w:ind w:firstLine="709"/>
        <w:contextualSpacing/>
        <w:jc w:val="both"/>
        <w:rPr>
          <w:rFonts w:ascii="Times New Roman" w:hAnsi="Times New Roman"/>
          <w:sz w:val="28"/>
          <w:szCs w:val="28"/>
        </w:rPr>
      </w:pPr>
      <w:r w:rsidRPr="00B9555F">
        <w:rPr>
          <w:rFonts w:ascii="Times New Roman" w:hAnsi="Times New Roman"/>
          <w:sz w:val="28"/>
          <w:szCs w:val="28"/>
        </w:rPr>
        <w:t>по состоянию на 01.01.2017 в Реестре состояло 12 негосударственных поставщиков социальных услуг, по состоянию на 10.11.2017 –</w:t>
      </w:r>
      <w:r w:rsidRPr="00B9555F">
        <w:rPr>
          <w:rFonts w:ascii="Times New Roman" w:hAnsi="Times New Roman"/>
          <w:sz w:val="28"/>
          <w:szCs w:val="28"/>
        </w:rPr>
        <w:br/>
        <w:t>19 негосударственных поставщиков, в том числе 18 некоммерческих организаций и 1 индивидуальный предприниматель.</w:t>
      </w:r>
    </w:p>
    <w:p w:rsidR="00D82C64" w:rsidRDefault="00D82C64" w:rsidP="00D82C64">
      <w:pPr>
        <w:spacing w:after="0" w:line="240" w:lineRule="auto"/>
        <w:ind w:firstLine="709"/>
        <w:contextualSpacing/>
        <w:jc w:val="both"/>
        <w:rPr>
          <w:rFonts w:ascii="Times New Roman" w:hAnsi="Times New Roman"/>
          <w:bCs/>
          <w:color w:val="000000"/>
          <w:sz w:val="28"/>
          <w:szCs w:val="28"/>
          <w:shd w:val="clear" w:color="auto" w:fill="FFFFFF"/>
        </w:rPr>
      </w:pPr>
      <w:r w:rsidRPr="00B9555F">
        <w:rPr>
          <w:rFonts w:ascii="Times New Roman" w:hAnsi="Times New Roman"/>
          <w:sz w:val="28"/>
          <w:szCs w:val="28"/>
        </w:rPr>
        <w:t>Осуществляется в</w:t>
      </w:r>
      <w:r w:rsidRPr="00B9555F">
        <w:rPr>
          <w:rFonts w:ascii="Times New Roman" w:hAnsi="Times New Roman"/>
          <w:bCs/>
          <w:color w:val="000000"/>
          <w:sz w:val="28"/>
          <w:szCs w:val="28"/>
          <w:shd w:val="clear" w:color="auto" w:fill="FFFFFF"/>
        </w:rPr>
        <w:t xml:space="preserve">ыплата компенсации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w:t>
      </w:r>
      <w:proofErr w:type="gramStart"/>
      <w:r w:rsidRPr="00B9555F">
        <w:rPr>
          <w:rFonts w:ascii="Times New Roman" w:hAnsi="Times New Roman"/>
          <w:bCs/>
          <w:color w:val="000000"/>
          <w:sz w:val="28"/>
          <w:szCs w:val="28"/>
          <w:shd w:val="clear" w:color="auto" w:fill="FFFFFF"/>
        </w:rPr>
        <w:t>задания</w:t>
      </w:r>
      <w:r w:rsidRPr="00B9555F">
        <w:rPr>
          <w:rFonts w:ascii="Times New Roman" w:hAnsi="Times New Roman"/>
          <w:bCs/>
          <w:color w:val="000000"/>
          <w:sz w:val="28"/>
          <w:szCs w:val="28"/>
          <w:shd w:val="clear" w:color="auto" w:fill="FFFFFF"/>
        </w:rPr>
        <w:br/>
        <w:t>(</w:t>
      </w:r>
      <w:proofErr w:type="gramEnd"/>
      <w:r w:rsidRPr="00B9555F">
        <w:rPr>
          <w:rFonts w:ascii="Times New Roman" w:hAnsi="Times New Roman"/>
          <w:bCs/>
          <w:color w:val="000000"/>
          <w:sz w:val="28"/>
          <w:szCs w:val="28"/>
          <w:shd w:val="clear" w:color="auto" w:fill="FFFFFF"/>
        </w:rPr>
        <w:t>в соответствии с постановлением Правительства Свердловской области</w:t>
      </w:r>
      <w:r w:rsidRPr="00B9555F">
        <w:rPr>
          <w:rFonts w:ascii="Times New Roman" w:hAnsi="Times New Roman"/>
          <w:bCs/>
          <w:color w:val="000000"/>
          <w:sz w:val="28"/>
          <w:szCs w:val="28"/>
          <w:shd w:val="clear" w:color="auto" w:fill="FFFFFF"/>
        </w:rPr>
        <w:br/>
        <w:t>от 18.12.2014 № 1162-ПП).</w:t>
      </w:r>
    </w:p>
    <w:p w:rsidR="00D82C64" w:rsidRDefault="00D82C64" w:rsidP="00D82C64">
      <w:pPr>
        <w:spacing w:after="0" w:line="240" w:lineRule="auto"/>
        <w:ind w:firstLine="709"/>
        <w:contextualSpacing/>
        <w:jc w:val="both"/>
        <w:rPr>
          <w:rFonts w:ascii="Times New Roman" w:hAnsi="Times New Roman"/>
          <w:bCs/>
          <w:color w:val="000000"/>
          <w:sz w:val="28"/>
          <w:szCs w:val="28"/>
          <w:shd w:val="clear" w:color="auto" w:fill="FFFFFF"/>
        </w:rPr>
      </w:pPr>
      <w:r>
        <w:rPr>
          <w:rFonts w:ascii="Times New Roman" w:hAnsi="Times New Roman"/>
          <w:bCs/>
          <w:color w:val="000000"/>
          <w:sz w:val="28"/>
          <w:szCs w:val="28"/>
          <w:shd w:val="clear" w:color="auto" w:fill="FFFFFF"/>
        </w:rPr>
        <w:t xml:space="preserve">В 2017 году </w:t>
      </w:r>
      <w:r w:rsidRPr="0093525B">
        <w:rPr>
          <w:rFonts w:ascii="Times New Roman" w:hAnsi="Times New Roman"/>
          <w:bCs/>
          <w:color w:val="000000"/>
          <w:sz w:val="28"/>
          <w:szCs w:val="28"/>
          <w:shd w:val="clear" w:color="auto" w:fill="FFFFFF"/>
        </w:rPr>
        <w:t xml:space="preserve">произведена выплата компенсации </w:t>
      </w:r>
      <w:r>
        <w:rPr>
          <w:rFonts w:ascii="Times New Roman" w:hAnsi="Times New Roman"/>
          <w:bCs/>
          <w:color w:val="000000"/>
          <w:sz w:val="28"/>
          <w:szCs w:val="28"/>
          <w:shd w:val="clear" w:color="auto" w:fill="FFFFFF"/>
        </w:rPr>
        <w:t>3 поставщикам</w:t>
      </w:r>
      <w:r w:rsidRPr="0093525B">
        <w:t xml:space="preserve"> </w:t>
      </w:r>
      <w:r w:rsidRPr="0093525B">
        <w:rPr>
          <w:rFonts w:ascii="Times New Roman" w:hAnsi="Times New Roman"/>
          <w:bCs/>
          <w:color w:val="000000"/>
          <w:sz w:val="28"/>
          <w:szCs w:val="28"/>
          <w:shd w:val="clear" w:color="auto" w:fill="FFFFFF"/>
        </w:rPr>
        <w:t>социальных услуг</w:t>
      </w:r>
      <w:r>
        <w:rPr>
          <w:rFonts w:ascii="Times New Roman" w:hAnsi="Times New Roman"/>
          <w:bCs/>
          <w:color w:val="000000"/>
          <w:sz w:val="28"/>
          <w:szCs w:val="28"/>
          <w:shd w:val="clear" w:color="auto" w:fill="FFFFFF"/>
        </w:rPr>
        <w:t xml:space="preserve">: </w:t>
      </w:r>
      <w:r w:rsidRPr="0093525B">
        <w:rPr>
          <w:rFonts w:ascii="Times New Roman" w:hAnsi="Times New Roman"/>
          <w:bCs/>
          <w:color w:val="000000"/>
          <w:sz w:val="28"/>
          <w:szCs w:val="28"/>
          <w:shd w:val="clear" w:color="auto" w:fill="FFFFFF"/>
        </w:rPr>
        <w:t>автономной некоммерческой организации «Благое дело»</w:t>
      </w:r>
      <w:r>
        <w:rPr>
          <w:rFonts w:ascii="Times New Roman" w:hAnsi="Times New Roman"/>
          <w:bCs/>
          <w:color w:val="000000"/>
          <w:sz w:val="28"/>
          <w:szCs w:val="28"/>
          <w:shd w:val="clear" w:color="auto" w:fill="FFFFFF"/>
        </w:rPr>
        <w:t xml:space="preserve">; </w:t>
      </w:r>
      <w:r w:rsidRPr="0093525B">
        <w:rPr>
          <w:rFonts w:ascii="Times New Roman" w:hAnsi="Times New Roman"/>
          <w:bCs/>
          <w:color w:val="000000"/>
          <w:sz w:val="28"/>
          <w:szCs w:val="28"/>
          <w:shd w:val="clear" w:color="auto" w:fill="FFFFFF"/>
        </w:rPr>
        <w:t>благотв</w:t>
      </w:r>
      <w:r>
        <w:rPr>
          <w:rFonts w:ascii="Times New Roman" w:hAnsi="Times New Roman"/>
          <w:bCs/>
          <w:color w:val="000000"/>
          <w:sz w:val="28"/>
          <w:szCs w:val="28"/>
          <w:shd w:val="clear" w:color="auto" w:fill="FFFFFF"/>
        </w:rPr>
        <w:t xml:space="preserve">орительному фонду «Я особенный»; </w:t>
      </w:r>
      <w:r w:rsidRPr="0093525B">
        <w:rPr>
          <w:rFonts w:ascii="Times New Roman" w:hAnsi="Times New Roman"/>
          <w:bCs/>
          <w:color w:val="000000"/>
          <w:sz w:val="28"/>
          <w:szCs w:val="28"/>
          <w:shd w:val="clear" w:color="auto" w:fill="FFFFFF"/>
        </w:rPr>
        <w:t xml:space="preserve">индивидуальному предпринимателю Сыропятову М.Б. </w:t>
      </w:r>
    </w:p>
    <w:p w:rsidR="0047712E" w:rsidRDefault="0047712E" w:rsidP="00D82C64">
      <w:pPr>
        <w:spacing w:after="0" w:line="240" w:lineRule="auto"/>
        <w:ind w:firstLine="709"/>
        <w:contextualSpacing/>
        <w:jc w:val="both"/>
        <w:rPr>
          <w:rFonts w:ascii="Times New Roman" w:hAnsi="Times New Roman"/>
          <w:bCs/>
          <w:color w:val="000000"/>
          <w:sz w:val="28"/>
          <w:szCs w:val="28"/>
          <w:shd w:val="clear" w:color="auto" w:fill="FFFFFF"/>
        </w:rPr>
      </w:pPr>
      <w:r w:rsidRPr="0047712E">
        <w:rPr>
          <w:rFonts w:ascii="Times New Roman" w:hAnsi="Times New Roman"/>
          <w:bCs/>
          <w:color w:val="000000"/>
          <w:sz w:val="28"/>
          <w:szCs w:val="28"/>
          <w:shd w:val="clear" w:color="auto" w:fill="FFFFFF"/>
        </w:rPr>
        <w:t>Принято постановление Правительства Свердловской области от 01.02.2018 50-ПП «Об утверждении Порядка предоставления из областного бюджета субсидий некоммерческим организациям, не являющимся государственными учреждениями, оказывающими услуги в сфере социального обслуживания населения на дому».</w:t>
      </w:r>
    </w:p>
    <w:p w:rsidR="00D82C64" w:rsidRDefault="00D82C64" w:rsidP="00D82C64">
      <w:pPr>
        <w:spacing w:after="0" w:line="240" w:lineRule="auto"/>
        <w:ind w:firstLine="709"/>
        <w:contextualSpacing/>
        <w:jc w:val="both"/>
        <w:rPr>
          <w:rFonts w:ascii="Times New Roman" w:hAnsi="Times New Roman"/>
          <w:bCs/>
          <w:color w:val="000000"/>
          <w:sz w:val="28"/>
          <w:szCs w:val="28"/>
          <w:shd w:val="clear" w:color="auto" w:fill="FFFFFF"/>
        </w:rPr>
      </w:pPr>
      <w:r>
        <w:rPr>
          <w:rFonts w:ascii="Times New Roman" w:hAnsi="Times New Roman"/>
          <w:bCs/>
          <w:color w:val="000000"/>
          <w:sz w:val="28"/>
          <w:szCs w:val="28"/>
          <w:shd w:val="clear" w:color="auto" w:fill="FFFFFF"/>
        </w:rPr>
        <w:t xml:space="preserve">Еще одним </w:t>
      </w:r>
      <w:r w:rsidRPr="00D82C64">
        <w:rPr>
          <w:rFonts w:ascii="Times New Roman" w:hAnsi="Times New Roman"/>
          <w:bCs/>
          <w:color w:val="000000"/>
          <w:sz w:val="28"/>
          <w:szCs w:val="28"/>
          <w:shd w:val="clear" w:color="auto" w:fill="FFFFFF"/>
        </w:rPr>
        <w:t>направлением работы по развитию рынка социальных услуг является организация предоставления государственных субсидий некоммерческим организациям – исполнителям общественно полезных услуг, на</w:t>
      </w:r>
      <w:r>
        <w:rPr>
          <w:rFonts w:ascii="Times New Roman" w:hAnsi="Times New Roman"/>
          <w:bCs/>
          <w:color w:val="000000"/>
          <w:sz w:val="28"/>
          <w:szCs w:val="28"/>
          <w:shd w:val="clear" w:color="auto" w:fill="FFFFFF"/>
        </w:rPr>
        <w:t> </w:t>
      </w:r>
      <w:r w:rsidRPr="00D82C64">
        <w:rPr>
          <w:rFonts w:ascii="Times New Roman" w:hAnsi="Times New Roman"/>
          <w:bCs/>
          <w:color w:val="000000"/>
          <w:sz w:val="28"/>
          <w:szCs w:val="28"/>
          <w:shd w:val="clear" w:color="auto" w:fill="FFFFFF"/>
        </w:rPr>
        <w:t>финансовое обеспечение затрат, связанных с предоставлением социальных услуг</w:t>
      </w:r>
      <w:r>
        <w:rPr>
          <w:rFonts w:ascii="Times New Roman" w:hAnsi="Times New Roman"/>
          <w:bCs/>
          <w:color w:val="000000"/>
          <w:sz w:val="28"/>
          <w:szCs w:val="28"/>
          <w:shd w:val="clear" w:color="auto" w:fill="FFFFFF"/>
        </w:rPr>
        <w:t>.</w:t>
      </w:r>
    </w:p>
    <w:p w:rsidR="00D82C64" w:rsidRDefault="00D82C64" w:rsidP="00D82C64">
      <w:pPr>
        <w:spacing w:after="0" w:line="240" w:lineRule="auto"/>
        <w:ind w:firstLine="709"/>
        <w:contextualSpacing/>
        <w:jc w:val="both"/>
        <w:rPr>
          <w:rFonts w:ascii="Times New Roman" w:hAnsi="Times New Roman"/>
          <w:bCs/>
          <w:color w:val="000000"/>
          <w:sz w:val="28"/>
          <w:szCs w:val="28"/>
          <w:shd w:val="clear" w:color="auto" w:fill="FFFFFF"/>
        </w:rPr>
      </w:pPr>
      <w:r w:rsidRPr="00D1157C">
        <w:rPr>
          <w:rFonts w:ascii="Times New Roman" w:hAnsi="Times New Roman"/>
          <w:bCs/>
          <w:color w:val="000000"/>
          <w:sz w:val="28"/>
          <w:szCs w:val="28"/>
          <w:shd w:val="clear" w:color="auto" w:fill="FFFFFF"/>
        </w:rPr>
        <w:t>По сведениям, размещенным на информационном портале Министерства юстиции Российской Федерации (</w:t>
      </w:r>
      <w:hyperlink r:id="rId15" w:history="1">
        <w:r w:rsidRPr="00F921C3">
          <w:rPr>
            <w:rStyle w:val="a8"/>
            <w:rFonts w:ascii="Times New Roman" w:hAnsi="Times New Roman"/>
            <w:bCs/>
            <w:sz w:val="28"/>
            <w:szCs w:val="28"/>
            <w:shd w:val="clear" w:color="auto" w:fill="FFFFFF"/>
          </w:rPr>
          <w:t>http://unro.minjust.ru/NKOPerfServ.aspx</w:t>
        </w:r>
      </w:hyperlink>
      <w:proofErr w:type="gramStart"/>
      <w:r w:rsidRPr="00D1157C">
        <w:rPr>
          <w:rFonts w:ascii="Times New Roman" w:hAnsi="Times New Roman"/>
          <w:bCs/>
          <w:color w:val="000000"/>
          <w:sz w:val="28"/>
          <w:szCs w:val="28"/>
          <w:shd w:val="clear" w:color="auto" w:fill="FFFFFF"/>
        </w:rPr>
        <w:t>),</w:t>
      </w:r>
      <w:r>
        <w:rPr>
          <w:rFonts w:ascii="Times New Roman" w:hAnsi="Times New Roman"/>
          <w:bCs/>
          <w:color w:val="000000"/>
          <w:sz w:val="28"/>
          <w:szCs w:val="28"/>
          <w:shd w:val="clear" w:color="auto" w:fill="FFFFFF"/>
        </w:rPr>
        <w:br/>
      </w:r>
      <w:r w:rsidRPr="00D1157C">
        <w:rPr>
          <w:rFonts w:ascii="Times New Roman" w:hAnsi="Times New Roman"/>
          <w:bCs/>
          <w:color w:val="000000"/>
          <w:sz w:val="28"/>
          <w:szCs w:val="28"/>
          <w:shd w:val="clear" w:color="auto" w:fill="FFFFFF"/>
        </w:rPr>
        <w:t>по</w:t>
      </w:r>
      <w:proofErr w:type="gramEnd"/>
      <w:r w:rsidRPr="00D1157C">
        <w:rPr>
          <w:rFonts w:ascii="Times New Roman" w:hAnsi="Times New Roman"/>
          <w:bCs/>
          <w:color w:val="000000"/>
          <w:sz w:val="28"/>
          <w:szCs w:val="28"/>
          <w:shd w:val="clear" w:color="auto" w:fill="FFFFFF"/>
        </w:rPr>
        <w:t xml:space="preserve"> состоянию на </w:t>
      </w:r>
      <w:r>
        <w:rPr>
          <w:rFonts w:ascii="Times New Roman" w:hAnsi="Times New Roman"/>
          <w:bCs/>
          <w:color w:val="000000"/>
          <w:sz w:val="28"/>
          <w:szCs w:val="28"/>
          <w:shd w:val="clear" w:color="auto" w:fill="FFFFFF"/>
        </w:rPr>
        <w:t>3</w:t>
      </w:r>
      <w:r w:rsidRPr="00D1157C">
        <w:rPr>
          <w:rFonts w:ascii="Times New Roman" w:hAnsi="Times New Roman"/>
          <w:bCs/>
          <w:color w:val="000000"/>
          <w:sz w:val="28"/>
          <w:szCs w:val="28"/>
          <w:shd w:val="clear" w:color="auto" w:fill="FFFFFF"/>
        </w:rPr>
        <w:t xml:space="preserve">1 </w:t>
      </w:r>
      <w:r>
        <w:rPr>
          <w:rFonts w:ascii="Times New Roman" w:hAnsi="Times New Roman"/>
          <w:bCs/>
          <w:color w:val="000000"/>
          <w:sz w:val="28"/>
          <w:szCs w:val="28"/>
          <w:shd w:val="clear" w:color="auto" w:fill="FFFFFF"/>
        </w:rPr>
        <w:t>декабр</w:t>
      </w:r>
      <w:r w:rsidRPr="00D1157C">
        <w:rPr>
          <w:rFonts w:ascii="Times New Roman" w:hAnsi="Times New Roman"/>
          <w:bCs/>
          <w:color w:val="000000"/>
          <w:sz w:val="28"/>
          <w:szCs w:val="28"/>
          <w:shd w:val="clear" w:color="auto" w:fill="FFFFFF"/>
        </w:rPr>
        <w:t xml:space="preserve">я 2017 года в реестре некоммерческих организаций – </w:t>
      </w:r>
      <w:r w:rsidRPr="00D1157C">
        <w:rPr>
          <w:rFonts w:ascii="Times New Roman" w:hAnsi="Times New Roman"/>
          <w:bCs/>
          <w:color w:val="000000"/>
          <w:sz w:val="28"/>
          <w:szCs w:val="28"/>
          <w:shd w:val="clear" w:color="auto" w:fill="FFFFFF"/>
        </w:rPr>
        <w:lastRenderedPageBreak/>
        <w:t>исполнителей общественно полезных услуг зарегистрированы 4</w:t>
      </w:r>
      <w:r>
        <w:rPr>
          <w:rFonts w:ascii="Times New Roman" w:hAnsi="Times New Roman"/>
          <w:bCs/>
          <w:color w:val="000000"/>
          <w:sz w:val="28"/>
          <w:szCs w:val="28"/>
          <w:shd w:val="clear" w:color="auto" w:fill="FFFFFF"/>
        </w:rPr>
        <w:t xml:space="preserve"> </w:t>
      </w:r>
      <w:r w:rsidRPr="00D1157C">
        <w:rPr>
          <w:rFonts w:ascii="Times New Roman" w:hAnsi="Times New Roman"/>
          <w:bCs/>
          <w:color w:val="000000"/>
          <w:sz w:val="28"/>
          <w:szCs w:val="28"/>
          <w:shd w:val="clear" w:color="auto" w:fill="FFFFFF"/>
        </w:rPr>
        <w:t>организации из</w:t>
      </w:r>
      <w:r>
        <w:rPr>
          <w:rFonts w:ascii="Times New Roman" w:hAnsi="Times New Roman"/>
          <w:bCs/>
          <w:color w:val="000000"/>
          <w:sz w:val="28"/>
          <w:szCs w:val="28"/>
          <w:shd w:val="clear" w:color="auto" w:fill="FFFFFF"/>
        </w:rPr>
        <w:t> </w:t>
      </w:r>
      <w:r w:rsidRPr="00D1157C">
        <w:rPr>
          <w:rFonts w:ascii="Times New Roman" w:hAnsi="Times New Roman"/>
          <w:bCs/>
          <w:color w:val="000000"/>
          <w:sz w:val="28"/>
          <w:szCs w:val="28"/>
          <w:shd w:val="clear" w:color="auto" w:fill="FFFFFF"/>
        </w:rPr>
        <w:t>Свердловской области, имеющие статус некоммерческой организации – исполни</w:t>
      </w:r>
      <w:r>
        <w:rPr>
          <w:rFonts w:ascii="Times New Roman" w:hAnsi="Times New Roman"/>
          <w:bCs/>
          <w:color w:val="000000"/>
          <w:sz w:val="28"/>
          <w:szCs w:val="28"/>
          <w:shd w:val="clear" w:color="auto" w:fill="FFFFFF"/>
        </w:rPr>
        <w:t>теля общественно полезных услуг:</w:t>
      </w:r>
    </w:p>
    <w:p w:rsidR="00D82C64" w:rsidRPr="00D1157C" w:rsidRDefault="00D82C64" w:rsidP="00D82C64">
      <w:pPr>
        <w:spacing w:after="0" w:line="240" w:lineRule="auto"/>
        <w:ind w:firstLine="709"/>
        <w:contextualSpacing/>
        <w:jc w:val="both"/>
        <w:rPr>
          <w:rFonts w:ascii="Times New Roman" w:hAnsi="Times New Roman"/>
          <w:bCs/>
          <w:color w:val="000000"/>
          <w:sz w:val="28"/>
          <w:szCs w:val="28"/>
          <w:shd w:val="clear" w:color="auto" w:fill="FFFFFF"/>
        </w:rPr>
      </w:pPr>
      <w:r w:rsidRPr="00D1157C">
        <w:rPr>
          <w:rFonts w:ascii="Times New Roman" w:hAnsi="Times New Roman"/>
          <w:bCs/>
          <w:color w:val="000000"/>
          <w:sz w:val="28"/>
          <w:szCs w:val="28"/>
          <w:shd w:val="clear" w:color="auto" w:fill="FFFFFF"/>
        </w:rPr>
        <w:t>социально ориентированная Ассоциация «Бюро помощи гражданам»;</w:t>
      </w:r>
    </w:p>
    <w:p w:rsidR="00D82C64" w:rsidRPr="00D1157C" w:rsidRDefault="00D82C64" w:rsidP="00D82C64">
      <w:pPr>
        <w:spacing w:after="0" w:line="240" w:lineRule="auto"/>
        <w:ind w:firstLine="709"/>
        <w:contextualSpacing/>
        <w:jc w:val="both"/>
        <w:rPr>
          <w:rFonts w:ascii="Times New Roman" w:hAnsi="Times New Roman"/>
          <w:bCs/>
          <w:color w:val="000000"/>
          <w:sz w:val="28"/>
          <w:szCs w:val="28"/>
          <w:shd w:val="clear" w:color="auto" w:fill="FFFFFF"/>
        </w:rPr>
      </w:pPr>
      <w:r w:rsidRPr="00D1157C">
        <w:rPr>
          <w:rFonts w:ascii="Times New Roman" w:hAnsi="Times New Roman"/>
          <w:bCs/>
          <w:color w:val="000000"/>
          <w:sz w:val="28"/>
          <w:szCs w:val="28"/>
          <w:shd w:val="clear" w:color="auto" w:fill="FFFFFF"/>
        </w:rPr>
        <w:t>благотворительный фонд помощи детям-инвалидам с аутизмом</w:t>
      </w:r>
    </w:p>
    <w:p w:rsidR="00D82C64" w:rsidRPr="00D1157C" w:rsidRDefault="00D82C64" w:rsidP="00D82C64">
      <w:pPr>
        <w:spacing w:after="0" w:line="240" w:lineRule="auto"/>
        <w:ind w:firstLine="709"/>
        <w:contextualSpacing/>
        <w:jc w:val="both"/>
        <w:rPr>
          <w:rFonts w:ascii="Times New Roman" w:hAnsi="Times New Roman"/>
          <w:bCs/>
          <w:color w:val="000000"/>
          <w:sz w:val="28"/>
          <w:szCs w:val="28"/>
          <w:shd w:val="clear" w:color="auto" w:fill="FFFFFF"/>
        </w:rPr>
      </w:pPr>
      <w:r w:rsidRPr="00D1157C">
        <w:rPr>
          <w:rFonts w:ascii="Times New Roman" w:hAnsi="Times New Roman"/>
          <w:bCs/>
          <w:color w:val="000000"/>
          <w:sz w:val="28"/>
          <w:szCs w:val="28"/>
          <w:shd w:val="clear" w:color="auto" w:fill="FFFFFF"/>
        </w:rPr>
        <w:t>и с генетическими нарушениями «Я особенный»;</w:t>
      </w:r>
    </w:p>
    <w:p w:rsidR="00D82C64" w:rsidRPr="00D1157C" w:rsidRDefault="00D82C64" w:rsidP="00D82C64">
      <w:pPr>
        <w:spacing w:after="0" w:line="240" w:lineRule="auto"/>
        <w:ind w:firstLine="709"/>
        <w:contextualSpacing/>
        <w:jc w:val="both"/>
        <w:rPr>
          <w:rFonts w:ascii="Times New Roman" w:hAnsi="Times New Roman"/>
          <w:bCs/>
          <w:color w:val="000000"/>
          <w:sz w:val="28"/>
          <w:szCs w:val="28"/>
          <w:shd w:val="clear" w:color="auto" w:fill="FFFFFF"/>
        </w:rPr>
      </w:pPr>
      <w:r w:rsidRPr="00D1157C">
        <w:rPr>
          <w:rFonts w:ascii="Times New Roman" w:hAnsi="Times New Roman"/>
          <w:bCs/>
          <w:color w:val="000000"/>
          <w:sz w:val="28"/>
          <w:szCs w:val="28"/>
          <w:shd w:val="clear" w:color="auto" w:fill="FFFFFF"/>
        </w:rPr>
        <w:t>Свердловская региональная общественная организация «Уральская ассоциация беженцев»;</w:t>
      </w:r>
    </w:p>
    <w:p w:rsidR="00D82C64" w:rsidRDefault="00D82C64" w:rsidP="00D82C64">
      <w:pPr>
        <w:spacing w:after="0" w:line="240" w:lineRule="auto"/>
        <w:ind w:firstLine="709"/>
        <w:contextualSpacing/>
        <w:jc w:val="both"/>
        <w:rPr>
          <w:rFonts w:ascii="Times New Roman" w:hAnsi="Times New Roman"/>
          <w:bCs/>
          <w:color w:val="000000"/>
          <w:sz w:val="28"/>
          <w:szCs w:val="28"/>
          <w:shd w:val="clear" w:color="auto" w:fill="FFFFFF"/>
        </w:rPr>
      </w:pPr>
      <w:r w:rsidRPr="00D1157C">
        <w:rPr>
          <w:rFonts w:ascii="Times New Roman" w:hAnsi="Times New Roman"/>
          <w:bCs/>
          <w:color w:val="000000"/>
          <w:sz w:val="28"/>
          <w:szCs w:val="28"/>
          <w:shd w:val="clear" w:color="auto" w:fill="FFFFFF"/>
        </w:rPr>
        <w:t>Свердловская региональная социально ориентированная общественная организация «Право на защиту и помощь».</w:t>
      </w:r>
    </w:p>
    <w:p w:rsidR="00A420A2" w:rsidRPr="00A420A2" w:rsidRDefault="00A420A2" w:rsidP="00A420A2">
      <w:pPr>
        <w:spacing w:after="0" w:line="240" w:lineRule="auto"/>
        <w:ind w:firstLine="709"/>
        <w:contextualSpacing/>
        <w:jc w:val="both"/>
        <w:rPr>
          <w:rFonts w:ascii="Times New Roman" w:hAnsi="Times New Roman"/>
          <w:sz w:val="28"/>
          <w:szCs w:val="28"/>
        </w:rPr>
      </w:pPr>
      <w:r w:rsidRPr="00AA7A7E">
        <w:rPr>
          <w:rFonts w:ascii="Times New Roman" w:hAnsi="Times New Roman"/>
          <w:sz w:val="28"/>
          <w:szCs w:val="28"/>
        </w:rPr>
        <w:t>По состоянию на 31.12.2017 в Свердловской области проживает</w:t>
      </w:r>
      <w:r w:rsidR="00AA7A7E" w:rsidRPr="00AA7A7E">
        <w:rPr>
          <w:rFonts w:ascii="Times New Roman" w:hAnsi="Times New Roman"/>
          <w:sz w:val="28"/>
          <w:szCs w:val="28"/>
        </w:rPr>
        <w:br/>
        <w:t xml:space="preserve">292 168 </w:t>
      </w:r>
      <w:r w:rsidRPr="00AA7A7E">
        <w:rPr>
          <w:rFonts w:ascii="Times New Roman" w:hAnsi="Times New Roman"/>
          <w:sz w:val="28"/>
          <w:szCs w:val="28"/>
        </w:rPr>
        <w:t>инвалидов</w:t>
      </w:r>
      <w:r w:rsidR="00AA7A7E" w:rsidRPr="00AA7A7E">
        <w:rPr>
          <w:rFonts w:ascii="Times New Roman" w:hAnsi="Times New Roman"/>
          <w:sz w:val="28"/>
          <w:szCs w:val="28"/>
        </w:rPr>
        <w:t xml:space="preserve"> или 6,8 процента от общей численности населения региона</w:t>
      </w:r>
      <w:r w:rsidRPr="00AA7A7E">
        <w:rPr>
          <w:rFonts w:ascii="Times New Roman" w:hAnsi="Times New Roman"/>
          <w:sz w:val="28"/>
          <w:szCs w:val="28"/>
        </w:rPr>
        <w:t>, из</w:t>
      </w:r>
      <w:r w:rsidR="00AA7A7E" w:rsidRPr="00AA7A7E">
        <w:rPr>
          <w:rFonts w:ascii="Times New Roman" w:hAnsi="Times New Roman"/>
          <w:sz w:val="28"/>
          <w:szCs w:val="28"/>
        </w:rPr>
        <w:t> </w:t>
      </w:r>
      <w:r w:rsidRPr="00AA7A7E">
        <w:rPr>
          <w:rFonts w:ascii="Times New Roman" w:hAnsi="Times New Roman"/>
          <w:sz w:val="28"/>
          <w:szCs w:val="28"/>
        </w:rPr>
        <w:t>них 1</w:t>
      </w:r>
      <w:r w:rsidR="00AA7A7E" w:rsidRPr="00AA7A7E">
        <w:rPr>
          <w:rFonts w:ascii="Times New Roman" w:hAnsi="Times New Roman"/>
          <w:sz w:val="28"/>
          <w:szCs w:val="28"/>
        </w:rPr>
        <w:t>8 289</w:t>
      </w:r>
      <w:r w:rsidRPr="00AA7A7E">
        <w:rPr>
          <w:rFonts w:ascii="Times New Roman" w:hAnsi="Times New Roman"/>
          <w:sz w:val="28"/>
          <w:szCs w:val="28"/>
        </w:rPr>
        <w:t xml:space="preserve"> детей-инвалидов</w:t>
      </w:r>
      <w:r w:rsidR="00AA7A7E" w:rsidRPr="00AA7A7E">
        <w:rPr>
          <w:rFonts w:ascii="Times New Roman" w:hAnsi="Times New Roman"/>
          <w:sz w:val="28"/>
          <w:szCs w:val="28"/>
        </w:rPr>
        <w:t xml:space="preserve"> или</w:t>
      </w:r>
      <w:r w:rsidRPr="00AA7A7E">
        <w:rPr>
          <w:rFonts w:ascii="Times New Roman" w:hAnsi="Times New Roman"/>
          <w:sz w:val="28"/>
          <w:szCs w:val="28"/>
        </w:rPr>
        <w:t xml:space="preserve"> </w:t>
      </w:r>
      <w:r w:rsidR="00AA7A7E" w:rsidRPr="00AA7A7E">
        <w:rPr>
          <w:rFonts w:ascii="Times New Roman" w:hAnsi="Times New Roman"/>
          <w:sz w:val="28"/>
          <w:szCs w:val="28"/>
        </w:rPr>
        <w:t>6,1</w:t>
      </w:r>
      <w:r w:rsidRPr="00AA7A7E">
        <w:rPr>
          <w:rFonts w:ascii="Times New Roman" w:hAnsi="Times New Roman"/>
          <w:sz w:val="28"/>
          <w:szCs w:val="28"/>
        </w:rPr>
        <w:t xml:space="preserve"> процент</w:t>
      </w:r>
      <w:r w:rsidR="00AA7A7E" w:rsidRPr="00AA7A7E">
        <w:rPr>
          <w:rFonts w:ascii="Times New Roman" w:hAnsi="Times New Roman"/>
          <w:sz w:val="28"/>
          <w:szCs w:val="28"/>
        </w:rPr>
        <w:t>а</w:t>
      </w:r>
      <w:r w:rsidR="00AA7DFE">
        <w:rPr>
          <w:rFonts w:ascii="Times New Roman" w:hAnsi="Times New Roman"/>
          <w:sz w:val="28"/>
          <w:szCs w:val="28"/>
        </w:rPr>
        <w:t xml:space="preserve"> от </w:t>
      </w:r>
      <w:r w:rsidR="00215210">
        <w:rPr>
          <w:rFonts w:ascii="Times New Roman" w:hAnsi="Times New Roman"/>
          <w:sz w:val="28"/>
          <w:szCs w:val="28"/>
        </w:rPr>
        <w:t xml:space="preserve">общей </w:t>
      </w:r>
      <w:r w:rsidR="00AA7DFE">
        <w:rPr>
          <w:rFonts w:ascii="Times New Roman" w:hAnsi="Times New Roman"/>
          <w:sz w:val="28"/>
          <w:szCs w:val="28"/>
        </w:rPr>
        <w:t>численности</w:t>
      </w:r>
      <w:r w:rsidR="00215210">
        <w:rPr>
          <w:rFonts w:ascii="Times New Roman" w:hAnsi="Times New Roman"/>
          <w:sz w:val="28"/>
          <w:szCs w:val="28"/>
        </w:rPr>
        <w:t xml:space="preserve"> инвалидов</w:t>
      </w:r>
      <w:r w:rsidR="00AA7DFE">
        <w:rPr>
          <w:rFonts w:ascii="Times New Roman" w:hAnsi="Times New Roman"/>
          <w:sz w:val="28"/>
          <w:szCs w:val="28"/>
        </w:rPr>
        <w:t>.</w:t>
      </w:r>
      <w:r w:rsidRPr="00AA7A7E">
        <w:rPr>
          <w:rFonts w:ascii="Times New Roman" w:hAnsi="Times New Roman"/>
          <w:sz w:val="28"/>
          <w:szCs w:val="28"/>
        </w:rPr>
        <w:t xml:space="preserve"> </w:t>
      </w:r>
    </w:p>
    <w:p w:rsidR="00602B13" w:rsidRPr="00602B13" w:rsidRDefault="00602B13" w:rsidP="00602B13">
      <w:pPr>
        <w:spacing w:after="0" w:line="240" w:lineRule="auto"/>
        <w:ind w:firstLine="709"/>
        <w:contextualSpacing/>
        <w:jc w:val="both"/>
        <w:rPr>
          <w:rFonts w:ascii="Times New Roman" w:hAnsi="Times New Roman"/>
          <w:sz w:val="28"/>
          <w:szCs w:val="28"/>
        </w:rPr>
      </w:pPr>
      <w:r w:rsidRPr="00602B13">
        <w:rPr>
          <w:rFonts w:ascii="Times New Roman" w:hAnsi="Times New Roman"/>
          <w:sz w:val="28"/>
          <w:szCs w:val="28"/>
        </w:rPr>
        <w:t>Между Министерством труда и социальной защиты Российской Федерации и Правительством Свердловской области подписаны 2 Соглашения о</w:t>
      </w:r>
      <w:r>
        <w:rPr>
          <w:rFonts w:ascii="Times New Roman" w:hAnsi="Times New Roman"/>
          <w:sz w:val="28"/>
          <w:szCs w:val="28"/>
        </w:rPr>
        <w:t> </w:t>
      </w:r>
      <w:r w:rsidRPr="00602B13">
        <w:rPr>
          <w:rFonts w:ascii="Times New Roman" w:hAnsi="Times New Roman"/>
          <w:sz w:val="28"/>
          <w:szCs w:val="28"/>
        </w:rPr>
        <w:t>предоставлении субсидий бюджету субъекта Российской Федерации из</w:t>
      </w:r>
      <w:r>
        <w:rPr>
          <w:rFonts w:ascii="Times New Roman" w:hAnsi="Times New Roman"/>
          <w:sz w:val="28"/>
          <w:szCs w:val="28"/>
        </w:rPr>
        <w:t> </w:t>
      </w:r>
      <w:r w:rsidRPr="00602B13">
        <w:rPr>
          <w:rFonts w:ascii="Times New Roman" w:hAnsi="Times New Roman"/>
          <w:sz w:val="28"/>
          <w:szCs w:val="28"/>
        </w:rPr>
        <w:t>федерального бюджета от 15.02.2017 № 149-08-093 и от 15.02.2017</w:t>
      </w:r>
      <w:r>
        <w:rPr>
          <w:rFonts w:ascii="Times New Roman" w:hAnsi="Times New Roman"/>
          <w:sz w:val="28"/>
          <w:szCs w:val="28"/>
        </w:rPr>
        <w:br/>
      </w:r>
      <w:r w:rsidRPr="00602B13">
        <w:rPr>
          <w:rFonts w:ascii="Times New Roman" w:hAnsi="Times New Roman"/>
          <w:sz w:val="28"/>
          <w:szCs w:val="28"/>
        </w:rPr>
        <w:t>№ 149-08-149:</w:t>
      </w:r>
    </w:p>
    <w:p w:rsidR="00602B13" w:rsidRPr="00602B13" w:rsidRDefault="00602B13" w:rsidP="00602B13">
      <w:pPr>
        <w:spacing w:after="0" w:line="240" w:lineRule="auto"/>
        <w:ind w:firstLine="709"/>
        <w:contextualSpacing/>
        <w:jc w:val="both"/>
        <w:rPr>
          <w:rFonts w:ascii="Times New Roman" w:hAnsi="Times New Roman"/>
          <w:sz w:val="28"/>
          <w:szCs w:val="28"/>
        </w:rPr>
      </w:pPr>
      <w:r w:rsidRPr="00602B13">
        <w:rPr>
          <w:rFonts w:ascii="Times New Roman" w:hAnsi="Times New Roman"/>
          <w:sz w:val="28"/>
          <w:szCs w:val="28"/>
        </w:rPr>
        <w:t xml:space="preserve">на </w:t>
      </w:r>
      <w:proofErr w:type="spellStart"/>
      <w:r w:rsidRPr="00602B13">
        <w:rPr>
          <w:rFonts w:ascii="Times New Roman" w:hAnsi="Times New Roman"/>
          <w:sz w:val="28"/>
          <w:szCs w:val="28"/>
        </w:rPr>
        <w:t>софинансирование</w:t>
      </w:r>
      <w:proofErr w:type="spellEnd"/>
      <w:r w:rsidRPr="00602B13">
        <w:rPr>
          <w:rFonts w:ascii="Times New Roman" w:hAnsi="Times New Roman"/>
          <w:sz w:val="28"/>
          <w:szCs w:val="28"/>
        </w:rPr>
        <w:t xml:space="preserve"> расходов на реализацию мероприятий в сфере обеспечения доступности приоритетных объектов и услуг в приоритетных сферах жизнедеятельности инвалидов и других маломобильных групп населения;</w:t>
      </w:r>
    </w:p>
    <w:p w:rsidR="00602B13" w:rsidRDefault="00602B13" w:rsidP="00602B13">
      <w:pPr>
        <w:spacing w:after="0" w:line="240" w:lineRule="auto"/>
        <w:ind w:firstLine="709"/>
        <w:contextualSpacing/>
        <w:jc w:val="both"/>
        <w:rPr>
          <w:rFonts w:ascii="Times New Roman" w:hAnsi="Times New Roman"/>
          <w:sz w:val="28"/>
          <w:szCs w:val="28"/>
        </w:rPr>
      </w:pPr>
      <w:r w:rsidRPr="00602B13">
        <w:rPr>
          <w:rFonts w:ascii="Times New Roman" w:hAnsi="Times New Roman"/>
          <w:sz w:val="28"/>
          <w:szCs w:val="28"/>
        </w:rPr>
        <w:t>на реализацию мероприятий, включенных в программу субъекта Российской Федерации, разработанную на основе технического задания пилотного проекта по формированию системы комплексной реабилитации и</w:t>
      </w:r>
      <w:r>
        <w:rPr>
          <w:rFonts w:ascii="Times New Roman" w:hAnsi="Times New Roman"/>
          <w:sz w:val="28"/>
          <w:szCs w:val="28"/>
        </w:rPr>
        <w:t> </w:t>
      </w:r>
      <w:proofErr w:type="spellStart"/>
      <w:r w:rsidRPr="00602B13">
        <w:rPr>
          <w:rFonts w:ascii="Times New Roman" w:hAnsi="Times New Roman"/>
          <w:sz w:val="28"/>
          <w:szCs w:val="28"/>
        </w:rPr>
        <w:t>абилитации</w:t>
      </w:r>
      <w:proofErr w:type="spellEnd"/>
      <w:r w:rsidRPr="00602B13">
        <w:rPr>
          <w:rFonts w:ascii="Times New Roman" w:hAnsi="Times New Roman"/>
          <w:sz w:val="28"/>
          <w:szCs w:val="28"/>
        </w:rPr>
        <w:t xml:space="preserve"> инвалидов, в том числе детей-инвалидов.</w:t>
      </w:r>
    </w:p>
    <w:p w:rsidR="00602B13" w:rsidRDefault="00FC31BF" w:rsidP="00602B13">
      <w:pPr>
        <w:spacing w:after="0" w:line="240" w:lineRule="auto"/>
        <w:ind w:firstLine="709"/>
        <w:contextualSpacing/>
        <w:jc w:val="both"/>
        <w:rPr>
          <w:rFonts w:ascii="Times New Roman" w:hAnsi="Times New Roman"/>
          <w:sz w:val="28"/>
          <w:szCs w:val="28"/>
        </w:rPr>
      </w:pPr>
      <w:r w:rsidRPr="00FC31BF">
        <w:rPr>
          <w:rFonts w:ascii="Times New Roman" w:hAnsi="Times New Roman"/>
          <w:sz w:val="28"/>
          <w:szCs w:val="28"/>
        </w:rPr>
        <w:t>В рамках комплексной программы Свердловской области «Доступная среда»</w:t>
      </w:r>
      <w:r>
        <w:rPr>
          <w:rFonts w:ascii="Times New Roman" w:hAnsi="Times New Roman"/>
          <w:sz w:val="28"/>
          <w:szCs w:val="28"/>
        </w:rPr>
        <w:t>,</w:t>
      </w:r>
      <w:r w:rsidRPr="00FC31BF">
        <w:t xml:space="preserve"> </w:t>
      </w:r>
      <w:r w:rsidRPr="00FC31BF">
        <w:rPr>
          <w:rFonts w:ascii="Times New Roman" w:hAnsi="Times New Roman"/>
          <w:sz w:val="28"/>
          <w:szCs w:val="28"/>
        </w:rPr>
        <w:t>утвержденн</w:t>
      </w:r>
      <w:r>
        <w:rPr>
          <w:rFonts w:ascii="Times New Roman" w:hAnsi="Times New Roman"/>
          <w:sz w:val="28"/>
          <w:szCs w:val="28"/>
        </w:rPr>
        <w:t>ой</w:t>
      </w:r>
      <w:r w:rsidRPr="00FC31BF">
        <w:rPr>
          <w:rFonts w:ascii="Times New Roman" w:hAnsi="Times New Roman"/>
          <w:sz w:val="28"/>
          <w:szCs w:val="28"/>
        </w:rPr>
        <w:t xml:space="preserve"> постановлением Правительства Свердловской области от</w:t>
      </w:r>
      <w:r>
        <w:rPr>
          <w:rFonts w:ascii="Times New Roman" w:hAnsi="Times New Roman"/>
          <w:sz w:val="28"/>
          <w:szCs w:val="28"/>
        </w:rPr>
        <w:t> </w:t>
      </w:r>
      <w:r w:rsidRPr="00FC31BF">
        <w:rPr>
          <w:rFonts w:ascii="Times New Roman" w:hAnsi="Times New Roman"/>
          <w:sz w:val="28"/>
          <w:szCs w:val="28"/>
        </w:rPr>
        <w:t>22.01.2014 № 23-ПП</w:t>
      </w:r>
      <w:r>
        <w:rPr>
          <w:rFonts w:ascii="Times New Roman" w:hAnsi="Times New Roman"/>
          <w:sz w:val="28"/>
          <w:szCs w:val="28"/>
        </w:rPr>
        <w:t xml:space="preserve">, </w:t>
      </w:r>
      <w:r w:rsidRPr="00FC31BF">
        <w:rPr>
          <w:rFonts w:ascii="Times New Roman" w:hAnsi="Times New Roman"/>
          <w:sz w:val="28"/>
          <w:szCs w:val="28"/>
        </w:rPr>
        <w:t>проведены мероприятия по созданию условий доступности для инвалидов и других маломобильных групп населения услуг и</w:t>
      </w:r>
      <w:r>
        <w:rPr>
          <w:rFonts w:ascii="Times New Roman" w:hAnsi="Times New Roman"/>
          <w:sz w:val="28"/>
          <w:szCs w:val="28"/>
        </w:rPr>
        <w:t> </w:t>
      </w:r>
      <w:r w:rsidRPr="00FC31BF">
        <w:rPr>
          <w:rFonts w:ascii="Times New Roman" w:hAnsi="Times New Roman"/>
          <w:sz w:val="28"/>
          <w:szCs w:val="28"/>
        </w:rPr>
        <w:t>объектов соц</w:t>
      </w:r>
      <w:r>
        <w:rPr>
          <w:rFonts w:ascii="Times New Roman" w:hAnsi="Times New Roman"/>
          <w:sz w:val="28"/>
          <w:szCs w:val="28"/>
        </w:rPr>
        <w:t xml:space="preserve">иальной защиты населения: </w:t>
      </w:r>
      <w:r w:rsidRPr="00FC31BF">
        <w:rPr>
          <w:rFonts w:ascii="Times New Roman" w:hAnsi="Times New Roman"/>
          <w:sz w:val="28"/>
          <w:szCs w:val="28"/>
        </w:rPr>
        <w:t>проведены ремонтные работы входных групп учреждений, санитарно-гигиенических помещений, оборудование лестничных маршей пандусами, поручнями, перилами, подъемными устройствами, оснащение средствами информации и связи.</w:t>
      </w:r>
    </w:p>
    <w:p w:rsidR="00DA1096" w:rsidRDefault="00DA1096" w:rsidP="00DA1096">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В </w:t>
      </w:r>
      <w:r w:rsidRPr="00DA1096">
        <w:rPr>
          <w:rFonts w:ascii="Times New Roman" w:hAnsi="Times New Roman"/>
          <w:sz w:val="28"/>
          <w:szCs w:val="28"/>
        </w:rPr>
        <w:t>2017 году дооборудованы с учетом доступности для инвалидов и иных маломобильных групп населения 5 учреждений социального обслуживания</w:t>
      </w:r>
      <w:r>
        <w:rPr>
          <w:rFonts w:ascii="Times New Roman" w:hAnsi="Times New Roman"/>
          <w:sz w:val="28"/>
          <w:szCs w:val="28"/>
        </w:rPr>
        <w:t>.</w:t>
      </w:r>
    </w:p>
    <w:p w:rsidR="00DA1096" w:rsidRDefault="00DA1096" w:rsidP="00DA1096">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П</w:t>
      </w:r>
      <w:r w:rsidRPr="00DA1096">
        <w:rPr>
          <w:rFonts w:ascii="Times New Roman" w:hAnsi="Times New Roman"/>
          <w:sz w:val="28"/>
          <w:szCs w:val="28"/>
        </w:rPr>
        <w:t>риобретено оборудование для организации 4-х автоматизированных рабочих мест (компьютерная техника, средства связи)</w:t>
      </w:r>
      <w:r>
        <w:rPr>
          <w:rFonts w:ascii="Times New Roman" w:hAnsi="Times New Roman"/>
          <w:sz w:val="28"/>
          <w:szCs w:val="28"/>
        </w:rPr>
        <w:t xml:space="preserve"> д</w:t>
      </w:r>
      <w:r w:rsidRPr="00DA1096">
        <w:rPr>
          <w:rFonts w:ascii="Times New Roman" w:hAnsi="Times New Roman"/>
          <w:sz w:val="28"/>
          <w:szCs w:val="28"/>
        </w:rPr>
        <w:t>ля организации диспетчерских центров связи для глухих с целью оказания экстренной и иной социальной помощи</w:t>
      </w:r>
      <w:r>
        <w:rPr>
          <w:rFonts w:ascii="Times New Roman" w:hAnsi="Times New Roman"/>
          <w:sz w:val="28"/>
          <w:szCs w:val="28"/>
        </w:rPr>
        <w:t>.</w:t>
      </w:r>
      <w:r w:rsidRPr="00DA1096">
        <w:rPr>
          <w:rFonts w:ascii="Times New Roman" w:hAnsi="Times New Roman"/>
          <w:sz w:val="28"/>
          <w:szCs w:val="28"/>
        </w:rPr>
        <w:t xml:space="preserve"> </w:t>
      </w:r>
    </w:p>
    <w:p w:rsidR="00DA1096" w:rsidRDefault="00DA1096" w:rsidP="00DA1096">
      <w:pPr>
        <w:spacing w:after="0" w:line="240" w:lineRule="auto"/>
        <w:ind w:firstLine="709"/>
        <w:contextualSpacing/>
        <w:jc w:val="both"/>
        <w:rPr>
          <w:rFonts w:ascii="Times New Roman" w:hAnsi="Times New Roman"/>
          <w:sz w:val="28"/>
          <w:szCs w:val="28"/>
        </w:rPr>
      </w:pPr>
      <w:r w:rsidRPr="00DA1096">
        <w:rPr>
          <w:rFonts w:ascii="Times New Roman" w:hAnsi="Times New Roman"/>
          <w:sz w:val="28"/>
          <w:szCs w:val="28"/>
        </w:rPr>
        <w:t>На телеканале «Областное телевидение» проведена трансляция обучающего фильма о правилах этикета при общении с инвалидами разных категорий (глухие, слепые, с нарушением опорно-двигательного аппарата, с ментальными нарушениями) «Рядом с нами».</w:t>
      </w:r>
    </w:p>
    <w:p w:rsidR="00CA69B2" w:rsidRPr="00CA69B2" w:rsidRDefault="00CA69B2" w:rsidP="00CA69B2">
      <w:pPr>
        <w:spacing w:after="0" w:line="240" w:lineRule="auto"/>
        <w:ind w:firstLine="709"/>
        <w:contextualSpacing/>
        <w:jc w:val="both"/>
        <w:rPr>
          <w:rFonts w:ascii="Times New Roman" w:hAnsi="Times New Roman"/>
          <w:sz w:val="28"/>
          <w:szCs w:val="28"/>
        </w:rPr>
      </w:pPr>
      <w:r w:rsidRPr="00CA69B2">
        <w:rPr>
          <w:rFonts w:ascii="Times New Roman" w:hAnsi="Times New Roman"/>
          <w:sz w:val="28"/>
          <w:szCs w:val="28"/>
        </w:rPr>
        <w:lastRenderedPageBreak/>
        <w:t>Управлениями социальной политики осуществлена закупка специальных устройств, приспособлений, технических средств (</w:t>
      </w:r>
      <w:proofErr w:type="spellStart"/>
      <w:r w:rsidRPr="00CA69B2">
        <w:rPr>
          <w:rFonts w:ascii="Times New Roman" w:hAnsi="Times New Roman"/>
          <w:sz w:val="28"/>
          <w:szCs w:val="28"/>
        </w:rPr>
        <w:t>лестницеходы</w:t>
      </w:r>
      <w:proofErr w:type="spellEnd"/>
      <w:r w:rsidRPr="00CA69B2">
        <w:rPr>
          <w:rFonts w:ascii="Times New Roman" w:hAnsi="Times New Roman"/>
          <w:sz w:val="28"/>
          <w:szCs w:val="28"/>
        </w:rPr>
        <w:t xml:space="preserve">, подъемники, пандусы накладные, поручни) для последующей передачи их инвалидам-колясочникам на сумму 5243,2 тыс. рублей. </w:t>
      </w:r>
    </w:p>
    <w:p w:rsidR="00CA69B2" w:rsidRDefault="00CA69B2" w:rsidP="00CA69B2">
      <w:pPr>
        <w:spacing w:after="0" w:line="240" w:lineRule="auto"/>
        <w:ind w:firstLine="709"/>
        <w:contextualSpacing/>
        <w:jc w:val="both"/>
        <w:rPr>
          <w:rFonts w:ascii="Times New Roman" w:hAnsi="Times New Roman"/>
          <w:sz w:val="28"/>
          <w:szCs w:val="28"/>
        </w:rPr>
      </w:pPr>
      <w:r w:rsidRPr="00CA69B2">
        <w:rPr>
          <w:rFonts w:ascii="Times New Roman" w:hAnsi="Times New Roman"/>
          <w:sz w:val="28"/>
          <w:szCs w:val="28"/>
        </w:rPr>
        <w:t>Учреждением социального обслуживания приобретено автотранспортное средство для перевозки маломобильных групп населения в целях оказания социальной услуги «Социальное такси».</w:t>
      </w:r>
    </w:p>
    <w:p w:rsidR="0047712E" w:rsidRDefault="00DA1096" w:rsidP="00502B74">
      <w:pPr>
        <w:spacing w:after="0" w:line="240" w:lineRule="auto"/>
        <w:ind w:firstLine="709"/>
        <w:contextualSpacing/>
        <w:jc w:val="both"/>
        <w:rPr>
          <w:rFonts w:ascii="Times New Roman" w:hAnsi="Times New Roman"/>
          <w:sz w:val="28"/>
          <w:szCs w:val="28"/>
        </w:rPr>
      </w:pPr>
      <w:r w:rsidRPr="00DA1096">
        <w:rPr>
          <w:rFonts w:ascii="Times New Roman" w:hAnsi="Times New Roman"/>
          <w:sz w:val="28"/>
          <w:szCs w:val="28"/>
        </w:rPr>
        <w:t xml:space="preserve">Организованы и проведены </w:t>
      </w:r>
      <w:r w:rsidR="00502B74">
        <w:rPr>
          <w:rFonts w:ascii="Times New Roman" w:hAnsi="Times New Roman"/>
          <w:sz w:val="28"/>
          <w:szCs w:val="28"/>
        </w:rPr>
        <w:t>мероприятия, приуроченные к Международному Дню инвалидов.</w:t>
      </w:r>
      <w:r w:rsidR="00502B74" w:rsidRPr="00502B74">
        <w:rPr>
          <w:rFonts w:ascii="Times New Roman" w:hAnsi="Times New Roman"/>
          <w:sz w:val="28"/>
          <w:szCs w:val="28"/>
        </w:rPr>
        <w:t xml:space="preserve"> </w:t>
      </w:r>
      <w:r w:rsidR="00502B74" w:rsidRPr="00DA1096">
        <w:rPr>
          <w:rFonts w:ascii="Times New Roman" w:hAnsi="Times New Roman"/>
          <w:sz w:val="28"/>
          <w:szCs w:val="28"/>
        </w:rPr>
        <w:t>В мероприятиях приняли участие 725</w:t>
      </w:r>
      <w:r w:rsidR="00150E5C">
        <w:rPr>
          <w:rFonts w:ascii="Times New Roman" w:hAnsi="Times New Roman"/>
          <w:sz w:val="28"/>
          <w:szCs w:val="28"/>
        </w:rPr>
        <w:t> </w:t>
      </w:r>
      <w:r w:rsidR="00502B74" w:rsidRPr="00DA1096">
        <w:rPr>
          <w:rFonts w:ascii="Times New Roman" w:hAnsi="Times New Roman"/>
          <w:sz w:val="28"/>
          <w:szCs w:val="28"/>
        </w:rPr>
        <w:t>человек</w:t>
      </w:r>
      <w:r w:rsidR="0047712E">
        <w:rPr>
          <w:rFonts w:ascii="Times New Roman" w:hAnsi="Times New Roman"/>
          <w:sz w:val="28"/>
          <w:szCs w:val="28"/>
        </w:rPr>
        <w:t>.</w:t>
      </w:r>
    </w:p>
    <w:p w:rsidR="00C876D8" w:rsidRDefault="00C876D8" w:rsidP="00C876D8">
      <w:pPr>
        <w:spacing w:after="0" w:line="240" w:lineRule="auto"/>
        <w:ind w:firstLine="709"/>
        <w:contextualSpacing/>
        <w:jc w:val="both"/>
        <w:rPr>
          <w:rFonts w:ascii="Times New Roman" w:hAnsi="Times New Roman"/>
          <w:sz w:val="28"/>
          <w:szCs w:val="28"/>
        </w:rPr>
      </w:pPr>
      <w:r w:rsidRPr="00EC45E9">
        <w:rPr>
          <w:rFonts w:ascii="Times New Roman" w:hAnsi="Times New Roman"/>
          <w:sz w:val="28"/>
          <w:szCs w:val="28"/>
        </w:rPr>
        <w:t>Всего по состоянию на 31 декабря 2017 года в регионе прошли обучение 666</w:t>
      </w:r>
      <w:r w:rsidR="0047712E">
        <w:rPr>
          <w:rFonts w:ascii="Times New Roman" w:hAnsi="Times New Roman"/>
          <w:sz w:val="28"/>
          <w:szCs w:val="28"/>
        </w:rPr>
        <w:t> </w:t>
      </w:r>
      <w:r w:rsidRPr="00EC45E9">
        <w:rPr>
          <w:rFonts w:ascii="Times New Roman" w:hAnsi="Times New Roman"/>
          <w:sz w:val="28"/>
          <w:szCs w:val="28"/>
        </w:rPr>
        <w:t>человек для работы с инвалидами по вопросам, связанным с обеспечением доступности для инвалидов объектов и услуг. Проинструктировано 10</w:t>
      </w:r>
      <w:r>
        <w:rPr>
          <w:rFonts w:ascii="Times New Roman" w:hAnsi="Times New Roman"/>
          <w:sz w:val="28"/>
          <w:szCs w:val="28"/>
        </w:rPr>
        <w:t> </w:t>
      </w:r>
      <w:r w:rsidRPr="00EC45E9">
        <w:rPr>
          <w:rFonts w:ascii="Times New Roman" w:hAnsi="Times New Roman"/>
          <w:sz w:val="28"/>
          <w:szCs w:val="28"/>
        </w:rPr>
        <w:t>865</w:t>
      </w:r>
      <w:r>
        <w:rPr>
          <w:rFonts w:ascii="Times New Roman" w:hAnsi="Times New Roman"/>
          <w:sz w:val="28"/>
          <w:szCs w:val="28"/>
        </w:rPr>
        <w:t> </w:t>
      </w:r>
      <w:r w:rsidRPr="00EC45E9">
        <w:rPr>
          <w:rFonts w:ascii="Times New Roman" w:hAnsi="Times New Roman"/>
          <w:sz w:val="28"/>
          <w:szCs w:val="28"/>
        </w:rPr>
        <w:t>сотрудников по вопросам, связанным с особенностями предоставления услуг инвалидам в зависимости от стойких расстройств функций организма (зрения, слуха, опорно-двигательного аппарата).</w:t>
      </w:r>
    </w:p>
    <w:p w:rsidR="00B7333A" w:rsidRDefault="00B7333A" w:rsidP="00325661">
      <w:pPr>
        <w:spacing w:after="0" w:line="240" w:lineRule="auto"/>
        <w:ind w:firstLine="709"/>
        <w:jc w:val="both"/>
        <w:rPr>
          <w:rFonts w:ascii="Times New Roman" w:hAnsi="Times New Roman"/>
          <w:sz w:val="28"/>
          <w:szCs w:val="28"/>
        </w:rPr>
      </w:pPr>
      <w:r>
        <w:rPr>
          <w:rFonts w:ascii="Times New Roman" w:hAnsi="Times New Roman"/>
          <w:sz w:val="28"/>
          <w:szCs w:val="28"/>
        </w:rPr>
        <w:t>П</w:t>
      </w:r>
      <w:r w:rsidRPr="00B7333A">
        <w:rPr>
          <w:rFonts w:ascii="Times New Roman" w:hAnsi="Times New Roman"/>
          <w:sz w:val="28"/>
          <w:szCs w:val="28"/>
        </w:rPr>
        <w:t>роведены мероприятия, направленные на реализацию пилотного проекта по отработке подходов к формированию системы комплексной реабилитации и</w:t>
      </w:r>
      <w:r>
        <w:rPr>
          <w:rFonts w:ascii="Times New Roman" w:hAnsi="Times New Roman"/>
          <w:sz w:val="28"/>
          <w:szCs w:val="28"/>
        </w:rPr>
        <w:t> </w:t>
      </w:r>
      <w:proofErr w:type="spellStart"/>
      <w:r w:rsidRPr="00B7333A">
        <w:rPr>
          <w:rFonts w:ascii="Times New Roman" w:hAnsi="Times New Roman"/>
          <w:sz w:val="28"/>
          <w:szCs w:val="28"/>
        </w:rPr>
        <w:t>абилитации</w:t>
      </w:r>
      <w:proofErr w:type="spellEnd"/>
      <w:r w:rsidRPr="00B7333A">
        <w:rPr>
          <w:rFonts w:ascii="Times New Roman" w:hAnsi="Times New Roman"/>
          <w:sz w:val="28"/>
          <w:szCs w:val="28"/>
        </w:rPr>
        <w:t xml:space="preserve"> инвалидов, в том числе детей-инва</w:t>
      </w:r>
      <w:r>
        <w:rPr>
          <w:rFonts w:ascii="Times New Roman" w:hAnsi="Times New Roman"/>
          <w:sz w:val="28"/>
          <w:szCs w:val="28"/>
        </w:rPr>
        <w:t>лидов (далее – пилотный проект). В том числе:</w:t>
      </w:r>
    </w:p>
    <w:p w:rsidR="00B7333A" w:rsidRPr="00B7333A" w:rsidRDefault="00B7333A" w:rsidP="00B7333A">
      <w:pPr>
        <w:spacing w:after="0" w:line="240" w:lineRule="auto"/>
        <w:ind w:firstLine="709"/>
        <w:jc w:val="both"/>
        <w:rPr>
          <w:rFonts w:ascii="Times New Roman" w:hAnsi="Times New Roman"/>
          <w:bCs/>
          <w:sz w:val="28"/>
          <w:szCs w:val="28"/>
        </w:rPr>
      </w:pPr>
      <w:r w:rsidRPr="00B7333A">
        <w:rPr>
          <w:rFonts w:ascii="Times New Roman" w:hAnsi="Times New Roman"/>
          <w:bCs/>
          <w:sz w:val="28"/>
          <w:szCs w:val="28"/>
        </w:rPr>
        <w:t xml:space="preserve">создан координационный совет по реализации пилотного проекта под </w:t>
      </w:r>
      <w:r>
        <w:rPr>
          <w:rFonts w:ascii="Times New Roman" w:hAnsi="Times New Roman"/>
          <w:bCs/>
          <w:sz w:val="28"/>
          <w:szCs w:val="28"/>
        </w:rPr>
        <w:t>руководством</w:t>
      </w:r>
      <w:r w:rsidRPr="00B7333A">
        <w:rPr>
          <w:rFonts w:ascii="Times New Roman" w:hAnsi="Times New Roman"/>
          <w:bCs/>
          <w:sz w:val="28"/>
          <w:szCs w:val="28"/>
        </w:rPr>
        <w:t xml:space="preserve"> Заместителя Губернатора Свердловской области;</w:t>
      </w:r>
    </w:p>
    <w:p w:rsidR="00B7333A" w:rsidRPr="00B7333A" w:rsidRDefault="00B7333A" w:rsidP="00B7333A">
      <w:pPr>
        <w:spacing w:after="0" w:line="240" w:lineRule="auto"/>
        <w:ind w:firstLine="709"/>
        <w:jc w:val="both"/>
        <w:rPr>
          <w:rFonts w:ascii="Times New Roman" w:hAnsi="Times New Roman"/>
          <w:sz w:val="28"/>
          <w:szCs w:val="28"/>
        </w:rPr>
      </w:pPr>
      <w:r w:rsidRPr="00B7333A">
        <w:rPr>
          <w:rFonts w:ascii="Times New Roman" w:hAnsi="Times New Roman"/>
          <w:bCs/>
          <w:sz w:val="28"/>
          <w:szCs w:val="28"/>
        </w:rPr>
        <w:t>определены пилотны</w:t>
      </w:r>
      <w:r w:rsidR="001B0F6D">
        <w:rPr>
          <w:rFonts w:ascii="Times New Roman" w:hAnsi="Times New Roman"/>
          <w:bCs/>
          <w:sz w:val="28"/>
          <w:szCs w:val="28"/>
        </w:rPr>
        <w:t>е</w:t>
      </w:r>
      <w:r w:rsidRPr="00B7333A">
        <w:rPr>
          <w:rFonts w:ascii="Times New Roman" w:hAnsi="Times New Roman"/>
          <w:bCs/>
          <w:sz w:val="28"/>
          <w:szCs w:val="28"/>
        </w:rPr>
        <w:t xml:space="preserve"> </w:t>
      </w:r>
      <w:r>
        <w:rPr>
          <w:rFonts w:ascii="Times New Roman" w:hAnsi="Times New Roman"/>
          <w:bCs/>
          <w:sz w:val="28"/>
          <w:szCs w:val="28"/>
        </w:rPr>
        <w:t>учреждени</w:t>
      </w:r>
      <w:r w:rsidR="001B0F6D">
        <w:rPr>
          <w:rFonts w:ascii="Times New Roman" w:hAnsi="Times New Roman"/>
          <w:bCs/>
          <w:sz w:val="28"/>
          <w:szCs w:val="28"/>
        </w:rPr>
        <w:t>я</w:t>
      </w:r>
      <w:r w:rsidRPr="00B7333A">
        <w:rPr>
          <w:rFonts w:ascii="Times New Roman" w:hAnsi="Times New Roman"/>
          <w:bCs/>
          <w:sz w:val="28"/>
          <w:szCs w:val="28"/>
        </w:rPr>
        <w:t xml:space="preserve"> </w:t>
      </w:r>
      <w:r w:rsidRPr="00B7333A">
        <w:rPr>
          <w:rFonts w:ascii="Times New Roman" w:hAnsi="Times New Roman"/>
          <w:sz w:val="28"/>
          <w:szCs w:val="28"/>
        </w:rPr>
        <w:t xml:space="preserve">в </w:t>
      </w:r>
      <w:r>
        <w:rPr>
          <w:rFonts w:ascii="Times New Roman" w:hAnsi="Times New Roman"/>
          <w:sz w:val="28"/>
          <w:szCs w:val="28"/>
        </w:rPr>
        <w:t xml:space="preserve">5 </w:t>
      </w:r>
      <w:r w:rsidRPr="00B7333A">
        <w:rPr>
          <w:rFonts w:ascii="Times New Roman" w:hAnsi="Times New Roman"/>
          <w:sz w:val="28"/>
          <w:szCs w:val="28"/>
        </w:rPr>
        <w:t>пилотных территориях;</w:t>
      </w:r>
    </w:p>
    <w:p w:rsidR="00B7333A" w:rsidRPr="00B7333A" w:rsidRDefault="00B7333A" w:rsidP="00B7333A">
      <w:pPr>
        <w:spacing w:after="0" w:line="240" w:lineRule="auto"/>
        <w:ind w:firstLine="709"/>
        <w:jc w:val="both"/>
        <w:rPr>
          <w:rFonts w:ascii="Times New Roman" w:hAnsi="Times New Roman"/>
          <w:bCs/>
          <w:sz w:val="28"/>
          <w:szCs w:val="28"/>
        </w:rPr>
      </w:pPr>
      <w:r w:rsidRPr="00B7333A">
        <w:rPr>
          <w:rFonts w:ascii="Times New Roman" w:hAnsi="Times New Roman"/>
          <w:bCs/>
          <w:sz w:val="28"/>
          <w:szCs w:val="28"/>
        </w:rPr>
        <w:t xml:space="preserve">проведен анализ ресурсной базы системы реабилитации и </w:t>
      </w:r>
      <w:proofErr w:type="spellStart"/>
      <w:r w:rsidRPr="00B7333A">
        <w:rPr>
          <w:rFonts w:ascii="Times New Roman" w:hAnsi="Times New Roman"/>
          <w:bCs/>
          <w:sz w:val="28"/>
          <w:szCs w:val="28"/>
        </w:rPr>
        <w:t>абилитации</w:t>
      </w:r>
      <w:proofErr w:type="spellEnd"/>
      <w:r w:rsidRPr="00B7333A">
        <w:rPr>
          <w:rFonts w:ascii="Times New Roman" w:hAnsi="Times New Roman"/>
          <w:bCs/>
          <w:sz w:val="28"/>
          <w:szCs w:val="28"/>
        </w:rPr>
        <w:t xml:space="preserve"> инвалидов (детей-инвалидов) в Свердловской области;</w:t>
      </w:r>
    </w:p>
    <w:p w:rsidR="00B7333A" w:rsidRPr="00B7333A" w:rsidRDefault="00B7333A" w:rsidP="00B7333A">
      <w:pPr>
        <w:spacing w:after="0" w:line="240" w:lineRule="auto"/>
        <w:ind w:firstLine="709"/>
        <w:jc w:val="both"/>
        <w:rPr>
          <w:rFonts w:ascii="Times New Roman" w:hAnsi="Times New Roman"/>
          <w:bCs/>
          <w:sz w:val="28"/>
          <w:szCs w:val="28"/>
        </w:rPr>
      </w:pPr>
      <w:r w:rsidRPr="00B7333A">
        <w:rPr>
          <w:rFonts w:ascii="Times New Roman" w:hAnsi="Times New Roman"/>
          <w:bCs/>
          <w:sz w:val="28"/>
          <w:szCs w:val="28"/>
        </w:rPr>
        <w:t xml:space="preserve">проведен анализ 206 федеральных и региональных нормативных правовых актов, касающихся вопросов реабилитации и </w:t>
      </w:r>
      <w:proofErr w:type="spellStart"/>
      <w:r w:rsidRPr="00B7333A">
        <w:rPr>
          <w:rFonts w:ascii="Times New Roman" w:hAnsi="Times New Roman"/>
          <w:bCs/>
          <w:sz w:val="28"/>
          <w:szCs w:val="28"/>
        </w:rPr>
        <w:t>абилитации</w:t>
      </w:r>
      <w:proofErr w:type="spellEnd"/>
      <w:r w:rsidRPr="00B7333A">
        <w:rPr>
          <w:rFonts w:ascii="Times New Roman" w:hAnsi="Times New Roman"/>
          <w:bCs/>
          <w:sz w:val="28"/>
          <w:szCs w:val="28"/>
        </w:rPr>
        <w:t xml:space="preserve"> инвалидов, и</w:t>
      </w:r>
      <w:r>
        <w:rPr>
          <w:rFonts w:ascii="Times New Roman" w:hAnsi="Times New Roman"/>
          <w:bCs/>
          <w:sz w:val="28"/>
          <w:szCs w:val="28"/>
        </w:rPr>
        <w:t> </w:t>
      </w:r>
      <w:r w:rsidRPr="00B7333A">
        <w:rPr>
          <w:rFonts w:ascii="Times New Roman" w:hAnsi="Times New Roman"/>
          <w:bCs/>
          <w:sz w:val="28"/>
          <w:szCs w:val="28"/>
        </w:rPr>
        <w:t>36</w:t>
      </w:r>
      <w:r>
        <w:rPr>
          <w:rFonts w:ascii="Times New Roman" w:hAnsi="Times New Roman"/>
          <w:bCs/>
          <w:sz w:val="28"/>
          <w:szCs w:val="28"/>
        </w:rPr>
        <w:t> </w:t>
      </w:r>
      <w:r w:rsidRPr="00B7333A">
        <w:rPr>
          <w:rFonts w:ascii="Times New Roman" w:hAnsi="Times New Roman"/>
          <w:bCs/>
          <w:sz w:val="28"/>
          <w:szCs w:val="28"/>
        </w:rPr>
        <w:t>действующих государственных и национальных стандартов;</w:t>
      </w:r>
    </w:p>
    <w:p w:rsidR="006A3DF4" w:rsidRDefault="00B7333A" w:rsidP="00B7333A">
      <w:pPr>
        <w:spacing w:after="0" w:line="240" w:lineRule="auto"/>
        <w:ind w:firstLine="709"/>
        <w:jc w:val="both"/>
        <w:rPr>
          <w:rFonts w:ascii="Times New Roman" w:hAnsi="Times New Roman"/>
          <w:bCs/>
          <w:sz w:val="28"/>
          <w:szCs w:val="28"/>
        </w:rPr>
      </w:pPr>
      <w:r w:rsidRPr="00B7333A">
        <w:rPr>
          <w:rFonts w:ascii="Times New Roman" w:hAnsi="Times New Roman"/>
          <w:bCs/>
          <w:sz w:val="28"/>
          <w:szCs w:val="28"/>
        </w:rPr>
        <w:t>сформированы межведомственные рабочие группы по разработке моделей межведомственного взаимодействия</w:t>
      </w:r>
      <w:r w:rsidR="006A3DF4">
        <w:rPr>
          <w:rFonts w:ascii="Times New Roman" w:hAnsi="Times New Roman"/>
          <w:bCs/>
          <w:sz w:val="28"/>
          <w:szCs w:val="28"/>
        </w:rPr>
        <w:t>, ранней помощи и сопровождения;</w:t>
      </w:r>
    </w:p>
    <w:p w:rsidR="00B7333A" w:rsidRPr="00B7333A" w:rsidRDefault="00B7333A" w:rsidP="00B7333A">
      <w:pPr>
        <w:spacing w:after="0" w:line="240" w:lineRule="auto"/>
        <w:ind w:firstLine="709"/>
        <w:jc w:val="both"/>
        <w:rPr>
          <w:rFonts w:ascii="Times New Roman" w:hAnsi="Times New Roman"/>
          <w:sz w:val="28"/>
          <w:szCs w:val="28"/>
        </w:rPr>
      </w:pPr>
      <w:r w:rsidRPr="00B7333A">
        <w:rPr>
          <w:rFonts w:ascii="Times New Roman" w:hAnsi="Times New Roman"/>
          <w:bCs/>
          <w:sz w:val="28"/>
          <w:szCs w:val="28"/>
        </w:rPr>
        <w:t xml:space="preserve">проведено 10 межведомственных совещаний по </w:t>
      </w:r>
      <w:r w:rsidR="006A3DF4">
        <w:rPr>
          <w:rFonts w:ascii="Times New Roman" w:hAnsi="Times New Roman"/>
          <w:bCs/>
          <w:sz w:val="28"/>
          <w:szCs w:val="28"/>
        </w:rPr>
        <w:t xml:space="preserve">вопросам: </w:t>
      </w:r>
      <w:r w:rsidRPr="00B7333A">
        <w:rPr>
          <w:rFonts w:ascii="Times New Roman" w:hAnsi="Times New Roman"/>
          <w:bCs/>
          <w:sz w:val="28"/>
          <w:szCs w:val="28"/>
        </w:rPr>
        <w:t>формировани</w:t>
      </w:r>
      <w:r w:rsidR="006A3DF4">
        <w:rPr>
          <w:rFonts w:ascii="Times New Roman" w:hAnsi="Times New Roman"/>
          <w:bCs/>
          <w:sz w:val="28"/>
          <w:szCs w:val="28"/>
        </w:rPr>
        <w:t>я</w:t>
      </w:r>
      <w:r w:rsidRPr="00B7333A">
        <w:rPr>
          <w:rFonts w:ascii="Times New Roman" w:hAnsi="Times New Roman"/>
          <w:bCs/>
          <w:sz w:val="28"/>
          <w:szCs w:val="28"/>
        </w:rPr>
        <w:t xml:space="preserve"> системы комплексной реабилитации и </w:t>
      </w:r>
      <w:proofErr w:type="spellStart"/>
      <w:r w:rsidRPr="00B7333A">
        <w:rPr>
          <w:rFonts w:ascii="Times New Roman" w:hAnsi="Times New Roman"/>
          <w:bCs/>
          <w:sz w:val="28"/>
          <w:szCs w:val="28"/>
        </w:rPr>
        <w:t>абилитации</w:t>
      </w:r>
      <w:proofErr w:type="spellEnd"/>
      <w:r w:rsidRPr="00B7333A">
        <w:rPr>
          <w:rFonts w:ascii="Times New Roman" w:hAnsi="Times New Roman"/>
          <w:bCs/>
          <w:sz w:val="28"/>
          <w:szCs w:val="28"/>
        </w:rPr>
        <w:t xml:space="preserve"> инвалидов, в том числе детей-инвалидов, организации оказания ранней помощи, комплексного сопровождения детей с тяжелыми множественными нарушениями развития, по разработке механизма социальной занято</w:t>
      </w:r>
      <w:r w:rsidR="006A3DF4">
        <w:rPr>
          <w:rFonts w:ascii="Times New Roman" w:hAnsi="Times New Roman"/>
          <w:bCs/>
          <w:sz w:val="28"/>
          <w:szCs w:val="28"/>
        </w:rPr>
        <w:t>сти, сопровождаемого проживания;</w:t>
      </w:r>
    </w:p>
    <w:p w:rsidR="006A3DF4" w:rsidRPr="006A3DF4" w:rsidRDefault="006A3DF4" w:rsidP="006A3DF4">
      <w:pPr>
        <w:spacing w:after="0" w:line="240" w:lineRule="auto"/>
        <w:ind w:firstLine="709"/>
        <w:jc w:val="both"/>
        <w:rPr>
          <w:rFonts w:ascii="Times New Roman" w:hAnsi="Times New Roman"/>
          <w:sz w:val="28"/>
          <w:szCs w:val="28"/>
        </w:rPr>
      </w:pPr>
      <w:r>
        <w:rPr>
          <w:rFonts w:ascii="Times New Roman" w:hAnsi="Times New Roman"/>
          <w:sz w:val="28"/>
          <w:szCs w:val="28"/>
        </w:rPr>
        <w:t>в</w:t>
      </w:r>
      <w:r w:rsidRPr="006A3DF4">
        <w:rPr>
          <w:rFonts w:ascii="Times New Roman" w:hAnsi="Times New Roman"/>
          <w:sz w:val="28"/>
          <w:szCs w:val="28"/>
        </w:rPr>
        <w:t>ыполнены работы по изучению и апробации методических документов, направленных на формирование системы комплексной реабилитации и</w:t>
      </w:r>
      <w:r>
        <w:rPr>
          <w:rFonts w:ascii="Times New Roman" w:hAnsi="Times New Roman"/>
          <w:sz w:val="28"/>
          <w:szCs w:val="28"/>
        </w:rPr>
        <w:t> </w:t>
      </w:r>
      <w:proofErr w:type="spellStart"/>
      <w:r w:rsidRPr="006A3DF4">
        <w:rPr>
          <w:rFonts w:ascii="Times New Roman" w:hAnsi="Times New Roman"/>
          <w:sz w:val="28"/>
          <w:szCs w:val="28"/>
        </w:rPr>
        <w:t>абилитации</w:t>
      </w:r>
      <w:proofErr w:type="spellEnd"/>
      <w:r w:rsidRPr="006A3DF4">
        <w:rPr>
          <w:rFonts w:ascii="Times New Roman" w:hAnsi="Times New Roman"/>
          <w:sz w:val="28"/>
          <w:szCs w:val="28"/>
        </w:rPr>
        <w:t xml:space="preserve"> инвалидов,</w:t>
      </w:r>
      <w:r>
        <w:rPr>
          <w:rFonts w:ascii="Times New Roman" w:hAnsi="Times New Roman"/>
          <w:sz w:val="28"/>
          <w:szCs w:val="28"/>
        </w:rPr>
        <w:t xml:space="preserve"> в том числе детей-инвалидов.</w:t>
      </w:r>
      <w:r w:rsidRPr="006A3DF4">
        <w:rPr>
          <w:rFonts w:ascii="Times New Roman" w:hAnsi="Times New Roman"/>
          <w:sz w:val="28"/>
          <w:szCs w:val="28"/>
        </w:rPr>
        <w:t xml:space="preserve"> </w:t>
      </w:r>
      <w:r>
        <w:rPr>
          <w:rFonts w:ascii="Times New Roman" w:hAnsi="Times New Roman"/>
          <w:sz w:val="28"/>
          <w:szCs w:val="28"/>
        </w:rPr>
        <w:t>П</w:t>
      </w:r>
      <w:r w:rsidRPr="006A3DF4">
        <w:rPr>
          <w:rFonts w:ascii="Times New Roman" w:hAnsi="Times New Roman"/>
          <w:sz w:val="28"/>
          <w:szCs w:val="28"/>
        </w:rPr>
        <w:t>одготовлены и</w:t>
      </w:r>
      <w:r w:rsidR="001B0F6D">
        <w:rPr>
          <w:rFonts w:ascii="Times New Roman" w:hAnsi="Times New Roman"/>
          <w:sz w:val="28"/>
          <w:szCs w:val="28"/>
        </w:rPr>
        <w:t> </w:t>
      </w:r>
      <w:r w:rsidRPr="006A3DF4">
        <w:rPr>
          <w:rFonts w:ascii="Times New Roman" w:hAnsi="Times New Roman"/>
          <w:sz w:val="28"/>
          <w:szCs w:val="28"/>
        </w:rPr>
        <w:t>направлены в Министерство труда и социальной защиты Российской Федерации предложения по их доработке</w:t>
      </w:r>
      <w:r>
        <w:rPr>
          <w:rFonts w:ascii="Times New Roman" w:hAnsi="Times New Roman"/>
          <w:sz w:val="28"/>
          <w:szCs w:val="28"/>
        </w:rPr>
        <w:t>;</w:t>
      </w:r>
    </w:p>
    <w:p w:rsidR="00593CE1" w:rsidRDefault="006A3DF4" w:rsidP="006A3DF4">
      <w:pPr>
        <w:spacing w:after="0" w:line="240" w:lineRule="auto"/>
        <w:ind w:firstLine="709"/>
        <w:jc w:val="both"/>
        <w:rPr>
          <w:rFonts w:ascii="Times New Roman" w:hAnsi="Times New Roman"/>
          <w:sz w:val="28"/>
          <w:szCs w:val="28"/>
        </w:rPr>
      </w:pPr>
      <w:r w:rsidRPr="006A3DF4">
        <w:rPr>
          <w:rFonts w:ascii="Times New Roman" w:hAnsi="Times New Roman"/>
          <w:sz w:val="28"/>
          <w:szCs w:val="28"/>
        </w:rPr>
        <w:t>проведены</w:t>
      </w:r>
      <w:r w:rsidR="00D61FFA">
        <w:rPr>
          <w:rFonts w:ascii="Times New Roman" w:hAnsi="Times New Roman"/>
          <w:sz w:val="28"/>
          <w:szCs w:val="28"/>
        </w:rPr>
        <w:t xml:space="preserve"> социологические</w:t>
      </w:r>
      <w:r w:rsidRPr="006A3DF4">
        <w:rPr>
          <w:rFonts w:ascii="Times New Roman" w:hAnsi="Times New Roman"/>
          <w:sz w:val="28"/>
          <w:szCs w:val="28"/>
        </w:rPr>
        <w:t xml:space="preserve"> исследования</w:t>
      </w:r>
      <w:r w:rsidR="00D61FFA">
        <w:rPr>
          <w:rFonts w:ascii="Times New Roman" w:hAnsi="Times New Roman"/>
          <w:sz w:val="28"/>
          <w:szCs w:val="28"/>
        </w:rPr>
        <w:t xml:space="preserve"> и экспертные опросы</w:t>
      </w:r>
      <w:proofErr w:type="gramStart"/>
      <w:r w:rsidR="00593CE1">
        <w:rPr>
          <w:rFonts w:ascii="Times New Roman" w:hAnsi="Times New Roman"/>
          <w:sz w:val="28"/>
          <w:szCs w:val="28"/>
        </w:rPr>
        <w:t>.</w:t>
      </w:r>
      <w:proofErr w:type="gramEnd"/>
      <w:r w:rsidR="00593CE1">
        <w:rPr>
          <w:rFonts w:ascii="Times New Roman" w:hAnsi="Times New Roman"/>
          <w:sz w:val="28"/>
          <w:szCs w:val="28"/>
        </w:rPr>
        <w:t xml:space="preserve"> </w:t>
      </w:r>
      <w:r w:rsidRPr="006A3DF4">
        <w:rPr>
          <w:rFonts w:ascii="Times New Roman" w:hAnsi="Times New Roman"/>
          <w:sz w:val="28"/>
          <w:szCs w:val="28"/>
        </w:rPr>
        <w:t xml:space="preserve">разработаны предложения </w:t>
      </w:r>
      <w:r w:rsidR="00593CE1">
        <w:rPr>
          <w:rFonts w:ascii="Times New Roman" w:hAnsi="Times New Roman"/>
          <w:sz w:val="28"/>
          <w:szCs w:val="28"/>
        </w:rPr>
        <w:t>н</w:t>
      </w:r>
      <w:r w:rsidR="00593CE1" w:rsidRPr="006A3DF4">
        <w:rPr>
          <w:rFonts w:ascii="Times New Roman" w:hAnsi="Times New Roman"/>
          <w:sz w:val="28"/>
          <w:szCs w:val="28"/>
        </w:rPr>
        <w:t>а</w:t>
      </w:r>
      <w:r w:rsidR="00593CE1">
        <w:rPr>
          <w:rFonts w:ascii="Times New Roman" w:hAnsi="Times New Roman"/>
          <w:sz w:val="28"/>
          <w:szCs w:val="28"/>
        </w:rPr>
        <w:t xml:space="preserve"> </w:t>
      </w:r>
      <w:r w:rsidR="00593CE1" w:rsidRPr="006A3DF4">
        <w:rPr>
          <w:rFonts w:ascii="Times New Roman" w:hAnsi="Times New Roman"/>
          <w:sz w:val="28"/>
          <w:szCs w:val="28"/>
        </w:rPr>
        <w:t>основании анализа данных, полученных в</w:t>
      </w:r>
      <w:r w:rsidR="00593CE1">
        <w:rPr>
          <w:rFonts w:ascii="Times New Roman" w:hAnsi="Times New Roman"/>
          <w:sz w:val="28"/>
          <w:szCs w:val="28"/>
        </w:rPr>
        <w:t xml:space="preserve"> результате опросов экспертов и инвалидов;</w:t>
      </w:r>
    </w:p>
    <w:p w:rsidR="006A3DF4" w:rsidRPr="006A3DF4" w:rsidRDefault="006A3DF4" w:rsidP="006A3DF4">
      <w:pPr>
        <w:spacing w:after="0" w:line="240" w:lineRule="auto"/>
        <w:ind w:firstLine="709"/>
        <w:jc w:val="both"/>
        <w:rPr>
          <w:rFonts w:ascii="Times New Roman" w:hAnsi="Times New Roman"/>
          <w:sz w:val="28"/>
          <w:szCs w:val="28"/>
        </w:rPr>
      </w:pPr>
      <w:r>
        <w:rPr>
          <w:rFonts w:ascii="Times New Roman" w:hAnsi="Times New Roman"/>
          <w:sz w:val="28"/>
          <w:szCs w:val="28"/>
        </w:rPr>
        <w:t>п</w:t>
      </w:r>
      <w:r w:rsidRPr="006A3DF4">
        <w:rPr>
          <w:rFonts w:ascii="Times New Roman" w:hAnsi="Times New Roman"/>
          <w:sz w:val="28"/>
          <w:szCs w:val="28"/>
        </w:rPr>
        <w:t>роведена научно-практическая конференция с международным участием на</w:t>
      </w:r>
      <w:r w:rsidR="00593CE1">
        <w:rPr>
          <w:rFonts w:ascii="Times New Roman" w:hAnsi="Times New Roman"/>
          <w:sz w:val="28"/>
          <w:szCs w:val="28"/>
        </w:rPr>
        <w:t> </w:t>
      </w:r>
      <w:r w:rsidRPr="006A3DF4">
        <w:rPr>
          <w:rFonts w:ascii="Times New Roman" w:hAnsi="Times New Roman"/>
          <w:sz w:val="28"/>
          <w:szCs w:val="28"/>
        </w:rPr>
        <w:t xml:space="preserve">тему «Система комплексной реабилитации и </w:t>
      </w:r>
      <w:proofErr w:type="spellStart"/>
      <w:r w:rsidRPr="006A3DF4">
        <w:rPr>
          <w:rFonts w:ascii="Times New Roman" w:hAnsi="Times New Roman"/>
          <w:sz w:val="28"/>
          <w:szCs w:val="28"/>
        </w:rPr>
        <w:t>абилитации</w:t>
      </w:r>
      <w:proofErr w:type="spellEnd"/>
      <w:r w:rsidRPr="006A3DF4">
        <w:rPr>
          <w:rFonts w:ascii="Times New Roman" w:hAnsi="Times New Roman"/>
          <w:sz w:val="28"/>
          <w:szCs w:val="28"/>
        </w:rPr>
        <w:t xml:space="preserve"> инвалидов: опыт </w:t>
      </w:r>
      <w:r w:rsidRPr="006A3DF4">
        <w:rPr>
          <w:rFonts w:ascii="Times New Roman" w:hAnsi="Times New Roman"/>
          <w:sz w:val="28"/>
          <w:szCs w:val="28"/>
        </w:rPr>
        <w:lastRenderedPageBreak/>
        <w:t>межведомственного взаимодействия, инновации, технологии». Сформирован и</w:t>
      </w:r>
      <w:r>
        <w:rPr>
          <w:rFonts w:ascii="Times New Roman" w:hAnsi="Times New Roman"/>
          <w:sz w:val="28"/>
          <w:szCs w:val="28"/>
        </w:rPr>
        <w:t> </w:t>
      </w:r>
      <w:r w:rsidRPr="006A3DF4">
        <w:rPr>
          <w:rFonts w:ascii="Times New Roman" w:hAnsi="Times New Roman"/>
          <w:sz w:val="28"/>
          <w:szCs w:val="28"/>
        </w:rPr>
        <w:t>изготовлен</w:t>
      </w:r>
      <w:r>
        <w:rPr>
          <w:rFonts w:ascii="Times New Roman" w:hAnsi="Times New Roman"/>
          <w:sz w:val="28"/>
          <w:szCs w:val="28"/>
        </w:rPr>
        <w:t xml:space="preserve"> сборник материалов (200 экз.);</w:t>
      </w:r>
    </w:p>
    <w:p w:rsidR="003057BC" w:rsidRPr="003057BC" w:rsidRDefault="003057BC" w:rsidP="003057BC">
      <w:pPr>
        <w:spacing w:after="0" w:line="240" w:lineRule="auto"/>
        <w:ind w:firstLine="709"/>
        <w:jc w:val="both"/>
        <w:rPr>
          <w:rFonts w:ascii="Times New Roman" w:hAnsi="Times New Roman"/>
          <w:sz w:val="28"/>
          <w:szCs w:val="28"/>
        </w:rPr>
      </w:pPr>
      <w:r>
        <w:rPr>
          <w:rFonts w:ascii="Times New Roman" w:hAnsi="Times New Roman"/>
          <w:sz w:val="28"/>
          <w:szCs w:val="28"/>
        </w:rPr>
        <w:t>п</w:t>
      </w:r>
      <w:r w:rsidRPr="003057BC">
        <w:rPr>
          <w:rFonts w:ascii="Times New Roman" w:hAnsi="Times New Roman"/>
          <w:sz w:val="28"/>
          <w:szCs w:val="28"/>
        </w:rPr>
        <w:t xml:space="preserve">роведены работы по разработке оптимальных моделей реабилитации, </w:t>
      </w:r>
      <w:proofErr w:type="spellStart"/>
      <w:r w:rsidRPr="003057BC">
        <w:rPr>
          <w:rFonts w:ascii="Times New Roman" w:hAnsi="Times New Roman"/>
          <w:sz w:val="28"/>
          <w:szCs w:val="28"/>
        </w:rPr>
        <w:t>абилитации</w:t>
      </w:r>
      <w:proofErr w:type="spellEnd"/>
      <w:r w:rsidRPr="003057BC">
        <w:rPr>
          <w:rFonts w:ascii="Times New Roman" w:hAnsi="Times New Roman"/>
          <w:sz w:val="28"/>
          <w:szCs w:val="28"/>
        </w:rPr>
        <w:t xml:space="preserve"> и сопровождения инвалидов, в том числе детей-инвалидов, в</w:t>
      </w:r>
      <w:r w:rsidR="00B552A5">
        <w:rPr>
          <w:rFonts w:ascii="Times New Roman" w:hAnsi="Times New Roman"/>
          <w:sz w:val="28"/>
          <w:szCs w:val="28"/>
        </w:rPr>
        <w:t> </w:t>
      </w:r>
      <w:r w:rsidRPr="003057BC">
        <w:rPr>
          <w:rFonts w:ascii="Times New Roman" w:hAnsi="Times New Roman"/>
          <w:sz w:val="28"/>
          <w:szCs w:val="28"/>
        </w:rPr>
        <w:t>зависимости от возраста, заболевания, нарушенных функций организма и ограничений жизнедеятельности. Подготовлены брошюры</w:t>
      </w:r>
      <w:r>
        <w:rPr>
          <w:rFonts w:ascii="Times New Roman" w:hAnsi="Times New Roman"/>
          <w:sz w:val="28"/>
          <w:szCs w:val="28"/>
        </w:rPr>
        <w:t>;</w:t>
      </w:r>
    </w:p>
    <w:p w:rsidR="003057BC" w:rsidRPr="003057BC" w:rsidRDefault="003057BC" w:rsidP="003057BC">
      <w:pPr>
        <w:spacing w:after="0" w:line="240" w:lineRule="auto"/>
        <w:ind w:firstLine="709"/>
        <w:jc w:val="both"/>
        <w:rPr>
          <w:rFonts w:ascii="Times New Roman" w:hAnsi="Times New Roman"/>
          <w:sz w:val="28"/>
          <w:szCs w:val="28"/>
        </w:rPr>
      </w:pPr>
      <w:r>
        <w:rPr>
          <w:rFonts w:ascii="Times New Roman" w:hAnsi="Times New Roman"/>
          <w:sz w:val="28"/>
          <w:szCs w:val="28"/>
        </w:rPr>
        <w:t>в</w:t>
      </w:r>
      <w:r w:rsidRPr="003057BC">
        <w:rPr>
          <w:rFonts w:ascii="Times New Roman" w:hAnsi="Times New Roman"/>
          <w:sz w:val="28"/>
          <w:szCs w:val="28"/>
        </w:rPr>
        <w:t xml:space="preserve">ыполнены работы по разработке методических рекомендаций по созданию структурно-функциональной модели многопрофильных организаций, осуществляющих комплексную реабилитацию и </w:t>
      </w:r>
      <w:proofErr w:type="spellStart"/>
      <w:r w:rsidRPr="003057BC">
        <w:rPr>
          <w:rFonts w:ascii="Times New Roman" w:hAnsi="Times New Roman"/>
          <w:sz w:val="28"/>
          <w:szCs w:val="28"/>
        </w:rPr>
        <w:t>абилитацию</w:t>
      </w:r>
      <w:proofErr w:type="spellEnd"/>
      <w:r w:rsidRPr="003057BC">
        <w:rPr>
          <w:rFonts w:ascii="Times New Roman" w:hAnsi="Times New Roman"/>
          <w:sz w:val="28"/>
          <w:szCs w:val="28"/>
        </w:rPr>
        <w:t xml:space="preserve"> инвалидов,</w:t>
      </w:r>
      <w:r>
        <w:rPr>
          <w:rFonts w:ascii="Times New Roman" w:hAnsi="Times New Roman"/>
          <w:sz w:val="28"/>
          <w:szCs w:val="28"/>
        </w:rPr>
        <w:t xml:space="preserve"> и в</w:t>
      </w:r>
      <w:r w:rsidRPr="003057BC">
        <w:rPr>
          <w:rFonts w:ascii="Times New Roman" w:hAnsi="Times New Roman"/>
          <w:sz w:val="28"/>
          <w:szCs w:val="28"/>
        </w:rPr>
        <w:t xml:space="preserve">ыявлению факторов (проблем), препятствующих созданию организаций, осуществляющих комплексную реабилитацию и </w:t>
      </w:r>
      <w:proofErr w:type="spellStart"/>
      <w:r w:rsidRPr="003057BC">
        <w:rPr>
          <w:rFonts w:ascii="Times New Roman" w:hAnsi="Times New Roman"/>
          <w:sz w:val="28"/>
          <w:szCs w:val="28"/>
        </w:rPr>
        <w:t>абилитацию</w:t>
      </w:r>
      <w:proofErr w:type="spellEnd"/>
      <w:r w:rsidRPr="003057BC">
        <w:rPr>
          <w:rFonts w:ascii="Times New Roman" w:hAnsi="Times New Roman"/>
          <w:sz w:val="28"/>
          <w:szCs w:val="28"/>
        </w:rPr>
        <w:t xml:space="preserve"> инвалидов в</w:t>
      </w:r>
      <w:r>
        <w:rPr>
          <w:rFonts w:ascii="Times New Roman" w:hAnsi="Times New Roman"/>
          <w:sz w:val="28"/>
          <w:szCs w:val="28"/>
        </w:rPr>
        <w:t> Свердловской области;</w:t>
      </w:r>
      <w:r w:rsidRPr="003057BC">
        <w:rPr>
          <w:rFonts w:ascii="Times New Roman" w:hAnsi="Times New Roman"/>
          <w:sz w:val="28"/>
          <w:szCs w:val="28"/>
        </w:rPr>
        <w:t xml:space="preserve"> </w:t>
      </w:r>
    </w:p>
    <w:p w:rsidR="003057BC" w:rsidRDefault="00B552A5" w:rsidP="003057BC">
      <w:pPr>
        <w:spacing w:after="0" w:line="240" w:lineRule="auto"/>
        <w:ind w:firstLine="709"/>
        <w:jc w:val="both"/>
        <w:rPr>
          <w:rFonts w:ascii="Times New Roman" w:hAnsi="Times New Roman"/>
          <w:sz w:val="28"/>
          <w:szCs w:val="28"/>
        </w:rPr>
      </w:pPr>
      <w:r>
        <w:rPr>
          <w:rFonts w:ascii="Times New Roman" w:hAnsi="Times New Roman"/>
          <w:sz w:val="28"/>
          <w:szCs w:val="28"/>
        </w:rPr>
        <w:t>в</w:t>
      </w:r>
      <w:r w:rsidR="003057BC" w:rsidRPr="003057BC">
        <w:rPr>
          <w:rFonts w:ascii="Times New Roman" w:hAnsi="Times New Roman"/>
          <w:sz w:val="28"/>
          <w:szCs w:val="28"/>
        </w:rPr>
        <w:t xml:space="preserve">ыполнена работа по формированию нормативов обеспеченности организациями, по разработке типовой модели межведомственного взаимодействия, территориального планирования организаций, осуществляющих комплексную реабилитацию и </w:t>
      </w:r>
      <w:proofErr w:type="spellStart"/>
      <w:r w:rsidR="003057BC" w:rsidRPr="003057BC">
        <w:rPr>
          <w:rFonts w:ascii="Times New Roman" w:hAnsi="Times New Roman"/>
          <w:sz w:val="28"/>
          <w:szCs w:val="28"/>
        </w:rPr>
        <w:t>абилитацию</w:t>
      </w:r>
      <w:proofErr w:type="spellEnd"/>
      <w:r w:rsidR="003057BC" w:rsidRPr="003057BC">
        <w:rPr>
          <w:rFonts w:ascii="Times New Roman" w:hAnsi="Times New Roman"/>
          <w:sz w:val="28"/>
          <w:szCs w:val="28"/>
        </w:rPr>
        <w:t xml:space="preserve"> инвалид</w:t>
      </w:r>
      <w:r>
        <w:rPr>
          <w:rFonts w:ascii="Times New Roman" w:hAnsi="Times New Roman"/>
          <w:sz w:val="28"/>
          <w:szCs w:val="28"/>
        </w:rPr>
        <w:t>ов, в том числе детей-инвалидов;</w:t>
      </w:r>
    </w:p>
    <w:p w:rsidR="00593CE1" w:rsidRDefault="00593CE1" w:rsidP="00593CE1">
      <w:pPr>
        <w:spacing w:after="0" w:line="240" w:lineRule="auto"/>
        <w:ind w:firstLine="709"/>
        <w:jc w:val="both"/>
        <w:rPr>
          <w:rFonts w:ascii="Times New Roman" w:hAnsi="Times New Roman"/>
          <w:sz w:val="28"/>
          <w:szCs w:val="28"/>
        </w:rPr>
      </w:pPr>
      <w:r>
        <w:rPr>
          <w:rFonts w:ascii="Times New Roman" w:hAnsi="Times New Roman"/>
          <w:sz w:val="28"/>
          <w:szCs w:val="28"/>
        </w:rPr>
        <w:t>п</w:t>
      </w:r>
      <w:r w:rsidRPr="003057BC">
        <w:rPr>
          <w:rFonts w:ascii="Times New Roman" w:hAnsi="Times New Roman"/>
          <w:sz w:val="28"/>
          <w:szCs w:val="28"/>
        </w:rPr>
        <w:t xml:space="preserve">роведены работы по доработке программного комплекса «Информационное взаимодействие с федеральным государственным </w:t>
      </w:r>
      <w:r w:rsidRPr="009E0D0B">
        <w:rPr>
          <w:rFonts w:ascii="Times New Roman" w:hAnsi="Times New Roman"/>
          <w:sz w:val="28"/>
          <w:szCs w:val="28"/>
        </w:rPr>
        <w:t>учреждением медико-социальной экспертизы (МСЭ)»;</w:t>
      </w:r>
    </w:p>
    <w:p w:rsidR="00593CE1" w:rsidRDefault="003057BC" w:rsidP="003057BC">
      <w:pPr>
        <w:spacing w:after="0" w:line="240" w:lineRule="auto"/>
        <w:ind w:firstLine="709"/>
        <w:jc w:val="both"/>
        <w:rPr>
          <w:rFonts w:ascii="Times New Roman" w:hAnsi="Times New Roman"/>
          <w:sz w:val="28"/>
          <w:szCs w:val="28"/>
        </w:rPr>
      </w:pPr>
      <w:r w:rsidRPr="003057BC">
        <w:rPr>
          <w:rFonts w:ascii="Times New Roman" w:hAnsi="Times New Roman"/>
          <w:sz w:val="28"/>
          <w:szCs w:val="28"/>
        </w:rPr>
        <w:t>разработаны научно-методически</w:t>
      </w:r>
      <w:r w:rsidR="00593CE1">
        <w:rPr>
          <w:rFonts w:ascii="Times New Roman" w:hAnsi="Times New Roman"/>
          <w:sz w:val="28"/>
          <w:szCs w:val="28"/>
        </w:rPr>
        <w:t>е</w:t>
      </w:r>
      <w:r w:rsidRPr="003057BC">
        <w:rPr>
          <w:rFonts w:ascii="Times New Roman" w:hAnsi="Times New Roman"/>
          <w:sz w:val="28"/>
          <w:szCs w:val="28"/>
        </w:rPr>
        <w:t xml:space="preserve"> </w:t>
      </w:r>
      <w:r w:rsidR="00593CE1">
        <w:rPr>
          <w:rFonts w:ascii="Times New Roman" w:hAnsi="Times New Roman"/>
          <w:sz w:val="28"/>
          <w:szCs w:val="28"/>
        </w:rPr>
        <w:t xml:space="preserve">и рекламные </w:t>
      </w:r>
      <w:r w:rsidRPr="003057BC">
        <w:rPr>
          <w:rFonts w:ascii="Times New Roman" w:hAnsi="Times New Roman"/>
          <w:sz w:val="28"/>
          <w:szCs w:val="28"/>
        </w:rPr>
        <w:t>материал</w:t>
      </w:r>
      <w:r w:rsidR="00593CE1">
        <w:rPr>
          <w:rFonts w:ascii="Times New Roman" w:hAnsi="Times New Roman"/>
          <w:sz w:val="28"/>
          <w:szCs w:val="28"/>
        </w:rPr>
        <w:t xml:space="preserve">ы по различным направлениям реабилитации и </w:t>
      </w:r>
      <w:proofErr w:type="spellStart"/>
      <w:r w:rsidR="00593CE1">
        <w:rPr>
          <w:rFonts w:ascii="Times New Roman" w:hAnsi="Times New Roman"/>
          <w:sz w:val="28"/>
          <w:szCs w:val="28"/>
        </w:rPr>
        <w:t>абилитации</w:t>
      </w:r>
      <w:proofErr w:type="spellEnd"/>
      <w:r w:rsidR="00593CE1">
        <w:rPr>
          <w:rFonts w:ascii="Times New Roman" w:hAnsi="Times New Roman"/>
          <w:sz w:val="28"/>
          <w:szCs w:val="28"/>
        </w:rPr>
        <w:t>.</w:t>
      </w:r>
    </w:p>
    <w:p w:rsidR="00325661" w:rsidRDefault="00325661" w:rsidP="00325661">
      <w:pPr>
        <w:spacing w:after="0" w:line="240" w:lineRule="auto"/>
        <w:ind w:firstLine="709"/>
        <w:jc w:val="both"/>
        <w:rPr>
          <w:rFonts w:ascii="Times New Roman" w:eastAsia="Times New Roman" w:hAnsi="Times New Roman"/>
          <w:sz w:val="28"/>
          <w:szCs w:val="28"/>
          <w:lang w:eastAsia="ru-RU"/>
        </w:rPr>
      </w:pPr>
      <w:r w:rsidRPr="009E0D0B">
        <w:rPr>
          <w:rFonts w:ascii="Times New Roman" w:eastAsia="Times New Roman" w:hAnsi="Times New Roman"/>
          <w:sz w:val="28"/>
          <w:szCs w:val="28"/>
          <w:lang w:eastAsia="ru-RU"/>
        </w:rPr>
        <w:t>И</w:t>
      </w:r>
      <w:r w:rsidRPr="00325661">
        <w:rPr>
          <w:rFonts w:ascii="Times New Roman" w:eastAsia="Times New Roman" w:hAnsi="Times New Roman"/>
          <w:sz w:val="28"/>
          <w:szCs w:val="28"/>
          <w:lang w:eastAsia="ru-RU"/>
        </w:rPr>
        <w:t>нформаци</w:t>
      </w:r>
      <w:r w:rsidRPr="009E0D0B">
        <w:rPr>
          <w:rFonts w:ascii="Times New Roman" w:eastAsia="Times New Roman" w:hAnsi="Times New Roman"/>
          <w:sz w:val="28"/>
          <w:szCs w:val="28"/>
          <w:lang w:eastAsia="ru-RU"/>
        </w:rPr>
        <w:t>я</w:t>
      </w:r>
      <w:r w:rsidRPr="00325661">
        <w:rPr>
          <w:rFonts w:ascii="Times New Roman" w:eastAsia="Times New Roman" w:hAnsi="Times New Roman"/>
          <w:sz w:val="28"/>
          <w:szCs w:val="28"/>
          <w:lang w:eastAsia="ru-RU"/>
        </w:rPr>
        <w:t xml:space="preserve"> о мерах, принимаемых в Свердловской области для выполнения обязательств Российской Федерации по Конвенции о</w:t>
      </w:r>
      <w:r w:rsidRPr="009E0D0B">
        <w:rPr>
          <w:rFonts w:ascii="Times New Roman" w:eastAsia="Times New Roman" w:hAnsi="Times New Roman"/>
          <w:sz w:val="28"/>
          <w:szCs w:val="28"/>
          <w:lang w:eastAsia="ru-RU"/>
        </w:rPr>
        <w:t xml:space="preserve"> правах инвалидов, прошла о</w:t>
      </w:r>
      <w:r w:rsidRPr="00325661">
        <w:rPr>
          <w:rFonts w:ascii="Times New Roman" w:eastAsia="Times New Roman" w:hAnsi="Times New Roman"/>
          <w:sz w:val="28"/>
          <w:szCs w:val="28"/>
          <w:lang w:eastAsia="ru-RU"/>
        </w:rPr>
        <w:t>бщественное обсуждение на заседании Общественного Совета Министерства 27 марта 2017</w:t>
      </w:r>
      <w:r w:rsidRPr="009E0D0B">
        <w:rPr>
          <w:rFonts w:ascii="Times New Roman" w:eastAsia="Times New Roman" w:hAnsi="Times New Roman"/>
          <w:sz w:val="28"/>
          <w:szCs w:val="28"/>
          <w:lang w:eastAsia="ru-RU"/>
        </w:rPr>
        <w:t xml:space="preserve"> года и </w:t>
      </w:r>
      <w:r w:rsidRPr="00325661">
        <w:rPr>
          <w:rFonts w:ascii="Times New Roman" w:eastAsia="Times New Roman" w:hAnsi="Times New Roman"/>
          <w:sz w:val="28"/>
          <w:szCs w:val="28"/>
          <w:lang w:eastAsia="ru-RU"/>
        </w:rPr>
        <w:t>направлена в</w:t>
      </w:r>
      <w:r w:rsidR="00A875B0" w:rsidRPr="009E0D0B">
        <w:rPr>
          <w:rFonts w:ascii="Times New Roman" w:eastAsia="Times New Roman" w:hAnsi="Times New Roman"/>
          <w:sz w:val="28"/>
          <w:szCs w:val="28"/>
          <w:lang w:eastAsia="ru-RU"/>
        </w:rPr>
        <w:t xml:space="preserve"> </w:t>
      </w:r>
      <w:r w:rsidRPr="00325661">
        <w:rPr>
          <w:rFonts w:ascii="Times New Roman" w:eastAsia="Times New Roman" w:hAnsi="Times New Roman"/>
          <w:sz w:val="28"/>
          <w:szCs w:val="28"/>
          <w:lang w:eastAsia="ru-RU"/>
        </w:rPr>
        <w:t>Министерство труда и</w:t>
      </w:r>
      <w:r w:rsidR="00A875B0" w:rsidRPr="009E0D0B">
        <w:rPr>
          <w:rFonts w:ascii="Times New Roman" w:eastAsia="Times New Roman" w:hAnsi="Times New Roman"/>
          <w:sz w:val="28"/>
          <w:szCs w:val="28"/>
          <w:lang w:eastAsia="ru-RU"/>
        </w:rPr>
        <w:t> </w:t>
      </w:r>
      <w:r w:rsidRPr="00325661">
        <w:rPr>
          <w:rFonts w:ascii="Times New Roman" w:eastAsia="Times New Roman" w:hAnsi="Times New Roman"/>
          <w:sz w:val="28"/>
          <w:szCs w:val="28"/>
          <w:lang w:eastAsia="ru-RU"/>
        </w:rPr>
        <w:t>социальной защиты Российской Федерации</w:t>
      </w:r>
      <w:r w:rsidRPr="009E0D0B">
        <w:rPr>
          <w:rFonts w:ascii="Times New Roman" w:eastAsia="Times New Roman" w:hAnsi="Times New Roman"/>
          <w:sz w:val="28"/>
          <w:szCs w:val="28"/>
          <w:lang w:eastAsia="ru-RU"/>
        </w:rPr>
        <w:t xml:space="preserve"> </w:t>
      </w:r>
      <w:r w:rsidR="00A875B0" w:rsidRPr="009E0D0B">
        <w:rPr>
          <w:rFonts w:ascii="Times New Roman" w:eastAsia="Times New Roman" w:hAnsi="Times New Roman"/>
          <w:sz w:val="28"/>
          <w:szCs w:val="28"/>
          <w:lang w:eastAsia="ru-RU"/>
        </w:rPr>
        <w:t>в</w:t>
      </w:r>
      <w:r w:rsidRPr="009E0D0B">
        <w:rPr>
          <w:rFonts w:ascii="Times New Roman" w:eastAsia="Times New Roman" w:hAnsi="Times New Roman"/>
          <w:sz w:val="28"/>
          <w:szCs w:val="28"/>
          <w:lang w:eastAsia="ru-RU"/>
        </w:rPr>
        <w:t xml:space="preserve"> </w:t>
      </w:r>
      <w:r w:rsidRPr="00325661">
        <w:rPr>
          <w:rFonts w:ascii="Times New Roman" w:eastAsia="Times New Roman" w:hAnsi="Times New Roman"/>
          <w:sz w:val="28"/>
          <w:szCs w:val="28"/>
          <w:lang w:eastAsia="ru-RU"/>
        </w:rPr>
        <w:t>целях подготовки материалов к</w:t>
      </w:r>
      <w:r w:rsidR="00A875B0" w:rsidRPr="009E0D0B">
        <w:rPr>
          <w:rFonts w:ascii="Times New Roman" w:eastAsia="Times New Roman" w:hAnsi="Times New Roman"/>
          <w:sz w:val="28"/>
          <w:szCs w:val="28"/>
          <w:lang w:eastAsia="ru-RU"/>
        </w:rPr>
        <w:t> </w:t>
      </w:r>
      <w:r w:rsidRPr="00325661">
        <w:rPr>
          <w:rFonts w:ascii="Times New Roman" w:eastAsia="Times New Roman" w:hAnsi="Times New Roman"/>
          <w:sz w:val="28"/>
          <w:szCs w:val="28"/>
          <w:lang w:eastAsia="ru-RU"/>
        </w:rPr>
        <w:t>докладу Российской Федерации о</w:t>
      </w:r>
      <w:r w:rsidR="00A875B0">
        <w:rPr>
          <w:rFonts w:ascii="Times New Roman" w:eastAsia="Times New Roman" w:hAnsi="Times New Roman"/>
          <w:sz w:val="28"/>
          <w:szCs w:val="28"/>
          <w:lang w:eastAsia="ru-RU"/>
        </w:rPr>
        <w:t xml:space="preserve"> </w:t>
      </w:r>
      <w:r w:rsidRPr="00325661">
        <w:rPr>
          <w:rFonts w:ascii="Times New Roman" w:eastAsia="Times New Roman" w:hAnsi="Times New Roman"/>
          <w:sz w:val="28"/>
          <w:szCs w:val="28"/>
          <w:lang w:eastAsia="ru-RU"/>
        </w:rPr>
        <w:t xml:space="preserve">выполнении Конвенции о правах инвалидов </w:t>
      </w:r>
      <w:r w:rsidR="00DE19EB" w:rsidRPr="00325661">
        <w:rPr>
          <w:rFonts w:ascii="Times New Roman" w:eastAsia="Times New Roman" w:hAnsi="Times New Roman"/>
          <w:sz w:val="28"/>
          <w:szCs w:val="28"/>
          <w:lang w:eastAsia="ru-RU"/>
        </w:rPr>
        <w:t>за</w:t>
      </w:r>
      <w:r w:rsidR="00DE19EB">
        <w:rPr>
          <w:rFonts w:ascii="Times New Roman" w:eastAsia="Times New Roman" w:hAnsi="Times New Roman"/>
          <w:sz w:val="28"/>
          <w:szCs w:val="28"/>
          <w:lang w:eastAsia="ru-RU"/>
        </w:rPr>
        <w:t> период</w:t>
      </w:r>
      <w:r w:rsidRPr="00325661">
        <w:rPr>
          <w:rFonts w:ascii="Times New Roman" w:eastAsia="Times New Roman" w:hAnsi="Times New Roman"/>
          <w:sz w:val="28"/>
          <w:szCs w:val="28"/>
          <w:lang w:eastAsia="ru-RU"/>
        </w:rPr>
        <w:t xml:space="preserve"> 2014</w:t>
      </w:r>
      <w:r w:rsidRPr="00325661">
        <w:rPr>
          <w:rFonts w:ascii="Times New Roman" w:eastAsia="Times New Roman" w:hAnsi="Times New Roman"/>
          <w:sz w:val="28"/>
          <w:szCs w:val="28"/>
          <w:lang w:eastAsia="ru-RU"/>
        </w:rPr>
        <w:noBreakHyphen/>
        <w:t>2017</w:t>
      </w:r>
      <w:r w:rsidR="00A875B0">
        <w:rPr>
          <w:rFonts w:ascii="Times New Roman" w:eastAsia="Times New Roman" w:hAnsi="Times New Roman"/>
          <w:sz w:val="28"/>
          <w:szCs w:val="28"/>
          <w:lang w:eastAsia="ru-RU"/>
        </w:rPr>
        <w:t xml:space="preserve"> </w:t>
      </w:r>
      <w:r w:rsidRPr="00325661">
        <w:rPr>
          <w:rFonts w:ascii="Times New Roman" w:eastAsia="Times New Roman" w:hAnsi="Times New Roman"/>
          <w:sz w:val="28"/>
          <w:szCs w:val="28"/>
          <w:lang w:eastAsia="ru-RU"/>
        </w:rPr>
        <w:t>годов</w:t>
      </w:r>
      <w:r w:rsidR="00A875B0">
        <w:rPr>
          <w:rFonts w:ascii="Times New Roman" w:eastAsia="Times New Roman" w:hAnsi="Times New Roman"/>
          <w:sz w:val="28"/>
          <w:szCs w:val="28"/>
          <w:lang w:eastAsia="ru-RU"/>
        </w:rPr>
        <w:t>.</w:t>
      </w:r>
    </w:p>
    <w:p w:rsidR="00EF218C" w:rsidRDefault="008C705C" w:rsidP="00A420A2">
      <w:pPr>
        <w:spacing w:after="0" w:line="240" w:lineRule="auto"/>
        <w:ind w:firstLine="709"/>
        <w:contextualSpacing/>
        <w:jc w:val="both"/>
        <w:rPr>
          <w:rFonts w:ascii="Times New Roman" w:hAnsi="Times New Roman"/>
          <w:sz w:val="28"/>
          <w:szCs w:val="28"/>
        </w:rPr>
      </w:pPr>
      <w:r>
        <w:rPr>
          <w:rFonts w:ascii="Times New Roman" w:hAnsi="Times New Roman"/>
          <w:sz w:val="28"/>
          <w:szCs w:val="28"/>
        </w:rPr>
        <w:t>7–10 сентября</w:t>
      </w:r>
      <w:r w:rsidR="00A420A2" w:rsidRPr="00A420A2">
        <w:rPr>
          <w:rFonts w:ascii="Times New Roman" w:hAnsi="Times New Roman"/>
          <w:sz w:val="28"/>
          <w:szCs w:val="28"/>
        </w:rPr>
        <w:t xml:space="preserve"> в </w:t>
      </w:r>
      <w:r w:rsidR="00A420A2">
        <w:rPr>
          <w:rFonts w:ascii="Times New Roman" w:hAnsi="Times New Roman"/>
          <w:sz w:val="28"/>
          <w:szCs w:val="28"/>
        </w:rPr>
        <w:t xml:space="preserve">г. </w:t>
      </w:r>
      <w:r w:rsidR="0013343F">
        <w:rPr>
          <w:rFonts w:ascii="Times New Roman" w:hAnsi="Times New Roman"/>
          <w:sz w:val="28"/>
          <w:szCs w:val="28"/>
        </w:rPr>
        <w:t>Екатеринбурге</w:t>
      </w:r>
      <w:r w:rsidR="00A420A2" w:rsidRPr="00A420A2">
        <w:rPr>
          <w:rFonts w:ascii="Times New Roman" w:hAnsi="Times New Roman"/>
          <w:sz w:val="28"/>
          <w:szCs w:val="28"/>
        </w:rPr>
        <w:t xml:space="preserve"> состоялся первый Всемирный конгресс людей с ограниченными возможностями здоровья. </w:t>
      </w:r>
      <w:r w:rsidR="009C5F11" w:rsidRPr="009C5F11">
        <w:rPr>
          <w:rFonts w:ascii="Times New Roman" w:hAnsi="Times New Roman"/>
          <w:sz w:val="28"/>
          <w:szCs w:val="28"/>
        </w:rPr>
        <w:t xml:space="preserve">Делегатами Конгресса стали активные люди с инвалидностью, реализующие инновационные инклюзивные практики и проекты во всем мире. Программа Конгресса включала широкий спектр разноплановых мероприятий для обмена опытом и идеями. </w:t>
      </w:r>
      <w:r w:rsidR="009C5F11">
        <w:rPr>
          <w:rFonts w:ascii="Times New Roman" w:hAnsi="Times New Roman"/>
          <w:sz w:val="28"/>
          <w:szCs w:val="28"/>
        </w:rPr>
        <w:t xml:space="preserve">В мероприятиях Конгресса приняли участие </w:t>
      </w:r>
      <w:r w:rsidR="009C5F11" w:rsidRPr="0013343F">
        <w:rPr>
          <w:rFonts w:ascii="Times New Roman" w:hAnsi="Times New Roman"/>
          <w:sz w:val="28"/>
          <w:szCs w:val="28"/>
        </w:rPr>
        <w:t>71</w:t>
      </w:r>
      <w:r w:rsidR="009C5F11">
        <w:rPr>
          <w:rFonts w:ascii="Times New Roman" w:hAnsi="Times New Roman"/>
          <w:sz w:val="28"/>
          <w:szCs w:val="28"/>
        </w:rPr>
        <w:t>4 представителей</w:t>
      </w:r>
      <w:r w:rsidR="009C5F11" w:rsidRPr="0013343F">
        <w:rPr>
          <w:rFonts w:ascii="Times New Roman" w:hAnsi="Times New Roman"/>
          <w:sz w:val="28"/>
          <w:szCs w:val="28"/>
        </w:rPr>
        <w:t xml:space="preserve"> из 2</w:t>
      </w:r>
      <w:r w:rsidR="009C5F11">
        <w:rPr>
          <w:rFonts w:ascii="Times New Roman" w:hAnsi="Times New Roman"/>
          <w:sz w:val="28"/>
          <w:szCs w:val="28"/>
        </w:rPr>
        <w:t>9</w:t>
      </w:r>
      <w:r w:rsidR="009C5F11" w:rsidRPr="0013343F">
        <w:rPr>
          <w:rFonts w:ascii="Times New Roman" w:hAnsi="Times New Roman"/>
          <w:sz w:val="28"/>
          <w:szCs w:val="28"/>
        </w:rPr>
        <w:t xml:space="preserve"> стран мира</w:t>
      </w:r>
      <w:r w:rsidR="009C5F11">
        <w:rPr>
          <w:rFonts w:ascii="Times New Roman" w:hAnsi="Times New Roman"/>
          <w:sz w:val="28"/>
          <w:szCs w:val="28"/>
        </w:rPr>
        <w:t>.</w:t>
      </w:r>
    </w:p>
    <w:p w:rsidR="00EF218C" w:rsidRDefault="00EF218C" w:rsidP="00A420A2">
      <w:pPr>
        <w:spacing w:after="0" w:line="240" w:lineRule="auto"/>
        <w:ind w:firstLine="709"/>
        <w:contextualSpacing/>
        <w:jc w:val="both"/>
        <w:rPr>
          <w:rFonts w:ascii="Times New Roman" w:hAnsi="Times New Roman"/>
          <w:sz w:val="28"/>
          <w:szCs w:val="28"/>
        </w:rPr>
      </w:pPr>
      <w:r w:rsidRPr="00EF218C">
        <w:rPr>
          <w:rFonts w:ascii="Times New Roman" w:hAnsi="Times New Roman"/>
          <w:sz w:val="28"/>
          <w:szCs w:val="28"/>
        </w:rPr>
        <w:t xml:space="preserve">Во время торжественной церемонии открытия Губернатором Свердловской области Е.В. </w:t>
      </w:r>
      <w:proofErr w:type="spellStart"/>
      <w:r w:rsidRPr="00EF218C">
        <w:rPr>
          <w:rFonts w:ascii="Times New Roman" w:hAnsi="Times New Roman"/>
          <w:sz w:val="28"/>
          <w:szCs w:val="28"/>
        </w:rPr>
        <w:t>Куйвашевым</w:t>
      </w:r>
      <w:proofErr w:type="spellEnd"/>
      <w:r w:rsidRPr="00EF218C">
        <w:rPr>
          <w:rFonts w:ascii="Times New Roman" w:hAnsi="Times New Roman"/>
          <w:sz w:val="28"/>
          <w:szCs w:val="28"/>
        </w:rPr>
        <w:t xml:space="preserve"> было зачитано приветственное слово Президента Российской Федерации В.В. Путина участникам </w:t>
      </w:r>
      <w:r w:rsidR="00395000">
        <w:rPr>
          <w:rFonts w:ascii="Times New Roman" w:hAnsi="Times New Roman"/>
          <w:sz w:val="28"/>
          <w:szCs w:val="28"/>
        </w:rPr>
        <w:t>К</w:t>
      </w:r>
      <w:r w:rsidRPr="00EF218C">
        <w:rPr>
          <w:rFonts w:ascii="Times New Roman" w:hAnsi="Times New Roman"/>
          <w:sz w:val="28"/>
          <w:szCs w:val="28"/>
        </w:rPr>
        <w:t>онгресса</w:t>
      </w:r>
      <w:r>
        <w:rPr>
          <w:rFonts w:ascii="Times New Roman" w:hAnsi="Times New Roman"/>
          <w:sz w:val="28"/>
          <w:szCs w:val="28"/>
        </w:rPr>
        <w:t>.</w:t>
      </w:r>
    </w:p>
    <w:p w:rsidR="00395000" w:rsidRDefault="00395000" w:rsidP="00395000">
      <w:pPr>
        <w:spacing w:after="0" w:line="240" w:lineRule="auto"/>
        <w:ind w:firstLine="709"/>
        <w:contextualSpacing/>
        <w:jc w:val="both"/>
        <w:rPr>
          <w:rFonts w:ascii="Times New Roman" w:hAnsi="Times New Roman"/>
          <w:sz w:val="28"/>
          <w:szCs w:val="28"/>
        </w:rPr>
      </w:pPr>
      <w:r w:rsidRPr="00395000">
        <w:rPr>
          <w:rFonts w:ascii="Times New Roman" w:hAnsi="Times New Roman"/>
          <w:sz w:val="28"/>
          <w:szCs w:val="28"/>
        </w:rPr>
        <w:t>В рамках Конгресса на площадке Уральского центра развития дизайна состоялась VI Межрегиональная специализированная выставка «Социальная поддержка и реабилитация лиц с инвалидностью. Технически</w:t>
      </w:r>
      <w:r>
        <w:rPr>
          <w:rFonts w:ascii="Times New Roman" w:hAnsi="Times New Roman"/>
          <w:sz w:val="28"/>
          <w:szCs w:val="28"/>
        </w:rPr>
        <w:t xml:space="preserve">е средства, технологии, услуги». </w:t>
      </w:r>
      <w:r w:rsidRPr="00395000">
        <w:rPr>
          <w:rFonts w:ascii="Times New Roman" w:hAnsi="Times New Roman"/>
          <w:sz w:val="28"/>
          <w:szCs w:val="28"/>
        </w:rPr>
        <w:t xml:space="preserve">В </w:t>
      </w:r>
      <w:r>
        <w:rPr>
          <w:rFonts w:ascii="Times New Roman" w:hAnsi="Times New Roman"/>
          <w:sz w:val="28"/>
          <w:szCs w:val="28"/>
        </w:rPr>
        <w:t>в</w:t>
      </w:r>
      <w:r w:rsidRPr="00395000">
        <w:rPr>
          <w:rFonts w:ascii="Times New Roman" w:hAnsi="Times New Roman"/>
          <w:sz w:val="28"/>
          <w:szCs w:val="28"/>
        </w:rPr>
        <w:t xml:space="preserve">ыставке приняли участие около 50 экспонентов (в том числе зарубежных), которые представили технические средства реабилитации </w:t>
      </w:r>
      <w:r w:rsidRPr="00395000">
        <w:rPr>
          <w:rFonts w:ascii="Times New Roman" w:hAnsi="Times New Roman"/>
          <w:sz w:val="28"/>
          <w:szCs w:val="28"/>
        </w:rPr>
        <w:lastRenderedPageBreak/>
        <w:t>и</w:t>
      </w:r>
      <w:r>
        <w:rPr>
          <w:rFonts w:ascii="Times New Roman" w:hAnsi="Times New Roman"/>
          <w:sz w:val="28"/>
          <w:szCs w:val="28"/>
        </w:rPr>
        <w:t> </w:t>
      </w:r>
      <w:r w:rsidRPr="00395000">
        <w:rPr>
          <w:rFonts w:ascii="Times New Roman" w:hAnsi="Times New Roman"/>
          <w:sz w:val="28"/>
          <w:szCs w:val="28"/>
        </w:rPr>
        <w:t>адаптации для лиц с ограниченными возможностями здоровья, а также реабилитационные технологии.</w:t>
      </w:r>
    </w:p>
    <w:p w:rsidR="00C43819" w:rsidRDefault="00C43819" w:rsidP="00A420A2">
      <w:pPr>
        <w:spacing w:after="0" w:line="240" w:lineRule="auto"/>
        <w:ind w:firstLine="709"/>
        <w:contextualSpacing/>
        <w:jc w:val="both"/>
        <w:rPr>
          <w:rFonts w:ascii="Times New Roman" w:hAnsi="Times New Roman"/>
          <w:sz w:val="28"/>
          <w:szCs w:val="28"/>
        </w:rPr>
      </w:pPr>
      <w:r w:rsidRPr="00C43819">
        <w:rPr>
          <w:rFonts w:ascii="Times New Roman" w:hAnsi="Times New Roman"/>
          <w:sz w:val="28"/>
          <w:szCs w:val="28"/>
        </w:rPr>
        <w:t xml:space="preserve">Для участников Конгресса было разработано 45 экскурсионных </w:t>
      </w:r>
      <w:r w:rsidR="00395000" w:rsidRPr="00C43819">
        <w:rPr>
          <w:rFonts w:ascii="Times New Roman" w:hAnsi="Times New Roman"/>
          <w:sz w:val="28"/>
          <w:szCs w:val="28"/>
        </w:rPr>
        <w:t>маршрутов с</w:t>
      </w:r>
      <w:r w:rsidRPr="00C43819">
        <w:rPr>
          <w:rFonts w:ascii="Times New Roman" w:hAnsi="Times New Roman"/>
          <w:sz w:val="28"/>
          <w:szCs w:val="28"/>
        </w:rPr>
        <w:t xml:space="preserve"> обеспечением коммуникаций на русском, немецком, английском, а также русском жестовом языке. В программу посещения большинства музеев была включена интерактивная часть.</w:t>
      </w:r>
    </w:p>
    <w:p w:rsidR="00395000" w:rsidRPr="00395000" w:rsidRDefault="00395000" w:rsidP="00395000">
      <w:pPr>
        <w:spacing w:after="0" w:line="240" w:lineRule="auto"/>
        <w:ind w:firstLine="709"/>
        <w:contextualSpacing/>
        <w:jc w:val="both"/>
        <w:rPr>
          <w:rFonts w:ascii="Times New Roman" w:hAnsi="Times New Roman"/>
          <w:sz w:val="28"/>
          <w:szCs w:val="28"/>
        </w:rPr>
      </w:pPr>
      <w:r w:rsidRPr="00395000">
        <w:rPr>
          <w:rFonts w:ascii="Times New Roman" w:hAnsi="Times New Roman"/>
          <w:sz w:val="28"/>
          <w:szCs w:val="28"/>
        </w:rPr>
        <w:t>В рамках программы Конгресса проведено 43 мастер-класса по направлениям: искусство, ремесло, спорт, танцы, дискуссии. Руководителями мастер-классов выступили как российские, так и зарубежные участники Конгресса.</w:t>
      </w:r>
    </w:p>
    <w:p w:rsidR="00395000" w:rsidRPr="00395000" w:rsidRDefault="00395000" w:rsidP="00395000">
      <w:pPr>
        <w:spacing w:after="0" w:line="240" w:lineRule="auto"/>
        <w:ind w:firstLine="709"/>
        <w:contextualSpacing/>
        <w:jc w:val="both"/>
        <w:rPr>
          <w:rFonts w:ascii="Times New Roman" w:hAnsi="Times New Roman"/>
          <w:sz w:val="28"/>
          <w:szCs w:val="28"/>
        </w:rPr>
      </w:pPr>
      <w:r w:rsidRPr="00395000">
        <w:rPr>
          <w:rFonts w:ascii="Times New Roman" w:hAnsi="Times New Roman"/>
          <w:sz w:val="28"/>
          <w:szCs w:val="28"/>
        </w:rPr>
        <w:t xml:space="preserve">Делегаты Конгресса участвовали в </w:t>
      </w:r>
      <w:proofErr w:type="spellStart"/>
      <w:r w:rsidRPr="00395000">
        <w:rPr>
          <w:rFonts w:ascii="Times New Roman" w:hAnsi="Times New Roman"/>
          <w:sz w:val="28"/>
          <w:szCs w:val="28"/>
        </w:rPr>
        <w:t>подиумных</w:t>
      </w:r>
      <w:proofErr w:type="spellEnd"/>
      <w:r w:rsidRPr="00395000">
        <w:rPr>
          <w:rFonts w:ascii="Times New Roman" w:hAnsi="Times New Roman"/>
          <w:sz w:val="28"/>
          <w:szCs w:val="28"/>
        </w:rPr>
        <w:t xml:space="preserve"> дискуссиях, ярмарках декоративно-прикладного и художественного творчества. К мероприятиям Конгресса было привлечено более 150 волонтеров, подготовленных и обученных по специально разработанной программе по взаимодействию с людьми, имеющими разные ограничения жизнедеятельности, включая оказание доврачебной помощи. </w:t>
      </w:r>
    </w:p>
    <w:p w:rsidR="00395000" w:rsidRPr="00395000" w:rsidRDefault="00395000" w:rsidP="00395000">
      <w:pPr>
        <w:spacing w:after="0" w:line="240" w:lineRule="auto"/>
        <w:ind w:firstLine="709"/>
        <w:contextualSpacing/>
        <w:jc w:val="both"/>
        <w:rPr>
          <w:rFonts w:ascii="Times New Roman" w:hAnsi="Times New Roman"/>
          <w:sz w:val="28"/>
          <w:szCs w:val="28"/>
        </w:rPr>
      </w:pPr>
      <w:r w:rsidRPr="00395000">
        <w:rPr>
          <w:rFonts w:ascii="Times New Roman" w:hAnsi="Times New Roman"/>
          <w:sz w:val="28"/>
          <w:szCs w:val="28"/>
        </w:rPr>
        <w:t xml:space="preserve">Все события с площадок Конгресса освещались в СМИ аккредитованными журналистами, а также в режиме </w:t>
      </w:r>
      <w:proofErr w:type="spellStart"/>
      <w:r w:rsidRPr="00395000">
        <w:rPr>
          <w:rFonts w:ascii="Times New Roman" w:hAnsi="Times New Roman"/>
          <w:sz w:val="28"/>
          <w:szCs w:val="28"/>
        </w:rPr>
        <w:t>on-line</w:t>
      </w:r>
      <w:proofErr w:type="spellEnd"/>
      <w:r w:rsidRPr="00395000">
        <w:rPr>
          <w:rFonts w:ascii="Times New Roman" w:hAnsi="Times New Roman"/>
          <w:sz w:val="28"/>
          <w:szCs w:val="28"/>
        </w:rPr>
        <w:t xml:space="preserve"> на сайте и в социальных сетях Конгресса.</w:t>
      </w:r>
    </w:p>
    <w:p w:rsidR="00395000" w:rsidRPr="00395000" w:rsidRDefault="00395000" w:rsidP="00395000">
      <w:pPr>
        <w:spacing w:after="0" w:line="240" w:lineRule="auto"/>
        <w:ind w:firstLine="709"/>
        <w:contextualSpacing/>
        <w:jc w:val="both"/>
        <w:rPr>
          <w:rFonts w:ascii="Times New Roman" w:hAnsi="Times New Roman"/>
          <w:sz w:val="28"/>
          <w:szCs w:val="28"/>
        </w:rPr>
      </w:pPr>
      <w:r w:rsidRPr="00395000">
        <w:rPr>
          <w:rFonts w:ascii="Times New Roman" w:hAnsi="Times New Roman"/>
          <w:sz w:val="28"/>
          <w:szCs w:val="28"/>
        </w:rPr>
        <w:t>На официальной церемонии закрытия участники Конгресса поддержали предложенный проект резолюции первого Всемирного конгресса людей с</w:t>
      </w:r>
      <w:r w:rsidR="00D57D80">
        <w:rPr>
          <w:rFonts w:ascii="Times New Roman" w:hAnsi="Times New Roman"/>
          <w:sz w:val="28"/>
          <w:szCs w:val="28"/>
        </w:rPr>
        <w:t> </w:t>
      </w:r>
      <w:r w:rsidRPr="00395000">
        <w:rPr>
          <w:rFonts w:ascii="Times New Roman" w:hAnsi="Times New Roman"/>
          <w:sz w:val="28"/>
          <w:szCs w:val="28"/>
        </w:rPr>
        <w:t>ограниченными возможностями зд</w:t>
      </w:r>
      <w:r w:rsidR="00D57D80">
        <w:rPr>
          <w:rFonts w:ascii="Times New Roman" w:hAnsi="Times New Roman"/>
          <w:sz w:val="28"/>
          <w:szCs w:val="28"/>
        </w:rPr>
        <w:t>оровья и инициативу проведения в Е</w:t>
      </w:r>
      <w:r w:rsidRPr="00395000">
        <w:rPr>
          <w:rFonts w:ascii="Times New Roman" w:hAnsi="Times New Roman"/>
          <w:sz w:val="28"/>
          <w:szCs w:val="28"/>
        </w:rPr>
        <w:t>катеринбурге Всемирной выставки ЭКСПО в 2025 году.</w:t>
      </w:r>
    </w:p>
    <w:p w:rsidR="00395000" w:rsidRDefault="00395000" w:rsidP="00395000">
      <w:pPr>
        <w:spacing w:after="0" w:line="240" w:lineRule="auto"/>
        <w:ind w:firstLine="709"/>
        <w:contextualSpacing/>
        <w:jc w:val="both"/>
        <w:rPr>
          <w:rFonts w:ascii="Times New Roman" w:hAnsi="Times New Roman"/>
          <w:sz w:val="28"/>
          <w:szCs w:val="28"/>
        </w:rPr>
      </w:pPr>
      <w:r w:rsidRPr="00395000">
        <w:rPr>
          <w:rFonts w:ascii="Times New Roman" w:hAnsi="Times New Roman"/>
          <w:sz w:val="28"/>
          <w:szCs w:val="28"/>
        </w:rPr>
        <w:t>Проведение Конгресса получило высокую оценку со стороны участников и</w:t>
      </w:r>
      <w:r w:rsidR="001B2219">
        <w:rPr>
          <w:rFonts w:ascii="Times New Roman" w:hAnsi="Times New Roman"/>
          <w:sz w:val="28"/>
          <w:szCs w:val="28"/>
        </w:rPr>
        <w:t> </w:t>
      </w:r>
      <w:r w:rsidRPr="00395000">
        <w:rPr>
          <w:rFonts w:ascii="Times New Roman" w:hAnsi="Times New Roman"/>
          <w:sz w:val="28"/>
          <w:szCs w:val="28"/>
        </w:rPr>
        <w:t xml:space="preserve">Международного координационного комитета </w:t>
      </w:r>
      <w:r w:rsidR="0046420A">
        <w:rPr>
          <w:rFonts w:ascii="Times New Roman" w:hAnsi="Times New Roman"/>
          <w:sz w:val="28"/>
          <w:szCs w:val="28"/>
        </w:rPr>
        <w:t>К</w:t>
      </w:r>
      <w:r w:rsidRPr="00395000">
        <w:rPr>
          <w:rFonts w:ascii="Times New Roman" w:hAnsi="Times New Roman"/>
          <w:sz w:val="28"/>
          <w:szCs w:val="28"/>
        </w:rPr>
        <w:t>онгресса.</w:t>
      </w:r>
    </w:p>
    <w:p w:rsidR="00E711F4" w:rsidRDefault="00427848" w:rsidP="000A3CC2">
      <w:pPr>
        <w:spacing w:after="0" w:line="240" w:lineRule="auto"/>
        <w:ind w:firstLine="709"/>
        <w:jc w:val="both"/>
        <w:rPr>
          <w:rFonts w:ascii="Times New Roman" w:hAnsi="Times New Roman"/>
          <w:sz w:val="28"/>
          <w:szCs w:val="28"/>
        </w:rPr>
      </w:pPr>
      <w:r>
        <w:rPr>
          <w:rFonts w:ascii="Times New Roman" w:hAnsi="Times New Roman"/>
          <w:sz w:val="28"/>
          <w:szCs w:val="28"/>
        </w:rPr>
        <w:t>В</w:t>
      </w:r>
      <w:r w:rsidRPr="00427848">
        <w:rPr>
          <w:rFonts w:ascii="Times New Roman" w:hAnsi="Times New Roman"/>
          <w:sz w:val="28"/>
          <w:szCs w:val="28"/>
        </w:rPr>
        <w:t xml:space="preserve"> 2017 году обучен</w:t>
      </w:r>
      <w:r>
        <w:rPr>
          <w:rFonts w:ascii="Times New Roman" w:hAnsi="Times New Roman"/>
          <w:sz w:val="28"/>
          <w:szCs w:val="28"/>
        </w:rPr>
        <w:t>о 14</w:t>
      </w:r>
      <w:r w:rsidRPr="00427848">
        <w:rPr>
          <w:rFonts w:ascii="Times New Roman" w:hAnsi="Times New Roman"/>
          <w:sz w:val="28"/>
          <w:szCs w:val="28"/>
        </w:rPr>
        <w:t xml:space="preserve"> инвалидов, членов семей (законных представителей) детей-инвалидов вождени</w:t>
      </w:r>
      <w:r>
        <w:rPr>
          <w:rFonts w:ascii="Times New Roman" w:hAnsi="Times New Roman"/>
          <w:sz w:val="28"/>
          <w:szCs w:val="28"/>
        </w:rPr>
        <w:t>ю автотранспорта категории «B».</w:t>
      </w:r>
    </w:p>
    <w:p w:rsidR="00756392" w:rsidRDefault="00DE501A" w:rsidP="000A3CC2">
      <w:pPr>
        <w:spacing w:after="0" w:line="240" w:lineRule="auto"/>
        <w:ind w:firstLine="709"/>
        <w:jc w:val="both"/>
        <w:rPr>
          <w:rFonts w:ascii="Times New Roman" w:hAnsi="Times New Roman"/>
          <w:sz w:val="28"/>
          <w:szCs w:val="28"/>
        </w:rPr>
      </w:pPr>
      <w:r w:rsidRPr="00DE501A">
        <w:rPr>
          <w:rFonts w:ascii="Times New Roman" w:hAnsi="Times New Roman"/>
          <w:sz w:val="28"/>
          <w:szCs w:val="28"/>
        </w:rPr>
        <w:t xml:space="preserve">С 2012 года предусмотрена государственная поддержка в виде субсидий </w:t>
      </w:r>
      <w:r w:rsidR="00756392">
        <w:rPr>
          <w:rFonts w:ascii="Times New Roman" w:hAnsi="Times New Roman"/>
          <w:sz w:val="28"/>
          <w:szCs w:val="28"/>
        </w:rPr>
        <w:t xml:space="preserve">областного </w:t>
      </w:r>
      <w:r w:rsidRPr="00DE501A">
        <w:rPr>
          <w:rFonts w:ascii="Times New Roman" w:hAnsi="Times New Roman"/>
          <w:sz w:val="28"/>
          <w:szCs w:val="28"/>
        </w:rPr>
        <w:t xml:space="preserve">бюджета предприятиям, единственным учредителем которых являются общероссийские общественные организации инвалидов. </w:t>
      </w:r>
    </w:p>
    <w:p w:rsidR="00DE501A" w:rsidRPr="00DE501A" w:rsidRDefault="00DE501A" w:rsidP="000A3CC2">
      <w:pPr>
        <w:spacing w:after="0" w:line="240" w:lineRule="auto"/>
        <w:ind w:firstLine="709"/>
        <w:jc w:val="both"/>
        <w:rPr>
          <w:rFonts w:ascii="Times New Roman" w:hAnsi="Times New Roman"/>
          <w:sz w:val="28"/>
          <w:szCs w:val="28"/>
        </w:rPr>
      </w:pPr>
      <w:r w:rsidRPr="00DE501A">
        <w:rPr>
          <w:rFonts w:ascii="Times New Roman" w:hAnsi="Times New Roman"/>
          <w:sz w:val="28"/>
          <w:szCs w:val="28"/>
        </w:rPr>
        <w:t>Ежегодно сохраняется и модернизируется от 80 до 150 рабочих мест для инвалидов. В 2017 году на эти цели направлено15,6 млн. рублей, сохранено и</w:t>
      </w:r>
      <w:r>
        <w:rPr>
          <w:rFonts w:ascii="Times New Roman" w:hAnsi="Times New Roman"/>
          <w:sz w:val="28"/>
          <w:szCs w:val="28"/>
        </w:rPr>
        <w:t> м</w:t>
      </w:r>
      <w:r w:rsidRPr="00DE501A">
        <w:rPr>
          <w:rFonts w:ascii="Times New Roman" w:hAnsi="Times New Roman"/>
          <w:sz w:val="28"/>
          <w:szCs w:val="28"/>
        </w:rPr>
        <w:t>одернизировано 80</w:t>
      </w:r>
      <w:r w:rsidRPr="00DE501A">
        <w:t xml:space="preserve"> </w:t>
      </w:r>
      <w:r w:rsidRPr="00DE501A">
        <w:rPr>
          <w:rFonts w:ascii="Times New Roman" w:hAnsi="Times New Roman"/>
          <w:sz w:val="28"/>
          <w:szCs w:val="28"/>
        </w:rPr>
        <w:t>рабочих мест для инвалидов.</w:t>
      </w:r>
    </w:p>
    <w:p w:rsidR="00756392" w:rsidRPr="00756392" w:rsidRDefault="00756392" w:rsidP="00756392">
      <w:pPr>
        <w:spacing w:after="0" w:line="240" w:lineRule="auto"/>
        <w:ind w:firstLine="709"/>
        <w:jc w:val="both"/>
        <w:rPr>
          <w:rFonts w:ascii="Times New Roman" w:hAnsi="Times New Roman"/>
          <w:sz w:val="28"/>
          <w:szCs w:val="28"/>
        </w:rPr>
      </w:pPr>
      <w:r w:rsidRPr="00756392">
        <w:rPr>
          <w:rFonts w:ascii="Times New Roman" w:hAnsi="Times New Roman"/>
          <w:sz w:val="28"/>
          <w:szCs w:val="28"/>
        </w:rPr>
        <w:t xml:space="preserve">В 2017 году 4 </w:t>
      </w:r>
      <w:r>
        <w:rPr>
          <w:rFonts w:ascii="Times New Roman" w:hAnsi="Times New Roman"/>
          <w:sz w:val="28"/>
          <w:szCs w:val="28"/>
        </w:rPr>
        <w:t>предприятия</w:t>
      </w:r>
      <w:r w:rsidRPr="00756392">
        <w:rPr>
          <w:rFonts w:ascii="Times New Roman" w:hAnsi="Times New Roman"/>
          <w:sz w:val="28"/>
          <w:szCs w:val="28"/>
        </w:rPr>
        <w:t>, единственным учредителем которых является общероссийская общественная организация инвалидов ВОС</w:t>
      </w:r>
      <w:r>
        <w:rPr>
          <w:rFonts w:ascii="Times New Roman" w:hAnsi="Times New Roman"/>
          <w:sz w:val="28"/>
          <w:szCs w:val="28"/>
        </w:rPr>
        <w:t>,</w:t>
      </w:r>
      <w:r w:rsidRPr="00756392">
        <w:rPr>
          <w:rFonts w:ascii="Times New Roman" w:hAnsi="Times New Roman"/>
          <w:sz w:val="28"/>
          <w:szCs w:val="28"/>
        </w:rPr>
        <w:t xml:space="preserve"> получили поддержку из областного бюджета</w:t>
      </w:r>
      <w:r>
        <w:rPr>
          <w:rFonts w:ascii="Times New Roman" w:hAnsi="Times New Roman"/>
          <w:sz w:val="28"/>
          <w:szCs w:val="28"/>
        </w:rPr>
        <w:t xml:space="preserve"> в о</w:t>
      </w:r>
      <w:r w:rsidRPr="00756392">
        <w:rPr>
          <w:rFonts w:ascii="Times New Roman" w:hAnsi="Times New Roman"/>
          <w:sz w:val="28"/>
          <w:szCs w:val="28"/>
        </w:rPr>
        <w:t>бщ</w:t>
      </w:r>
      <w:r>
        <w:rPr>
          <w:rFonts w:ascii="Times New Roman" w:hAnsi="Times New Roman"/>
          <w:sz w:val="28"/>
          <w:szCs w:val="28"/>
        </w:rPr>
        <w:t xml:space="preserve">ем </w:t>
      </w:r>
      <w:r w:rsidRPr="00756392">
        <w:rPr>
          <w:rFonts w:ascii="Times New Roman" w:hAnsi="Times New Roman"/>
          <w:sz w:val="28"/>
          <w:szCs w:val="28"/>
        </w:rPr>
        <w:t>объем</w:t>
      </w:r>
      <w:r>
        <w:rPr>
          <w:rFonts w:ascii="Times New Roman" w:hAnsi="Times New Roman"/>
          <w:sz w:val="28"/>
          <w:szCs w:val="28"/>
        </w:rPr>
        <w:t>е 1</w:t>
      </w:r>
      <w:r w:rsidRPr="00756392">
        <w:rPr>
          <w:rFonts w:ascii="Times New Roman" w:hAnsi="Times New Roman"/>
          <w:sz w:val="28"/>
          <w:szCs w:val="28"/>
        </w:rPr>
        <w:t>5,6 млн. рублей,</w:t>
      </w:r>
    </w:p>
    <w:p w:rsidR="00756392" w:rsidRDefault="00756392" w:rsidP="00756392">
      <w:pPr>
        <w:spacing w:after="0" w:line="240" w:lineRule="auto"/>
        <w:ind w:firstLine="709"/>
        <w:jc w:val="both"/>
        <w:rPr>
          <w:rFonts w:ascii="Times New Roman" w:hAnsi="Times New Roman"/>
          <w:sz w:val="28"/>
          <w:szCs w:val="28"/>
        </w:rPr>
      </w:pPr>
      <w:r w:rsidRPr="00756392">
        <w:rPr>
          <w:rFonts w:ascii="Times New Roman" w:hAnsi="Times New Roman"/>
          <w:sz w:val="28"/>
          <w:szCs w:val="28"/>
        </w:rPr>
        <w:t>Приобретённое оборудование, оснастка, материалы позволили увеличить производительность труда, маржинальный доход от производства (за счет снижения стоимости основных материалов), улучшить качество выпускаемой продукции (за счет применения современного оборудования), снизить себестоимость производимой продукции, расширить номенклатуру выпускаемой продукции, сохранить ранее созданные рабочие места для инвалидов, а также увеличить заработную плату работников.</w:t>
      </w:r>
    </w:p>
    <w:p w:rsidR="00F35734" w:rsidRPr="009F1B0F" w:rsidRDefault="00F35734" w:rsidP="00F35734">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w:t>
      </w:r>
      <w:r w:rsidRPr="00356D5B">
        <w:rPr>
          <w:rFonts w:ascii="Times New Roman" w:eastAsia="Times New Roman" w:hAnsi="Times New Roman"/>
          <w:sz w:val="28"/>
          <w:szCs w:val="28"/>
          <w:lang w:eastAsia="ru-RU"/>
        </w:rPr>
        <w:t xml:space="preserve"> соответствии с изменениями в федерально</w:t>
      </w:r>
      <w:r>
        <w:rPr>
          <w:rFonts w:ascii="Times New Roman" w:eastAsia="Times New Roman" w:hAnsi="Times New Roman"/>
          <w:sz w:val="28"/>
          <w:szCs w:val="28"/>
          <w:lang w:eastAsia="ru-RU"/>
        </w:rPr>
        <w:t>м и</w:t>
      </w:r>
      <w:r w:rsidRPr="00356D5B">
        <w:rPr>
          <w:rFonts w:ascii="Times New Roman" w:eastAsia="Times New Roman" w:hAnsi="Times New Roman"/>
          <w:sz w:val="28"/>
          <w:szCs w:val="28"/>
          <w:lang w:eastAsia="ru-RU"/>
        </w:rPr>
        <w:t xml:space="preserve"> регионально</w:t>
      </w:r>
      <w:r>
        <w:rPr>
          <w:rFonts w:ascii="Times New Roman" w:eastAsia="Times New Roman" w:hAnsi="Times New Roman"/>
          <w:sz w:val="28"/>
          <w:szCs w:val="28"/>
          <w:lang w:eastAsia="ru-RU"/>
        </w:rPr>
        <w:t>м</w:t>
      </w:r>
      <w:r w:rsidRPr="00356D5B">
        <w:rPr>
          <w:rFonts w:ascii="Times New Roman" w:eastAsia="Times New Roman" w:hAnsi="Times New Roman"/>
          <w:sz w:val="28"/>
          <w:szCs w:val="28"/>
          <w:lang w:eastAsia="ru-RU"/>
        </w:rPr>
        <w:t xml:space="preserve"> законодательств</w:t>
      </w:r>
      <w:r>
        <w:rPr>
          <w:rFonts w:ascii="Times New Roman" w:eastAsia="Times New Roman" w:hAnsi="Times New Roman"/>
          <w:sz w:val="28"/>
          <w:szCs w:val="28"/>
          <w:lang w:eastAsia="ru-RU"/>
        </w:rPr>
        <w:t>е</w:t>
      </w:r>
      <w:r w:rsidRPr="00356D5B">
        <w:rPr>
          <w:rFonts w:ascii="Times New Roman" w:eastAsia="Times New Roman" w:hAnsi="Times New Roman"/>
          <w:sz w:val="28"/>
          <w:szCs w:val="28"/>
          <w:lang w:eastAsia="ru-RU"/>
        </w:rPr>
        <w:t xml:space="preserve"> </w:t>
      </w:r>
      <w:r w:rsidRPr="009F1B0F">
        <w:rPr>
          <w:rFonts w:ascii="Times New Roman" w:eastAsia="Times New Roman" w:hAnsi="Times New Roman"/>
          <w:sz w:val="28"/>
          <w:szCs w:val="28"/>
          <w:lang w:eastAsia="ru-RU"/>
        </w:rPr>
        <w:t>Министерством осуществляется работа по обновлению информации в реестре государственных услуг Свердловской области.</w:t>
      </w:r>
    </w:p>
    <w:p w:rsidR="00F35734" w:rsidRPr="00356D5B" w:rsidRDefault="00F35734" w:rsidP="00F35734">
      <w:pPr>
        <w:spacing w:after="0" w:line="240" w:lineRule="auto"/>
        <w:ind w:firstLine="709"/>
        <w:jc w:val="both"/>
        <w:rPr>
          <w:rFonts w:ascii="Times New Roman" w:eastAsia="Times New Roman" w:hAnsi="Times New Roman"/>
          <w:sz w:val="28"/>
          <w:szCs w:val="28"/>
          <w:lang w:eastAsia="ru-RU"/>
        </w:rPr>
      </w:pPr>
      <w:r w:rsidRPr="009F1B0F">
        <w:rPr>
          <w:rFonts w:ascii="Times New Roman" w:eastAsia="Times New Roman" w:hAnsi="Times New Roman"/>
          <w:sz w:val="28"/>
          <w:szCs w:val="28"/>
          <w:lang w:eastAsia="ru-RU"/>
        </w:rPr>
        <w:lastRenderedPageBreak/>
        <w:t xml:space="preserve">По состоянию на </w:t>
      </w:r>
      <w:r>
        <w:rPr>
          <w:rFonts w:ascii="Times New Roman" w:eastAsia="Times New Roman" w:hAnsi="Times New Roman"/>
          <w:sz w:val="28"/>
          <w:szCs w:val="28"/>
          <w:lang w:eastAsia="ru-RU"/>
        </w:rPr>
        <w:t xml:space="preserve">31 декабря </w:t>
      </w:r>
      <w:r w:rsidRPr="009F1B0F">
        <w:rPr>
          <w:rFonts w:ascii="Times New Roman" w:eastAsia="Times New Roman" w:hAnsi="Times New Roman"/>
          <w:sz w:val="28"/>
          <w:szCs w:val="28"/>
          <w:lang w:eastAsia="ru-RU"/>
        </w:rPr>
        <w:t xml:space="preserve">2017 </w:t>
      </w:r>
      <w:r>
        <w:rPr>
          <w:rFonts w:ascii="Times New Roman" w:eastAsia="Times New Roman" w:hAnsi="Times New Roman"/>
          <w:sz w:val="28"/>
          <w:szCs w:val="28"/>
          <w:lang w:eastAsia="ru-RU"/>
        </w:rPr>
        <w:t xml:space="preserve">года </w:t>
      </w:r>
      <w:r w:rsidRPr="009F1B0F">
        <w:rPr>
          <w:rFonts w:ascii="Times New Roman" w:eastAsia="Times New Roman" w:hAnsi="Times New Roman"/>
          <w:sz w:val="28"/>
          <w:szCs w:val="28"/>
          <w:lang w:eastAsia="ru-RU"/>
        </w:rPr>
        <w:t>на странице Министерства в</w:t>
      </w:r>
      <w:r>
        <w:rPr>
          <w:rFonts w:ascii="Times New Roman" w:eastAsia="Times New Roman" w:hAnsi="Times New Roman"/>
          <w:sz w:val="28"/>
          <w:szCs w:val="28"/>
          <w:lang w:eastAsia="ru-RU"/>
        </w:rPr>
        <w:t> </w:t>
      </w:r>
      <w:r w:rsidRPr="009F1B0F">
        <w:rPr>
          <w:rFonts w:ascii="Times New Roman" w:eastAsia="Times New Roman" w:hAnsi="Times New Roman"/>
          <w:sz w:val="28"/>
          <w:szCs w:val="28"/>
          <w:lang w:eastAsia="ru-RU"/>
        </w:rPr>
        <w:t>федеральной государственной информационной системе «Единый портал государственных и муниципальных услуг (функций)» размещена информация о</w:t>
      </w:r>
      <w:r>
        <w:rPr>
          <w:rFonts w:ascii="Times New Roman" w:eastAsia="Times New Roman" w:hAnsi="Times New Roman"/>
          <w:sz w:val="28"/>
          <w:szCs w:val="28"/>
          <w:lang w:eastAsia="ru-RU"/>
        </w:rPr>
        <w:t> </w:t>
      </w:r>
      <w:r w:rsidRPr="009F1B0F">
        <w:rPr>
          <w:rFonts w:ascii="Times New Roman" w:eastAsia="Times New Roman" w:hAnsi="Times New Roman"/>
          <w:sz w:val="28"/>
          <w:szCs w:val="28"/>
          <w:lang w:eastAsia="ru-RU"/>
        </w:rPr>
        <w:t>90 услугах Министерства. Из них 15 услуг оказываются в</w:t>
      </w:r>
      <w:r>
        <w:rPr>
          <w:rFonts w:ascii="Times New Roman" w:eastAsia="Times New Roman" w:hAnsi="Times New Roman"/>
          <w:sz w:val="28"/>
          <w:szCs w:val="28"/>
          <w:lang w:eastAsia="ru-RU"/>
        </w:rPr>
        <w:t> </w:t>
      </w:r>
      <w:r w:rsidRPr="009F1B0F">
        <w:rPr>
          <w:rFonts w:ascii="Times New Roman" w:eastAsia="Times New Roman" w:hAnsi="Times New Roman"/>
          <w:sz w:val="28"/>
          <w:szCs w:val="28"/>
          <w:lang w:eastAsia="ru-RU"/>
        </w:rPr>
        <w:t>электронном виде (15</w:t>
      </w:r>
      <w:r>
        <w:rPr>
          <w:rFonts w:ascii="Times New Roman" w:eastAsia="Times New Roman" w:hAnsi="Times New Roman"/>
          <w:sz w:val="28"/>
          <w:szCs w:val="28"/>
          <w:lang w:eastAsia="ru-RU"/>
        </w:rPr>
        <w:t> </w:t>
      </w:r>
      <w:r w:rsidRPr="009F1B0F">
        <w:rPr>
          <w:rFonts w:ascii="Times New Roman" w:eastAsia="Times New Roman" w:hAnsi="Times New Roman"/>
          <w:sz w:val="28"/>
          <w:szCs w:val="28"/>
          <w:lang w:eastAsia="ru-RU"/>
        </w:rPr>
        <w:t>интернет</w:t>
      </w:r>
      <w:r w:rsidRPr="00356D5B">
        <w:rPr>
          <w:rFonts w:ascii="Times New Roman" w:eastAsia="Times New Roman" w:hAnsi="Times New Roman"/>
          <w:sz w:val="28"/>
          <w:szCs w:val="28"/>
          <w:lang w:eastAsia="ru-RU"/>
        </w:rPr>
        <w:t xml:space="preserve">-сервисов для физических лиц с работающей кнопкой «Получить услугу»). </w:t>
      </w:r>
    </w:p>
    <w:p w:rsidR="00F35734" w:rsidRDefault="00F35734" w:rsidP="00F35734">
      <w:pPr>
        <w:spacing w:after="0" w:line="240" w:lineRule="auto"/>
        <w:ind w:firstLine="709"/>
        <w:jc w:val="both"/>
        <w:rPr>
          <w:rFonts w:ascii="Times New Roman" w:eastAsia="Times New Roman" w:hAnsi="Times New Roman"/>
          <w:sz w:val="28"/>
          <w:szCs w:val="28"/>
          <w:lang w:eastAsia="ru-RU"/>
        </w:rPr>
      </w:pPr>
      <w:r w:rsidRPr="00356D5B">
        <w:rPr>
          <w:rFonts w:ascii="Times New Roman" w:eastAsia="Times New Roman" w:hAnsi="Times New Roman"/>
          <w:sz w:val="28"/>
          <w:szCs w:val="28"/>
          <w:lang w:eastAsia="ru-RU"/>
        </w:rPr>
        <w:t>В течени</w:t>
      </w:r>
      <w:r>
        <w:rPr>
          <w:rFonts w:ascii="Times New Roman" w:eastAsia="Times New Roman" w:hAnsi="Times New Roman"/>
          <w:sz w:val="28"/>
          <w:szCs w:val="28"/>
          <w:lang w:eastAsia="ru-RU"/>
        </w:rPr>
        <w:t>е</w:t>
      </w:r>
      <w:r w:rsidRPr="00356D5B">
        <w:rPr>
          <w:rFonts w:ascii="Times New Roman" w:eastAsia="Times New Roman" w:hAnsi="Times New Roman"/>
          <w:sz w:val="28"/>
          <w:szCs w:val="28"/>
          <w:lang w:eastAsia="ru-RU"/>
        </w:rPr>
        <w:t xml:space="preserve"> 2017 года между Министерством и ГБУ СО «Многофункциональный центр» (далее – МФЦ)</w:t>
      </w:r>
      <w:r>
        <w:rPr>
          <w:rFonts w:ascii="Times New Roman" w:eastAsia="Times New Roman" w:hAnsi="Times New Roman"/>
          <w:sz w:val="28"/>
          <w:szCs w:val="28"/>
          <w:lang w:eastAsia="ru-RU"/>
        </w:rPr>
        <w:t xml:space="preserve"> </w:t>
      </w:r>
      <w:r w:rsidRPr="00356D5B">
        <w:rPr>
          <w:rFonts w:ascii="Times New Roman" w:eastAsia="Times New Roman" w:hAnsi="Times New Roman"/>
          <w:sz w:val="28"/>
          <w:szCs w:val="28"/>
          <w:lang w:eastAsia="ru-RU"/>
        </w:rPr>
        <w:t xml:space="preserve">заключено 2 дополнительных соглашения к Соглашению о взаимодействии. </w:t>
      </w:r>
    </w:p>
    <w:p w:rsidR="00F35734" w:rsidRDefault="00F35734" w:rsidP="00F35734">
      <w:pPr>
        <w:spacing w:after="0" w:line="240" w:lineRule="auto"/>
        <w:ind w:firstLine="709"/>
        <w:jc w:val="both"/>
        <w:rPr>
          <w:rFonts w:ascii="Times New Roman" w:eastAsia="Times New Roman" w:hAnsi="Times New Roman"/>
          <w:sz w:val="28"/>
          <w:szCs w:val="28"/>
          <w:lang w:eastAsia="ru-RU"/>
        </w:rPr>
      </w:pPr>
      <w:r w:rsidRPr="00356D5B">
        <w:rPr>
          <w:rFonts w:ascii="Times New Roman" w:eastAsia="Times New Roman" w:hAnsi="Times New Roman"/>
          <w:sz w:val="28"/>
          <w:szCs w:val="28"/>
          <w:lang w:eastAsia="ru-RU"/>
        </w:rPr>
        <w:t>В настоящее время всеми 124</w:t>
      </w:r>
      <w:r>
        <w:rPr>
          <w:rFonts w:ascii="Times New Roman" w:eastAsia="Times New Roman" w:hAnsi="Times New Roman"/>
          <w:sz w:val="28"/>
          <w:szCs w:val="28"/>
          <w:lang w:eastAsia="ru-RU"/>
        </w:rPr>
        <w:t xml:space="preserve"> </w:t>
      </w:r>
      <w:r w:rsidRPr="00356D5B">
        <w:rPr>
          <w:rFonts w:ascii="Times New Roman" w:eastAsia="Times New Roman" w:hAnsi="Times New Roman"/>
          <w:sz w:val="28"/>
          <w:szCs w:val="28"/>
          <w:lang w:eastAsia="ru-RU"/>
        </w:rPr>
        <w:t>филиалами МФЦ</w:t>
      </w:r>
      <w:r>
        <w:rPr>
          <w:rFonts w:ascii="Times New Roman" w:eastAsia="Times New Roman" w:hAnsi="Times New Roman"/>
          <w:sz w:val="28"/>
          <w:szCs w:val="28"/>
          <w:lang w:eastAsia="ru-RU"/>
        </w:rPr>
        <w:t xml:space="preserve">, работающими на территории Свердловской области, </w:t>
      </w:r>
      <w:r w:rsidRPr="00356D5B">
        <w:rPr>
          <w:rFonts w:ascii="Times New Roman" w:eastAsia="Times New Roman" w:hAnsi="Times New Roman"/>
          <w:sz w:val="28"/>
          <w:szCs w:val="28"/>
          <w:lang w:eastAsia="ru-RU"/>
        </w:rPr>
        <w:t>принимаются заявления на предоставление 101</w:t>
      </w:r>
      <w:r>
        <w:rPr>
          <w:rFonts w:ascii="Times New Roman" w:eastAsia="Times New Roman" w:hAnsi="Times New Roman"/>
          <w:sz w:val="28"/>
          <w:szCs w:val="28"/>
          <w:lang w:eastAsia="ru-RU"/>
        </w:rPr>
        <w:t> </w:t>
      </w:r>
      <w:r w:rsidRPr="00356D5B">
        <w:rPr>
          <w:rFonts w:ascii="Times New Roman" w:eastAsia="Times New Roman" w:hAnsi="Times New Roman"/>
          <w:sz w:val="28"/>
          <w:szCs w:val="28"/>
          <w:lang w:eastAsia="ru-RU"/>
        </w:rPr>
        <w:t>государственной услуги сфер</w:t>
      </w:r>
      <w:r>
        <w:rPr>
          <w:rFonts w:ascii="Times New Roman" w:eastAsia="Times New Roman" w:hAnsi="Times New Roman"/>
          <w:sz w:val="28"/>
          <w:szCs w:val="28"/>
          <w:lang w:eastAsia="ru-RU"/>
        </w:rPr>
        <w:t>ы</w:t>
      </w:r>
      <w:r w:rsidRPr="00356D5B">
        <w:rPr>
          <w:rFonts w:ascii="Times New Roman" w:eastAsia="Times New Roman" w:hAnsi="Times New Roman"/>
          <w:sz w:val="28"/>
          <w:szCs w:val="28"/>
          <w:lang w:eastAsia="ru-RU"/>
        </w:rPr>
        <w:t xml:space="preserve"> социальной защиты населения. </w:t>
      </w:r>
    </w:p>
    <w:p w:rsidR="00F35734" w:rsidRPr="00356D5B" w:rsidRDefault="00F35734" w:rsidP="00F35734">
      <w:pPr>
        <w:spacing w:after="0" w:line="240" w:lineRule="auto"/>
        <w:ind w:firstLine="709"/>
        <w:jc w:val="both"/>
        <w:rPr>
          <w:rFonts w:ascii="Times New Roman" w:eastAsia="Times New Roman" w:hAnsi="Times New Roman"/>
          <w:sz w:val="28"/>
          <w:szCs w:val="28"/>
          <w:lang w:eastAsia="ru-RU"/>
        </w:rPr>
      </w:pPr>
      <w:r w:rsidRPr="00356D5B">
        <w:rPr>
          <w:rFonts w:ascii="Times New Roman" w:eastAsia="Times New Roman" w:hAnsi="Times New Roman"/>
          <w:sz w:val="28"/>
          <w:szCs w:val="28"/>
          <w:lang w:eastAsia="ru-RU"/>
        </w:rPr>
        <w:t>В течении 2017 года от филиалов МФЦ в территориальные управления социальной политики поступило 269</w:t>
      </w:r>
      <w:r>
        <w:rPr>
          <w:rFonts w:ascii="Times New Roman" w:eastAsia="Times New Roman" w:hAnsi="Times New Roman"/>
          <w:sz w:val="28"/>
          <w:szCs w:val="28"/>
          <w:lang w:eastAsia="ru-RU"/>
        </w:rPr>
        <w:t> </w:t>
      </w:r>
      <w:r w:rsidRPr="00356D5B">
        <w:rPr>
          <w:rFonts w:ascii="Times New Roman" w:eastAsia="Times New Roman" w:hAnsi="Times New Roman"/>
          <w:sz w:val="28"/>
          <w:szCs w:val="28"/>
          <w:lang w:eastAsia="ru-RU"/>
        </w:rPr>
        <w:t>392 заявления на получение государственных услуг в сфере социальной защиты населения</w:t>
      </w:r>
      <w:r>
        <w:rPr>
          <w:rFonts w:ascii="Times New Roman" w:eastAsia="Times New Roman" w:hAnsi="Times New Roman"/>
          <w:sz w:val="28"/>
          <w:szCs w:val="28"/>
          <w:lang w:eastAsia="ru-RU"/>
        </w:rPr>
        <w:t xml:space="preserve"> (для сравнения –</w:t>
      </w:r>
      <w:r w:rsidRPr="005D53C9">
        <w:rPr>
          <w:rFonts w:ascii="Times New Roman" w:eastAsia="Times New Roman" w:hAnsi="Times New Roman"/>
          <w:sz w:val="28"/>
          <w:szCs w:val="28"/>
          <w:lang w:eastAsia="ru-RU"/>
        </w:rPr>
        <w:t xml:space="preserve"> </w:t>
      </w:r>
      <w:r w:rsidRPr="00356D5B">
        <w:rPr>
          <w:rFonts w:ascii="Times New Roman" w:eastAsia="Times New Roman" w:hAnsi="Times New Roman"/>
          <w:sz w:val="28"/>
          <w:szCs w:val="28"/>
          <w:lang w:eastAsia="ru-RU"/>
        </w:rPr>
        <w:t>в</w:t>
      </w:r>
      <w:r>
        <w:rPr>
          <w:rFonts w:ascii="Times New Roman" w:eastAsia="Times New Roman" w:hAnsi="Times New Roman"/>
          <w:sz w:val="28"/>
          <w:szCs w:val="28"/>
          <w:lang w:eastAsia="ru-RU"/>
        </w:rPr>
        <w:t> </w:t>
      </w:r>
      <w:r w:rsidRPr="00356D5B">
        <w:rPr>
          <w:rFonts w:ascii="Times New Roman" w:eastAsia="Times New Roman" w:hAnsi="Times New Roman"/>
          <w:sz w:val="28"/>
          <w:szCs w:val="28"/>
          <w:lang w:eastAsia="ru-RU"/>
        </w:rPr>
        <w:t xml:space="preserve">2016 году через МФЦ </w:t>
      </w:r>
      <w:r>
        <w:rPr>
          <w:rFonts w:ascii="Times New Roman" w:eastAsia="Times New Roman" w:hAnsi="Times New Roman"/>
          <w:sz w:val="28"/>
          <w:szCs w:val="28"/>
          <w:lang w:eastAsia="ru-RU"/>
        </w:rPr>
        <w:t>подано</w:t>
      </w:r>
      <w:r w:rsidRPr="00356D5B">
        <w:rPr>
          <w:rFonts w:ascii="Times New Roman" w:eastAsia="Times New Roman" w:hAnsi="Times New Roman"/>
          <w:sz w:val="28"/>
          <w:szCs w:val="28"/>
          <w:lang w:eastAsia="ru-RU"/>
        </w:rPr>
        <w:t xml:space="preserve"> 142</w:t>
      </w:r>
      <w:r>
        <w:rPr>
          <w:rFonts w:ascii="Times New Roman" w:eastAsia="Times New Roman" w:hAnsi="Times New Roman"/>
          <w:sz w:val="28"/>
          <w:szCs w:val="28"/>
          <w:lang w:eastAsia="ru-RU"/>
        </w:rPr>
        <w:t> </w:t>
      </w:r>
      <w:r w:rsidRPr="00356D5B">
        <w:rPr>
          <w:rFonts w:ascii="Times New Roman" w:eastAsia="Times New Roman" w:hAnsi="Times New Roman"/>
          <w:sz w:val="28"/>
          <w:szCs w:val="28"/>
          <w:lang w:eastAsia="ru-RU"/>
        </w:rPr>
        <w:t>980</w:t>
      </w:r>
      <w:r w:rsidRPr="005D53C9">
        <w:rPr>
          <w:rFonts w:ascii="Times New Roman" w:eastAsia="Times New Roman" w:hAnsi="Times New Roman"/>
          <w:sz w:val="28"/>
          <w:szCs w:val="28"/>
          <w:lang w:eastAsia="ru-RU"/>
        </w:rPr>
        <w:t xml:space="preserve"> </w:t>
      </w:r>
      <w:r w:rsidRPr="00356D5B">
        <w:rPr>
          <w:rFonts w:ascii="Times New Roman" w:eastAsia="Times New Roman" w:hAnsi="Times New Roman"/>
          <w:sz w:val="28"/>
          <w:szCs w:val="28"/>
          <w:lang w:eastAsia="ru-RU"/>
        </w:rPr>
        <w:t>заявлений</w:t>
      </w:r>
      <w:r>
        <w:rPr>
          <w:rFonts w:ascii="Times New Roman" w:eastAsia="Times New Roman" w:hAnsi="Times New Roman"/>
          <w:sz w:val="28"/>
          <w:szCs w:val="28"/>
          <w:lang w:eastAsia="ru-RU"/>
        </w:rPr>
        <w:t>)</w:t>
      </w:r>
      <w:r w:rsidRPr="00356D5B">
        <w:rPr>
          <w:rFonts w:ascii="Times New Roman" w:eastAsia="Times New Roman" w:hAnsi="Times New Roman"/>
          <w:sz w:val="28"/>
          <w:szCs w:val="28"/>
          <w:lang w:eastAsia="ru-RU"/>
        </w:rPr>
        <w:t xml:space="preserve">. Доля поданных заявлений через МФЦ, в 2017 году составила 65 </w:t>
      </w:r>
      <w:r w:rsidR="00B4065F" w:rsidRPr="00B4065F">
        <w:rPr>
          <w:rFonts w:ascii="Times New Roman" w:eastAsia="Times New Roman" w:hAnsi="Times New Roman"/>
          <w:sz w:val="28"/>
          <w:szCs w:val="28"/>
          <w:lang w:eastAsia="ru-RU"/>
        </w:rPr>
        <w:t>процентов</w:t>
      </w:r>
      <w:r w:rsidRPr="00356D5B">
        <w:rPr>
          <w:rFonts w:ascii="Times New Roman" w:eastAsia="Times New Roman" w:hAnsi="Times New Roman"/>
          <w:sz w:val="28"/>
          <w:szCs w:val="28"/>
          <w:lang w:eastAsia="ru-RU"/>
        </w:rPr>
        <w:t>.</w:t>
      </w:r>
    </w:p>
    <w:p w:rsidR="00F35734" w:rsidRDefault="00F35734" w:rsidP="00F35734">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 2017 году </w:t>
      </w:r>
      <w:r w:rsidRPr="00356D5B">
        <w:rPr>
          <w:rFonts w:ascii="Times New Roman" w:eastAsia="Times New Roman" w:hAnsi="Times New Roman"/>
          <w:sz w:val="28"/>
          <w:szCs w:val="28"/>
          <w:lang w:eastAsia="ru-RU"/>
        </w:rPr>
        <w:t>Министерством выполнен целево</w:t>
      </w:r>
      <w:r>
        <w:rPr>
          <w:rFonts w:ascii="Times New Roman" w:eastAsia="Times New Roman" w:hAnsi="Times New Roman"/>
          <w:sz w:val="28"/>
          <w:szCs w:val="28"/>
          <w:lang w:eastAsia="ru-RU"/>
        </w:rPr>
        <w:t>й</w:t>
      </w:r>
      <w:r w:rsidRPr="00356D5B">
        <w:rPr>
          <w:rFonts w:ascii="Times New Roman" w:eastAsia="Times New Roman" w:hAnsi="Times New Roman"/>
          <w:sz w:val="28"/>
          <w:szCs w:val="28"/>
          <w:lang w:eastAsia="ru-RU"/>
        </w:rPr>
        <w:t xml:space="preserve"> показател</w:t>
      </w:r>
      <w:r>
        <w:rPr>
          <w:rFonts w:ascii="Times New Roman" w:eastAsia="Times New Roman" w:hAnsi="Times New Roman"/>
          <w:sz w:val="28"/>
          <w:szCs w:val="28"/>
          <w:lang w:eastAsia="ru-RU"/>
        </w:rPr>
        <w:t>ь</w:t>
      </w:r>
      <w:r w:rsidRPr="00356D5B">
        <w:rPr>
          <w:rFonts w:ascii="Times New Roman" w:eastAsia="Times New Roman" w:hAnsi="Times New Roman"/>
          <w:sz w:val="28"/>
          <w:szCs w:val="28"/>
          <w:lang w:eastAsia="ru-RU"/>
        </w:rPr>
        <w:t xml:space="preserve"> «Доля государственных услуг, предоставляемых в</w:t>
      </w:r>
      <w:r>
        <w:rPr>
          <w:rFonts w:ascii="Times New Roman" w:eastAsia="Times New Roman" w:hAnsi="Times New Roman"/>
          <w:sz w:val="28"/>
          <w:szCs w:val="28"/>
          <w:lang w:eastAsia="ru-RU"/>
        </w:rPr>
        <w:t xml:space="preserve"> </w:t>
      </w:r>
      <w:r w:rsidRPr="00356D5B">
        <w:rPr>
          <w:rFonts w:ascii="Times New Roman" w:eastAsia="Times New Roman" w:hAnsi="Times New Roman"/>
          <w:sz w:val="28"/>
          <w:szCs w:val="28"/>
          <w:lang w:eastAsia="ru-RU"/>
        </w:rPr>
        <w:t>многофункциональных центрах предоставления государственных и</w:t>
      </w:r>
      <w:r>
        <w:rPr>
          <w:rFonts w:ascii="Times New Roman" w:eastAsia="Times New Roman" w:hAnsi="Times New Roman"/>
          <w:sz w:val="28"/>
          <w:szCs w:val="28"/>
          <w:lang w:eastAsia="ru-RU"/>
        </w:rPr>
        <w:t xml:space="preserve"> </w:t>
      </w:r>
      <w:r w:rsidRPr="00356D5B">
        <w:rPr>
          <w:rFonts w:ascii="Times New Roman" w:eastAsia="Times New Roman" w:hAnsi="Times New Roman"/>
          <w:sz w:val="28"/>
          <w:szCs w:val="28"/>
          <w:lang w:eastAsia="ru-RU"/>
        </w:rPr>
        <w:t>муниципальных услуг, в общем количестве указанных государственных услуг», у</w:t>
      </w:r>
      <w:r>
        <w:rPr>
          <w:rFonts w:ascii="Times New Roman" w:eastAsia="Times New Roman" w:hAnsi="Times New Roman"/>
          <w:sz w:val="28"/>
          <w:szCs w:val="28"/>
          <w:lang w:eastAsia="ru-RU"/>
        </w:rPr>
        <w:t>становленный</w:t>
      </w:r>
      <w:r w:rsidRPr="00356D5B">
        <w:rPr>
          <w:rFonts w:ascii="Times New Roman" w:eastAsia="Times New Roman" w:hAnsi="Times New Roman"/>
          <w:sz w:val="28"/>
          <w:szCs w:val="28"/>
          <w:lang w:eastAsia="ru-RU"/>
        </w:rPr>
        <w:t xml:space="preserve"> распоряжением Правительства Свердловской области от</w:t>
      </w:r>
      <w:r>
        <w:rPr>
          <w:rFonts w:ascii="Times New Roman" w:eastAsia="Times New Roman" w:hAnsi="Times New Roman"/>
          <w:sz w:val="28"/>
          <w:szCs w:val="28"/>
          <w:lang w:eastAsia="ru-RU"/>
        </w:rPr>
        <w:t> </w:t>
      </w:r>
      <w:r w:rsidRPr="00356D5B">
        <w:rPr>
          <w:rFonts w:ascii="Times New Roman" w:eastAsia="Times New Roman" w:hAnsi="Times New Roman"/>
          <w:sz w:val="28"/>
          <w:szCs w:val="28"/>
          <w:lang w:eastAsia="ru-RU"/>
        </w:rPr>
        <w:t>19.10.2015 № 1113-РП</w:t>
      </w:r>
      <w:r>
        <w:rPr>
          <w:rFonts w:ascii="Times New Roman" w:eastAsia="Times New Roman" w:hAnsi="Times New Roman"/>
          <w:sz w:val="28"/>
          <w:szCs w:val="28"/>
          <w:lang w:eastAsia="ru-RU"/>
        </w:rPr>
        <w:t xml:space="preserve"> в объеме </w:t>
      </w:r>
      <w:r w:rsidRPr="00356D5B">
        <w:rPr>
          <w:rFonts w:ascii="Times New Roman" w:eastAsia="Times New Roman" w:hAnsi="Times New Roman"/>
          <w:sz w:val="28"/>
          <w:szCs w:val="28"/>
          <w:lang w:eastAsia="ru-RU"/>
        </w:rPr>
        <w:t>65</w:t>
      </w:r>
      <w:r>
        <w:rPr>
          <w:rFonts w:ascii="Times New Roman" w:eastAsia="Times New Roman" w:hAnsi="Times New Roman"/>
          <w:sz w:val="28"/>
          <w:szCs w:val="28"/>
          <w:lang w:eastAsia="ru-RU"/>
        </w:rPr>
        <w:t> процентов.</w:t>
      </w:r>
    </w:p>
    <w:p w:rsidR="00F35734" w:rsidRPr="00356D5B" w:rsidRDefault="00F35734" w:rsidP="00F35734">
      <w:pPr>
        <w:spacing w:after="0" w:line="240" w:lineRule="auto"/>
        <w:ind w:firstLine="709"/>
        <w:jc w:val="both"/>
        <w:rPr>
          <w:rFonts w:ascii="Times New Roman" w:eastAsia="Times New Roman" w:hAnsi="Times New Roman"/>
          <w:sz w:val="28"/>
          <w:szCs w:val="28"/>
          <w:lang w:eastAsia="ru-RU"/>
        </w:rPr>
      </w:pPr>
      <w:r w:rsidRPr="00356D5B">
        <w:rPr>
          <w:rFonts w:ascii="Times New Roman" w:eastAsia="Times New Roman" w:hAnsi="Times New Roman"/>
          <w:sz w:val="28"/>
          <w:szCs w:val="28"/>
          <w:lang w:eastAsia="ru-RU"/>
        </w:rPr>
        <w:t>На основании Распоряжения Правительства Российской Федерации от</w:t>
      </w:r>
      <w:r>
        <w:rPr>
          <w:rFonts w:ascii="Times New Roman" w:eastAsia="Times New Roman" w:hAnsi="Times New Roman"/>
          <w:sz w:val="28"/>
          <w:szCs w:val="28"/>
          <w:lang w:eastAsia="ru-RU"/>
        </w:rPr>
        <w:t> </w:t>
      </w:r>
      <w:r w:rsidRPr="00356D5B">
        <w:rPr>
          <w:rFonts w:ascii="Times New Roman" w:eastAsia="Times New Roman" w:hAnsi="Times New Roman"/>
          <w:sz w:val="28"/>
          <w:szCs w:val="28"/>
          <w:lang w:eastAsia="ru-RU"/>
        </w:rPr>
        <w:t>21.04.2016 № 747-р «Об утверждении плана мероприятий по дальнейшему развитию системы предоставления государственных и муниципальных услуг по</w:t>
      </w:r>
      <w:r>
        <w:rPr>
          <w:rFonts w:ascii="Times New Roman" w:eastAsia="Times New Roman" w:hAnsi="Times New Roman"/>
          <w:sz w:val="28"/>
          <w:szCs w:val="28"/>
          <w:lang w:eastAsia="ru-RU"/>
        </w:rPr>
        <w:t> </w:t>
      </w:r>
      <w:r w:rsidRPr="00356D5B">
        <w:rPr>
          <w:rFonts w:ascii="Times New Roman" w:eastAsia="Times New Roman" w:hAnsi="Times New Roman"/>
          <w:sz w:val="28"/>
          <w:szCs w:val="28"/>
          <w:lang w:eastAsia="ru-RU"/>
        </w:rPr>
        <w:t>принципу «одного окна» в многофункциональных центрах предоставления государственных и муниципальных услуг на 2016</w:t>
      </w:r>
      <w:r>
        <w:rPr>
          <w:rFonts w:ascii="Times New Roman" w:eastAsia="Times New Roman" w:hAnsi="Times New Roman"/>
          <w:sz w:val="28"/>
          <w:szCs w:val="28"/>
          <w:lang w:eastAsia="ru-RU"/>
        </w:rPr>
        <w:t>–</w:t>
      </w:r>
      <w:r w:rsidRPr="00356D5B">
        <w:rPr>
          <w:rFonts w:ascii="Times New Roman" w:eastAsia="Times New Roman" w:hAnsi="Times New Roman"/>
          <w:sz w:val="28"/>
          <w:szCs w:val="28"/>
          <w:lang w:eastAsia="ru-RU"/>
        </w:rPr>
        <w:t>2018 годы» Министерств</w:t>
      </w:r>
      <w:r>
        <w:rPr>
          <w:rFonts w:ascii="Times New Roman" w:eastAsia="Times New Roman" w:hAnsi="Times New Roman"/>
          <w:sz w:val="28"/>
          <w:szCs w:val="28"/>
          <w:lang w:eastAsia="ru-RU"/>
        </w:rPr>
        <w:t>ом</w:t>
      </w:r>
      <w:r w:rsidRPr="00356D5B">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осуществляется </w:t>
      </w:r>
      <w:r w:rsidRPr="00356D5B">
        <w:rPr>
          <w:rFonts w:ascii="Times New Roman" w:eastAsia="Times New Roman" w:hAnsi="Times New Roman"/>
          <w:sz w:val="28"/>
          <w:szCs w:val="28"/>
          <w:lang w:eastAsia="ru-RU"/>
        </w:rPr>
        <w:t>планомерная работа по описанию процедур оказания 101</w:t>
      </w:r>
      <w:r>
        <w:rPr>
          <w:rFonts w:ascii="Times New Roman" w:eastAsia="Times New Roman" w:hAnsi="Times New Roman"/>
          <w:sz w:val="28"/>
          <w:szCs w:val="28"/>
          <w:lang w:eastAsia="ru-RU"/>
        </w:rPr>
        <w:t> </w:t>
      </w:r>
      <w:r w:rsidRPr="00356D5B">
        <w:rPr>
          <w:rFonts w:ascii="Times New Roman" w:eastAsia="Times New Roman" w:hAnsi="Times New Roman"/>
          <w:sz w:val="28"/>
          <w:szCs w:val="28"/>
          <w:lang w:eastAsia="ru-RU"/>
        </w:rPr>
        <w:t xml:space="preserve">государственной услуге в форме технологических схем. </w:t>
      </w:r>
    </w:p>
    <w:p w:rsidR="00F35734" w:rsidRPr="005256FA" w:rsidRDefault="00F35734" w:rsidP="00F35734">
      <w:pPr>
        <w:spacing w:after="0" w:line="240" w:lineRule="auto"/>
        <w:ind w:firstLine="709"/>
        <w:jc w:val="both"/>
        <w:rPr>
          <w:rFonts w:ascii="Times New Roman" w:eastAsia="Times New Roman" w:hAnsi="Times New Roman"/>
          <w:sz w:val="28"/>
          <w:szCs w:val="28"/>
          <w:lang w:eastAsia="ru-RU"/>
        </w:rPr>
      </w:pPr>
      <w:r w:rsidRPr="00356D5B">
        <w:rPr>
          <w:rFonts w:ascii="Times New Roman" w:eastAsia="Times New Roman" w:hAnsi="Times New Roman"/>
          <w:sz w:val="28"/>
          <w:szCs w:val="28"/>
          <w:lang w:eastAsia="ru-RU"/>
        </w:rPr>
        <w:t xml:space="preserve">В </w:t>
      </w:r>
      <w:r w:rsidRPr="00F306A5">
        <w:rPr>
          <w:rFonts w:ascii="Times New Roman" w:eastAsia="Times New Roman" w:hAnsi="Times New Roman"/>
          <w:sz w:val="28"/>
          <w:szCs w:val="28"/>
          <w:lang w:eastAsia="ru-RU"/>
        </w:rPr>
        <w:t>2017 году разработаны и направлены в Министерство экономики и территориального развития Свердловской области технологических схем для 90</w:t>
      </w:r>
      <w:r>
        <w:rPr>
          <w:rFonts w:ascii="Times New Roman" w:eastAsia="Times New Roman" w:hAnsi="Times New Roman"/>
          <w:sz w:val="28"/>
          <w:szCs w:val="28"/>
          <w:lang w:eastAsia="ru-RU"/>
        </w:rPr>
        <w:t> </w:t>
      </w:r>
      <w:r w:rsidRPr="005256FA">
        <w:rPr>
          <w:rFonts w:ascii="Times New Roman" w:eastAsia="Times New Roman" w:hAnsi="Times New Roman"/>
          <w:sz w:val="28"/>
          <w:szCs w:val="28"/>
          <w:lang w:eastAsia="ru-RU"/>
        </w:rPr>
        <w:t>государственных услуг.</w:t>
      </w:r>
    </w:p>
    <w:p w:rsidR="00F35734" w:rsidRDefault="00F35734" w:rsidP="00F35734">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 2017 году на </w:t>
      </w:r>
      <w:r w:rsidRPr="004B7D5F">
        <w:rPr>
          <w:rFonts w:ascii="Times New Roman" w:eastAsia="Times New Roman" w:hAnsi="Times New Roman"/>
          <w:sz w:val="28"/>
          <w:szCs w:val="28"/>
          <w:lang w:eastAsia="ru-RU"/>
        </w:rPr>
        <w:t>Министерство возложено</w:t>
      </w:r>
      <w:r>
        <w:rPr>
          <w:rFonts w:ascii="Times New Roman" w:eastAsia="Times New Roman" w:hAnsi="Times New Roman"/>
          <w:sz w:val="28"/>
          <w:szCs w:val="28"/>
          <w:lang w:eastAsia="ru-RU"/>
        </w:rPr>
        <w:t xml:space="preserve"> о</w:t>
      </w:r>
      <w:r w:rsidRPr="004B7D5F">
        <w:rPr>
          <w:rFonts w:ascii="Times New Roman" w:eastAsia="Times New Roman" w:hAnsi="Times New Roman"/>
          <w:sz w:val="28"/>
          <w:szCs w:val="28"/>
          <w:lang w:eastAsia="ru-RU"/>
        </w:rPr>
        <w:t xml:space="preserve">беспечение деятельности межведомственной рабочей группы </w:t>
      </w:r>
      <w:r>
        <w:rPr>
          <w:rFonts w:ascii="Times New Roman" w:eastAsia="Times New Roman" w:hAnsi="Times New Roman"/>
          <w:sz w:val="28"/>
          <w:szCs w:val="28"/>
          <w:lang w:eastAsia="ru-RU"/>
        </w:rPr>
        <w:t xml:space="preserve">Свердловской области в </w:t>
      </w:r>
      <w:r w:rsidRPr="00387969">
        <w:rPr>
          <w:rFonts w:ascii="Times New Roman" w:eastAsia="Times New Roman" w:hAnsi="Times New Roman"/>
          <w:sz w:val="28"/>
          <w:szCs w:val="28"/>
          <w:lang w:eastAsia="ru-RU"/>
        </w:rPr>
        <w:t>рамках проекта</w:t>
      </w:r>
      <w:r>
        <w:rPr>
          <w:rFonts w:ascii="Times New Roman" w:eastAsia="Times New Roman" w:hAnsi="Times New Roman"/>
          <w:sz w:val="28"/>
          <w:szCs w:val="28"/>
          <w:lang w:eastAsia="ru-RU"/>
        </w:rPr>
        <w:t xml:space="preserve"> по </w:t>
      </w:r>
      <w:r w:rsidRPr="004B7D5F">
        <w:rPr>
          <w:rFonts w:ascii="Times New Roman" w:eastAsia="Times New Roman" w:hAnsi="Times New Roman"/>
          <w:sz w:val="28"/>
          <w:szCs w:val="28"/>
          <w:lang w:eastAsia="ru-RU"/>
        </w:rPr>
        <w:t>созданию Единой государственной</w:t>
      </w:r>
      <w:r>
        <w:rPr>
          <w:rFonts w:ascii="Times New Roman" w:eastAsia="Times New Roman" w:hAnsi="Times New Roman"/>
          <w:sz w:val="28"/>
          <w:szCs w:val="28"/>
          <w:lang w:eastAsia="ru-RU"/>
        </w:rPr>
        <w:t xml:space="preserve"> </w:t>
      </w:r>
      <w:r w:rsidRPr="004B7D5F">
        <w:rPr>
          <w:rFonts w:ascii="Times New Roman" w:eastAsia="Times New Roman" w:hAnsi="Times New Roman"/>
          <w:sz w:val="28"/>
          <w:szCs w:val="28"/>
          <w:lang w:eastAsia="ru-RU"/>
        </w:rPr>
        <w:t>информационной системы социального обеспечения</w:t>
      </w:r>
      <w:r>
        <w:rPr>
          <w:rFonts w:ascii="Times New Roman" w:eastAsia="Times New Roman" w:hAnsi="Times New Roman"/>
          <w:sz w:val="28"/>
          <w:szCs w:val="28"/>
          <w:lang w:eastAsia="ru-RU"/>
        </w:rPr>
        <w:t xml:space="preserve"> (ЕГИССО).</w:t>
      </w:r>
    </w:p>
    <w:p w:rsidR="00F35734" w:rsidRDefault="00F35734" w:rsidP="00F35734">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w:t>
      </w:r>
      <w:r w:rsidRPr="00FA7576">
        <w:rPr>
          <w:rFonts w:ascii="Times New Roman" w:eastAsia="Times New Roman" w:hAnsi="Times New Roman"/>
          <w:sz w:val="28"/>
          <w:szCs w:val="28"/>
          <w:lang w:eastAsia="ru-RU"/>
        </w:rPr>
        <w:t xml:space="preserve">пределены </w:t>
      </w:r>
      <w:r>
        <w:rPr>
          <w:rFonts w:ascii="Times New Roman" w:eastAsia="Times New Roman" w:hAnsi="Times New Roman"/>
          <w:sz w:val="28"/>
          <w:szCs w:val="28"/>
          <w:lang w:eastAsia="ru-RU"/>
        </w:rPr>
        <w:t xml:space="preserve">138 </w:t>
      </w:r>
      <w:r w:rsidRPr="00FA7576">
        <w:rPr>
          <w:rFonts w:ascii="Times New Roman" w:eastAsia="Times New Roman" w:hAnsi="Times New Roman"/>
          <w:sz w:val="28"/>
          <w:szCs w:val="28"/>
          <w:lang w:eastAsia="ru-RU"/>
        </w:rPr>
        <w:t>поставщик</w:t>
      </w:r>
      <w:r>
        <w:rPr>
          <w:rFonts w:ascii="Times New Roman" w:eastAsia="Times New Roman" w:hAnsi="Times New Roman"/>
          <w:sz w:val="28"/>
          <w:szCs w:val="28"/>
          <w:lang w:eastAsia="ru-RU"/>
        </w:rPr>
        <w:t>ов</w:t>
      </w:r>
      <w:r w:rsidRPr="00FA7576">
        <w:rPr>
          <w:rFonts w:ascii="Times New Roman" w:eastAsia="Times New Roman" w:hAnsi="Times New Roman"/>
          <w:sz w:val="28"/>
          <w:szCs w:val="28"/>
          <w:lang w:eastAsia="ru-RU"/>
        </w:rPr>
        <w:t xml:space="preserve"> информации в ЕГИССО:</w:t>
      </w:r>
      <w:r>
        <w:rPr>
          <w:rFonts w:ascii="Times New Roman" w:eastAsia="Times New Roman" w:hAnsi="Times New Roman"/>
          <w:sz w:val="28"/>
          <w:szCs w:val="28"/>
          <w:lang w:eastAsia="ru-RU"/>
        </w:rPr>
        <w:t xml:space="preserve"> </w:t>
      </w:r>
      <w:r w:rsidRPr="00FA7576">
        <w:rPr>
          <w:rFonts w:ascii="Times New Roman" w:eastAsia="Times New Roman" w:hAnsi="Times New Roman"/>
          <w:sz w:val="28"/>
          <w:szCs w:val="28"/>
          <w:lang w:eastAsia="ru-RU"/>
        </w:rPr>
        <w:t>8 исполнительных органов государственной власти Свердловской области, которые вошли в состав межведомств</w:t>
      </w:r>
      <w:r>
        <w:rPr>
          <w:rFonts w:ascii="Times New Roman" w:eastAsia="Times New Roman" w:hAnsi="Times New Roman"/>
          <w:sz w:val="28"/>
          <w:szCs w:val="28"/>
          <w:lang w:eastAsia="ru-RU"/>
        </w:rPr>
        <w:t xml:space="preserve">енной рабочей группы по ЕГИССО и </w:t>
      </w:r>
      <w:r w:rsidRPr="00FA7576">
        <w:rPr>
          <w:rFonts w:ascii="Times New Roman" w:eastAsia="Times New Roman" w:hAnsi="Times New Roman"/>
          <w:sz w:val="28"/>
          <w:szCs w:val="28"/>
          <w:lang w:eastAsia="ru-RU"/>
        </w:rPr>
        <w:t>130 поставщиков из</w:t>
      </w:r>
      <w:r>
        <w:rPr>
          <w:rFonts w:ascii="Times New Roman" w:eastAsia="Times New Roman" w:hAnsi="Times New Roman"/>
          <w:sz w:val="28"/>
          <w:szCs w:val="28"/>
          <w:lang w:eastAsia="ru-RU"/>
        </w:rPr>
        <w:t> </w:t>
      </w:r>
      <w:r w:rsidRPr="00FA7576">
        <w:rPr>
          <w:rFonts w:ascii="Times New Roman" w:eastAsia="Times New Roman" w:hAnsi="Times New Roman"/>
          <w:sz w:val="28"/>
          <w:szCs w:val="28"/>
          <w:lang w:eastAsia="ru-RU"/>
        </w:rPr>
        <w:t>администраций органов местного самоуправления, муниципальных организаций и</w:t>
      </w:r>
      <w:r>
        <w:rPr>
          <w:rFonts w:ascii="Times New Roman" w:eastAsia="Times New Roman" w:hAnsi="Times New Roman"/>
          <w:sz w:val="28"/>
          <w:szCs w:val="28"/>
          <w:lang w:eastAsia="ru-RU"/>
        </w:rPr>
        <w:t xml:space="preserve"> </w:t>
      </w:r>
      <w:r w:rsidRPr="00FA7576">
        <w:rPr>
          <w:rFonts w:ascii="Times New Roman" w:eastAsia="Times New Roman" w:hAnsi="Times New Roman"/>
          <w:sz w:val="28"/>
          <w:szCs w:val="28"/>
          <w:lang w:eastAsia="ru-RU"/>
        </w:rPr>
        <w:t xml:space="preserve">органов, предоставляющие меры социальной </w:t>
      </w:r>
      <w:proofErr w:type="gramStart"/>
      <w:r w:rsidRPr="00FA7576">
        <w:rPr>
          <w:rFonts w:ascii="Times New Roman" w:eastAsia="Times New Roman" w:hAnsi="Times New Roman"/>
          <w:sz w:val="28"/>
          <w:szCs w:val="28"/>
          <w:lang w:eastAsia="ru-RU"/>
        </w:rPr>
        <w:t>поддержки,</w:t>
      </w:r>
      <w:r>
        <w:rPr>
          <w:rFonts w:ascii="Times New Roman" w:eastAsia="Times New Roman" w:hAnsi="Times New Roman"/>
          <w:sz w:val="28"/>
          <w:szCs w:val="28"/>
          <w:lang w:eastAsia="ru-RU"/>
        </w:rPr>
        <w:br/>
      </w:r>
      <w:r w:rsidRPr="00FA7576">
        <w:rPr>
          <w:rFonts w:ascii="Times New Roman" w:eastAsia="Times New Roman" w:hAnsi="Times New Roman"/>
          <w:sz w:val="28"/>
          <w:szCs w:val="28"/>
          <w:lang w:eastAsia="ru-RU"/>
        </w:rPr>
        <w:t>из</w:t>
      </w:r>
      <w:proofErr w:type="gramEnd"/>
      <w:r w:rsidRPr="00FA7576">
        <w:rPr>
          <w:rFonts w:ascii="Times New Roman" w:eastAsia="Times New Roman" w:hAnsi="Times New Roman"/>
          <w:sz w:val="28"/>
          <w:szCs w:val="28"/>
          <w:lang w:eastAsia="ru-RU"/>
        </w:rPr>
        <w:t xml:space="preserve"> 76 муниципальных образований, расположенных на территории Свердловской области.</w:t>
      </w:r>
      <w:r>
        <w:rPr>
          <w:rFonts w:ascii="Times New Roman" w:eastAsia="Times New Roman" w:hAnsi="Times New Roman"/>
          <w:sz w:val="28"/>
          <w:szCs w:val="28"/>
          <w:lang w:eastAsia="ru-RU"/>
        </w:rPr>
        <w:t xml:space="preserve"> </w:t>
      </w:r>
      <w:r w:rsidRPr="00FA7576">
        <w:rPr>
          <w:rFonts w:ascii="Times New Roman" w:eastAsia="Times New Roman" w:hAnsi="Times New Roman"/>
          <w:sz w:val="28"/>
          <w:szCs w:val="28"/>
          <w:lang w:eastAsia="ru-RU"/>
        </w:rPr>
        <w:t xml:space="preserve">Коды регистрации и доступа в ЕГИССО получили 119 поставщиков информации. </w:t>
      </w:r>
      <w:r>
        <w:rPr>
          <w:rFonts w:ascii="Times New Roman" w:eastAsia="Times New Roman" w:hAnsi="Times New Roman"/>
          <w:sz w:val="28"/>
          <w:szCs w:val="28"/>
          <w:lang w:eastAsia="ru-RU"/>
        </w:rPr>
        <w:t>З</w:t>
      </w:r>
      <w:r w:rsidRPr="00FA7576">
        <w:rPr>
          <w:rFonts w:ascii="Times New Roman" w:eastAsia="Times New Roman" w:hAnsi="Times New Roman"/>
          <w:sz w:val="28"/>
          <w:szCs w:val="28"/>
          <w:lang w:eastAsia="ru-RU"/>
        </w:rPr>
        <w:t>аявки 19</w:t>
      </w:r>
      <w:r>
        <w:rPr>
          <w:rFonts w:ascii="Times New Roman" w:eastAsia="Times New Roman" w:hAnsi="Times New Roman"/>
          <w:sz w:val="28"/>
          <w:szCs w:val="28"/>
          <w:lang w:eastAsia="ru-RU"/>
        </w:rPr>
        <w:t xml:space="preserve"> поставщиков</w:t>
      </w:r>
      <w:r w:rsidRPr="00FA7576">
        <w:rPr>
          <w:rFonts w:ascii="Times New Roman" w:eastAsia="Times New Roman" w:hAnsi="Times New Roman"/>
          <w:sz w:val="28"/>
          <w:szCs w:val="28"/>
          <w:lang w:eastAsia="ru-RU"/>
        </w:rPr>
        <w:t xml:space="preserve"> находятся </w:t>
      </w:r>
      <w:r>
        <w:rPr>
          <w:rFonts w:ascii="Times New Roman" w:eastAsia="Times New Roman" w:hAnsi="Times New Roman"/>
          <w:sz w:val="28"/>
          <w:szCs w:val="28"/>
          <w:lang w:eastAsia="ru-RU"/>
        </w:rPr>
        <w:t>в</w:t>
      </w:r>
      <w:r w:rsidRPr="00FA7576">
        <w:rPr>
          <w:rFonts w:ascii="Times New Roman" w:eastAsia="Times New Roman" w:hAnsi="Times New Roman"/>
          <w:sz w:val="28"/>
          <w:szCs w:val="28"/>
          <w:lang w:eastAsia="ru-RU"/>
        </w:rPr>
        <w:t xml:space="preserve"> стадии рассмотрения</w:t>
      </w:r>
      <w:r>
        <w:rPr>
          <w:rFonts w:ascii="Times New Roman" w:eastAsia="Times New Roman" w:hAnsi="Times New Roman"/>
          <w:sz w:val="28"/>
          <w:szCs w:val="28"/>
          <w:lang w:eastAsia="ru-RU"/>
        </w:rPr>
        <w:t>.</w:t>
      </w:r>
      <w:r w:rsidRPr="00FA7576">
        <w:rPr>
          <w:rFonts w:ascii="Times New Roman" w:eastAsia="Times New Roman" w:hAnsi="Times New Roman"/>
          <w:sz w:val="28"/>
          <w:szCs w:val="28"/>
          <w:lang w:eastAsia="ru-RU"/>
        </w:rPr>
        <w:t xml:space="preserve"> </w:t>
      </w:r>
    </w:p>
    <w:p w:rsidR="00F35734" w:rsidRPr="00FA7576" w:rsidRDefault="00F35734" w:rsidP="00F35734">
      <w:pPr>
        <w:spacing w:after="0" w:line="240" w:lineRule="auto"/>
        <w:ind w:firstLine="709"/>
        <w:jc w:val="both"/>
        <w:rPr>
          <w:rFonts w:ascii="Times New Roman" w:eastAsia="Times New Roman" w:hAnsi="Times New Roman"/>
          <w:sz w:val="28"/>
          <w:szCs w:val="28"/>
          <w:lang w:eastAsia="ru-RU"/>
        </w:rPr>
      </w:pPr>
      <w:r w:rsidRPr="00FA00D5">
        <w:rPr>
          <w:rFonts w:ascii="Times New Roman" w:eastAsia="Times New Roman" w:hAnsi="Times New Roman"/>
          <w:sz w:val="28"/>
          <w:szCs w:val="28"/>
          <w:lang w:eastAsia="ru-RU"/>
        </w:rPr>
        <w:lastRenderedPageBreak/>
        <w:t xml:space="preserve">Осуществлен анализ законодательной базы с целью необходимости внесения изменений в действующие нормативные правовые акты в части предоставления информации в ЕГИССО. Поставщиками информации в ЕГИССО внесены необходимые изменения в 262 нормативных правовых акта. Данная работа продолжается.  </w:t>
      </w:r>
    </w:p>
    <w:p w:rsidR="00F35734" w:rsidRDefault="00F35734" w:rsidP="00F35734">
      <w:pPr>
        <w:spacing w:after="0" w:line="240" w:lineRule="auto"/>
        <w:ind w:firstLine="709"/>
        <w:jc w:val="both"/>
        <w:rPr>
          <w:rFonts w:ascii="Times New Roman" w:eastAsia="Times New Roman" w:hAnsi="Times New Roman"/>
          <w:sz w:val="28"/>
          <w:szCs w:val="28"/>
          <w:lang w:eastAsia="ru-RU"/>
        </w:rPr>
      </w:pPr>
      <w:r w:rsidRPr="00786EB6">
        <w:rPr>
          <w:rFonts w:ascii="Times New Roman" w:eastAsia="Times New Roman" w:hAnsi="Times New Roman"/>
          <w:sz w:val="28"/>
          <w:szCs w:val="28"/>
          <w:lang w:eastAsia="ru-RU"/>
        </w:rPr>
        <w:t>Всеми поставщиками информации в ЕГИССО завершен процесс подготовки</w:t>
      </w:r>
    </w:p>
    <w:p w:rsidR="00F35734" w:rsidRDefault="00F35734" w:rsidP="00F35734">
      <w:pPr>
        <w:spacing w:after="0" w:line="240" w:lineRule="auto"/>
        <w:jc w:val="both"/>
        <w:rPr>
          <w:rFonts w:ascii="Times New Roman" w:eastAsia="Times New Roman" w:hAnsi="Times New Roman"/>
          <w:sz w:val="28"/>
          <w:szCs w:val="28"/>
          <w:lang w:eastAsia="ru-RU"/>
        </w:rPr>
      </w:pPr>
      <w:r w:rsidRPr="00786EB6">
        <w:rPr>
          <w:rFonts w:ascii="Times New Roman" w:eastAsia="Times New Roman" w:hAnsi="Times New Roman"/>
          <w:sz w:val="28"/>
          <w:szCs w:val="28"/>
          <w:lang w:eastAsia="ru-RU"/>
        </w:rPr>
        <w:t xml:space="preserve">и передачи списков для проведения сверки информации о застрахованных лицах, содержащейся в информационных ресурсах Пенсионного фонда Российской Федерации, в рамках заключенных соглашений с Отделением Пенсионного фонда Российской Федерации по Свердловской области. </w:t>
      </w:r>
      <w:r>
        <w:rPr>
          <w:rFonts w:ascii="Times New Roman" w:eastAsia="Times New Roman" w:hAnsi="Times New Roman"/>
          <w:sz w:val="28"/>
          <w:szCs w:val="28"/>
          <w:lang w:eastAsia="ru-RU"/>
        </w:rPr>
        <w:t>Завершен п</w:t>
      </w:r>
      <w:r w:rsidRPr="00786EB6">
        <w:rPr>
          <w:rFonts w:ascii="Times New Roman" w:eastAsia="Times New Roman" w:hAnsi="Times New Roman"/>
          <w:sz w:val="28"/>
          <w:szCs w:val="28"/>
          <w:lang w:eastAsia="ru-RU"/>
        </w:rPr>
        <w:t>роцесс направления файлов для проведения сверки информации о застрахованных лицах, содержащейся в информационных ресурсах поставщиков</w:t>
      </w:r>
      <w:r>
        <w:rPr>
          <w:rFonts w:ascii="Times New Roman" w:eastAsia="Times New Roman" w:hAnsi="Times New Roman"/>
          <w:sz w:val="28"/>
          <w:szCs w:val="28"/>
          <w:lang w:eastAsia="ru-RU"/>
        </w:rPr>
        <w:t>.</w:t>
      </w:r>
      <w:r w:rsidRPr="00786EB6">
        <w:rPr>
          <w:rFonts w:ascii="Times New Roman" w:eastAsia="Times New Roman" w:hAnsi="Times New Roman"/>
          <w:sz w:val="28"/>
          <w:szCs w:val="28"/>
          <w:lang w:eastAsia="ru-RU"/>
        </w:rPr>
        <w:t xml:space="preserve"> Все файлы, прошедшие форматно-логический контроль, направлены в Межрегиональный информационный центр Пенсионного фонда Российской Федерации (далее – МИЦ ПФР) для сверки</w:t>
      </w:r>
      <w:r>
        <w:rPr>
          <w:rFonts w:ascii="Times New Roman" w:eastAsia="Times New Roman" w:hAnsi="Times New Roman"/>
          <w:sz w:val="28"/>
          <w:szCs w:val="28"/>
          <w:lang w:eastAsia="ru-RU"/>
        </w:rPr>
        <w:t>.</w:t>
      </w:r>
    </w:p>
    <w:p w:rsidR="00F35734" w:rsidRDefault="00F35734" w:rsidP="00F35734">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Pr="00EE1E5C">
        <w:rPr>
          <w:rFonts w:ascii="Times New Roman" w:eastAsia="Times New Roman" w:hAnsi="Times New Roman"/>
          <w:sz w:val="28"/>
          <w:szCs w:val="28"/>
          <w:lang w:eastAsia="ru-RU"/>
        </w:rPr>
        <w:t>о состоянию на 31 декабря 2017 года на сверку от поставщиков информации Свердловской области поступил</w:t>
      </w:r>
      <w:r>
        <w:rPr>
          <w:rFonts w:ascii="Times New Roman" w:eastAsia="Times New Roman" w:hAnsi="Times New Roman"/>
          <w:sz w:val="28"/>
          <w:szCs w:val="28"/>
          <w:lang w:eastAsia="ru-RU"/>
        </w:rPr>
        <w:t>а</w:t>
      </w:r>
      <w:r w:rsidRPr="00EE1E5C">
        <w:rPr>
          <w:rFonts w:ascii="Times New Roman" w:eastAsia="Times New Roman" w:hAnsi="Times New Roman"/>
          <w:sz w:val="28"/>
          <w:szCs w:val="28"/>
          <w:lang w:eastAsia="ru-RU"/>
        </w:rPr>
        <w:t xml:space="preserve"> 2 251 891 уникальная запись. Успешно сверено 2 119 059 записей, что составляет 94,1 процента, из них успешно прошли </w:t>
      </w:r>
      <w:proofErr w:type="spellStart"/>
      <w:r w:rsidRPr="00EE1E5C">
        <w:rPr>
          <w:rFonts w:ascii="Times New Roman" w:eastAsia="Times New Roman" w:hAnsi="Times New Roman"/>
          <w:sz w:val="28"/>
          <w:szCs w:val="28"/>
          <w:lang w:eastAsia="ru-RU"/>
        </w:rPr>
        <w:t>валидацию</w:t>
      </w:r>
      <w:proofErr w:type="spellEnd"/>
      <w:r w:rsidRPr="00EE1E5C">
        <w:rPr>
          <w:rFonts w:ascii="Times New Roman" w:eastAsia="Times New Roman" w:hAnsi="Times New Roman"/>
          <w:sz w:val="28"/>
          <w:szCs w:val="28"/>
          <w:lang w:eastAsia="ru-RU"/>
        </w:rPr>
        <w:t xml:space="preserve"> 1 949 108 записей, идентифицирован</w:t>
      </w:r>
      <w:r w:rsidR="004A4211">
        <w:rPr>
          <w:rFonts w:ascii="Times New Roman" w:eastAsia="Times New Roman" w:hAnsi="Times New Roman"/>
          <w:sz w:val="28"/>
          <w:szCs w:val="28"/>
          <w:lang w:eastAsia="ru-RU"/>
        </w:rPr>
        <w:t xml:space="preserve">а </w:t>
      </w:r>
      <w:r w:rsidRPr="00EE1E5C">
        <w:rPr>
          <w:rFonts w:ascii="Times New Roman" w:eastAsia="Times New Roman" w:hAnsi="Times New Roman"/>
          <w:sz w:val="28"/>
          <w:szCs w:val="28"/>
          <w:lang w:eastAsia="ru-RU"/>
        </w:rPr>
        <w:t xml:space="preserve">169 951 запись, не прошли процессы </w:t>
      </w:r>
      <w:proofErr w:type="spellStart"/>
      <w:r w:rsidRPr="00EE1E5C">
        <w:rPr>
          <w:rFonts w:ascii="Times New Roman" w:eastAsia="Times New Roman" w:hAnsi="Times New Roman"/>
          <w:sz w:val="28"/>
          <w:szCs w:val="28"/>
          <w:lang w:eastAsia="ru-RU"/>
        </w:rPr>
        <w:t>валидации</w:t>
      </w:r>
      <w:proofErr w:type="spellEnd"/>
      <w:r w:rsidRPr="00EE1E5C">
        <w:rPr>
          <w:rFonts w:ascii="Times New Roman" w:eastAsia="Times New Roman" w:hAnsi="Times New Roman"/>
          <w:sz w:val="28"/>
          <w:szCs w:val="28"/>
          <w:lang w:eastAsia="ru-RU"/>
        </w:rPr>
        <w:t xml:space="preserve"> и идентификации –</w:t>
      </w:r>
      <w:r w:rsidR="004A4211">
        <w:rPr>
          <w:rFonts w:ascii="Times New Roman" w:eastAsia="Times New Roman" w:hAnsi="Times New Roman"/>
          <w:sz w:val="28"/>
          <w:szCs w:val="28"/>
          <w:lang w:eastAsia="ru-RU"/>
        </w:rPr>
        <w:t xml:space="preserve"> </w:t>
      </w:r>
      <w:r w:rsidRPr="00EE1E5C">
        <w:rPr>
          <w:rFonts w:ascii="Times New Roman" w:eastAsia="Times New Roman" w:hAnsi="Times New Roman"/>
          <w:sz w:val="28"/>
          <w:szCs w:val="28"/>
          <w:lang w:eastAsia="ru-RU"/>
        </w:rPr>
        <w:t>132 832 записи (5,9</w:t>
      </w:r>
      <w:r>
        <w:rPr>
          <w:rFonts w:ascii="Times New Roman" w:eastAsia="Times New Roman" w:hAnsi="Times New Roman"/>
          <w:sz w:val="28"/>
          <w:szCs w:val="28"/>
          <w:lang w:eastAsia="ru-RU"/>
        </w:rPr>
        <w:t> </w:t>
      </w:r>
      <w:r w:rsidRPr="00EE1E5C">
        <w:rPr>
          <w:rFonts w:ascii="Times New Roman" w:eastAsia="Times New Roman" w:hAnsi="Times New Roman"/>
          <w:sz w:val="28"/>
          <w:szCs w:val="28"/>
          <w:lang w:eastAsia="ru-RU"/>
        </w:rPr>
        <w:t>процента).</w:t>
      </w:r>
    </w:p>
    <w:p w:rsidR="00F35734" w:rsidRPr="006F5E14" w:rsidRDefault="00F35734" w:rsidP="00F35734">
      <w:pPr>
        <w:spacing w:after="0" w:line="240" w:lineRule="auto"/>
        <w:ind w:firstLine="709"/>
        <w:jc w:val="both"/>
        <w:rPr>
          <w:rFonts w:ascii="Times New Roman" w:eastAsia="Times New Roman" w:hAnsi="Times New Roman"/>
          <w:sz w:val="28"/>
          <w:szCs w:val="28"/>
          <w:lang w:eastAsia="ru-RU"/>
        </w:rPr>
      </w:pPr>
      <w:r w:rsidRPr="00FA00D5">
        <w:rPr>
          <w:rFonts w:ascii="Times New Roman" w:eastAsia="Times New Roman" w:hAnsi="Times New Roman"/>
          <w:sz w:val="28"/>
          <w:szCs w:val="28"/>
          <w:lang w:eastAsia="ru-RU"/>
        </w:rPr>
        <w:t>Подключено к Единой системе межведомственного электронного взаимодействия органов власти версии 3.0. (далее – СМЭВ 3.0.) 15</w:t>
      </w:r>
      <w:r>
        <w:rPr>
          <w:rFonts w:ascii="Times New Roman" w:eastAsia="Times New Roman" w:hAnsi="Times New Roman"/>
          <w:sz w:val="28"/>
          <w:szCs w:val="28"/>
          <w:lang w:eastAsia="ru-RU"/>
        </w:rPr>
        <w:t> </w:t>
      </w:r>
      <w:r w:rsidRPr="00FA00D5">
        <w:rPr>
          <w:rFonts w:ascii="Times New Roman" w:eastAsia="Times New Roman" w:hAnsi="Times New Roman"/>
          <w:sz w:val="28"/>
          <w:szCs w:val="28"/>
          <w:lang w:eastAsia="ru-RU"/>
        </w:rPr>
        <w:t>исполнительных органов государственной власти Свердловской области</w:t>
      </w:r>
      <w:r>
        <w:rPr>
          <w:rFonts w:ascii="Times New Roman" w:eastAsia="Times New Roman" w:hAnsi="Times New Roman"/>
          <w:sz w:val="28"/>
          <w:szCs w:val="28"/>
          <w:lang w:eastAsia="ru-RU"/>
        </w:rPr>
        <w:br/>
      </w:r>
      <w:r w:rsidRPr="00FA00D5">
        <w:rPr>
          <w:rFonts w:ascii="Times New Roman" w:eastAsia="Times New Roman" w:hAnsi="Times New Roman"/>
          <w:sz w:val="28"/>
          <w:szCs w:val="28"/>
          <w:lang w:eastAsia="ru-RU"/>
        </w:rPr>
        <w:t>и 72 органа местного самоуправления муниципальных образований, расположенных на территории Свердловской области. Работа по подключению к</w:t>
      </w:r>
      <w:r>
        <w:rPr>
          <w:rFonts w:ascii="Times New Roman" w:eastAsia="Times New Roman" w:hAnsi="Times New Roman"/>
          <w:sz w:val="28"/>
          <w:szCs w:val="28"/>
          <w:lang w:eastAsia="ru-RU"/>
        </w:rPr>
        <w:t> </w:t>
      </w:r>
      <w:r w:rsidRPr="00FA00D5">
        <w:rPr>
          <w:rFonts w:ascii="Times New Roman" w:eastAsia="Times New Roman" w:hAnsi="Times New Roman"/>
          <w:sz w:val="28"/>
          <w:szCs w:val="28"/>
          <w:lang w:eastAsia="ru-RU"/>
        </w:rPr>
        <w:t>СМЭВ 3.0. исполнительных органов государственной власти и органов местного самоуправления продолжается</w:t>
      </w:r>
      <w:r>
        <w:rPr>
          <w:rFonts w:ascii="Times New Roman" w:eastAsia="Times New Roman" w:hAnsi="Times New Roman"/>
          <w:sz w:val="28"/>
          <w:szCs w:val="28"/>
          <w:lang w:eastAsia="ru-RU"/>
        </w:rPr>
        <w:t>.</w:t>
      </w:r>
    </w:p>
    <w:p w:rsidR="00F35734" w:rsidRDefault="00F35734" w:rsidP="00F35734">
      <w:pPr>
        <w:spacing w:after="0" w:line="240" w:lineRule="auto"/>
        <w:ind w:firstLine="709"/>
        <w:jc w:val="both"/>
        <w:rPr>
          <w:rFonts w:ascii="Times New Roman" w:eastAsia="Times New Roman" w:hAnsi="Times New Roman"/>
          <w:sz w:val="28"/>
          <w:szCs w:val="28"/>
          <w:highlight w:val="yellow"/>
          <w:lang w:eastAsia="ru-RU"/>
        </w:rPr>
      </w:pPr>
      <w:r w:rsidRPr="00DA1EE5">
        <w:rPr>
          <w:rFonts w:ascii="Times New Roman" w:eastAsia="Times New Roman" w:hAnsi="Times New Roman"/>
          <w:sz w:val="28"/>
          <w:szCs w:val="28"/>
          <w:lang w:eastAsia="ru-RU"/>
        </w:rPr>
        <w:t>По результатам промежуточного мониторинга принято решение определить Свердловскую область приоритетным регионом по вводу в эксплуатацию ЕГИССО.</w:t>
      </w:r>
    </w:p>
    <w:p w:rsidR="000D5DC0" w:rsidRDefault="000D5DC0" w:rsidP="000A3CC2">
      <w:pPr>
        <w:pStyle w:val="a3"/>
        <w:tabs>
          <w:tab w:val="left" w:pos="851"/>
          <w:tab w:val="left" w:pos="1134"/>
          <w:tab w:val="left" w:pos="1418"/>
        </w:tabs>
        <w:ind w:firstLine="709"/>
        <w:jc w:val="both"/>
        <w:rPr>
          <w:rFonts w:eastAsia="Calibri"/>
          <w:sz w:val="28"/>
          <w:szCs w:val="28"/>
          <w:lang w:eastAsia="en-US"/>
        </w:rPr>
      </w:pPr>
      <w:r w:rsidRPr="000D5DC0">
        <w:rPr>
          <w:rFonts w:eastAsia="Calibri"/>
          <w:sz w:val="28"/>
          <w:szCs w:val="28"/>
          <w:lang w:eastAsia="en-US"/>
        </w:rPr>
        <w:t xml:space="preserve">С целью формирования организационных, социально-экономических условий для улучшения положения и качества жизни граждан пожилого возраста, повышения степени их социальной защищенности, активизации участия пожилых людей в жизни общества в Свердловской области с 2011 года реализуется комплексная программа «Старшее поколение», утвержденная постановлением Правительства Свердловской области от 12.03.2014 № 167-ПП (далее – Программа), которая рассчитана на среднесрочный период и является межведомственной. </w:t>
      </w:r>
    </w:p>
    <w:p w:rsidR="000D5DC0" w:rsidRDefault="000D5DC0" w:rsidP="000A3CC2">
      <w:pPr>
        <w:pStyle w:val="a3"/>
        <w:tabs>
          <w:tab w:val="left" w:pos="851"/>
          <w:tab w:val="left" w:pos="1134"/>
          <w:tab w:val="left" w:pos="1418"/>
        </w:tabs>
        <w:ind w:firstLine="709"/>
        <w:jc w:val="both"/>
        <w:rPr>
          <w:rFonts w:eastAsia="Calibri"/>
          <w:sz w:val="28"/>
          <w:szCs w:val="28"/>
          <w:lang w:eastAsia="en-US"/>
        </w:rPr>
      </w:pPr>
      <w:r w:rsidRPr="000D5DC0">
        <w:rPr>
          <w:rFonts w:eastAsia="Calibri"/>
          <w:sz w:val="28"/>
          <w:szCs w:val="28"/>
          <w:lang w:eastAsia="en-US"/>
        </w:rPr>
        <w:t>Министерство является ответственным исполнителем комплексн</w:t>
      </w:r>
      <w:r>
        <w:rPr>
          <w:rFonts w:eastAsia="Calibri"/>
          <w:sz w:val="28"/>
          <w:szCs w:val="28"/>
          <w:lang w:eastAsia="en-US"/>
        </w:rPr>
        <w:t xml:space="preserve">ой </w:t>
      </w:r>
      <w:r w:rsidRPr="00C37015">
        <w:rPr>
          <w:rFonts w:eastAsia="Calibri"/>
          <w:sz w:val="28"/>
          <w:szCs w:val="28"/>
          <w:lang w:eastAsia="en-US"/>
        </w:rPr>
        <w:t>межведомственной программы «Старшее поколение», утвержденной постановлением Правительства Свердловской области от 12.03.2014 № 167-ПП (далее – Программа)</w:t>
      </w:r>
      <w:r w:rsidR="00C37015" w:rsidRPr="00C37015">
        <w:rPr>
          <w:rFonts w:eastAsia="Calibri"/>
          <w:sz w:val="28"/>
          <w:szCs w:val="28"/>
          <w:lang w:eastAsia="en-US"/>
        </w:rPr>
        <w:t>.</w:t>
      </w:r>
    </w:p>
    <w:p w:rsidR="000D5DC0" w:rsidRPr="000D5DC0" w:rsidRDefault="000D5DC0" w:rsidP="000D5DC0">
      <w:pPr>
        <w:pStyle w:val="a3"/>
        <w:tabs>
          <w:tab w:val="left" w:pos="851"/>
          <w:tab w:val="left" w:pos="1134"/>
          <w:tab w:val="left" w:pos="1418"/>
        </w:tabs>
        <w:ind w:firstLine="709"/>
        <w:jc w:val="both"/>
        <w:rPr>
          <w:rFonts w:eastAsia="Calibri"/>
          <w:sz w:val="28"/>
          <w:szCs w:val="28"/>
          <w:lang w:eastAsia="en-US"/>
        </w:rPr>
      </w:pPr>
      <w:r w:rsidRPr="000D5DC0">
        <w:rPr>
          <w:rFonts w:eastAsia="Calibri"/>
          <w:sz w:val="28"/>
          <w:szCs w:val="28"/>
          <w:lang w:eastAsia="en-US"/>
        </w:rPr>
        <w:t>По итогам 2017 года финансирование программных мероприятий из</w:t>
      </w:r>
      <w:r>
        <w:rPr>
          <w:rFonts w:eastAsia="Calibri"/>
          <w:sz w:val="28"/>
          <w:szCs w:val="28"/>
          <w:lang w:eastAsia="en-US"/>
        </w:rPr>
        <w:t> </w:t>
      </w:r>
      <w:r w:rsidRPr="000D5DC0">
        <w:rPr>
          <w:rFonts w:eastAsia="Calibri"/>
          <w:sz w:val="28"/>
          <w:szCs w:val="28"/>
          <w:lang w:eastAsia="en-US"/>
        </w:rPr>
        <w:t>областного бюджета составило 370</w:t>
      </w:r>
      <w:r>
        <w:rPr>
          <w:rFonts w:eastAsia="Calibri"/>
          <w:sz w:val="28"/>
          <w:szCs w:val="28"/>
          <w:lang w:eastAsia="en-US"/>
        </w:rPr>
        <w:t> </w:t>
      </w:r>
      <w:r w:rsidRPr="000D5DC0">
        <w:rPr>
          <w:rFonts w:eastAsia="Calibri"/>
          <w:sz w:val="28"/>
          <w:szCs w:val="28"/>
          <w:lang w:eastAsia="en-US"/>
        </w:rPr>
        <w:t>543,0 тыс. рублей</w:t>
      </w:r>
      <w:r>
        <w:rPr>
          <w:rFonts w:eastAsia="Calibri"/>
          <w:sz w:val="28"/>
          <w:szCs w:val="28"/>
          <w:lang w:eastAsia="en-US"/>
        </w:rPr>
        <w:t xml:space="preserve">. </w:t>
      </w:r>
      <w:r w:rsidRPr="000D5DC0">
        <w:rPr>
          <w:rFonts w:eastAsia="Calibri"/>
          <w:sz w:val="28"/>
          <w:szCs w:val="28"/>
          <w:lang w:eastAsia="en-US"/>
        </w:rPr>
        <w:t xml:space="preserve">В рамках реализации </w:t>
      </w:r>
      <w:r w:rsidRPr="000D5DC0">
        <w:rPr>
          <w:rFonts w:eastAsia="Calibri"/>
          <w:sz w:val="28"/>
          <w:szCs w:val="28"/>
          <w:lang w:eastAsia="en-US"/>
        </w:rPr>
        <w:lastRenderedPageBreak/>
        <w:t>Программы в 2017 году проведены мероприятия, направленные на повышение уровня и качества жизни пожилых людей, граждан старшего поколения и</w:t>
      </w:r>
      <w:r w:rsidR="008603FF">
        <w:rPr>
          <w:rFonts w:eastAsia="Calibri"/>
          <w:sz w:val="28"/>
          <w:szCs w:val="28"/>
          <w:lang w:eastAsia="en-US"/>
        </w:rPr>
        <w:t> </w:t>
      </w:r>
      <w:r w:rsidRPr="000D5DC0">
        <w:rPr>
          <w:rFonts w:eastAsia="Calibri"/>
          <w:sz w:val="28"/>
          <w:szCs w:val="28"/>
          <w:lang w:eastAsia="en-US"/>
        </w:rPr>
        <w:t>достижение установленных целевых показателей.</w:t>
      </w:r>
    </w:p>
    <w:p w:rsidR="00C37015" w:rsidRPr="000D5DC0" w:rsidRDefault="000D5DC0" w:rsidP="00C37015">
      <w:pPr>
        <w:pStyle w:val="a3"/>
        <w:tabs>
          <w:tab w:val="left" w:pos="851"/>
          <w:tab w:val="left" w:pos="1134"/>
          <w:tab w:val="left" w:pos="1418"/>
        </w:tabs>
        <w:ind w:firstLine="709"/>
        <w:jc w:val="both"/>
        <w:rPr>
          <w:rFonts w:eastAsia="Calibri"/>
          <w:sz w:val="28"/>
          <w:szCs w:val="28"/>
          <w:lang w:eastAsia="en-US"/>
        </w:rPr>
      </w:pPr>
      <w:r>
        <w:rPr>
          <w:rFonts w:eastAsia="Calibri"/>
          <w:sz w:val="28"/>
          <w:szCs w:val="28"/>
          <w:lang w:eastAsia="en-US"/>
        </w:rPr>
        <w:t xml:space="preserve">По компетенции Министерства </w:t>
      </w:r>
      <w:r w:rsidR="00C37015">
        <w:rPr>
          <w:rFonts w:eastAsia="Calibri"/>
          <w:sz w:val="28"/>
          <w:szCs w:val="28"/>
          <w:lang w:eastAsia="en-US"/>
        </w:rPr>
        <w:t>в</w:t>
      </w:r>
      <w:r w:rsidR="00C37015" w:rsidRPr="00C37015">
        <w:rPr>
          <w:rFonts w:eastAsia="Calibri"/>
          <w:sz w:val="28"/>
          <w:szCs w:val="28"/>
          <w:lang w:eastAsia="en-US"/>
        </w:rPr>
        <w:t xml:space="preserve"> целях повышения качества предоставляемых реабилитационных услуг гражданам пожилого возраста и</w:t>
      </w:r>
      <w:r w:rsidR="00C37015">
        <w:rPr>
          <w:rFonts w:eastAsia="Calibri"/>
          <w:sz w:val="28"/>
          <w:szCs w:val="28"/>
          <w:lang w:eastAsia="en-US"/>
        </w:rPr>
        <w:t> </w:t>
      </w:r>
      <w:r w:rsidR="00C37015" w:rsidRPr="00C37015">
        <w:rPr>
          <w:rFonts w:eastAsia="Calibri"/>
          <w:sz w:val="28"/>
          <w:szCs w:val="28"/>
          <w:lang w:eastAsia="en-US"/>
        </w:rPr>
        <w:t xml:space="preserve">инвалидам </w:t>
      </w:r>
      <w:r>
        <w:rPr>
          <w:rFonts w:eastAsia="Calibri"/>
          <w:sz w:val="28"/>
          <w:szCs w:val="28"/>
          <w:lang w:eastAsia="en-US"/>
        </w:rPr>
        <w:t>п</w:t>
      </w:r>
      <w:r w:rsidRPr="000D5DC0">
        <w:rPr>
          <w:rFonts w:eastAsia="Calibri"/>
          <w:sz w:val="28"/>
          <w:szCs w:val="28"/>
          <w:lang w:eastAsia="en-US"/>
        </w:rPr>
        <w:t>роведено укрепление материально-технической базы</w:t>
      </w:r>
      <w:r w:rsidR="00C37015">
        <w:rPr>
          <w:rFonts w:eastAsia="Calibri"/>
          <w:sz w:val="28"/>
          <w:szCs w:val="28"/>
          <w:lang w:eastAsia="en-US"/>
        </w:rPr>
        <w:br/>
      </w:r>
      <w:r w:rsidRPr="000D5DC0">
        <w:rPr>
          <w:rFonts w:eastAsia="Calibri"/>
          <w:sz w:val="28"/>
          <w:szCs w:val="28"/>
          <w:lang w:eastAsia="en-US"/>
        </w:rPr>
        <w:t xml:space="preserve">в 9 </w:t>
      </w:r>
      <w:r>
        <w:rPr>
          <w:rFonts w:eastAsia="Calibri"/>
          <w:sz w:val="28"/>
          <w:szCs w:val="28"/>
          <w:lang w:eastAsia="en-US"/>
        </w:rPr>
        <w:t>учреждениях</w:t>
      </w:r>
      <w:r w:rsidRPr="000D5DC0">
        <w:rPr>
          <w:rFonts w:eastAsia="Calibri"/>
          <w:sz w:val="28"/>
          <w:szCs w:val="28"/>
          <w:lang w:eastAsia="en-US"/>
        </w:rPr>
        <w:t xml:space="preserve"> социального обслуживания</w:t>
      </w:r>
      <w:r>
        <w:rPr>
          <w:rFonts w:eastAsia="Calibri"/>
          <w:sz w:val="28"/>
          <w:szCs w:val="28"/>
          <w:lang w:eastAsia="en-US"/>
        </w:rPr>
        <w:t>.</w:t>
      </w:r>
      <w:r w:rsidRPr="000D5DC0">
        <w:rPr>
          <w:rFonts w:eastAsia="Calibri"/>
          <w:sz w:val="28"/>
          <w:szCs w:val="28"/>
          <w:lang w:eastAsia="en-US"/>
        </w:rPr>
        <w:t xml:space="preserve"> В 4 </w:t>
      </w:r>
      <w:r w:rsidR="00C37015" w:rsidRPr="00C37015">
        <w:rPr>
          <w:rFonts w:eastAsia="Calibri"/>
          <w:sz w:val="28"/>
          <w:szCs w:val="28"/>
          <w:lang w:eastAsia="en-US"/>
        </w:rPr>
        <w:t xml:space="preserve">учреждениях </w:t>
      </w:r>
      <w:r w:rsidRPr="000D5DC0">
        <w:rPr>
          <w:rFonts w:eastAsia="Calibri"/>
          <w:sz w:val="28"/>
          <w:szCs w:val="28"/>
          <w:lang w:eastAsia="en-US"/>
        </w:rPr>
        <w:t>проведены работы по ремонту и оборудованию спортивных сооружений с учетом доступности для маломобиль</w:t>
      </w:r>
      <w:r w:rsidR="00C37015">
        <w:rPr>
          <w:rFonts w:eastAsia="Calibri"/>
          <w:sz w:val="28"/>
          <w:szCs w:val="28"/>
          <w:lang w:eastAsia="en-US"/>
        </w:rPr>
        <w:t>ных групп населения,</w:t>
      </w:r>
      <w:r w:rsidR="00C37015" w:rsidRPr="00C37015">
        <w:rPr>
          <w:rFonts w:eastAsia="Calibri"/>
          <w:sz w:val="28"/>
          <w:szCs w:val="28"/>
          <w:lang w:eastAsia="en-US"/>
        </w:rPr>
        <w:t xml:space="preserve"> </w:t>
      </w:r>
      <w:r w:rsidR="00C37015" w:rsidRPr="000D5DC0">
        <w:rPr>
          <w:rFonts w:eastAsia="Calibri"/>
          <w:sz w:val="28"/>
          <w:szCs w:val="28"/>
          <w:lang w:eastAsia="en-US"/>
        </w:rPr>
        <w:t xml:space="preserve">еще 4 </w:t>
      </w:r>
      <w:r w:rsidR="00C37015" w:rsidRPr="00C37015">
        <w:rPr>
          <w:rFonts w:eastAsia="Calibri"/>
          <w:sz w:val="28"/>
          <w:szCs w:val="28"/>
          <w:lang w:eastAsia="en-US"/>
        </w:rPr>
        <w:t xml:space="preserve">учреждения </w:t>
      </w:r>
      <w:r w:rsidR="00C37015" w:rsidRPr="000D5DC0">
        <w:rPr>
          <w:rFonts w:eastAsia="Calibri"/>
          <w:sz w:val="28"/>
          <w:szCs w:val="28"/>
          <w:lang w:eastAsia="en-US"/>
        </w:rPr>
        <w:t>оснащены оборудованием, в</w:t>
      </w:r>
      <w:r w:rsidR="00C37015">
        <w:rPr>
          <w:rFonts w:eastAsia="Calibri"/>
          <w:sz w:val="28"/>
          <w:szCs w:val="28"/>
          <w:lang w:eastAsia="en-US"/>
        </w:rPr>
        <w:t> </w:t>
      </w:r>
      <w:r w:rsidR="00C37015" w:rsidRPr="000D5DC0">
        <w:rPr>
          <w:rFonts w:eastAsia="Calibri"/>
          <w:sz w:val="28"/>
          <w:szCs w:val="28"/>
          <w:lang w:eastAsia="en-US"/>
        </w:rPr>
        <w:t>одно</w:t>
      </w:r>
      <w:r w:rsidR="00C37015">
        <w:rPr>
          <w:rFonts w:eastAsia="Calibri"/>
          <w:sz w:val="28"/>
          <w:szCs w:val="28"/>
          <w:lang w:eastAsia="en-US"/>
        </w:rPr>
        <w:t>м</w:t>
      </w:r>
      <w:r w:rsidR="00C37015" w:rsidRPr="000D5DC0">
        <w:rPr>
          <w:rFonts w:eastAsia="Calibri"/>
          <w:sz w:val="28"/>
          <w:szCs w:val="28"/>
          <w:lang w:eastAsia="en-US"/>
        </w:rPr>
        <w:t xml:space="preserve"> </w:t>
      </w:r>
      <w:r w:rsidR="00C37015" w:rsidRPr="00C37015">
        <w:rPr>
          <w:rFonts w:eastAsia="Calibri"/>
          <w:sz w:val="28"/>
          <w:szCs w:val="28"/>
          <w:lang w:eastAsia="en-US"/>
        </w:rPr>
        <w:t>учреждени</w:t>
      </w:r>
      <w:r w:rsidR="00C37015">
        <w:rPr>
          <w:rFonts w:eastAsia="Calibri"/>
          <w:sz w:val="28"/>
          <w:szCs w:val="28"/>
          <w:lang w:eastAsia="en-US"/>
        </w:rPr>
        <w:t>и</w:t>
      </w:r>
      <w:r w:rsidR="00C37015" w:rsidRPr="00C37015">
        <w:rPr>
          <w:rFonts w:eastAsia="Calibri"/>
          <w:sz w:val="28"/>
          <w:szCs w:val="28"/>
          <w:lang w:eastAsia="en-US"/>
        </w:rPr>
        <w:t xml:space="preserve"> </w:t>
      </w:r>
      <w:r w:rsidR="00C37015">
        <w:rPr>
          <w:rFonts w:eastAsia="Calibri"/>
          <w:sz w:val="28"/>
          <w:szCs w:val="28"/>
          <w:lang w:eastAsia="en-US"/>
        </w:rPr>
        <w:t>пр</w:t>
      </w:r>
      <w:r w:rsidR="00C37015" w:rsidRPr="000D5DC0">
        <w:rPr>
          <w:rFonts w:eastAsia="Calibri"/>
          <w:sz w:val="28"/>
          <w:szCs w:val="28"/>
          <w:lang w:eastAsia="en-US"/>
        </w:rPr>
        <w:t xml:space="preserve">оведена государственная экспертиза проектно-сметной документации. </w:t>
      </w:r>
    </w:p>
    <w:p w:rsidR="000D5DC0" w:rsidRPr="000D5DC0" w:rsidRDefault="000D5DC0" w:rsidP="000D5DC0">
      <w:pPr>
        <w:pStyle w:val="a3"/>
        <w:tabs>
          <w:tab w:val="left" w:pos="851"/>
          <w:tab w:val="left" w:pos="1134"/>
          <w:tab w:val="left" w:pos="1418"/>
        </w:tabs>
        <w:ind w:firstLine="709"/>
        <w:jc w:val="both"/>
        <w:rPr>
          <w:rFonts w:eastAsia="Calibri"/>
          <w:sz w:val="28"/>
          <w:szCs w:val="28"/>
          <w:lang w:eastAsia="en-US"/>
        </w:rPr>
      </w:pPr>
      <w:r w:rsidRPr="000D5DC0">
        <w:rPr>
          <w:rFonts w:eastAsia="Calibri"/>
          <w:sz w:val="28"/>
          <w:szCs w:val="28"/>
          <w:lang w:eastAsia="en-US"/>
        </w:rPr>
        <w:t xml:space="preserve">Приобретено 12 единиц специализированного автотранспорта для обеспечения деятельности </w:t>
      </w:r>
      <w:r w:rsidR="009A0ACD">
        <w:rPr>
          <w:rFonts w:eastAsia="Calibri"/>
          <w:sz w:val="28"/>
          <w:szCs w:val="28"/>
          <w:lang w:eastAsia="en-US"/>
        </w:rPr>
        <w:t>учреждени</w:t>
      </w:r>
      <w:r w:rsidRPr="000D5DC0">
        <w:rPr>
          <w:rFonts w:eastAsia="Calibri"/>
          <w:sz w:val="28"/>
          <w:szCs w:val="28"/>
          <w:lang w:eastAsia="en-US"/>
        </w:rPr>
        <w:t xml:space="preserve">й социального обслуживания. </w:t>
      </w:r>
    </w:p>
    <w:p w:rsidR="00C37015" w:rsidRDefault="00C37015" w:rsidP="000D5DC0">
      <w:pPr>
        <w:pStyle w:val="a3"/>
        <w:tabs>
          <w:tab w:val="left" w:pos="851"/>
          <w:tab w:val="left" w:pos="1134"/>
          <w:tab w:val="left" w:pos="1418"/>
        </w:tabs>
        <w:ind w:firstLine="709"/>
        <w:jc w:val="both"/>
        <w:rPr>
          <w:rFonts w:eastAsia="Calibri"/>
          <w:sz w:val="28"/>
          <w:szCs w:val="28"/>
          <w:lang w:eastAsia="en-US"/>
        </w:rPr>
      </w:pPr>
      <w:r>
        <w:rPr>
          <w:rFonts w:eastAsia="Calibri"/>
          <w:sz w:val="28"/>
          <w:szCs w:val="28"/>
          <w:lang w:eastAsia="en-US"/>
        </w:rPr>
        <w:t>П</w:t>
      </w:r>
      <w:r w:rsidR="000D5DC0" w:rsidRPr="000D5DC0">
        <w:rPr>
          <w:rFonts w:eastAsia="Calibri"/>
          <w:sz w:val="28"/>
          <w:szCs w:val="28"/>
          <w:lang w:eastAsia="en-US"/>
        </w:rPr>
        <w:t xml:space="preserve">роведен конкурс профессионального мастерства среди работников </w:t>
      </w:r>
      <w:r w:rsidRPr="00C37015">
        <w:rPr>
          <w:rFonts w:eastAsia="Calibri"/>
          <w:sz w:val="28"/>
          <w:szCs w:val="28"/>
          <w:lang w:eastAsia="en-US"/>
        </w:rPr>
        <w:t>учреждени</w:t>
      </w:r>
      <w:r>
        <w:rPr>
          <w:rFonts w:eastAsia="Calibri"/>
          <w:sz w:val="28"/>
          <w:szCs w:val="28"/>
          <w:lang w:eastAsia="en-US"/>
        </w:rPr>
        <w:t>й</w:t>
      </w:r>
      <w:r w:rsidRPr="00C37015">
        <w:rPr>
          <w:rFonts w:eastAsia="Calibri"/>
          <w:sz w:val="28"/>
          <w:szCs w:val="28"/>
          <w:lang w:eastAsia="en-US"/>
        </w:rPr>
        <w:t xml:space="preserve"> </w:t>
      </w:r>
      <w:r w:rsidR="000D5DC0" w:rsidRPr="000D5DC0">
        <w:rPr>
          <w:rFonts w:eastAsia="Calibri"/>
          <w:sz w:val="28"/>
          <w:szCs w:val="28"/>
          <w:lang w:eastAsia="en-US"/>
        </w:rPr>
        <w:t xml:space="preserve">социального обслуживания </w:t>
      </w:r>
      <w:r>
        <w:rPr>
          <w:rFonts w:eastAsia="Calibri"/>
          <w:sz w:val="28"/>
          <w:szCs w:val="28"/>
          <w:lang w:eastAsia="en-US"/>
        </w:rPr>
        <w:t>«Профессионал-2017».</w:t>
      </w:r>
    </w:p>
    <w:p w:rsidR="00C37015" w:rsidRPr="000D5DC0" w:rsidRDefault="00C37015" w:rsidP="00C37015">
      <w:pPr>
        <w:pStyle w:val="a3"/>
        <w:tabs>
          <w:tab w:val="left" w:pos="851"/>
          <w:tab w:val="left" w:pos="1134"/>
          <w:tab w:val="left" w:pos="1418"/>
        </w:tabs>
        <w:ind w:firstLine="709"/>
        <w:jc w:val="both"/>
        <w:rPr>
          <w:rFonts w:eastAsia="Calibri"/>
          <w:sz w:val="28"/>
          <w:szCs w:val="28"/>
          <w:lang w:eastAsia="en-US"/>
        </w:rPr>
      </w:pPr>
      <w:r w:rsidRPr="000D5DC0">
        <w:rPr>
          <w:rFonts w:eastAsia="Calibri"/>
          <w:sz w:val="28"/>
          <w:szCs w:val="28"/>
          <w:lang w:eastAsia="en-US"/>
        </w:rPr>
        <w:t xml:space="preserve">Приобретена компьютерная техника для организации процесса социального обслуживания, проведен монтаж техники, подключение к сети Интернет, созданы защищенные каналы связи (защищенная сеть передачи данных) в 10 </w:t>
      </w:r>
      <w:r>
        <w:rPr>
          <w:rFonts w:eastAsia="Calibri"/>
          <w:sz w:val="28"/>
          <w:szCs w:val="28"/>
          <w:lang w:eastAsia="en-US"/>
        </w:rPr>
        <w:t>учреждениях</w:t>
      </w:r>
      <w:r w:rsidRPr="000D5DC0">
        <w:rPr>
          <w:rFonts w:eastAsia="Calibri"/>
          <w:sz w:val="28"/>
          <w:szCs w:val="28"/>
          <w:lang w:eastAsia="en-US"/>
        </w:rPr>
        <w:t xml:space="preserve"> социального обслуживания.</w:t>
      </w:r>
    </w:p>
    <w:p w:rsidR="00C37015" w:rsidRPr="000D5DC0" w:rsidRDefault="00C37015" w:rsidP="00C37015">
      <w:pPr>
        <w:pStyle w:val="a3"/>
        <w:tabs>
          <w:tab w:val="left" w:pos="851"/>
          <w:tab w:val="left" w:pos="1134"/>
          <w:tab w:val="left" w:pos="1418"/>
        </w:tabs>
        <w:ind w:firstLine="709"/>
        <w:jc w:val="both"/>
        <w:rPr>
          <w:rFonts w:eastAsia="Calibri"/>
          <w:sz w:val="28"/>
          <w:szCs w:val="28"/>
          <w:lang w:eastAsia="en-US"/>
        </w:rPr>
      </w:pPr>
      <w:r w:rsidRPr="000D5DC0">
        <w:rPr>
          <w:rFonts w:eastAsia="Calibri"/>
          <w:sz w:val="28"/>
          <w:szCs w:val="28"/>
          <w:lang w:eastAsia="en-US"/>
        </w:rPr>
        <w:t>Разработаны методические материалы, проведено обобщение передового опыта работы, организованы и проведены обучающие семинары и мероприятия в</w:t>
      </w:r>
      <w:r>
        <w:rPr>
          <w:rFonts w:eastAsia="Calibri"/>
          <w:sz w:val="28"/>
          <w:szCs w:val="28"/>
          <w:lang w:eastAsia="en-US"/>
        </w:rPr>
        <w:t> </w:t>
      </w:r>
      <w:r w:rsidRPr="000D5DC0">
        <w:rPr>
          <w:rFonts w:eastAsia="Calibri"/>
          <w:sz w:val="28"/>
          <w:szCs w:val="28"/>
          <w:lang w:eastAsia="en-US"/>
        </w:rPr>
        <w:t>рамках реабилитационной программы «Школа пожилого возраста». «Компьютерная грамотность».</w:t>
      </w:r>
    </w:p>
    <w:p w:rsidR="00C37015" w:rsidRDefault="00C37015" w:rsidP="000D5DC0">
      <w:pPr>
        <w:pStyle w:val="a3"/>
        <w:tabs>
          <w:tab w:val="left" w:pos="851"/>
          <w:tab w:val="left" w:pos="1134"/>
          <w:tab w:val="left" w:pos="1418"/>
        </w:tabs>
        <w:ind w:firstLine="709"/>
        <w:jc w:val="both"/>
        <w:rPr>
          <w:rFonts w:eastAsia="Calibri"/>
          <w:sz w:val="28"/>
          <w:szCs w:val="28"/>
          <w:lang w:eastAsia="en-US"/>
        </w:rPr>
      </w:pPr>
      <w:r w:rsidRPr="000D5DC0">
        <w:rPr>
          <w:rFonts w:eastAsia="Calibri"/>
          <w:sz w:val="28"/>
          <w:szCs w:val="28"/>
          <w:lang w:eastAsia="en-US"/>
        </w:rPr>
        <w:t>Проведен региональный этап VII Всероссийского чемпионата по</w:t>
      </w:r>
      <w:r>
        <w:rPr>
          <w:rFonts w:eastAsia="Calibri"/>
          <w:sz w:val="28"/>
          <w:szCs w:val="28"/>
          <w:lang w:eastAsia="en-US"/>
        </w:rPr>
        <w:t> </w:t>
      </w:r>
      <w:r w:rsidRPr="000D5DC0">
        <w:rPr>
          <w:rFonts w:eastAsia="Calibri"/>
          <w:sz w:val="28"/>
          <w:szCs w:val="28"/>
          <w:lang w:eastAsia="en-US"/>
        </w:rPr>
        <w:t>компьютерному многоборью среди граждан пожилого возраста Свердловской области, итоговый семинар для организаторов и преподавателей Школ пожилого возраста, изданы в новой редакции учебные пособия по под</w:t>
      </w:r>
      <w:r>
        <w:rPr>
          <w:rFonts w:eastAsia="Calibri"/>
          <w:sz w:val="28"/>
          <w:szCs w:val="28"/>
          <w:lang w:eastAsia="en-US"/>
        </w:rPr>
        <w:t>программам «Социальный туризм».</w:t>
      </w:r>
    </w:p>
    <w:p w:rsidR="008603FF" w:rsidRDefault="00C37015" w:rsidP="00C37015">
      <w:pPr>
        <w:pStyle w:val="a3"/>
        <w:tabs>
          <w:tab w:val="left" w:pos="851"/>
          <w:tab w:val="left" w:pos="1134"/>
          <w:tab w:val="left" w:pos="1418"/>
        </w:tabs>
        <w:ind w:firstLine="709"/>
        <w:jc w:val="both"/>
        <w:rPr>
          <w:rFonts w:eastAsia="Calibri"/>
          <w:sz w:val="28"/>
          <w:szCs w:val="28"/>
          <w:lang w:eastAsia="en-US"/>
        </w:rPr>
      </w:pPr>
      <w:r w:rsidRPr="000D5DC0">
        <w:rPr>
          <w:rFonts w:eastAsia="Calibri"/>
          <w:sz w:val="28"/>
          <w:szCs w:val="28"/>
          <w:lang w:eastAsia="en-US"/>
        </w:rPr>
        <w:t xml:space="preserve">Одним из мероприятий Программы является проведение ежегодного фестиваля клубного движения среди пенсионеров и инвалидов. </w:t>
      </w:r>
      <w:r w:rsidR="008603FF">
        <w:rPr>
          <w:rFonts w:eastAsia="Calibri"/>
          <w:sz w:val="28"/>
          <w:szCs w:val="28"/>
          <w:lang w:eastAsia="en-US"/>
        </w:rPr>
        <w:t xml:space="preserve">Фестиваль состоялся </w:t>
      </w:r>
      <w:r w:rsidRPr="000D5DC0">
        <w:rPr>
          <w:rFonts w:eastAsia="Calibri"/>
          <w:sz w:val="28"/>
          <w:szCs w:val="28"/>
          <w:lang w:eastAsia="en-US"/>
        </w:rPr>
        <w:t>17 июля 2017 года на площадке филиала «Санаторий-профилакторий «Гранатовая бухта»</w:t>
      </w:r>
      <w:r w:rsidR="008603FF">
        <w:rPr>
          <w:rFonts w:eastAsia="Calibri"/>
          <w:sz w:val="28"/>
          <w:szCs w:val="28"/>
          <w:lang w:eastAsia="en-US"/>
        </w:rPr>
        <w:t>, в слете</w:t>
      </w:r>
      <w:r w:rsidR="008603FF" w:rsidRPr="000D5DC0">
        <w:rPr>
          <w:rFonts w:eastAsia="Calibri"/>
          <w:sz w:val="28"/>
          <w:szCs w:val="28"/>
          <w:lang w:eastAsia="en-US"/>
        </w:rPr>
        <w:t xml:space="preserve"> приняли участие более 120 человек</w:t>
      </w:r>
    </w:p>
    <w:p w:rsidR="00C37015" w:rsidRPr="000D5DC0" w:rsidRDefault="00C37015" w:rsidP="00C37015">
      <w:pPr>
        <w:pStyle w:val="a3"/>
        <w:tabs>
          <w:tab w:val="left" w:pos="851"/>
          <w:tab w:val="left" w:pos="1134"/>
          <w:tab w:val="left" w:pos="1418"/>
        </w:tabs>
        <w:ind w:firstLine="709"/>
        <w:jc w:val="both"/>
        <w:rPr>
          <w:rFonts w:eastAsia="Calibri"/>
          <w:sz w:val="28"/>
          <w:szCs w:val="28"/>
          <w:lang w:eastAsia="en-US"/>
        </w:rPr>
      </w:pPr>
      <w:r w:rsidRPr="000D5DC0">
        <w:rPr>
          <w:rFonts w:eastAsia="Calibri"/>
          <w:sz w:val="28"/>
          <w:szCs w:val="28"/>
          <w:lang w:eastAsia="en-US"/>
        </w:rPr>
        <w:t>Предоставлены субсидии 12 социально ориентированным некоммерческим организациям, реализующим проекты и мероприятия по поддержке ветеранов, инвалидов, детей погибших (умерших) участников Великой Отечественной войны, бывших несовершеннолетних узников концлагерей, гетто, жертв политических репрессий, граждан, пострадавших от радиационного воздействия.</w:t>
      </w:r>
    </w:p>
    <w:p w:rsidR="00C37015" w:rsidRPr="000D5DC0" w:rsidRDefault="00B2452E" w:rsidP="00C37015">
      <w:pPr>
        <w:pStyle w:val="a3"/>
        <w:tabs>
          <w:tab w:val="left" w:pos="851"/>
          <w:tab w:val="left" w:pos="1134"/>
          <w:tab w:val="left" w:pos="1418"/>
        </w:tabs>
        <w:ind w:firstLine="709"/>
        <w:jc w:val="both"/>
        <w:rPr>
          <w:rFonts w:eastAsia="Calibri"/>
          <w:sz w:val="28"/>
          <w:szCs w:val="28"/>
          <w:lang w:eastAsia="en-US"/>
        </w:rPr>
      </w:pPr>
      <w:r>
        <w:rPr>
          <w:rFonts w:eastAsia="Calibri"/>
          <w:sz w:val="28"/>
          <w:szCs w:val="28"/>
          <w:lang w:eastAsia="en-US"/>
        </w:rPr>
        <w:t xml:space="preserve">В 2017 году </w:t>
      </w:r>
      <w:r w:rsidR="00C37015" w:rsidRPr="000D5DC0">
        <w:rPr>
          <w:rFonts w:eastAsia="Calibri"/>
          <w:sz w:val="28"/>
          <w:szCs w:val="28"/>
          <w:lang w:eastAsia="en-US"/>
        </w:rPr>
        <w:t xml:space="preserve">значительно выросло количество граждан, оказавших волонтерскую помощь в рамках проводимых добровольческих </w:t>
      </w:r>
      <w:proofErr w:type="gramStart"/>
      <w:r w:rsidR="00C37015" w:rsidRPr="000D5DC0">
        <w:rPr>
          <w:rFonts w:eastAsia="Calibri"/>
          <w:sz w:val="28"/>
          <w:szCs w:val="28"/>
          <w:lang w:eastAsia="en-US"/>
        </w:rPr>
        <w:t>акций:</w:t>
      </w:r>
      <w:r>
        <w:rPr>
          <w:rFonts w:eastAsia="Calibri"/>
          <w:sz w:val="28"/>
          <w:szCs w:val="28"/>
          <w:lang w:eastAsia="en-US"/>
        </w:rPr>
        <w:br/>
      </w:r>
      <w:r w:rsidR="00C37015" w:rsidRPr="000D5DC0">
        <w:rPr>
          <w:rFonts w:eastAsia="Calibri"/>
          <w:sz w:val="28"/>
          <w:szCs w:val="28"/>
          <w:lang w:eastAsia="en-US"/>
        </w:rPr>
        <w:t>с</w:t>
      </w:r>
      <w:proofErr w:type="gramEnd"/>
      <w:r w:rsidR="00C37015" w:rsidRPr="000D5DC0">
        <w:rPr>
          <w:rFonts w:eastAsia="Calibri"/>
          <w:sz w:val="28"/>
          <w:szCs w:val="28"/>
          <w:lang w:eastAsia="en-US"/>
        </w:rPr>
        <w:t xml:space="preserve"> 423 806 человек в 2016 году до 657 231 человек в 2017 году.</w:t>
      </w:r>
    </w:p>
    <w:p w:rsidR="000D5DC0" w:rsidRPr="000D5DC0" w:rsidRDefault="000D5DC0" w:rsidP="000D5DC0">
      <w:pPr>
        <w:pStyle w:val="a3"/>
        <w:tabs>
          <w:tab w:val="left" w:pos="851"/>
          <w:tab w:val="left" w:pos="1134"/>
          <w:tab w:val="left" w:pos="1418"/>
        </w:tabs>
        <w:ind w:firstLine="709"/>
        <w:jc w:val="both"/>
        <w:rPr>
          <w:rFonts w:eastAsia="Calibri"/>
          <w:sz w:val="28"/>
          <w:szCs w:val="28"/>
          <w:lang w:eastAsia="en-US"/>
        </w:rPr>
      </w:pPr>
      <w:r w:rsidRPr="000D5DC0">
        <w:rPr>
          <w:rFonts w:eastAsia="Calibri"/>
          <w:sz w:val="28"/>
          <w:szCs w:val="28"/>
          <w:lang w:eastAsia="en-US"/>
        </w:rPr>
        <w:t>Комплексной программой предусмотрен ежегодный мониторинг социально-экономического положения граждан пожилого возраста. В 2017 году средства, выделенные на мониторинг, не реализованы, мониторинг не проведен ввиду отсутствия заявок на аукцион.</w:t>
      </w:r>
    </w:p>
    <w:p w:rsidR="00D61FFA" w:rsidRDefault="00D86F54" w:rsidP="009E7085">
      <w:pPr>
        <w:pStyle w:val="a3"/>
        <w:tabs>
          <w:tab w:val="left" w:pos="851"/>
          <w:tab w:val="left" w:pos="1134"/>
          <w:tab w:val="left" w:pos="1418"/>
        </w:tabs>
        <w:ind w:firstLine="709"/>
        <w:jc w:val="both"/>
        <w:rPr>
          <w:sz w:val="28"/>
          <w:szCs w:val="28"/>
        </w:rPr>
      </w:pPr>
      <w:r>
        <w:rPr>
          <w:sz w:val="28"/>
          <w:szCs w:val="28"/>
        </w:rPr>
        <w:lastRenderedPageBreak/>
        <w:t>В</w:t>
      </w:r>
      <w:r w:rsidRPr="00D86F54">
        <w:rPr>
          <w:sz w:val="28"/>
          <w:szCs w:val="28"/>
        </w:rPr>
        <w:t xml:space="preserve"> соответствии с Указом Губернатора Свердловской области от 30.07.2013 № 403-УГ «О проведении Дня пенсионера в</w:t>
      </w:r>
      <w:r>
        <w:rPr>
          <w:sz w:val="28"/>
          <w:szCs w:val="28"/>
        </w:rPr>
        <w:t> </w:t>
      </w:r>
      <w:r w:rsidRPr="00D86F54">
        <w:rPr>
          <w:sz w:val="28"/>
          <w:szCs w:val="28"/>
        </w:rPr>
        <w:t xml:space="preserve">Свердловской области» </w:t>
      </w:r>
      <w:r w:rsidR="00D61FFA">
        <w:rPr>
          <w:sz w:val="28"/>
          <w:szCs w:val="28"/>
        </w:rPr>
        <w:t xml:space="preserve">в течение месяца проведены мероприятия для пожилых граждан на территории всех </w:t>
      </w:r>
      <w:r w:rsidR="00D61FFA" w:rsidRPr="005472DA">
        <w:rPr>
          <w:sz w:val="28"/>
          <w:szCs w:val="28"/>
        </w:rPr>
        <w:t>муниципальных образований</w:t>
      </w:r>
      <w:r w:rsidR="00D61FFA">
        <w:rPr>
          <w:sz w:val="28"/>
          <w:szCs w:val="28"/>
        </w:rPr>
        <w:t>, расположенных Свердловской области.</w:t>
      </w:r>
    </w:p>
    <w:p w:rsidR="005472DA" w:rsidRPr="005472DA" w:rsidRDefault="005472DA" w:rsidP="005472DA">
      <w:pPr>
        <w:pStyle w:val="a3"/>
        <w:tabs>
          <w:tab w:val="left" w:pos="851"/>
          <w:tab w:val="left" w:pos="1134"/>
          <w:tab w:val="left" w:pos="1418"/>
        </w:tabs>
        <w:ind w:firstLine="709"/>
        <w:jc w:val="both"/>
        <w:rPr>
          <w:sz w:val="28"/>
          <w:szCs w:val="28"/>
        </w:rPr>
      </w:pPr>
      <w:r w:rsidRPr="005472DA">
        <w:rPr>
          <w:sz w:val="28"/>
          <w:szCs w:val="28"/>
        </w:rPr>
        <w:t>Старт месячнику мероприятий был дан 31 августа в государственном автономном учреждении Свердловской области «Дворец иг</w:t>
      </w:r>
      <w:r>
        <w:rPr>
          <w:sz w:val="28"/>
          <w:szCs w:val="28"/>
        </w:rPr>
        <w:t>ровых видов спорта».</w:t>
      </w:r>
    </w:p>
    <w:p w:rsidR="005472DA" w:rsidRDefault="005472DA" w:rsidP="005472DA">
      <w:pPr>
        <w:pStyle w:val="a3"/>
        <w:tabs>
          <w:tab w:val="left" w:pos="851"/>
          <w:tab w:val="left" w:pos="1134"/>
          <w:tab w:val="left" w:pos="1418"/>
        </w:tabs>
        <w:ind w:firstLine="709"/>
        <w:jc w:val="both"/>
        <w:rPr>
          <w:sz w:val="28"/>
          <w:szCs w:val="28"/>
        </w:rPr>
      </w:pPr>
      <w:r w:rsidRPr="005472DA">
        <w:rPr>
          <w:sz w:val="28"/>
          <w:szCs w:val="28"/>
        </w:rPr>
        <w:t>На мероприятии присутствовало 3200 жителей Свердловской области из</w:t>
      </w:r>
      <w:r>
        <w:rPr>
          <w:sz w:val="28"/>
          <w:szCs w:val="28"/>
        </w:rPr>
        <w:t> </w:t>
      </w:r>
      <w:r w:rsidRPr="005472DA">
        <w:rPr>
          <w:sz w:val="28"/>
          <w:szCs w:val="28"/>
        </w:rPr>
        <w:t>72</w:t>
      </w:r>
      <w:r>
        <w:rPr>
          <w:sz w:val="28"/>
          <w:szCs w:val="28"/>
        </w:rPr>
        <w:t> муниципальных образований.</w:t>
      </w:r>
    </w:p>
    <w:p w:rsidR="004A26FC" w:rsidRDefault="009E7085" w:rsidP="009E7085">
      <w:pPr>
        <w:pStyle w:val="a3"/>
        <w:tabs>
          <w:tab w:val="left" w:pos="851"/>
          <w:tab w:val="left" w:pos="1134"/>
          <w:tab w:val="left" w:pos="1418"/>
        </w:tabs>
        <w:ind w:firstLine="709"/>
        <w:jc w:val="both"/>
        <w:rPr>
          <w:sz w:val="28"/>
          <w:szCs w:val="28"/>
        </w:rPr>
      </w:pPr>
      <w:r>
        <w:rPr>
          <w:sz w:val="28"/>
          <w:szCs w:val="28"/>
        </w:rPr>
        <w:t>Наиб</w:t>
      </w:r>
      <w:r w:rsidRPr="009E7085">
        <w:rPr>
          <w:sz w:val="28"/>
          <w:szCs w:val="28"/>
        </w:rPr>
        <w:t>ольш</w:t>
      </w:r>
      <w:r>
        <w:rPr>
          <w:sz w:val="28"/>
          <w:szCs w:val="28"/>
        </w:rPr>
        <w:t>е</w:t>
      </w:r>
      <w:r w:rsidRPr="009E7085">
        <w:rPr>
          <w:sz w:val="28"/>
          <w:szCs w:val="28"/>
        </w:rPr>
        <w:t>й популярностью у граждан пожилого возраста польз</w:t>
      </w:r>
      <w:r>
        <w:rPr>
          <w:sz w:val="28"/>
          <w:szCs w:val="28"/>
        </w:rPr>
        <w:t>овались</w:t>
      </w:r>
      <w:r w:rsidRPr="009E7085">
        <w:rPr>
          <w:sz w:val="28"/>
          <w:szCs w:val="28"/>
        </w:rPr>
        <w:t xml:space="preserve"> туристические слеты. В экологических туристических слетах приняли участие более 1,5 тысяч граждан.</w:t>
      </w:r>
      <w:r>
        <w:rPr>
          <w:sz w:val="28"/>
          <w:szCs w:val="28"/>
        </w:rPr>
        <w:t xml:space="preserve"> </w:t>
      </w:r>
      <w:r w:rsidRPr="009E7085">
        <w:rPr>
          <w:sz w:val="28"/>
          <w:szCs w:val="28"/>
        </w:rPr>
        <w:t>В 2017 году в программу туристических слетов были включены мероприятия, посвященные Году экологии в России.</w:t>
      </w:r>
      <w:r>
        <w:rPr>
          <w:sz w:val="28"/>
          <w:szCs w:val="28"/>
        </w:rPr>
        <w:t xml:space="preserve"> </w:t>
      </w:r>
    </w:p>
    <w:p w:rsidR="006E669B" w:rsidRDefault="00D61FFA" w:rsidP="009E7085">
      <w:pPr>
        <w:pStyle w:val="a3"/>
        <w:tabs>
          <w:tab w:val="left" w:pos="851"/>
          <w:tab w:val="left" w:pos="1134"/>
          <w:tab w:val="left" w:pos="1418"/>
        </w:tabs>
        <w:ind w:firstLine="709"/>
        <w:jc w:val="both"/>
        <w:rPr>
          <w:sz w:val="28"/>
          <w:szCs w:val="28"/>
        </w:rPr>
      </w:pPr>
      <w:r>
        <w:rPr>
          <w:sz w:val="28"/>
          <w:szCs w:val="28"/>
        </w:rPr>
        <w:t>П</w:t>
      </w:r>
      <w:r w:rsidR="006E669B" w:rsidRPr="006E669B">
        <w:rPr>
          <w:sz w:val="28"/>
          <w:szCs w:val="28"/>
        </w:rPr>
        <w:t xml:space="preserve">рошли спортивные состязания и занятия </w:t>
      </w:r>
      <w:r>
        <w:rPr>
          <w:sz w:val="28"/>
          <w:szCs w:val="28"/>
        </w:rPr>
        <w:t>«Движение это жизнь», «Бегом от в</w:t>
      </w:r>
      <w:r w:rsidR="006E669B" w:rsidRPr="006E669B">
        <w:rPr>
          <w:sz w:val="28"/>
          <w:szCs w:val="28"/>
        </w:rPr>
        <w:t>озраста к здоровью», «Золотой возраст», «В здоровом теле – здоровый дух», «Будь здоров, ветеран!» и другие.</w:t>
      </w:r>
    </w:p>
    <w:p w:rsidR="006E669B" w:rsidRDefault="006E669B" w:rsidP="009E7085">
      <w:pPr>
        <w:pStyle w:val="a3"/>
        <w:tabs>
          <w:tab w:val="left" w:pos="851"/>
          <w:tab w:val="left" w:pos="1134"/>
          <w:tab w:val="left" w:pos="1418"/>
        </w:tabs>
        <w:ind w:firstLine="709"/>
        <w:jc w:val="both"/>
        <w:rPr>
          <w:sz w:val="28"/>
          <w:szCs w:val="28"/>
        </w:rPr>
      </w:pPr>
      <w:r w:rsidRPr="006E669B">
        <w:rPr>
          <w:sz w:val="28"/>
          <w:szCs w:val="28"/>
        </w:rPr>
        <w:t>В рамках клубного движения в комплексных центрах социального обслуживания организованы дополнительные группы любителей скандинавской ходьбы, игры в боулинг, социального туризма, организованы занятия по</w:t>
      </w:r>
      <w:r>
        <w:rPr>
          <w:sz w:val="28"/>
          <w:szCs w:val="28"/>
        </w:rPr>
        <w:t> </w:t>
      </w:r>
      <w:proofErr w:type="spellStart"/>
      <w:r w:rsidRPr="006E669B">
        <w:rPr>
          <w:sz w:val="28"/>
          <w:szCs w:val="28"/>
        </w:rPr>
        <w:t>аквааэробике</w:t>
      </w:r>
      <w:proofErr w:type="spellEnd"/>
      <w:r w:rsidRPr="006E669B">
        <w:rPr>
          <w:sz w:val="28"/>
          <w:szCs w:val="28"/>
        </w:rPr>
        <w:t xml:space="preserve">, </w:t>
      </w:r>
      <w:proofErr w:type="spellStart"/>
      <w:r w:rsidRPr="006E669B">
        <w:rPr>
          <w:sz w:val="28"/>
          <w:szCs w:val="28"/>
        </w:rPr>
        <w:t>фитнесаэробике</w:t>
      </w:r>
      <w:proofErr w:type="spellEnd"/>
      <w:r w:rsidRPr="006E669B">
        <w:rPr>
          <w:sz w:val="28"/>
          <w:szCs w:val="28"/>
        </w:rPr>
        <w:t xml:space="preserve">, </w:t>
      </w:r>
      <w:proofErr w:type="spellStart"/>
      <w:r w:rsidRPr="006E669B">
        <w:rPr>
          <w:sz w:val="28"/>
          <w:szCs w:val="28"/>
        </w:rPr>
        <w:t>кинезитерапии</w:t>
      </w:r>
      <w:proofErr w:type="spellEnd"/>
      <w:r w:rsidRPr="006E669B">
        <w:rPr>
          <w:sz w:val="28"/>
          <w:szCs w:val="28"/>
        </w:rPr>
        <w:t xml:space="preserve"> по системе </w:t>
      </w:r>
      <w:proofErr w:type="spellStart"/>
      <w:r w:rsidRPr="006E669B">
        <w:rPr>
          <w:sz w:val="28"/>
          <w:szCs w:val="28"/>
        </w:rPr>
        <w:t>Бубновского</w:t>
      </w:r>
      <w:proofErr w:type="spellEnd"/>
      <w:r w:rsidRPr="006E669B">
        <w:rPr>
          <w:sz w:val="28"/>
          <w:szCs w:val="28"/>
        </w:rPr>
        <w:t>.</w:t>
      </w:r>
    </w:p>
    <w:p w:rsidR="006E669B" w:rsidRPr="006E669B" w:rsidRDefault="00D61FFA" w:rsidP="006E669B">
      <w:pPr>
        <w:pStyle w:val="a3"/>
        <w:tabs>
          <w:tab w:val="left" w:pos="851"/>
          <w:tab w:val="left" w:pos="1134"/>
          <w:tab w:val="left" w:pos="1418"/>
        </w:tabs>
        <w:ind w:firstLine="709"/>
        <w:jc w:val="both"/>
        <w:rPr>
          <w:sz w:val="28"/>
          <w:szCs w:val="28"/>
        </w:rPr>
      </w:pPr>
      <w:r>
        <w:rPr>
          <w:sz w:val="28"/>
          <w:szCs w:val="28"/>
        </w:rPr>
        <w:t>П</w:t>
      </w:r>
      <w:r w:rsidR="006E669B" w:rsidRPr="006E669B">
        <w:rPr>
          <w:sz w:val="28"/>
          <w:szCs w:val="28"/>
        </w:rPr>
        <w:t>роведен IX ежегодный Фестиваль клубного движения среди пенсионеров и</w:t>
      </w:r>
      <w:r w:rsidR="006E669B">
        <w:rPr>
          <w:sz w:val="28"/>
          <w:szCs w:val="28"/>
        </w:rPr>
        <w:t> </w:t>
      </w:r>
      <w:r w:rsidR="006E669B" w:rsidRPr="006E669B">
        <w:rPr>
          <w:sz w:val="28"/>
          <w:szCs w:val="28"/>
        </w:rPr>
        <w:t xml:space="preserve">инвалидов Свердловской области «Искусство без границ». 260 участников продемонстрировали высочайшее мастерство в пении, танцах и театральных зарисовках. Также прошли обучающие мастер-классы «Лечебная физкультура для себя», «Организация физкультурного </w:t>
      </w:r>
      <w:proofErr w:type="spellStart"/>
      <w:r w:rsidR="006E669B" w:rsidRPr="006E669B">
        <w:rPr>
          <w:sz w:val="28"/>
          <w:szCs w:val="28"/>
        </w:rPr>
        <w:t>флеш</w:t>
      </w:r>
      <w:proofErr w:type="spellEnd"/>
      <w:r w:rsidR="006E669B" w:rsidRPr="006E669B">
        <w:rPr>
          <w:sz w:val="28"/>
          <w:szCs w:val="28"/>
        </w:rPr>
        <w:t>-моба», «Создание народного оберега для дома и семьи», «Организация досуга с внуками» и др.</w:t>
      </w:r>
    </w:p>
    <w:p w:rsidR="006E669B" w:rsidRDefault="006E669B" w:rsidP="006E669B">
      <w:pPr>
        <w:pStyle w:val="a3"/>
        <w:tabs>
          <w:tab w:val="left" w:pos="851"/>
          <w:tab w:val="left" w:pos="1134"/>
          <w:tab w:val="left" w:pos="1418"/>
        </w:tabs>
        <w:ind w:firstLine="709"/>
        <w:jc w:val="both"/>
        <w:rPr>
          <w:sz w:val="28"/>
          <w:szCs w:val="28"/>
        </w:rPr>
      </w:pPr>
      <w:r>
        <w:rPr>
          <w:sz w:val="28"/>
          <w:szCs w:val="28"/>
        </w:rPr>
        <w:t>З</w:t>
      </w:r>
      <w:r w:rsidRPr="006E669B">
        <w:rPr>
          <w:sz w:val="28"/>
          <w:szCs w:val="28"/>
        </w:rPr>
        <w:t>аверш</w:t>
      </w:r>
      <w:r>
        <w:rPr>
          <w:sz w:val="28"/>
          <w:szCs w:val="28"/>
        </w:rPr>
        <w:t xml:space="preserve">ился </w:t>
      </w:r>
      <w:r w:rsidRPr="006E669B">
        <w:rPr>
          <w:sz w:val="28"/>
          <w:szCs w:val="28"/>
        </w:rPr>
        <w:t>месячник</w:t>
      </w:r>
      <w:r>
        <w:rPr>
          <w:sz w:val="28"/>
          <w:szCs w:val="28"/>
        </w:rPr>
        <w:t xml:space="preserve"> 1 октября </w:t>
      </w:r>
      <w:r w:rsidRPr="006E669B">
        <w:rPr>
          <w:sz w:val="28"/>
          <w:szCs w:val="28"/>
        </w:rPr>
        <w:t>проведение</w:t>
      </w:r>
      <w:r>
        <w:rPr>
          <w:sz w:val="28"/>
          <w:szCs w:val="28"/>
        </w:rPr>
        <w:t>м</w:t>
      </w:r>
      <w:r w:rsidRPr="006E669B">
        <w:rPr>
          <w:sz w:val="28"/>
          <w:szCs w:val="28"/>
        </w:rPr>
        <w:t xml:space="preserve"> в муниципальных образованиях торжественных мероприятий, посвященных Дню пожилого человека</w:t>
      </w:r>
      <w:r w:rsidR="003209A5">
        <w:rPr>
          <w:sz w:val="28"/>
          <w:szCs w:val="28"/>
        </w:rPr>
        <w:t>.</w:t>
      </w:r>
      <w:r>
        <w:rPr>
          <w:sz w:val="28"/>
          <w:szCs w:val="28"/>
        </w:rPr>
        <w:t xml:space="preserve"> </w:t>
      </w:r>
      <w:r w:rsidR="003209A5">
        <w:rPr>
          <w:sz w:val="28"/>
          <w:szCs w:val="28"/>
        </w:rPr>
        <w:t>В</w:t>
      </w:r>
      <w:r w:rsidRPr="006E669B">
        <w:rPr>
          <w:sz w:val="28"/>
          <w:szCs w:val="28"/>
        </w:rPr>
        <w:t xml:space="preserve"> городе Екатеринбурге в Уральском государственном театре эстрады</w:t>
      </w:r>
      <w:r w:rsidR="009F59C2">
        <w:rPr>
          <w:sz w:val="28"/>
          <w:szCs w:val="28"/>
        </w:rPr>
        <w:t>,</w:t>
      </w:r>
      <w:r w:rsidRPr="006E669B">
        <w:rPr>
          <w:sz w:val="28"/>
          <w:szCs w:val="28"/>
        </w:rPr>
        <w:t xml:space="preserve"> </w:t>
      </w:r>
      <w:r w:rsidR="009F59C2">
        <w:rPr>
          <w:sz w:val="28"/>
          <w:szCs w:val="28"/>
        </w:rPr>
        <w:t>где</w:t>
      </w:r>
      <w:r w:rsidR="009F59C2" w:rsidRPr="006E669B">
        <w:rPr>
          <w:sz w:val="28"/>
          <w:szCs w:val="28"/>
        </w:rPr>
        <w:t xml:space="preserve"> прошел финал кон</w:t>
      </w:r>
      <w:r w:rsidR="009F59C2">
        <w:rPr>
          <w:sz w:val="28"/>
          <w:szCs w:val="28"/>
        </w:rPr>
        <w:t xml:space="preserve">курса-дефиле «Осенние кружева», </w:t>
      </w:r>
      <w:r w:rsidRPr="006E669B">
        <w:rPr>
          <w:sz w:val="28"/>
          <w:szCs w:val="28"/>
        </w:rPr>
        <w:t>встретились более 600 человек – представителей областных и</w:t>
      </w:r>
      <w:r>
        <w:rPr>
          <w:sz w:val="28"/>
          <w:szCs w:val="28"/>
        </w:rPr>
        <w:t> </w:t>
      </w:r>
      <w:r w:rsidRPr="006E669B">
        <w:rPr>
          <w:sz w:val="28"/>
          <w:szCs w:val="28"/>
        </w:rPr>
        <w:t xml:space="preserve">муниципальных </w:t>
      </w:r>
      <w:r w:rsidR="009F59C2">
        <w:rPr>
          <w:sz w:val="28"/>
          <w:szCs w:val="28"/>
        </w:rPr>
        <w:t>общественных организаций.</w:t>
      </w:r>
    </w:p>
    <w:p w:rsidR="009E7085" w:rsidRDefault="009E7085" w:rsidP="009E7085">
      <w:pPr>
        <w:pStyle w:val="a3"/>
        <w:tabs>
          <w:tab w:val="left" w:pos="851"/>
          <w:tab w:val="left" w:pos="1134"/>
          <w:tab w:val="left" w:pos="1418"/>
        </w:tabs>
        <w:ind w:firstLine="709"/>
        <w:jc w:val="both"/>
        <w:rPr>
          <w:sz w:val="28"/>
          <w:szCs w:val="28"/>
        </w:rPr>
      </w:pPr>
      <w:r w:rsidRPr="009E7085">
        <w:rPr>
          <w:sz w:val="28"/>
          <w:szCs w:val="28"/>
        </w:rPr>
        <w:t>По данным мониторинга исполнения межведомственных муниципальных планов-графиков, проведенного Министерством</w:t>
      </w:r>
      <w:r w:rsidR="003209A5">
        <w:rPr>
          <w:sz w:val="28"/>
          <w:szCs w:val="28"/>
        </w:rPr>
        <w:t>,</w:t>
      </w:r>
      <w:r w:rsidRPr="009E7085">
        <w:rPr>
          <w:sz w:val="28"/>
          <w:szCs w:val="28"/>
        </w:rPr>
        <w:t xml:space="preserve"> всего </w:t>
      </w:r>
      <w:r w:rsidR="009F59C2">
        <w:rPr>
          <w:sz w:val="28"/>
          <w:szCs w:val="28"/>
        </w:rPr>
        <w:t xml:space="preserve">в 2017 году </w:t>
      </w:r>
      <w:r w:rsidRPr="009E7085">
        <w:rPr>
          <w:sz w:val="28"/>
          <w:szCs w:val="28"/>
        </w:rPr>
        <w:t>проведено 8913</w:t>
      </w:r>
      <w:r w:rsidR="003209A5">
        <w:rPr>
          <w:sz w:val="28"/>
          <w:szCs w:val="28"/>
        </w:rPr>
        <w:t> </w:t>
      </w:r>
      <w:r w:rsidRPr="009E7085">
        <w:rPr>
          <w:sz w:val="28"/>
          <w:szCs w:val="28"/>
        </w:rPr>
        <w:t>мероприятий, в них приняли участие 321 329 человек.</w:t>
      </w:r>
    </w:p>
    <w:p w:rsidR="00FB0D5E" w:rsidRDefault="008B77CE" w:rsidP="00FB0D5E">
      <w:pPr>
        <w:pStyle w:val="a3"/>
        <w:tabs>
          <w:tab w:val="left" w:pos="851"/>
          <w:tab w:val="left" w:pos="1134"/>
          <w:tab w:val="left" w:pos="1418"/>
        </w:tabs>
        <w:ind w:firstLine="709"/>
        <w:jc w:val="both"/>
        <w:rPr>
          <w:sz w:val="28"/>
          <w:szCs w:val="28"/>
        </w:rPr>
      </w:pPr>
      <w:r>
        <w:rPr>
          <w:sz w:val="28"/>
          <w:szCs w:val="28"/>
        </w:rPr>
        <w:t>В</w:t>
      </w:r>
      <w:r w:rsidRPr="008B77CE">
        <w:rPr>
          <w:sz w:val="28"/>
          <w:szCs w:val="28"/>
        </w:rPr>
        <w:t xml:space="preserve"> соответствии с Указом Губернатора Свердловской области от 07.10.2014 №</w:t>
      </w:r>
      <w:r>
        <w:rPr>
          <w:sz w:val="28"/>
          <w:szCs w:val="28"/>
        </w:rPr>
        <w:t xml:space="preserve"> </w:t>
      </w:r>
      <w:r w:rsidRPr="008B77CE">
        <w:rPr>
          <w:sz w:val="28"/>
          <w:szCs w:val="28"/>
        </w:rPr>
        <w:t>460-УГ «О ежегодном проведении Дней милосердия в Свердловской области» и распоряжением Правительства Свердловской области</w:t>
      </w:r>
      <w:r w:rsidR="00FB0D5E">
        <w:rPr>
          <w:sz w:val="28"/>
          <w:szCs w:val="28"/>
        </w:rPr>
        <w:t xml:space="preserve"> </w:t>
      </w:r>
      <w:r w:rsidRPr="008B77CE">
        <w:rPr>
          <w:sz w:val="28"/>
          <w:szCs w:val="28"/>
        </w:rPr>
        <w:t>№ 1682-РП от 16.12.2014 «</w:t>
      </w:r>
      <w:proofErr w:type="gramStart"/>
      <w:r w:rsidRPr="008B77CE">
        <w:rPr>
          <w:sz w:val="28"/>
          <w:szCs w:val="28"/>
        </w:rPr>
        <w:t>О</w:t>
      </w:r>
      <w:r w:rsidR="00D61FFA">
        <w:rPr>
          <w:sz w:val="28"/>
          <w:szCs w:val="28"/>
        </w:rPr>
        <w:t xml:space="preserve">  </w:t>
      </w:r>
      <w:r w:rsidRPr="008B77CE">
        <w:rPr>
          <w:sz w:val="28"/>
          <w:szCs w:val="28"/>
        </w:rPr>
        <w:t>ежегодном</w:t>
      </w:r>
      <w:proofErr w:type="gramEnd"/>
      <w:r w:rsidRPr="008B77CE">
        <w:rPr>
          <w:sz w:val="28"/>
          <w:szCs w:val="28"/>
        </w:rPr>
        <w:t xml:space="preserve"> проведении Дней милосердия в</w:t>
      </w:r>
      <w:r>
        <w:rPr>
          <w:sz w:val="28"/>
          <w:szCs w:val="28"/>
        </w:rPr>
        <w:t> </w:t>
      </w:r>
      <w:r w:rsidRPr="008B77CE">
        <w:rPr>
          <w:sz w:val="28"/>
          <w:szCs w:val="28"/>
        </w:rPr>
        <w:t>Свердловской области»</w:t>
      </w:r>
      <w:r w:rsidR="00FB0D5E" w:rsidRPr="00FB0D5E">
        <w:rPr>
          <w:sz w:val="28"/>
          <w:szCs w:val="28"/>
        </w:rPr>
        <w:t xml:space="preserve"> </w:t>
      </w:r>
      <w:r w:rsidR="00FB0D5E">
        <w:rPr>
          <w:sz w:val="28"/>
          <w:szCs w:val="28"/>
        </w:rPr>
        <w:t xml:space="preserve">в </w:t>
      </w:r>
      <w:r w:rsidR="00FB0D5E" w:rsidRPr="008B77CE">
        <w:rPr>
          <w:sz w:val="28"/>
          <w:szCs w:val="28"/>
        </w:rPr>
        <w:t xml:space="preserve">2017 году прошли в 22 раз </w:t>
      </w:r>
      <w:r w:rsidR="00FB0D5E">
        <w:rPr>
          <w:sz w:val="28"/>
          <w:szCs w:val="28"/>
        </w:rPr>
        <w:t>Дни милосердия.</w:t>
      </w:r>
    </w:p>
    <w:p w:rsidR="008B77CE" w:rsidRPr="008B77CE" w:rsidRDefault="008B77CE" w:rsidP="008B77CE">
      <w:pPr>
        <w:pStyle w:val="a3"/>
        <w:tabs>
          <w:tab w:val="left" w:pos="851"/>
          <w:tab w:val="left" w:pos="1134"/>
          <w:tab w:val="left" w:pos="1418"/>
        </w:tabs>
        <w:ind w:firstLine="709"/>
        <w:jc w:val="both"/>
        <w:rPr>
          <w:sz w:val="28"/>
          <w:szCs w:val="28"/>
        </w:rPr>
      </w:pPr>
      <w:r w:rsidRPr="008B77CE">
        <w:rPr>
          <w:sz w:val="28"/>
          <w:szCs w:val="28"/>
        </w:rPr>
        <w:t>В рамках Дней милосердия в Свердловской области 9 ноября 2017 года состоялась областная добровольческая акция «10 000 добрых дел в один день». Главной задачей акции является привлечение общественности к решению задач социально-экономического развития Свердловской области, стимулирование и</w:t>
      </w:r>
      <w:r w:rsidR="00FB0D5E">
        <w:rPr>
          <w:sz w:val="28"/>
          <w:szCs w:val="28"/>
        </w:rPr>
        <w:t> </w:t>
      </w:r>
      <w:r w:rsidRPr="008B77CE">
        <w:rPr>
          <w:sz w:val="28"/>
          <w:szCs w:val="28"/>
        </w:rPr>
        <w:t xml:space="preserve">поддержка социальных гражданских и добровольческих инициатив </w:t>
      </w:r>
      <w:r w:rsidRPr="008B77CE">
        <w:rPr>
          <w:sz w:val="28"/>
          <w:szCs w:val="28"/>
        </w:rPr>
        <w:lastRenderedPageBreak/>
        <w:t>общественных объединений, иных организаций и отдельных граждан. В</w:t>
      </w:r>
      <w:r w:rsidR="00FB0D5E">
        <w:rPr>
          <w:sz w:val="28"/>
          <w:szCs w:val="28"/>
        </w:rPr>
        <w:t> </w:t>
      </w:r>
      <w:r w:rsidRPr="008B77CE">
        <w:rPr>
          <w:sz w:val="28"/>
          <w:szCs w:val="28"/>
        </w:rPr>
        <w:t>добровольческой акции приняло участие 86 тысяч волонтеров в том числе 5</w:t>
      </w:r>
      <w:r w:rsidR="00FB0D5E">
        <w:rPr>
          <w:sz w:val="28"/>
          <w:szCs w:val="28"/>
        </w:rPr>
        <w:t xml:space="preserve"> тыс. </w:t>
      </w:r>
      <w:r w:rsidRPr="008B77CE">
        <w:rPr>
          <w:sz w:val="28"/>
          <w:szCs w:val="28"/>
        </w:rPr>
        <w:t xml:space="preserve">волонтеров серебряного возраста. Силами добровольцев совершено более 30 тысяч добровольческих мероприятий. </w:t>
      </w:r>
    </w:p>
    <w:p w:rsidR="008B77CE" w:rsidRDefault="008B77CE" w:rsidP="008B77CE">
      <w:pPr>
        <w:pStyle w:val="a3"/>
        <w:tabs>
          <w:tab w:val="left" w:pos="851"/>
          <w:tab w:val="left" w:pos="1134"/>
          <w:tab w:val="left" w:pos="1418"/>
        </w:tabs>
        <w:ind w:firstLine="709"/>
        <w:jc w:val="both"/>
        <w:rPr>
          <w:sz w:val="28"/>
          <w:szCs w:val="28"/>
        </w:rPr>
      </w:pPr>
      <w:r w:rsidRPr="008B77CE">
        <w:rPr>
          <w:sz w:val="28"/>
          <w:szCs w:val="28"/>
        </w:rPr>
        <w:t xml:space="preserve">14 декабря 2017 года состоялась Церемония награждения лучших благотворителей Свердловской </w:t>
      </w:r>
      <w:r w:rsidR="00FB0D5E" w:rsidRPr="008B77CE">
        <w:rPr>
          <w:sz w:val="28"/>
          <w:szCs w:val="28"/>
        </w:rPr>
        <w:t>области</w:t>
      </w:r>
      <w:r w:rsidR="00FB0D5E">
        <w:rPr>
          <w:sz w:val="28"/>
          <w:szCs w:val="28"/>
        </w:rPr>
        <w:t>.</w:t>
      </w:r>
      <w:r w:rsidR="00FB0D5E" w:rsidRPr="008B77CE">
        <w:rPr>
          <w:sz w:val="28"/>
          <w:szCs w:val="28"/>
        </w:rPr>
        <w:t xml:space="preserve"> </w:t>
      </w:r>
      <w:r w:rsidR="00FB0D5E">
        <w:rPr>
          <w:sz w:val="28"/>
          <w:szCs w:val="28"/>
        </w:rPr>
        <w:t>Об</w:t>
      </w:r>
      <w:r w:rsidR="00FB0D5E" w:rsidRPr="008B77CE">
        <w:rPr>
          <w:sz w:val="28"/>
          <w:szCs w:val="28"/>
        </w:rPr>
        <w:t>ъем</w:t>
      </w:r>
      <w:r w:rsidRPr="008B77CE">
        <w:rPr>
          <w:sz w:val="28"/>
          <w:szCs w:val="28"/>
        </w:rPr>
        <w:t xml:space="preserve"> благотворительной помощи</w:t>
      </w:r>
      <w:r w:rsidR="00FB0D5E">
        <w:rPr>
          <w:sz w:val="28"/>
          <w:szCs w:val="28"/>
        </w:rPr>
        <w:t>,</w:t>
      </w:r>
      <w:r w:rsidRPr="008B77CE">
        <w:rPr>
          <w:sz w:val="28"/>
          <w:szCs w:val="28"/>
        </w:rPr>
        <w:t xml:space="preserve"> оказанной в 2017 году</w:t>
      </w:r>
      <w:r w:rsidR="00FB0D5E">
        <w:rPr>
          <w:sz w:val="28"/>
          <w:szCs w:val="28"/>
        </w:rPr>
        <w:t>,</w:t>
      </w:r>
      <w:r w:rsidRPr="008B77CE">
        <w:rPr>
          <w:sz w:val="28"/>
          <w:szCs w:val="28"/>
        </w:rPr>
        <w:t xml:space="preserve"> составил </w:t>
      </w:r>
      <w:r w:rsidR="00FB0D5E">
        <w:rPr>
          <w:sz w:val="28"/>
          <w:szCs w:val="28"/>
        </w:rPr>
        <w:t>1</w:t>
      </w:r>
      <w:r w:rsidRPr="008B77CE">
        <w:rPr>
          <w:sz w:val="28"/>
          <w:szCs w:val="28"/>
        </w:rPr>
        <w:t>6 млрд. 813 млн. рублей.</w:t>
      </w:r>
    </w:p>
    <w:p w:rsidR="001A628E" w:rsidRDefault="00323173" w:rsidP="001A628E">
      <w:pPr>
        <w:pStyle w:val="a3"/>
        <w:tabs>
          <w:tab w:val="left" w:pos="851"/>
          <w:tab w:val="left" w:pos="1134"/>
          <w:tab w:val="left" w:pos="1418"/>
        </w:tabs>
        <w:ind w:firstLine="709"/>
        <w:jc w:val="both"/>
        <w:rPr>
          <w:sz w:val="28"/>
          <w:szCs w:val="28"/>
        </w:rPr>
      </w:pPr>
      <w:r w:rsidRPr="001A628E">
        <w:rPr>
          <w:sz w:val="28"/>
          <w:szCs w:val="28"/>
        </w:rPr>
        <w:t xml:space="preserve">В </w:t>
      </w:r>
      <w:r w:rsidR="001A628E">
        <w:rPr>
          <w:sz w:val="28"/>
          <w:szCs w:val="28"/>
        </w:rPr>
        <w:t>декабре</w:t>
      </w:r>
      <w:r w:rsidRPr="001A628E">
        <w:rPr>
          <w:sz w:val="28"/>
          <w:szCs w:val="28"/>
        </w:rPr>
        <w:t xml:space="preserve"> 201</w:t>
      </w:r>
      <w:r w:rsidR="001A628E">
        <w:rPr>
          <w:sz w:val="28"/>
          <w:szCs w:val="28"/>
        </w:rPr>
        <w:t>7</w:t>
      </w:r>
      <w:r w:rsidRPr="001A628E">
        <w:rPr>
          <w:sz w:val="28"/>
          <w:szCs w:val="28"/>
        </w:rPr>
        <w:t xml:space="preserve"> года </w:t>
      </w:r>
      <w:r w:rsidR="007569CE" w:rsidRPr="001A628E">
        <w:rPr>
          <w:sz w:val="28"/>
          <w:szCs w:val="28"/>
        </w:rPr>
        <w:t xml:space="preserve">запущены в </w:t>
      </w:r>
      <w:r w:rsidR="001A628E">
        <w:rPr>
          <w:sz w:val="28"/>
          <w:szCs w:val="28"/>
        </w:rPr>
        <w:t xml:space="preserve">тестовую </w:t>
      </w:r>
      <w:r w:rsidR="007569CE" w:rsidRPr="001A628E">
        <w:rPr>
          <w:sz w:val="28"/>
          <w:szCs w:val="28"/>
        </w:rPr>
        <w:t>эксплуатацию официальные сайты всех</w:t>
      </w:r>
      <w:r w:rsidR="001A628E" w:rsidRPr="001A628E">
        <w:t xml:space="preserve"> </w:t>
      </w:r>
      <w:r w:rsidR="001A628E" w:rsidRPr="001A628E">
        <w:rPr>
          <w:sz w:val="28"/>
          <w:szCs w:val="28"/>
        </w:rPr>
        <w:t>учреждений социального обслуживания</w:t>
      </w:r>
      <w:r w:rsidR="001A628E">
        <w:rPr>
          <w:sz w:val="28"/>
          <w:szCs w:val="28"/>
        </w:rPr>
        <w:t>,</w:t>
      </w:r>
      <w:r w:rsidR="001A628E" w:rsidRPr="001A628E">
        <w:rPr>
          <w:sz w:val="28"/>
          <w:szCs w:val="28"/>
        </w:rPr>
        <w:t xml:space="preserve"> разработанные на единой платформе с официальным сайтом Министерства и имеющие единый интерфейс. Данные сайты имеют удобную навигацию, понятны в использовании для всех категорий граждан, а также имеют адаптированную версию для слабовидящих людей.</w:t>
      </w:r>
      <w:r w:rsidR="001A628E">
        <w:rPr>
          <w:sz w:val="28"/>
          <w:szCs w:val="28"/>
        </w:rPr>
        <w:t xml:space="preserve"> </w:t>
      </w:r>
      <w:r w:rsidR="00367246">
        <w:rPr>
          <w:sz w:val="28"/>
          <w:szCs w:val="28"/>
        </w:rPr>
        <w:t>В</w:t>
      </w:r>
      <w:r w:rsidR="001A628E">
        <w:rPr>
          <w:sz w:val="28"/>
          <w:szCs w:val="28"/>
        </w:rPr>
        <w:t xml:space="preserve"> 2016 году аналогичные сайты были разработаны и запущены в</w:t>
      </w:r>
      <w:r w:rsidR="00367246">
        <w:rPr>
          <w:sz w:val="28"/>
          <w:szCs w:val="28"/>
        </w:rPr>
        <w:t> </w:t>
      </w:r>
      <w:r w:rsidR="001A628E">
        <w:rPr>
          <w:sz w:val="28"/>
          <w:szCs w:val="28"/>
        </w:rPr>
        <w:t xml:space="preserve">промышленную эксплуатацию </w:t>
      </w:r>
      <w:r w:rsidR="001A628E" w:rsidRPr="001A628E">
        <w:rPr>
          <w:sz w:val="28"/>
          <w:szCs w:val="28"/>
        </w:rPr>
        <w:t>официальные сайты всех</w:t>
      </w:r>
      <w:r w:rsidR="001A628E">
        <w:rPr>
          <w:sz w:val="28"/>
          <w:szCs w:val="28"/>
        </w:rPr>
        <w:t xml:space="preserve"> управлений социальной политики.</w:t>
      </w:r>
    </w:p>
    <w:p w:rsidR="006D5688" w:rsidRDefault="006D5688" w:rsidP="000A3CC2">
      <w:pPr>
        <w:pStyle w:val="a3"/>
        <w:tabs>
          <w:tab w:val="left" w:pos="851"/>
          <w:tab w:val="left" w:pos="1134"/>
          <w:tab w:val="left" w:pos="1418"/>
        </w:tabs>
        <w:ind w:firstLine="709"/>
        <w:jc w:val="center"/>
        <w:rPr>
          <w:b/>
          <w:sz w:val="28"/>
          <w:szCs w:val="28"/>
        </w:rPr>
      </w:pPr>
    </w:p>
    <w:p w:rsidR="004137E1" w:rsidRPr="00795ABE" w:rsidRDefault="00A90A40" w:rsidP="000A3CC2">
      <w:pPr>
        <w:pStyle w:val="a3"/>
        <w:tabs>
          <w:tab w:val="left" w:pos="851"/>
          <w:tab w:val="left" w:pos="1134"/>
          <w:tab w:val="left" w:pos="1418"/>
        </w:tabs>
        <w:ind w:firstLine="709"/>
        <w:jc w:val="center"/>
        <w:rPr>
          <w:b/>
          <w:sz w:val="28"/>
          <w:szCs w:val="28"/>
        </w:rPr>
      </w:pPr>
      <w:r w:rsidRPr="00795ABE">
        <w:rPr>
          <w:b/>
          <w:sz w:val="28"/>
          <w:szCs w:val="28"/>
        </w:rPr>
        <w:t>Основны</w:t>
      </w:r>
      <w:r w:rsidR="00841AF3" w:rsidRPr="00795ABE">
        <w:rPr>
          <w:b/>
          <w:sz w:val="28"/>
          <w:szCs w:val="28"/>
        </w:rPr>
        <w:t>е задачи на 201</w:t>
      </w:r>
      <w:r w:rsidR="004137E1" w:rsidRPr="00795ABE">
        <w:rPr>
          <w:b/>
          <w:sz w:val="28"/>
          <w:szCs w:val="28"/>
        </w:rPr>
        <w:t>8</w:t>
      </w:r>
      <w:r w:rsidRPr="00795ABE">
        <w:rPr>
          <w:b/>
          <w:sz w:val="28"/>
          <w:szCs w:val="28"/>
        </w:rPr>
        <w:t xml:space="preserve"> год</w:t>
      </w:r>
    </w:p>
    <w:p w:rsidR="006D5688" w:rsidRPr="00795ABE" w:rsidRDefault="006D5688" w:rsidP="000A3CC2">
      <w:pPr>
        <w:pStyle w:val="a3"/>
        <w:tabs>
          <w:tab w:val="left" w:pos="851"/>
          <w:tab w:val="left" w:pos="1134"/>
          <w:tab w:val="left" w:pos="1418"/>
        </w:tabs>
        <w:ind w:firstLine="709"/>
        <w:jc w:val="center"/>
        <w:rPr>
          <w:sz w:val="28"/>
          <w:szCs w:val="28"/>
          <w:highlight w:val="yellow"/>
        </w:rPr>
      </w:pPr>
    </w:p>
    <w:p w:rsidR="009979CA" w:rsidRPr="009979CA" w:rsidRDefault="00AC7033" w:rsidP="009979CA">
      <w:pPr>
        <w:pStyle w:val="a5"/>
        <w:numPr>
          <w:ilvl w:val="0"/>
          <w:numId w:val="15"/>
        </w:numPr>
        <w:tabs>
          <w:tab w:val="left" w:pos="1134"/>
        </w:tabs>
        <w:spacing w:after="0" w:line="240" w:lineRule="auto"/>
        <w:ind w:left="0" w:firstLine="709"/>
        <w:jc w:val="both"/>
        <w:rPr>
          <w:rFonts w:ascii="Times New Roman" w:hAnsi="Times New Roman"/>
          <w:b/>
          <w:sz w:val="28"/>
          <w:szCs w:val="28"/>
        </w:rPr>
      </w:pPr>
      <w:r w:rsidRPr="00795ABE">
        <w:rPr>
          <w:rFonts w:ascii="Times New Roman" w:hAnsi="Times New Roman"/>
          <w:sz w:val="28"/>
          <w:szCs w:val="28"/>
        </w:rPr>
        <w:t>Реализация целей и задач,</w:t>
      </w:r>
      <w:r w:rsidR="009D3147" w:rsidRPr="00795ABE">
        <w:rPr>
          <w:rFonts w:ascii="Times New Roman" w:hAnsi="Times New Roman"/>
          <w:sz w:val="28"/>
          <w:szCs w:val="28"/>
        </w:rPr>
        <w:t xml:space="preserve"> достижение целевых показателей,</w:t>
      </w:r>
      <w:r w:rsidRPr="00795ABE">
        <w:rPr>
          <w:rFonts w:ascii="Times New Roman" w:hAnsi="Times New Roman"/>
          <w:sz w:val="28"/>
          <w:szCs w:val="28"/>
        </w:rPr>
        <w:t xml:space="preserve"> установленных государственной программой Свердловской области «Социальная поддержка и социальное обслуживание</w:t>
      </w:r>
      <w:r w:rsidRPr="009979CA">
        <w:rPr>
          <w:rFonts w:ascii="Times New Roman" w:hAnsi="Times New Roman"/>
          <w:sz w:val="28"/>
          <w:szCs w:val="28"/>
        </w:rPr>
        <w:t xml:space="preserve"> населения Свердловской области</w:t>
      </w:r>
      <w:r w:rsidR="009C0CFF" w:rsidRPr="009979CA">
        <w:rPr>
          <w:rFonts w:ascii="Times New Roman" w:hAnsi="Times New Roman"/>
          <w:sz w:val="28"/>
          <w:szCs w:val="28"/>
        </w:rPr>
        <w:br/>
      </w:r>
      <w:r w:rsidRPr="009979CA">
        <w:rPr>
          <w:rFonts w:ascii="Times New Roman" w:hAnsi="Times New Roman"/>
          <w:sz w:val="28"/>
          <w:szCs w:val="28"/>
        </w:rPr>
        <w:t>до 2024 года», утвержденной постановлением Правительства Свердловской области от</w:t>
      </w:r>
      <w:r w:rsidR="009C0CFF" w:rsidRPr="009979CA">
        <w:rPr>
          <w:rFonts w:ascii="Times New Roman" w:hAnsi="Times New Roman"/>
          <w:sz w:val="28"/>
          <w:szCs w:val="28"/>
        </w:rPr>
        <w:t xml:space="preserve"> </w:t>
      </w:r>
      <w:r w:rsidR="009979CA">
        <w:rPr>
          <w:rFonts w:ascii="Times New Roman" w:hAnsi="Times New Roman"/>
          <w:sz w:val="28"/>
          <w:szCs w:val="28"/>
        </w:rPr>
        <w:t>05.07.2017 № 480-ПП.</w:t>
      </w:r>
    </w:p>
    <w:p w:rsidR="009979CA" w:rsidRDefault="009979CA" w:rsidP="004E6116">
      <w:pPr>
        <w:pStyle w:val="a5"/>
        <w:numPr>
          <w:ilvl w:val="0"/>
          <w:numId w:val="15"/>
        </w:numPr>
        <w:tabs>
          <w:tab w:val="left" w:pos="1134"/>
        </w:tabs>
        <w:spacing w:after="0" w:line="240" w:lineRule="auto"/>
        <w:ind w:left="0" w:firstLine="709"/>
        <w:jc w:val="both"/>
        <w:rPr>
          <w:rFonts w:ascii="Times New Roman" w:hAnsi="Times New Roman"/>
          <w:sz w:val="28"/>
          <w:szCs w:val="28"/>
        </w:rPr>
      </w:pPr>
      <w:r w:rsidRPr="009979CA">
        <w:rPr>
          <w:rFonts w:ascii="Times New Roman" w:hAnsi="Times New Roman"/>
          <w:sz w:val="28"/>
          <w:szCs w:val="28"/>
        </w:rPr>
        <w:t>Ф</w:t>
      </w:r>
      <w:r w:rsidRPr="009979CA">
        <w:rPr>
          <w:rFonts w:ascii="Times New Roman" w:hAnsi="Times New Roman"/>
          <w:sz w:val="28"/>
          <w:szCs w:val="28"/>
        </w:rPr>
        <w:t>ормирование системы комплексной профилактики социального неблагополучия семей на основе межведомственного взаимодействия</w:t>
      </w:r>
      <w:r w:rsidRPr="009979CA">
        <w:rPr>
          <w:rFonts w:ascii="Times New Roman" w:hAnsi="Times New Roman"/>
          <w:sz w:val="28"/>
          <w:szCs w:val="28"/>
        </w:rPr>
        <w:t>.</w:t>
      </w:r>
    </w:p>
    <w:p w:rsidR="009A1206" w:rsidRDefault="009979CA" w:rsidP="009A1206">
      <w:pPr>
        <w:pStyle w:val="a5"/>
        <w:numPr>
          <w:ilvl w:val="0"/>
          <w:numId w:val="15"/>
        </w:numPr>
        <w:tabs>
          <w:tab w:val="left" w:pos="1134"/>
        </w:tabs>
        <w:spacing w:after="0" w:line="240" w:lineRule="auto"/>
        <w:ind w:left="0" w:firstLine="709"/>
        <w:jc w:val="both"/>
        <w:rPr>
          <w:rFonts w:ascii="Times New Roman" w:hAnsi="Times New Roman"/>
          <w:sz w:val="28"/>
          <w:szCs w:val="28"/>
        </w:rPr>
      </w:pPr>
      <w:r w:rsidRPr="009A1206">
        <w:rPr>
          <w:rFonts w:ascii="Times New Roman" w:hAnsi="Times New Roman"/>
          <w:sz w:val="28"/>
          <w:szCs w:val="28"/>
        </w:rPr>
        <w:t>У</w:t>
      </w:r>
      <w:r w:rsidRPr="009A1206">
        <w:rPr>
          <w:rFonts w:ascii="Times New Roman" w:hAnsi="Times New Roman"/>
          <w:sz w:val="28"/>
          <w:szCs w:val="28"/>
        </w:rPr>
        <w:t>крепление и пропаганда семейных ценностей. Повышение престижа социально благополучной семьи</w:t>
      </w:r>
      <w:r w:rsidRPr="009A1206">
        <w:rPr>
          <w:rFonts w:ascii="Times New Roman" w:hAnsi="Times New Roman"/>
          <w:sz w:val="28"/>
          <w:szCs w:val="28"/>
        </w:rPr>
        <w:t>.</w:t>
      </w:r>
    </w:p>
    <w:p w:rsidR="009A1206" w:rsidRPr="009A1206" w:rsidRDefault="009A1206" w:rsidP="007B17F2">
      <w:pPr>
        <w:pStyle w:val="a5"/>
        <w:numPr>
          <w:ilvl w:val="0"/>
          <w:numId w:val="15"/>
        </w:numPr>
        <w:tabs>
          <w:tab w:val="left" w:pos="1134"/>
        </w:tabs>
        <w:spacing w:after="0" w:line="240" w:lineRule="auto"/>
        <w:ind w:left="0" w:firstLine="709"/>
        <w:jc w:val="both"/>
        <w:rPr>
          <w:rFonts w:ascii="Times New Roman" w:hAnsi="Times New Roman"/>
          <w:sz w:val="28"/>
          <w:szCs w:val="28"/>
        </w:rPr>
      </w:pPr>
      <w:r w:rsidRPr="009A1206">
        <w:rPr>
          <w:rFonts w:ascii="Times New Roman" w:hAnsi="Times New Roman"/>
          <w:sz w:val="28"/>
          <w:szCs w:val="28"/>
        </w:rPr>
        <w:t>Защита семьи и оказание ей содействия в осуществлении ее основных функций.</w:t>
      </w:r>
    </w:p>
    <w:p w:rsidR="009979CA" w:rsidRDefault="009979CA" w:rsidP="00CD2057">
      <w:pPr>
        <w:pStyle w:val="a5"/>
        <w:numPr>
          <w:ilvl w:val="0"/>
          <w:numId w:val="15"/>
        </w:numPr>
        <w:tabs>
          <w:tab w:val="left" w:pos="1134"/>
        </w:tabs>
        <w:spacing w:after="0" w:line="240" w:lineRule="auto"/>
        <w:ind w:left="0" w:firstLine="709"/>
        <w:jc w:val="both"/>
        <w:rPr>
          <w:rFonts w:ascii="Times New Roman" w:hAnsi="Times New Roman"/>
          <w:sz w:val="28"/>
          <w:szCs w:val="28"/>
        </w:rPr>
      </w:pPr>
      <w:r w:rsidRPr="009979CA">
        <w:rPr>
          <w:rFonts w:ascii="Times New Roman" w:hAnsi="Times New Roman"/>
          <w:sz w:val="28"/>
          <w:szCs w:val="28"/>
        </w:rPr>
        <w:t>Сокращение социального сиротства путем совершенствования технологий раннего выявления семейного и детского неблагополучия и оказания семьям необходимой помощи и поддержки.</w:t>
      </w:r>
    </w:p>
    <w:p w:rsidR="009979CA" w:rsidRDefault="009979CA" w:rsidP="008C3667">
      <w:pPr>
        <w:pStyle w:val="a5"/>
        <w:numPr>
          <w:ilvl w:val="0"/>
          <w:numId w:val="15"/>
        </w:numPr>
        <w:tabs>
          <w:tab w:val="left" w:pos="1134"/>
        </w:tabs>
        <w:spacing w:after="0" w:line="240" w:lineRule="auto"/>
        <w:ind w:left="0" w:firstLine="709"/>
        <w:jc w:val="both"/>
        <w:rPr>
          <w:rFonts w:ascii="Times New Roman" w:hAnsi="Times New Roman"/>
          <w:sz w:val="28"/>
          <w:szCs w:val="28"/>
        </w:rPr>
      </w:pPr>
      <w:r w:rsidRPr="009979CA">
        <w:rPr>
          <w:rFonts w:ascii="Times New Roman" w:hAnsi="Times New Roman"/>
          <w:sz w:val="28"/>
          <w:szCs w:val="28"/>
        </w:rPr>
        <w:t>Активизация семейного устройства детей-сирот и детей, оставшихся без попечения родителей, и обеспечение надлежащего контроля за условиями жизни несовершеннолетних, воспитывающихся в замещающих семьях.</w:t>
      </w:r>
    </w:p>
    <w:p w:rsidR="009979CA" w:rsidRDefault="009979CA" w:rsidP="00A10A8F">
      <w:pPr>
        <w:pStyle w:val="a5"/>
        <w:numPr>
          <w:ilvl w:val="0"/>
          <w:numId w:val="15"/>
        </w:numPr>
        <w:tabs>
          <w:tab w:val="left" w:pos="1134"/>
        </w:tabs>
        <w:spacing w:after="0" w:line="240" w:lineRule="auto"/>
        <w:ind w:left="0" w:firstLine="709"/>
        <w:jc w:val="both"/>
        <w:rPr>
          <w:rFonts w:ascii="Times New Roman" w:hAnsi="Times New Roman"/>
          <w:sz w:val="28"/>
          <w:szCs w:val="28"/>
        </w:rPr>
      </w:pPr>
      <w:r w:rsidRPr="009979CA">
        <w:rPr>
          <w:rFonts w:ascii="Times New Roman" w:hAnsi="Times New Roman"/>
          <w:sz w:val="28"/>
          <w:szCs w:val="28"/>
        </w:rPr>
        <w:t>Обеспечение детей-сирот и детей, оставшихся без попечения родителей, лиц из их числа жилыми помещениями государственного специализированного жилищного фонда Свердловской области.</w:t>
      </w:r>
    </w:p>
    <w:p w:rsidR="009979CA" w:rsidRDefault="009979CA" w:rsidP="00CE44AD">
      <w:pPr>
        <w:pStyle w:val="a5"/>
        <w:numPr>
          <w:ilvl w:val="0"/>
          <w:numId w:val="15"/>
        </w:numPr>
        <w:tabs>
          <w:tab w:val="left" w:pos="1134"/>
        </w:tabs>
        <w:spacing w:after="0" w:line="240" w:lineRule="auto"/>
        <w:ind w:left="0" w:firstLine="709"/>
        <w:jc w:val="both"/>
        <w:rPr>
          <w:rFonts w:ascii="Times New Roman" w:hAnsi="Times New Roman"/>
          <w:sz w:val="28"/>
          <w:szCs w:val="28"/>
        </w:rPr>
      </w:pPr>
      <w:r w:rsidRPr="009979CA">
        <w:rPr>
          <w:rFonts w:ascii="Times New Roman" w:hAnsi="Times New Roman"/>
          <w:sz w:val="28"/>
          <w:szCs w:val="28"/>
        </w:rPr>
        <w:t>Обеспечение социальными услугами и (или) социальным сопровождением 100 процентов замещающих родителей и лиц из числа детей-сирот и детей, оставшихся без попечения родителей, обратившихся в управления социальной политики и признанных нуждающимися в оказании услуг.</w:t>
      </w:r>
    </w:p>
    <w:p w:rsidR="009979CA" w:rsidRDefault="009979CA" w:rsidP="007F0F35">
      <w:pPr>
        <w:pStyle w:val="a5"/>
        <w:numPr>
          <w:ilvl w:val="0"/>
          <w:numId w:val="15"/>
        </w:numPr>
        <w:tabs>
          <w:tab w:val="left" w:pos="1134"/>
        </w:tabs>
        <w:spacing w:after="0" w:line="240" w:lineRule="auto"/>
        <w:ind w:left="0" w:firstLine="709"/>
        <w:jc w:val="both"/>
        <w:rPr>
          <w:rFonts w:ascii="Times New Roman" w:hAnsi="Times New Roman"/>
          <w:sz w:val="28"/>
          <w:szCs w:val="28"/>
        </w:rPr>
      </w:pPr>
      <w:r w:rsidRPr="009979CA">
        <w:rPr>
          <w:rFonts w:ascii="Times New Roman" w:hAnsi="Times New Roman"/>
          <w:sz w:val="28"/>
          <w:szCs w:val="28"/>
        </w:rPr>
        <w:t xml:space="preserve">Предотвращение возвратов детей из замещающих семей путем повышения качества подбора и подготовки граждан, принимающих детей </w:t>
      </w:r>
      <w:r w:rsidRPr="009979CA">
        <w:rPr>
          <w:rFonts w:ascii="Times New Roman" w:hAnsi="Times New Roman"/>
          <w:sz w:val="28"/>
          <w:szCs w:val="28"/>
        </w:rPr>
        <w:lastRenderedPageBreak/>
        <w:t>на</w:t>
      </w:r>
      <w:r w:rsidR="00795ABE">
        <w:rPr>
          <w:rFonts w:ascii="Times New Roman" w:hAnsi="Times New Roman"/>
          <w:sz w:val="28"/>
          <w:szCs w:val="28"/>
        </w:rPr>
        <w:t> </w:t>
      </w:r>
      <w:bookmarkStart w:id="0" w:name="_GoBack"/>
      <w:bookmarkEnd w:id="0"/>
      <w:r w:rsidRPr="009979CA">
        <w:rPr>
          <w:rFonts w:ascii="Times New Roman" w:hAnsi="Times New Roman"/>
          <w:sz w:val="28"/>
          <w:szCs w:val="28"/>
        </w:rPr>
        <w:t>воспитание в семьи, а также организация сопровождения семей, воспитывающих детей-сирот и детей, оставшихся без попечения родителей.</w:t>
      </w:r>
    </w:p>
    <w:p w:rsidR="00795ABE" w:rsidRPr="00795ABE" w:rsidRDefault="009979CA" w:rsidP="009979CA">
      <w:pPr>
        <w:pStyle w:val="a5"/>
        <w:numPr>
          <w:ilvl w:val="0"/>
          <w:numId w:val="15"/>
        </w:numPr>
        <w:tabs>
          <w:tab w:val="left" w:pos="1134"/>
        </w:tabs>
        <w:spacing w:after="0" w:line="240" w:lineRule="auto"/>
        <w:ind w:left="0" w:firstLine="709"/>
        <w:jc w:val="both"/>
        <w:rPr>
          <w:rFonts w:ascii="Times New Roman" w:hAnsi="Times New Roman"/>
          <w:b/>
          <w:sz w:val="28"/>
          <w:szCs w:val="28"/>
        </w:rPr>
      </w:pPr>
      <w:r w:rsidRPr="00795ABE">
        <w:rPr>
          <w:rFonts w:ascii="Times New Roman" w:hAnsi="Times New Roman"/>
          <w:sz w:val="28"/>
          <w:szCs w:val="28"/>
        </w:rPr>
        <w:t>Расширение форм сотрудничества (социального партнерства) с</w:t>
      </w:r>
      <w:r w:rsidR="00795ABE">
        <w:rPr>
          <w:rFonts w:ascii="Times New Roman" w:hAnsi="Times New Roman"/>
          <w:sz w:val="28"/>
          <w:szCs w:val="28"/>
        </w:rPr>
        <w:t> </w:t>
      </w:r>
      <w:r w:rsidRPr="00795ABE">
        <w:rPr>
          <w:rFonts w:ascii="Times New Roman" w:hAnsi="Times New Roman"/>
          <w:sz w:val="28"/>
          <w:szCs w:val="28"/>
        </w:rPr>
        <w:t>некоммерческими общественными объединениями по сокращению социального сиротства, оказанию услуг семьям, находящимся в трудной жизненной ситуации, а</w:t>
      </w:r>
      <w:r w:rsidR="00795ABE">
        <w:rPr>
          <w:rFonts w:ascii="Times New Roman" w:hAnsi="Times New Roman"/>
          <w:sz w:val="28"/>
          <w:szCs w:val="28"/>
        </w:rPr>
        <w:t> </w:t>
      </w:r>
      <w:r w:rsidRPr="00795ABE">
        <w:rPr>
          <w:rFonts w:ascii="Times New Roman" w:hAnsi="Times New Roman"/>
          <w:sz w:val="28"/>
          <w:szCs w:val="28"/>
        </w:rPr>
        <w:t>также семьям, воспитывающим детей-сирот и детей, оставшихся без попечения родителей.</w:t>
      </w:r>
    </w:p>
    <w:p w:rsidR="00795ABE" w:rsidRDefault="00795ABE" w:rsidP="004B792F">
      <w:pPr>
        <w:pStyle w:val="a5"/>
        <w:numPr>
          <w:ilvl w:val="0"/>
          <w:numId w:val="15"/>
        </w:numPr>
        <w:tabs>
          <w:tab w:val="left" w:pos="1134"/>
        </w:tabs>
        <w:spacing w:after="0" w:line="240" w:lineRule="auto"/>
        <w:ind w:left="0" w:firstLine="709"/>
        <w:jc w:val="both"/>
        <w:rPr>
          <w:rFonts w:ascii="Times New Roman" w:hAnsi="Times New Roman"/>
          <w:sz w:val="28"/>
          <w:szCs w:val="28"/>
        </w:rPr>
      </w:pPr>
      <w:r w:rsidRPr="00795ABE">
        <w:rPr>
          <w:rFonts w:ascii="Times New Roman" w:hAnsi="Times New Roman"/>
          <w:sz w:val="28"/>
          <w:szCs w:val="28"/>
        </w:rPr>
        <w:t>С</w:t>
      </w:r>
      <w:r w:rsidR="009979CA" w:rsidRPr="00795ABE">
        <w:rPr>
          <w:rFonts w:ascii="Times New Roman" w:hAnsi="Times New Roman"/>
          <w:sz w:val="28"/>
          <w:szCs w:val="28"/>
        </w:rPr>
        <w:t xml:space="preserve">овершенствование системы комплексной реабилитации и </w:t>
      </w:r>
      <w:proofErr w:type="spellStart"/>
      <w:r w:rsidR="009979CA" w:rsidRPr="00795ABE">
        <w:rPr>
          <w:rFonts w:ascii="Times New Roman" w:hAnsi="Times New Roman"/>
          <w:sz w:val="28"/>
          <w:szCs w:val="28"/>
        </w:rPr>
        <w:t>абилитации</w:t>
      </w:r>
      <w:proofErr w:type="spellEnd"/>
      <w:r w:rsidR="009979CA" w:rsidRPr="00795ABE">
        <w:rPr>
          <w:rFonts w:ascii="Times New Roman" w:hAnsi="Times New Roman"/>
          <w:sz w:val="28"/>
          <w:szCs w:val="28"/>
        </w:rPr>
        <w:t xml:space="preserve"> граждан с ограниченными возможностями здоровья, в том числе детей-инвалидов</w:t>
      </w:r>
      <w:r>
        <w:rPr>
          <w:rFonts w:ascii="Times New Roman" w:hAnsi="Times New Roman"/>
          <w:sz w:val="28"/>
          <w:szCs w:val="28"/>
        </w:rPr>
        <w:t>.</w:t>
      </w:r>
    </w:p>
    <w:p w:rsidR="00795ABE" w:rsidRDefault="00795ABE" w:rsidP="000B10E3">
      <w:pPr>
        <w:pStyle w:val="a5"/>
        <w:numPr>
          <w:ilvl w:val="0"/>
          <w:numId w:val="15"/>
        </w:numPr>
        <w:tabs>
          <w:tab w:val="left" w:pos="1134"/>
        </w:tabs>
        <w:spacing w:after="0" w:line="240" w:lineRule="auto"/>
        <w:ind w:left="0" w:firstLine="709"/>
        <w:jc w:val="both"/>
        <w:rPr>
          <w:rFonts w:ascii="Times New Roman" w:hAnsi="Times New Roman"/>
          <w:sz w:val="28"/>
          <w:szCs w:val="28"/>
        </w:rPr>
      </w:pPr>
      <w:r w:rsidRPr="00795ABE">
        <w:rPr>
          <w:rFonts w:ascii="Times New Roman" w:hAnsi="Times New Roman"/>
          <w:sz w:val="28"/>
          <w:szCs w:val="28"/>
        </w:rPr>
        <w:t>С</w:t>
      </w:r>
      <w:r w:rsidR="009979CA" w:rsidRPr="00795ABE">
        <w:rPr>
          <w:rFonts w:ascii="Times New Roman" w:hAnsi="Times New Roman"/>
          <w:sz w:val="28"/>
          <w:szCs w:val="28"/>
        </w:rPr>
        <w:t>оздание условий для активного, независимого образа жизни граждан с ограниченными возможностями здоровья и иных маломобильных групп населения. Содействие социальной интеграции граждан с ограниченными возможностями здоровья</w:t>
      </w:r>
      <w:r w:rsidRPr="00795ABE">
        <w:rPr>
          <w:rFonts w:ascii="Times New Roman" w:hAnsi="Times New Roman"/>
          <w:sz w:val="28"/>
          <w:szCs w:val="28"/>
        </w:rPr>
        <w:t>.</w:t>
      </w:r>
    </w:p>
    <w:p w:rsidR="00795ABE" w:rsidRDefault="00795ABE" w:rsidP="009979CA">
      <w:pPr>
        <w:pStyle w:val="a5"/>
        <w:numPr>
          <w:ilvl w:val="0"/>
          <w:numId w:val="15"/>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Ф</w:t>
      </w:r>
      <w:r w:rsidR="009979CA" w:rsidRPr="00795ABE">
        <w:rPr>
          <w:rFonts w:ascii="Times New Roman" w:hAnsi="Times New Roman"/>
          <w:sz w:val="28"/>
          <w:szCs w:val="28"/>
        </w:rPr>
        <w:t>ормирование толерантного отношения общества к проблемам граждан с ограниченными возможностями здоровья</w:t>
      </w:r>
      <w:r>
        <w:rPr>
          <w:rFonts w:ascii="Times New Roman" w:hAnsi="Times New Roman"/>
          <w:sz w:val="28"/>
          <w:szCs w:val="28"/>
        </w:rPr>
        <w:t>.</w:t>
      </w:r>
    </w:p>
    <w:p w:rsidR="00795ABE" w:rsidRDefault="00795ABE" w:rsidP="00827597">
      <w:pPr>
        <w:pStyle w:val="a5"/>
        <w:numPr>
          <w:ilvl w:val="0"/>
          <w:numId w:val="15"/>
        </w:numPr>
        <w:tabs>
          <w:tab w:val="left" w:pos="1134"/>
        </w:tabs>
        <w:spacing w:after="0" w:line="240" w:lineRule="auto"/>
        <w:ind w:left="0" w:firstLine="709"/>
        <w:jc w:val="both"/>
        <w:rPr>
          <w:rFonts w:ascii="Times New Roman" w:hAnsi="Times New Roman"/>
          <w:sz w:val="28"/>
          <w:szCs w:val="28"/>
        </w:rPr>
      </w:pPr>
      <w:r w:rsidRPr="00795ABE">
        <w:rPr>
          <w:rFonts w:ascii="Times New Roman" w:hAnsi="Times New Roman"/>
          <w:sz w:val="28"/>
          <w:szCs w:val="28"/>
        </w:rPr>
        <w:t>Повышение</w:t>
      </w:r>
      <w:r w:rsidR="009979CA" w:rsidRPr="00795ABE">
        <w:rPr>
          <w:rFonts w:ascii="Times New Roman" w:hAnsi="Times New Roman"/>
          <w:sz w:val="28"/>
          <w:szCs w:val="28"/>
        </w:rPr>
        <w:t xml:space="preserve"> качества и разнообразия социальных сервисов, предоставляемых пожилым гражданам</w:t>
      </w:r>
      <w:r w:rsidRPr="00795ABE">
        <w:rPr>
          <w:rFonts w:ascii="Times New Roman" w:hAnsi="Times New Roman"/>
          <w:sz w:val="28"/>
          <w:szCs w:val="28"/>
        </w:rPr>
        <w:t>.</w:t>
      </w:r>
    </w:p>
    <w:p w:rsidR="00795ABE" w:rsidRDefault="00795ABE" w:rsidP="009979CA">
      <w:pPr>
        <w:pStyle w:val="a5"/>
        <w:numPr>
          <w:ilvl w:val="0"/>
          <w:numId w:val="15"/>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w:t>
      </w:r>
      <w:r w:rsidR="009979CA" w:rsidRPr="00795ABE">
        <w:rPr>
          <w:rFonts w:ascii="Times New Roman" w:hAnsi="Times New Roman"/>
          <w:sz w:val="28"/>
          <w:szCs w:val="28"/>
        </w:rPr>
        <w:t>беспечение условий для социальной адаптации и интеграции в</w:t>
      </w:r>
      <w:r>
        <w:rPr>
          <w:rFonts w:ascii="Times New Roman" w:hAnsi="Times New Roman"/>
          <w:sz w:val="28"/>
          <w:szCs w:val="28"/>
        </w:rPr>
        <w:t> </w:t>
      </w:r>
      <w:r w:rsidR="009979CA" w:rsidRPr="00795ABE">
        <w:rPr>
          <w:rFonts w:ascii="Times New Roman" w:hAnsi="Times New Roman"/>
          <w:sz w:val="28"/>
          <w:szCs w:val="28"/>
        </w:rPr>
        <w:t>общественную жизнь пожилых людей.</w:t>
      </w:r>
    </w:p>
    <w:p w:rsidR="001067B3" w:rsidRDefault="001067B3" w:rsidP="00E12384">
      <w:pPr>
        <w:pStyle w:val="a5"/>
        <w:numPr>
          <w:ilvl w:val="0"/>
          <w:numId w:val="15"/>
        </w:numPr>
        <w:tabs>
          <w:tab w:val="left" w:pos="1134"/>
        </w:tabs>
        <w:spacing w:after="0" w:line="240" w:lineRule="auto"/>
        <w:ind w:left="0" w:firstLine="709"/>
        <w:jc w:val="both"/>
        <w:rPr>
          <w:rFonts w:ascii="Times New Roman" w:hAnsi="Times New Roman"/>
          <w:sz w:val="28"/>
          <w:szCs w:val="28"/>
        </w:rPr>
      </w:pPr>
      <w:r w:rsidRPr="007E1CC8">
        <w:rPr>
          <w:rFonts w:ascii="Times New Roman" w:hAnsi="Times New Roman"/>
          <w:sz w:val="28"/>
          <w:szCs w:val="28"/>
        </w:rPr>
        <w:t>Привлечение некоммерческих организаций в сферу социального обслуживания населения. Привлечение частных инвестиций в сферу социальной поддержки населения.</w:t>
      </w:r>
    </w:p>
    <w:p w:rsidR="000F695F" w:rsidRDefault="007E1CC8" w:rsidP="007E1CC8">
      <w:pPr>
        <w:pStyle w:val="a5"/>
        <w:tabs>
          <w:tab w:val="left" w:pos="1134"/>
        </w:tabs>
        <w:spacing w:after="0" w:line="240" w:lineRule="auto"/>
        <w:ind w:left="0" w:firstLine="709"/>
        <w:jc w:val="both"/>
        <w:rPr>
          <w:rFonts w:ascii="Times New Roman" w:hAnsi="Times New Roman"/>
          <w:sz w:val="28"/>
          <w:szCs w:val="28"/>
        </w:rPr>
      </w:pPr>
      <w:r w:rsidRPr="007E1CC8">
        <w:rPr>
          <w:rFonts w:ascii="Times New Roman" w:hAnsi="Times New Roman"/>
          <w:sz w:val="28"/>
          <w:szCs w:val="28"/>
        </w:rPr>
        <w:t>В 201</w:t>
      </w:r>
      <w:r>
        <w:rPr>
          <w:rFonts w:ascii="Times New Roman" w:hAnsi="Times New Roman"/>
          <w:sz w:val="28"/>
          <w:szCs w:val="28"/>
        </w:rPr>
        <w:t>8</w:t>
      </w:r>
      <w:r w:rsidRPr="007E1CC8">
        <w:rPr>
          <w:rFonts w:ascii="Times New Roman" w:hAnsi="Times New Roman"/>
          <w:sz w:val="28"/>
          <w:szCs w:val="28"/>
        </w:rPr>
        <w:t xml:space="preserve"> году продолжится работа</w:t>
      </w:r>
      <w:r w:rsidR="000F695F">
        <w:rPr>
          <w:rFonts w:ascii="Times New Roman" w:hAnsi="Times New Roman"/>
          <w:sz w:val="28"/>
          <w:szCs w:val="28"/>
        </w:rPr>
        <w:t>:</w:t>
      </w:r>
    </w:p>
    <w:p w:rsidR="007E1CC8" w:rsidRDefault="007E1CC8" w:rsidP="007E1CC8">
      <w:pPr>
        <w:pStyle w:val="a5"/>
        <w:tabs>
          <w:tab w:val="left" w:pos="1134"/>
        </w:tabs>
        <w:spacing w:after="0" w:line="240" w:lineRule="auto"/>
        <w:ind w:left="0" w:firstLine="709"/>
        <w:jc w:val="both"/>
        <w:rPr>
          <w:rFonts w:ascii="Times New Roman" w:hAnsi="Times New Roman"/>
          <w:sz w:val="28"/>
          <w:szCs w:val="28"/>
        </w:rPr>
      </w:pPr>
      <w:r w:rsidRPr="007E1CC8">
        <w:rPr>
          <w:rFonts w:ascii="Times New Roman" w:hAnsi="Times New Roman"/>
          <w:sz w:val="28"/>
          <w:szCs w:val="28"/>
        </w:rPr>
        <w:t>по</w:t>
      </w:r>
      <w:r>
        <w:rPr>
          <w:rFonts w:ascii="Times New Roman" w:hAnsi="Times New Roman"/>
          <w:sz w:val="28"/>
          <w:szCs w:val="28"/>
        </w:rPr>
        <w:t xml:space="preserve"> с</w:t>
      </w:r>
      <w:r w:rsidRPr="007E1CC8">
        <w:rPr>
          <w:rFonts w:ascii="Times New Roman" w:hAnsi="Times New Roman"/>
          <w:sz w:val="28"/>
          <w:szCs w:val="28"/>
        </w:rPr>
        <w:t>оздани</w:t>
      </w:r>
      <w:r>
        <w:rPr>
          <w:rFonts w:ascii="Times New Roman" w:hAnsi="Times New Roman"/>
          <w:sz w:val="28"/>
          <w:szCs w:val="28"/>
        </w:rPr>
        <w:t>ю</w:t>
      </w:r>
      <w:r w:rsidRPr="007E1CC8">
        <w:rPr>
          <w:rFonts w:ascii="Times New Roman" w:hAnsi="Times New Roman"/>
          <w:sz w:val="28"/>
          <w:szCs w:val="28"/>
        </w:rPr>
        <w:t xml:space="preserve"> оптимальной модели сети учреждений социального обслуживания и обеспечени</w:t>
      </w:r>
      <w:r>
        <w:rPr>
          <w:rFonts w:ascii="Times New Roman" w:hAnsi="Times New Roman"/>
          <w:sz w:val="28"/>
          <w:szCs w:val="28"/>
        </w:rPr>
        <w:t>ю</w:t>
      </w:r>
      <w:r w:rsidRPr="007E1CC8">
        <w:rPr>
          <w:rFonts w:ascii="Times New Roman" w:hAnsi="Times New Roman"/>
          <w:sz w:val="28"/>
          <w:szCs w:val="28"/>
        </w:rPr>
        <w:t xml:space="preserve"> своевременного</w:t>
      </w:r>
      <w:r w:rsidR="000F695F">
        <w:rPr>
          <w:rFonts w:ascii="Times New Roman" w:hAnsi="Times New Roman"/>
          <w:sz w:val="28"/>
          <w:szCs w:val="28"/>
        </w:rPr>
        <w:t xml:space="preserve"> </w:t>
      </w:r>
      <w:r w:rsidRPr="007E1CC8">
        <w:rPr>
          <w:rFonts w:ascii="Times New Roman" w:hAnsi="Times New Roman"/>
          <w:sz w:val="28"/>
          <w:szCs w:val="28"/>
        </w:rPr>
        <w:t>и бесперебойного социального обслуживания населения Свердловской области, в</w:t>
      </w:r>
      <w:r w:rsidR="000F695F">
        <w:rPr>
          <w:rFonts w:ascii="Times New Roman" w:hAnsi="Times New Roman"/>
          <w:sz w:val="28"/>
          <w:szCs w:val="28"/>
        </w:rPr>
        <w:t xml:space="preserve"> </w:t>
      </w:r>
      <w:r w:rsidRPr="007E1CC8">
        <w:rPr>
          <w:rFonts w:ascii="Times New Roman" w:hAnsi="Times New Roman"/>
          <w:sz w:val="28"/>
          <w:szCs w:val="28"/>
        </w:rPr>
        <w:t>том числе реорганизаци</w:t>
      </w:r>
      <w:r>
        <w:rPr>
          <w:rFonts w:ascii="Times New Roman" w:hAnsi="Times New Roman"/>
          <w:sz w:val="28"/>
          <w:szCs w:val="28"/>
        </w:rPr>
        <w:t>и учреждений</w:t>
      </w:r>
      <w:r w:rsidRPr="007E1CC8">
        <w:rPr>
          <w:rFonts w:ascii="Times New Roman" w:hAnsi="Times New Roman"/>
          <w:sz w:val="28"/>
          <w:szCs w:val="28"/>
        </w:rPr>
        <w:t xml:space="preserve"> путем присоединения</w:t>
      </w:r>
      <w:r>
        <w:rPr>
          <w:rFonts w:ascii="Times New Roman" w:hAnsi="Times New Roman"/>
          <w:sz w:val="28"/>
          <w:szCs w:val="28"/>
        </w:rPr>
        <w:t>, а также</w:t>
      </w:r>
      <w:r w:rsidR="000F695F">
        <w:rPr>
          <w:rFonts w:ascii="Times New Roman" w:hAnsi="Times New Roman"/>
          <w:sz w:val="28"/>
          <w:szCs w:val="28"/>
        </w:rPr>
        <w:t xml:space="preserve"> путем перевода учреждений в статус автономных;</w:t>
      </w:r>
    </w:p>
    <w:p w:rsidR="00795ABE" w:rsidRDefault="00795ABE" w:rsidP="007E1CC8">
      <w:pPr>
        <w:pStyle w:val="a5"/>
        <w:tabs>
          <w:tab w:val="left" w:pos="1134"/>
        </w:tabs>
        <w:spacing w:after="0" w:line="240" w:lineRule="auto"/>
        <w:ind w:left="0" w:firstLine="709"/>
        <w:jc w:val="both"/>
        <w:rPr>
          <w:rFonts w:ascii="Times New Roman" w:hAnsi="Times New Roman"/>
          <w:sz w:val="28"/>
          <w:szCs w:val="28"/>
        </w:rPr>
      </w:pPr>
      <w:r w:rsidRPr="00795ABE">
        <w:rPr>
          <w:rFonts w:ascii="Times New Roman" w:hAnsi="Times New Roman"/>
          <w:sz w:val="28"/>
          <w:szCs w:val="28"/>
        </w:rPr>
        <w:t>совершенствовани</w:t>
      </w:r>
      <w:r>
        <w:rPr>
          <w:rFonts w:ascii="Times New Roman" w:hAnsi="Times New Roman"/>
          <w:sz w:val="28"/>
          <w:szCs w:val="28"/>
        </w:rPr>
        <w:t>ю</w:t>
      </w:r>
      <w:r w:rsidRPr="00795ABE">
        <w:rPr>
          <w:rFonts w:ascii="Times New Roman" w:hAnsi="Times New Roman"/>
          <w:sz w:val="28"/>
          <w:szCs w:val="28"/>
        </w:rPr>
        <w:t xml:space="preserve"> механизма конкурсного отбора социально ориентированных некоммерческих организаций, реализующих проекты и</w:t>
      </w:r>
      <w:r>
        <w:rPr>
          <w:rFonts w:ascii="Times New Roman" w:hAnsi="Times New Roman"/>
          <w:sz w:val="28"/>
          <w:szCs w:val="28"/>
        </w:rPr>
        <w:t> </w:t>
      </w:r>
      <w:r w:rsidRPr="00795ABE">
        <w:rPr>
          <w:rFonts w:ascii="Times New Roman" w:hAnsi="Times New Roman"/>
          <w:sz w:val="28"/>
          <w:szCs w:val="28"/>
        </w:rPr>
        <w:t>мероприятия социальной направленности;</w:t>
      </w:r>
    </w:p>
    <w:p w:rsidR="000F695F" w:rsidRDefault="000F695F" w:rsidP="000F695F">
      <w:pPr>
        <w:pStyle w:val="a5"/>
        <w:tabs>
          <w:tab w:val="left" w:pos="1134"/>
        </w:tabs>
        <w:spacing w:after="0" w:line="240" w:lineRule="auto"/>
        <w:ind w:left="0" w:firstLine="709"/>
        <w:jc w:val="both"/>
        <w:rPr>
          <w:rFonts w:ascii="Times New Roman" w:hAnsi="Times New Roman"/>
          <w:sz w:val="28"/>
          <w:szCs w:val="28"/>
        </w:rPr>
      </w:pPr>
      <w:r w:rsidRPr="000F695F">
        <w:rPr>
          <w:rFonts w:ascii="Times New Roman" w:hAnsi="Times New Roman"/>
          <w:sz w:val="28"/>
          <w:szCs w:val="28"/>
        </w:rPr>
        <w:t>проведению независимой оценки качества предоставляемых социальных услуг;</w:t>
      </w:r>
    </w:p>
    <w:p w:rsidR="000F695F" w:rsidRDefault="000F695F" w:rsidP="000F695F">
      <w:pPr>
        <w:pStyle w:val="a5"/>
        <w:tabs>
          <w:tab w:val="left" w:pos="1134"/>
        </w:tabs>
        <w:spacing w:after="0" w:line="240" w:lineRule="auto"/>
        <w:ind w:left="0" w:firstLine="709"/>
        <w:jc w:val="both"/>
        <w:rPr>
          <w:rFonts w:ascii="Times New Roman" w:hAnsi="Times New Roman"/>
          <w:sz w:val="28"/>
          <w:szCs w:val="28"/>
        </w:rPr>
      </w:pPr>
      <w:r w:rsidRPr="000F695F">
        <w:rPr>
          <w:rFonts w:ascii="Times New Roman" w:hAnsi="Times New Roman"/>
          <w:sz w:val="28"/>
          <w:szCs w:val="28"/>
        </w:rPr>
        <w:t>внедрению в систему социального обслуживания инновационных технол</w:t>
      </w:r>
      <w:r>
        <w:rPr>
          <w:rFonts w:ascii="Times New Roman" w:hAnsi="Times New Roman"/>
          <w:sz w:val="28"/>
          <w:szCs w:val="28"/>
        </w:rPr>
        <w:t>огий и информатизации процессов.</w:t>
      </w:r>
    </w:p>
    <w:p w:rsidR="009979CA" w:rsidRDefault="009979CA" w:rsidP="000F695F">
      <w:pPr>
        <w:pStyle w:val="a5"/>
        <w:tabs>
          <w:tab w:val="left" w:pos="1134"/>
        </w:tabs>
        <w:spacing w:after="0" w:line="240" w:lineRule="auto"/>
        <w:ind w:left="0" w:firstLine="709"/>
        <w:jc w:val="both"/>
        <w:rPr>
          <w:rFonts w:ascii="Times New Roman" w:hAnsi="Times New Roman"/>
          <w:sz w:val="28"/>
          <w:szCs w:val="28"/>
        </w:rPr>
      </w:pPr>
    </w:p>
    <w:sectPr w:rsidR="009979CA" w:rsidSect="000A3CC2">
      <w:headerReference w:type="default" r:id="rId16"/>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219" w:rsidRDefault="009D5219" w:rsidP="00484259">
      <w:pPr>
        <w:spacing w:after="0" w:line="240" w:lineRule="auto"/>
      </w:pPr>
      <w:r>
        <w:separator/>
      </w:r>
    </w:p>
  </w:endnote>
  <w:endnote w:type="continuationSeparator" w:id="0">
    <w:p w:rsidR="009D5219" w:rsidRDefault="009D5219" w:rsidP="00484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mj-ea">
    <w:panose1 w:val="00000000000000000000"/>
    <w:charset w:val="00"/>
    <w:family w:val="roman"/>
    <w:notTrueType/>
    <w:pitch w:val="default"/>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219" w:rsidRDefault="009D5219" w:rsidP="00484259">
      <w:pPr>
        <w:spacing w:after="0" w:line="240" w:lineRule="auto"/>
      </w:pPr>
      <w:r>
        <w:separator/>
      </w:r>
    </w:p>
  </w:footnote>
  <w:footnote w:type="continuationSeparator" w:id="0">
    <w:p w:rsidR="009D5219" w:rsidRDefault="009D5219" w:rsidP="004842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384" w:rsidRDefault="00E12384">
    <w:pPr>
      <w:pStyle w:val="af"/>
      <w:jc w:val="center"/>
    </w:pPr>
    <w:r w:rsidRPr="00231123">
      <w:rPr>
        <w:rFonts w:ascii="Times New Roman" w:hAnsi="Times New Roman"/>
        <w:sz w:val="28"/>
        <w:szCs w:val="28"/>
      </w:rPr>
      <w:fldChar w:fldCharType="begin"/>
    </w:r>
    <w:r w:rsidRPr="00231123">
      <w:rPr>
        <w:rFonts w:ascii="Times New Roman" w:hAnsi="Times New Roman"/>
        <w:sz w:val="28"/>
        <w:szCs w:val="28"/>
      </w:rPr>
      <w:instrText>PAGE   \* MERGEFORMAT</w:instrText>
    </w:r>
    <w:r w:rsidRPr="00231123">
      <w:rPr>
        <w:rFonts w:ascii="Times New Roman" w:hAnsi="Times New Roman"/>
        <w:sz w:val="28"/>
        <w:szCs w:val="28"/>
      </w:rPr>
      <w:fldChar w:fldCharType="separate"/>
    </w:r>
    <w:r w:rsidR="00795ABE">
      <w:rPr>
        <w:rFonts w:ascii="Times New Roman" w:hAnsi="Times New Roman"/>
        <w:noProof/>
        <w:sz w:val="28"/>
        <w:szCs w:val="28"/>
      </w:rPr>
      <w:t>23</w:t>
    </w:r>
    <w:r w:rsidRPr="00231123">
      <w:rPr>
        <w:rFonts w:ascii="Times New Roman" w:hAnsi="Times New Roman"/>
        <w:sz w:val="28"/>
        <w:szCs w:val="28"/>
      </w:rPr>
      <w:fldChar w:fldCharType="end"/>
    </w:r>
  </w:p>
  <w:p w:rsidR="00E12384" w:rsidRDefault="00E12384">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1498F"/>
    <w:multiLevelType w:val="hybridMultilevel"/>
    <w:tmpl w:val="778CA97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82775C9"/>
    <w:multiLevelType w:val="hybridMultilevel"/>
    <w:tmpl w:val="9BA0B2FE"/>
    <w:lvl w:ilvl="0" w:tplc="3F04C8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D25658B"/>
    <w:multiLevelType w:val="hybridMultilevel"/>
    <w:tmpl w:val="8406601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11F935D6"/>
    <w:multiLevelType w:val="hybridMultilevel"/>
    <w:tmpl w:val="357C24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D853192"/>
    <w:multiLevelType w:val="hybridMultilevel"/>
    <w:tmpl w:val="E91C5C1E"/>
    <w:lvl w:ilvl="0" w:tplc="66C4EA34">
      <w:start w:val="1"/>
      <w:numFmt w:val="decimal"/>
      <w:lvlText w:val="%1."/>
      <w:lvlJc w:val="left"/>
      <w:pPr>
        <w:ind w:left="2062" w:hanging="360"/>
      </w:pPr>
      <w:rPr>
        <w:rFonts w:hint="default"/>
        <w:b w:val="0"/>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5" w15:restartNumberingAfterBreak="0">
    <w:nsid w:val="1FD01655"/>
    <w:multiLevelType w:val="hybridMultilevel"/>
    <w:tmpl w:val="0414CB2A"/>
    <w:lvl w:ilvl="0" w:tplc="0EA6651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1BB2C5B"/>
    <w:multiLevelType w:val="hybridMultilevel"/>
    <w:tmpl w:val="617E89FE"/>
    <w:lvl w:ilvl="0" w:tplc="F27AC9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50E3AFC"/>
    <w:multiLevelType w:val="hybridMultilevel"/>
    <w:tmpl w:val="208AB9A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408C732B"/>
    <w:multiLevelType w:val="hybridMultilevel"/>
    <w:tmpl w:val="FF4CB3F2"/>
    <w:lvl w:ilvl="0" w:tplc="04190011">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15:restartNumberingAfterBreak="0">
    <w:nsid w:val="5DF13EA2"/>
    <w:multiLevelType w:val="hybridMultilevel"/>
    <w:tmpl w:val="1EF6038C"/>
    <w:lvl w:ilvl="0" w:tplc="6C849A72">
      <w:start w:val="1"/>
      <w:numFmt w:val="bullet"/>
      <w:lvlText w:val="•"/>
      <w:lvlJc w:val="left"/>
      <w:pPr>
        <w:tabs>
          <w:tab w:val="num" w:pos="720"/>
        </w:tabs>
        <w:ind w:left="720" w:hanging="360"/>
      </w:pPr>
      <w:rPr>
        <w:rFonts w:ascii="Times New Roman" w:hAnsi="Times New Roman" w:hint="default"/>
      </w:rPr>
    </w:lvl>
    <w:lvl w:ilvl="1" w:tplc="94C4B244" w:tentative="1">
      <w:start w:val="1"/>
      <w:numFmt w:val="bullet"/>
      <w:lvlText w:val="•"/>
      <w:lvlJc w:val="left"/>
      <w:pPr>
        <w:tabs>
          <w:tab w:val="num" w:pos="1440"/>
        </w:tabs>
        <w:ind w:left="1440" w:hanging="360"/>
      </w:pPr>
      <w:rPr>
        <w:rFonts w:ascii="Times New Roman" w:hAnsi="Times New Roman" w:hint="default"/>
      </w:rPr>
    </w:lvl>
    <w:lvl w:ilvl="2" w:tplc="92E62342" w:tentative="1">
      <w:start w:val="1"/>
      <w:numFmt w:val="bullet"/>
      <w:lvlText w:val="•"/>
      <w:lvlJc w:val="left"/>
      <w:pPr>
        <w:tabs>
          <w:tab w:val="num" w:pos="2160"/>
        </w:tabs>
        <w:ind w:left="2160" w:hanging="360"/>
      </w:pPr>
      <w:rPr>
        <w:rFonts w:ascii="Times New Roman" w:hAnsi="Times New Roman" w:hint="default"/>
      </w:rPr>
    </w:lvl>
    <w:lvl w:ilvl="3" w:tplc="04580FDA" w:tentative="1">
      <w:start w:val="1"/>
      <w:numFmt w:val="bullet"/>
      <w:lvlText w:val="•"/>
      <w:lvlJc w:val="left"/>
      <w:pPr>
        <w:tabs>
          <w:tab w:val="num" w:pos="2880"/>
        </w:tabs>
        <w:ind w:left="2880" w:hanging="360"/>
      </w:pPr>
      <w:rPr>
        <w:rFonts w:ascii="Times New Roman" w:hAnsi="Times New Roman" w:hint="default"/>
      </w:rPr>
    </w:lvl>
    <w:lvl w:ilvl="4" w:tplc="9B00F028" w:tentative="1">
      <w:start w:val="1"/>
      <w:numFmt w:val="bullet"/>
      <w:lvlText w:val="•"/>
      <w:lvlJc w:val="left"/>
      <w:pPr>
        <w:tabs>
          <w:tab w:val="num" w:pos="3600"/>
        </w:tabs>
        <w:ind w:left="3600" w:hanging="360"/>
      </w:pPr>
      <w:rPr>
        <w:rFonts w:ascii="Times New Roman" w:hAnsi="Times New Roman" w:hint="default"/>
      </w:rPr>
    </w:lvl>
    <w:lvl w:ilvl="5" w:tplc="C7580E96" w:tentative="1">
      <w:start w:val="1"/>
      <w:numFmt w:val="bullet"/>
      <w:lvlText w:val="•"/>
      <w:lvlJc w:val="left"/>
      <w:pPr>
        <w:tabs>
          <w:tab w:val="num" w:pos="4320"/>
        </w:tabs>
        <w:ind w:left="4320" w:hanging="360"/>
      </w:pPr>
      <w:rPr>
        <w:rFonts w:ascii="Times New Roman" w:hAnsi="Times New Roman" w:hint="default"/>
      </w:rPr>
    </w:lvl>
    <w:lvl w:ilvl="6" w:tplc="D4B263F0" w:tentative="1">
      <w:start w:val="1"/>
      <w:numFmt w:val="bullet"/>
      <w:lvlText w:val="•"/>
      <w:lvlJc w:val="left"/>
      <w:pPr>
        <w:tabs>
          <w:tab w:val="num" w:pos="5040"/>
        </w:tabs>
        <w:ind w:left="5040" w:hanging="360"/>
      </w:pPr>
      <w:rPr>
        <w:rFonts w:ascii="Times New Roman" w:hAnsi="Times New Roman" w:hint="default"/>
      </w:rPr>
    </w:lvl>
    <w:lvl w:ilvl="7" w:tplc="4AAE7FDE" w:tentative="1">
      <w:start w:val="1"/>
      <w:numFmt w:val="bullet"/>
      <w:lvlText w:val="•"/>
      <w:lvlJc w:val="left"/>
      <w:pPr>
        <w:tabs>
          <w:tab w:val="num" w:pos="5760"/>
        </w:tabs>
        <w:ind w:left="5760" w:hanging="360"/>
      </w:pPr>
      <w:rPr>
        <w:rFonts w:ascii="Times New Roman" w:hAnsi="Times New Roman" w:hint="default"/>
      </w:rPr>
    </w:lvl>
    <w:lvl w:ilvl="8" w:tplc="EDE4E27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1B80E40"/>
    <w:multiLevelType w:val="hybridMultilevel"/>
    <w:tmpl w:val="5A0E4B88"/>
    <w:lvl w:ilvl="0" w:tplc="8ED29C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1CD1FEF"/>
    <w:multiLevelType w:val="hybridMultilevel"/>
    <w:tmpl w:val="5C64BEB8"/>
    <w:lvl w:ilvl="0" w:tplc="141CDAEA">
      <w:start w:val="1"/>
      <w:numFmt w:val="bullet"/>
      <w:lvlText w:val="•"/>
      <w:lvlJc w:val="left"/>
      <w:pPr>
        <w:tabs>
          <w:tab w:val="num" w:pos="720"/>
        </w:tabs>
        <w:ind w:left="720" w:hanging="360"/>
      </w:pPr>
      <w:rPr>
        <w:rFonts w:ascii="Times New Roman" w:hAnsi="Times New Roman" w:hint="default"/>
      </w:rPr>
    </w:lvl>
    <w:lvl w:ilvl="1" w:tplc="C79AE410" w:tentative="1">
      <w:start w:val="1"/>
      <w:numFmt w:val="bullet"/>
      <w:lvlText w:val="•"/>
      <w:lvlJc w:val="left"/>
      <w:pPr>
        <w:tabs>
          <w:tab w:val="num" w:pos="1440"/>
        </w:tabs>
        <w:ind w:left="1440" w:hanging="360"/>
      </w:pPr>
      <w:rPr>
        <w:rFonts w:ascii="Times New Roman" w:hAnsi="Times New Roman" w:hint="default"/>
      </w:rPr>
    </w:lvl>
    <w:lvl w:ilvl="2" w:tplc="D09EF780" w:tentative="1">
      <w:start w:val="1"/>
      <w:numFmt w:val="bullet"/>
      <w:lvlText w:val="•"/>
      <w:lvlJc w:val="left"/>
      <w:pPr>
        <w:tabs>
          <w:tab w:val="num" w:pos="2160"/>
        </w:tabs>
        <w:ind w:left="2160" w:hanging="360"/>
      </w:pPr>
      <w:rPr>
        <w:rFonts w:ascii="Times New Roman" w:hAnsi="Times New Roman" w:hint="default"/>
      </w:rPr>
    </w:lvl>
    <w:lvl w:ilvl="3" w:tplc="B1466D62" w:tentative="1">
      <w:start w:val="1"/>
      <w:numFmt w:val="bullet"/>
      <w:lvlText w:val="•"/>
      <w:lvlJc w:val="left"/>
      <w:pPr>
        <w:tabs>
          <w:tab w:val="num" w:pos="2880"/>
        </w:tabs>
        <w:ind w:left="2880" w:hanging="360"/>
      </w:pPr>
      <w:rPr>
        <w:rFonts w:ascii="Times New Roman" w:hAnsi="Times New Roman" w:hint="default"/>
      </w:rPr>
    </w:lvl>
    <w:lvl w:ilvl="4" w:tplc="E8A6A644" w:tentative="1">
      <w:start w:val="1"/>
      <w:numFmt w:val="bullet"/>
      <w:lvlText w:val="•"/>
      <w:lvlJc w:val="left"/>
      <w:pPr>
        <w:tabs>
          <w:tab w:val="num" w:pos="3600"/>
        </w:tabs>
        <w:ind w:left="3600" w:hanging="360"/>
      </w:pPr>
      <w:rPr>
        <w:rFonts w:ascii="Times New Roman" w:hAnsi="Times New Roman" w:hint="default"/>
      </w:rPr>
    </w:lvl>
    <w:lvl w:ilvl="5" w:tplc="201E67BA" w:tentative="1">
      <w:start w:val="1"/>
      <w:numFmt w:val="bullet"/>
      <w:lvlText w:val="•"/>
      <w:lvlJc w:val="left"/>
      <w:pPr>
        <w:tabs>
          <w:tab w:val="num" w:pos="4320"/>
        </w:tabs>
        <w:ind w:left="4320" w:hanging="360"/>
      </w:pPr>
      <w:rPr>
        <w:rFonts w:ascii="Times New Roman" w:hAnsi="Times New Roman" w:hint="default"/>
      </w:rPr>
    </w:lvl>
    <w:lvl w:ilvl="6" w:tplc="DA6AAB22" w:tentative="1">
      <w:start w:val="1"/>
      <w:numFmt w:val="bullet"/>
      <w:lvlText w:val="•"/>
      <w:lvlJc w:val="left"/>
      <w:pPr>
        <w:tabs>
          <w:tab w:val="num" w:pos="5040"/>
        </w:tabs>
        <w:ind w:left="5040" w:hanging="360"/>
      </w:pPr>
      <w:rPr>
        <w:rFonts w:ascii="Times New Roman" w:hAnsi="Times New Roman" w:hint="default"/>
      </w:rPr>
    </w:lvl>
    <w:lvl w:ilvl="7" w:tplc="B50C0CC8" w:tentative="1">
      <w:start w:val="1"/>
      <w:numFmt w:val="bullet"/>
      <w:lvlText w:val="•"/>
      <w:lvlJc w:val="left"/>
      <w:pPr>
        <w:tabs>
          <w:tab w:val="num" w:pos="5760"/>
        </w:tabs>
        <w:ind w:left="5760" w:hanging="360"/>
      </w:pPr>
      <w:rPr>
        <w:rFonts w:ascii="Times New Roman" w:hAnsi="Times New Roman" w:hint="default"/>
      </w:rPr>
    </w:lvl>
    <w:lvl w:ilvl="8" w:tplc="ACB085C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5300740"/>
    <w:multiLevelType w:val="hybridMultilevel"/>
    <w:tmpl w:val="1F24F9D4"/>
    <w:lvl w:ilvl="0" w:tplc="D59A06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77B248D0"/>
    <w:multiLevelType w:val="hybridMultilevel"/>
    <w:tmpl w:val="2488E6D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1"/>
  </w:num>
  <w:num w:numId="2">
    <w:abstractNumId w:val="9"/>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0"/>
  </w:num>
  <w:num w:numId="6">
    <w:abstractNumId w:val="2"/>
  </w:num>
  <w:num w:numId="7">
    <w:abstractNumId w:val="7"/>
  </w:num>
  <w:num w:numId="8">
    <w:abstractNumId w:val="6"/>
  </w:num>
  <w:num w:numId="9">
    <w:abstractNumId w:val="8"/>
  </w:num>
  <w:num w:numId="10">
    <w:abstractNumId w:val="3"/>
  </w:num>
  <w:num w:numId="11">
    <w:abstractNumId w:val="1"/>
  </w:num>
  <w:num w:numId="12">
    <w:abstractNumId w:val="12"/>
  </w:num>
  <w:num w:numId="13">
    <w:abstractNumId w:val="5"/>
  </w:num>
  <w:num w:numId="14">
    <w:abstractNumId w:val="10"/>
  </w:num>
  <w:num w:numId="15">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FF3"/>
    <w:rsid w:val="0000143A"/>
    <w:rsid w:val="0000187B"/>
    <w:rsid w:val="00004DE5"/>
    <w:rsid w:val="000058C2"/>
    <w:rsid w:val="000058F9"/>
    <w:rsid w:val="00006AD9"/>
    <w:rsid w:val="00012EB2"/>
    <w:rsid w:val="0001390D"/>
    <w:rsid w:val="00014240"/>
    <w:rsid w:val="000168C2"/>
    <w:rsid w:val="0002093E"/>
    <w:rsid w:val="000262A1"/>
    <w:rsid w:val="00026983"/>
    <w:rsid w:val="00031913"/>
    <w:rsid w:val="000323A4"/>
    <w:rsid w:val="00037E7E"/>
    <w:rsid w:val="000406E7"/>
    <w:rsid w:val="000418AC"/>
    <w:rsid w:val="00041D75"/>
    <w:rsid w:val="000438C3"/>
    <w:rsid w:val="00047003"/>
    <w:rsid w:val="00050B27"/>
    <w:rsid w:val="000530E3"/>
    <w:rsid w:val="0005584B"/>
    <w:rsid w:val="000629AA"/>
    <w:rsid w:val="00063FA9"/>
    <w:rsid w:val="0006453F"/>
    <w:rsid w:val="00064840"/>
    <w:rsid w:val="00071824"/>
    <w:rsid w:val="00077A63"/>
    <w:rsid w:val="0008299A"/>
    <w:rsid w:val="00084D16"/>
    <w:rsid w:val="00087B13"/>
    <w:rsid w:val="000905D9"/>
    <w:rsid w:val="000917EB"/>
    <w:rsid w:val="00092ACC"/>
    <w:rsid w:val="00093C38"/>
    <w:rsid w:val="0009492D"/>
    <w:rsid w:val="00094CFF"/>
    <w:rsid w:val="00094EC4"/>
    <w:rsid w:val="00096A70"/>
    <w:rsid w:val="000A08B6"/>
    <w:rsid w:val="000A1640"/>
    <w:rsid w:val="000A301D"/>
    <w:rsid w:val="000A3CC2"/>
    <w:rsid w:val="000A7A1E"/>
    <w:rsid w:val="000B0A48"/>
    <w:rsid w:val="000B0AAD"/>
    <w:rsid w:val="000B1E26"/>
    <w:rsid w:val="000B2177"/>
    <w:rsid w:val="000B58C9"/>
    <w:rsid w:val="000B773B"/>
    <w:rsid w:val="000C1EDA"/>
    <w:rsid w:val="000C3276"/>
    <w:rsid w:val="000C398E"/>
    <w:rsid w:val="000C3A3F"/>
    <w:rsid w:val="000C6056"/>
    <w:rsid w:val="000D0241"/>
    <w:rsid w:val="000D099D"/>
    <w:rsid w:val="000D1616"/>
    <w:rsid w:val="000D2A61"/>
    <w:rsid w:val="000D36DC"/>
    <w:rsid w:val="000D39FE"/>
    <w:rsid w:val="000D5DC0"/>
    <w:rsid w:val="000D5F10"/>
    <w:rsid w:val="000D7A5E"/>
    <w:rsid w:val="000D7D64"/>
    <w:rsid w:val="000E0835"/>
    <w:rsid w:val="000E2796"/>
    <w:rsid w:val="000E317A"/>
    <w:rsid w:val="000E3F87"/>
    <w:rsid w:val="000F1077"/>
    <w:rsid w:val="000F1730"/>
    <w:rsid w:val="000F2138"/>
    <w:rsid w:val="000F3C23"/>
    <w:rsid w:val="000F695F"/>
    <w:rsid w:val="001000FB"/>
    <w:rsid w:val="00100950"/>
    <w:rsid w:val="001029EA"/>
    <w:rsid w:val="001034BD"/>
    <w:rsid w:val="00104AD6"/>
    <w:rsid w:val="00105AC3"/>
    <w:rsid w:val="001067B3"/>
    <w:rsid w:val="0010725D"/>
    <w:rsid w:val="001115F9"/>
    <w:rsid w:val="00111DD4"/>
    <w:rsid w:val="00112B29"/>
    <w:rsid w:val="001130C7"/>
    <w:rsid w:val="00113C90"/>
    <w:rsid w:val="0011513C"/>
    <w:rsid w:val="00120502"/>
    <w:rsid w:val="00121197"/>
    <w:rsid w:val="001226D4"/>
    <w:rsid w:val="00127507"/>
    <w:rsid w:val="00130B97"/>
    <w:rsid w:val="001320F7"/>
    <w:rsid w:val="00132532"/>
    <w:rsid w:val="00132B1F"/>
    <w:rsid w:val="0013336D"/>
    <w:rsid w:val="0013343F"/>
    <w:rsid w:val="00135A23"/>
    <w:rsid w:val="00137368"/>
    <w:rsid w:val="00137D09"/>
    <w:rsid w:val="00141C63"/>
    <w:rsid w:val="001431A9"/>
    <w:rsid w:val="00144052"/>
    <w:rsid w:val="001458D1"/>
    <w:rsid w:val="001509E8"/>
    <w:rsid w:val="00150E5C"/>
    <w:rsid w:val="00152336"/>
    <w:rsid w:val="00152708"/>
    <w:rsid w:val="0015717C"/>
    <w:rsid w:val="00160B49"/>
    <w:rsid w:val="00161140"/>
    <w:rsid w:val="001618B0"/>
    <w:rsid w:val="0016679B"/>
    <w:rsid w:val="001668B8"/>
    <w:rsid w:val="00166EE2"/>
    <w:rsid w:val="0016710B"/>
    <w:rsid w:val="00170741"/>
    <w:rsid w:val="00174AA6"/>
    <w:rsid w:val="00176E8C"/>
    <w:rsid w:val="001772E4"/>
    <w:rsid w:val="00177B80"/>
    <w:rsid w:val="0018172A"/>
    <w:rsid w:val="00181BFF"/>
    <w:rsid w:val="00181F34"/>
    <w:rsid w:val="00192DB7"/>
    <w:rsid w:val="00192E4D"/>
    <w:rsid w:val="00193540"/>
    <w:rsid w:val="001959C4"/>
    <w:rsid w:val="001965D8"/>
    <w:rsid w:val="001A0D63"/>
    <w:rsid w:val="001A169A"/>
    <w:rsid w:val="001A4EB8"/>
    <w:rsid w:val="001A6258"/>
    <w:rsid w:val="001A628E"/>
    <w:rsid w:val="001A65F8"/>
    <w:rsid w:val="001B00EB"/>
    <w:rsid w:val="001B0F6D"/>
    <w:rsid w:val="001B2219"/>
    <w:rsid w:val="001B2B2F"/>
    <w:rsid w:val="001B31AA"/>
    <w:rsid w:val="001B3C49"/>
    <w:rsid w:val="001B465E"/>
    <w:rsid w:val="001B5182"/>
    <w:rsid w:val="001B5CFE"/>
    <w:rsid w:val="001B6E42"/>
    <w:rsid w:val="001B7126"/>
    <w:rsid w:val="001B79CB"/>
    <w:rsid w:val="001C2E38"/>
    <w:rsid w:val="001C3186"/>
    <w:rsid w:val="001C3CD7"/>
    <w:rsid w:val="001C480C"/>
    <w:rsid w:val="001C5735"/>
    <w:rsid w:val="001C6080"/>
    <w:rsid w:val="001C7D26"/>
    <w:rsid w:val="001C7DFE"/>
    <w:rsid w:val="001D0282"/>
    <w:rsid w:val="001D1614"/>
    <w:rsid w:val="001D1DFD"/>
    <w:rsid w:val="001D2E35"/>
    <w:rsid w:val="001D317E"/>
    <w:rsid w:val="001E4604"/>
    <w:rsid w:val="001E5314"/>
    <w:rsid w:val="001F0734"/>
    <w:rsid w:val="001F10ED"/>
    <w:rsid w:val="001F1445"/>
    <w:rsid w:val="001F1FD6"/>
    <w:rsid w:val="001F30B1"/>
    <w:rsid w:val="001F579F"/>
    <w:rsid w:val="0020365A"/>
    <w:rsid w:val="00204A73"/>
    <w:rsid w:val="002071FB"/>
    <w:rsid w:val="00207338"/>
    <w:rsid w:val="00211D2B"/>
    <w:rsid w:val="00212414"/>
    <w:rsid w:val="0021352A"/>
    <w:rsid w:val="00213AD0"/>
    <w:rsid w:val="00215210"/>
    <w:rsid w:val="00220237"/>
    <w:rsid w:val="00220753"/>
    <w:rsid w:val="00221DA9"/>
    <w:rsid w:val="002238C7"/>
    <w:rsid w:val="0022447D"/>
    <w:rsid w:val="00225D72"/>
    <w:rsid w:val="00230030"/>
    <w:rsid w:val="00231123"/>
    <w:rsid w:val="0023267F"/>
    <w:rsid w:val="002345FA"/>
    <w:rsid w:val="00234A37"/>
    <w:rsid w:val="002356DE"/>
    <w:rsid w:val="00236621"/>
    <w:rsid w:val="002377A1"/>
    <w:rsid w:val="00243F1D"/>
    <w:rsid w:val="002460B7"/>
    <w:rsid w:val="002468AD"/>
    <w:rsid w:val="00250BEA"/>
    <w:rsid w:val="002546BA"/>
    <w:rsid w:val="002553B6"/>
    <w:rsid w:val="00255771"/>
    <w:rsid w:val="00257CD9"/>
    <w:rsid w:val="00257CE8"/>
    <w:rsid w:val="002610F0"/>
    <w:rsid w:val="00261DEB"/>
    <w:rsid w:val="00262D5B"/>
    <w:rsid w:val="00265147"/>
    <w:rsid w:val="00266174"/>
    <w:rsid w:val="00267ADA"/>
    <w:rsid w:val="00270D98"/>
    <w:rsid w:val="00273B29"/>
    <w:rsid w:val="00274482"/>
    <w:rsid w:val="00275838"/>
    <w:rsid w:val="0027656E"/>
    <w:rsid w:val="00281169"/>
    <w:rsid w:val="00281232"/>
    <w:rsid w:val="002835AA"/>
    <w:rsid w:val="002857F4"/>
    <w:rsid w:val="00287339"/>
    <w:rsid w:val="002901DF"/>
    <w:rsid w:val="00291B48"/>
    <w:rsid w:val="00294484"/>
    <w:rsid w:val="0029698B"/>
    <w:rsid w:val="002A3547"/>
    <w:rsid w:val="002A510D"/>
    <w:rsid w:val="002A7C34"/>
    <w:rsid w:val="002B0F89"/>
    <w:rsid w:val="002B3392"/>
    <w:rsid w:val="002B76F4"/>
    <w:rsid w:val="002B7CE5"/>
    <w:rsid w:val="002C2201"/>
    <w:rsid w:val="002C2FFB"/>
    <w:rsid w:val="002C3CC1"/>
    <w:rsid w:val="002C5146"/>
    <w:rsid w:val="002C514D"/>
    <w:rsid w:val="002C568E"/>
    <w:rsid w:val="002C575D"/>
    <w:rsid w:val="002C5918"/>
    <w:rsid w:val="002C63E4"/>
    <w:rsid w:val="002D2DE7"/>
    <w:rsid w:val="002D32B9"/>
    <w:rsid w:val="002D3358"/>
    <w:rsid w:val="002D42A7"/>
    <w:rsid w:val="002E064A"/>
    <w:rsid w:val="002E2D7F"/>
    <w:rsid w:val="002E2E06"/>
    <w:rsid w:val="002E3C25"/>
    <w:rsid w:val="002E3D1A"/>
    <w:rsid w:val="002E5566"/>
    <w:rsid w:val="002E626D"/>
    <w:rsid w:val="002F08D2"/>
    <w:rsid w:val="002F0ED1"/>
    <w:rsid w:val="002F1980"/>
    <w:rsid w:val="002F3FAA"/>
    <w:rsid w:val="002F5052"/>
    <w:rsid w:val="002F6BEA"/>
    <w:rsid w:val="003013F9"/>
    <w:rsid w:val="003057BC"/>
    <w:rsid w:val="00311761"/>
    <w:rsid w:val="0031278C"/>
    <w:rsid w:val="00314EE6"/>
    <w:rsid w:val="00315C6B"/>
    <w:rsid w:val="00316733"/>
    <w:rsid w:val="003176AE"/>
    <w:rsid w:val="003209A5"/>
    <w:rsid w:val="00320A94"/>
    <w:rsid w:val="00323173"/>
    <w:rsid w:val="00325661"/>
    <w:rsid w:val="00326238"/>
    <w:rsid w:val="003275DA"/>
    <w:rsid w:val="00334CA8"/>
    <w:rsid w:val="00342B0C"/>
    <w:rsid w:val="003464A8"/>
    <w:rsid w:val="003469F2"/>
    <w:rsid w:val="00346CFE"/>
    <w:rsid w:val="00350772"/>
    <w:rsid w:val="003516A1"/>
    <w:rsid w:val="00353A50"/>
    <w:rsid w:val="00353CCA"/>
    <w:rsid w:val="00356D5B"/>
    <w:rsid w:val="00357175"/>
    <w:rsid w:val="003601AD"/>
    <w:rsid w:val="003667DD"/>
    <w:rsid w:val="00367246"/>
    <w:rsid w:val="00371FE4"/>
    <w:rsid w:val="0037474F"/>
    <w:rsid w:val="0037505E"/>
    <w:rsid w:val="003766FF"/>
    <w:rsid w:val="00377865"/>
    <w:rsid w:val="003802EF"/>
    <w:rsid w:val="00384597"/>
    <w:rsid w:val="00387969"/>
    <w:rsid w:val="00391E93"/>
    <w:rsid w:val="00392718"/>
    <w:rsid w:val="00395000"/>
    <w:rsid w:val="003A0071"/>
    <w:rsid w:val="003A25C8"/>
    <w:rsid w:val="003A3EAB"/>
    <w:rsid w:val="003A7152"/>
    <w:rsid w:val="003B27D7"/>
    <w:rsid w:val="003B2BD8"/>
    <w:rsid w:val="003B484E"/>
    <w:rsid w:val="003B5E76"/>
    <w:rsid w:val="003B5FCC"/>
    <w:rsid w:val="003B7B28"/>
    <w:rsid w:val="003C09C7"/>
    <w:rsid w:val="003C3A49"/>
    <w:rsid w:val="003C5617"/>
    <w:rsid w:val="003C5B48"/>
    <w:rsid w:val="003C6314"/>
    <w:rsid w:val="003C7615"/>
    <w:rsid w:val="003D39AE"/>
    <w:rsid w:val="003D3B7F"/>
    <w:rsid w:val="003D41D2"/>
    <w:rsid w:val="003D76F2"/>
    <w:rsid w:val="003E1593"/>
    <w:rsid w:val="003E55F3"/>
    <w:rsid w:val="003E5785"/>
    <w:rsid w:val="003F00AB"/>
    <w:rsid w:val="003F12AE"/>
    <w:rsid w:val="003F2A10"/>
    <w:rsid w:val="003F3A61"/>
    <w:rsid w:val="003F4C36"/>
    <w:rsid w:val="003F664D"/>
    <w:rsid w:val="00400ED3"/>
    <w:rsid w:val="0040245D"/>
    <w:rsid w:val="00403EB7"/>
    <w:rsid w:val="004043C8"/>
    <w:rsid w:val="004047A7"/>
    <w:rsid w:val="00406885"/>
    <w:rsid w:val="00406EB3"/>
    <w:rsid w:val="00407D8F"/>
    <w:rsid w:val="004113F5"/>
    <w:rsid w:val="0041159F"/>
    <w:rsid w:val="004137E1"/>
    <w:rsid w:val="004141A6"/>
    <w:rsid w:val="004143C6"/>
    <w:rsid w:val="00414DE3"/>
    <w:rsid w:val="00416F23"/>
    <w:rsid w:val="00420053"/>
    <w:rsid w:val="00423325"/>
    <w:rsid w:val="004241F3"/>
    <w:rsid w:val="004248E4"/>
    <w:rsid w:val="00425E41"/>
    <w:rsid w:val="004272A9"/>
    <w:rsid w:val="00427848"/>
    <w:rsid w:val="0043069F"/>
    <w:rsid w:val="00430F3A"/>
    <w:rsid w:val="004319F8"/>
    <w:rsid w:val="004320A2"/>
    <w:rsid w:val="00433E5C"/>
    <w:rsid w:val="004345AE"/>
    <w:rsid w:val="0043713A"/>
    <w:rsid w:val="00440CE0"/>
    <w:rsid w:val="00441D0A"/>
    <w:rsid w:val="004443CF"/>
    <w:rsid w:val="00447239"/>
    <w:rsid w:val="00447BD8"/>
    <w:rsid w:val="00447C03"/>
    <w:rsid w:val="004509D1"/>
    <w:rsid w:val="00451A4C"/>
    <w:rsid w:val="00451BB2"/>
    <w:rsid w:val="0045289C"/>
    <w:rsid w:val="00452FA2"/>
    <w:rsid w:val="0045372F"/>
    <w:rsid w:val="004540D4"/>
    <w:rsid w:val="00454987"/>
    <w:rsid w:val="00455E36"/>
    <w:rsid w:val="00456A49"/>
    <w:rsid w:val="004632CA"/>
    <w:rsid w:val="0046420A"/>
    <w:rsid w:val="00466B39"/>
    <w:rsid w:val="00466BDC"/>
    <w:rsid w:val="00471BED"/>
    <w:rsid w:val="00471D45"/>
    <w:rsid w:val="004727B3"/>
    <w:rsid w:val="00472ED9"/>
    <w:rsid w:val="004730DF"/>
    <w:rsid w:val="00475991"/>
    <w:rsid w:val="0047712E"/>
    <w:rsid w:val="00477853"/>
    <w:rsid w:val="00481CD0"/>
    <w:rsid w:val="0048287E"/>
    <w:rsid w:val="00484259"/>
    <w:rsid w:val="0048572B"/>
    <w:rsid w:val="00485C56"/>
    <w:rsid w:val="0049146E"/>
    <w:rsid w:val="00491CB4"/>
    <w:rsid w:val="00491D86"/>
    <w:rsid w:val="00492B9E"/>
    <w:rsid w:val="00493B0D"/>
    <w:rsid w:val="00497524"/>
    <w:rsid w:val="004A1798"/>
    <w:rsid w:val="004A1883"/>
    <w:rsid w:val="004A26FC"/>
    <w:rsid w:val="004A4211"/>
    <w:rsid w:val="004A4CA0"/>
    <w:rsid w:val="004A7FB4"/>
    <w:rsid w:val="004B1B13"/>
    <w:rsid w:val="004B2CF7"/>
    <w:rsid w:val="004B6755"/>
    <w:rsid w:val="004B7D5F"/>
    <w:rsid w:val="004C1B40"/>
    <w:rsid w:val="004C2128"/>
    <w:rsid w:val="004C2999"/>
    <w:rsid w:val="004C3878"/>
    <w:rsid w:val="004C3A13"/>
    <w:rsid w:val="004C6CE8"/>
    <w:rsid w:val="004D1372"/>
    <w:rsid w:val="004D2666"/>
    <w:rsid w:val="004D293E"/>
    <w:rsid w:val="004D7DE2"/>
    <w:rsid w:val="004E33CD"/>
    <w:rsid w:val="004E3B1B"/>
    <w:rsid w:val="004E4469"/>
    <w:rsid w:val="004E53A9"/>
    <w:rsid w:val="004E5D14"/>
    <w:rsid w:val="004E6E15"/>
    <w:rsid w:val="004E76B5"/>
    <w:rsid w:val="004F011A"/>
    <w:rsid w:val="004F1993"/>
    <w:rsid w:val="004F1E40"/>
    <w:rsid w:val="004F3584"/>
    <w:rsid w:val="004F3B55"/>
    <w:rsid w:val="004F3C2A"/>
    <w:rsid w:val="004F40B3"/>
    <w:rsid w:val="004F5A1B"/>
    <w:rsid w:val="00502B74"/>
    <w:rsid w:val="00502D6A"/>
    <w:rsid w:val="005032FA"/>
    <w:rsid w:val="00506409"/>
    <w:rsid w:val="0050763E"/>
    <w:rsid w:val="00510213"/>
    <w:rsid w:val="00511D73"/>
    <w:rsid w:val="0051446E"/>
    <w:rsid w:val="00515621"/>
    <w:rsid w:val="00515AB7"/>
    <w:rsid w:val="00517AC0"/>
    <w:rsid w:val="00517B3C"/>
    <w:rsid w:val="005206C5"/>
    <w:rsid w:val="00521D3E"/>
    <w:rsid w:val="00522E88"/>
    <w:rsid w:val="00524F13"/>
    <w:rsid w:val="005256FA"/>
    <w:rsid w:val="00526EE4"/>
    <w:rsid w:val="005270BB"/>
    <w:rsid w:val="00527157"/>
    <w:rsid w:val="00530F1C"/>
    <w:rsid w:val="00531BCE"/>
    <w:rsid w:val="00532482"/>
    <w:rsid w:val="00535C0C"/>
    <w:rsid w:val="00541BFA"/>
    <w:rsid w:val="0054200B"/>
    <w:rsid w:val="0054210E"/>
    <w:rsid w:val="00544595"/>
    <w:rsid w:val="00544993"/>
    <w:rsid w:val="005454EE"/>
    <w:rsid w:val="005472DA"/>
    <w:rsid w:val="00550359"/>
    <w:rsid w:val="0055157B"/>
    <w:rsid w:val="00552BD3"/>
    <w:rsid w:val="00552D53"/>
    <w:rsid w:val="00555DB5"/>
    <w:rsid w:val="00557E92"/>
    <w:rsid w:val="0056156C"/>
    <w:rsid w:val="00561AE4"/>
    <w:rsid w:val="00562B1E"/>
    <w:rsid w:val="00562C5F"/>
    <w:rsid w:val="0056518C"/>
    <w:rsid w:val="005653F6"/>
    <w:rsid w:val="005658C0"/>
    <w:rsid w:val="00565FBE"/>
    <w:rsid w:val="00567385"/>
    <w:rsid w:val="00567B70"/>
    <w:rsid w:val="00567FB6"/>
    <w:rsid w:val="005724A3"/>
    <w:rsid w:val="00580796"/>
    <w:rsid w:val="00580F4A"/>
    <w:rsid w:val="00581F0B"/>
    <w:rsid w:val="005820E7"/>
    <w:rsid w:val="005836FA"/>
    <w:rsid w:val="005853A4"/>
    <w:rsid w:val="00586E89"/>
    <w:rsid w:val="00586ED5"/>
    <w:rsid w:val="00592F54"/>
    <w:rsid w:val="00593CE1"/>
    <w:rsid w:val="005950CB"/>
    <w:rsid w:val="00595875"/>
    <w:rsid w:val="00597710"/>
    <w:rsid w:val="005A0CBD"/>
    <w:rsid w:val="005A1316"/>
    <w:rsid w:val="005A239C"/>
    <w:rsid w:val="005A2747"/>
    <w:rsid w:val="005A7695"/>
    <w:rsid w:val="005A7F41"/>
    <w:rsid w:val="005B0662"/>
    <w:rsid w:val="005B08EB"/>
    <w:rsid w:val="005B0AD1"/>
    <w:rsid w:val="005B3F3D"/>
    <w:rsid w:val="005B5667"/>
    <w:rsid w:val="005B5EAD"/>
    <w:rsid w:val="005B61D3"/>
    <w:rsid w:val="005C508F"/>
    <w:rsid w:val="005C5572"/>
    <w:rsid w:val="005C5DE7"/>
    <w:rsid w:val="005C751A"/>
    <w:rsid w:val="005D0102"/>
    <w:rsid w:val="005D19B5"/>
    <w:rsid w:val="005D2C9E"/>
    <w:rsid w:val="005D4DB4"/>
    <w:rsid w:val="005D53C9"/>
    <w:rsid w:val="005D75A8"/>
    <w:rsid w:val="005E0495"/>
    <w:rsid w:val="005E0CFF"/>
    <w:rsid w:val="005E1775"/>
    <w:rsid w:val="005E18D4"/>
    <w:rsid w:val="005E1AC7"/>
    <w:rsid w:val="005E3547"/>
    <w:rsid w:val="005E4DC2"/>
    <w:rsid w:val="005E62D5"/>
    <w:rsid w:val="005E69F0"/>
    <w:rsid w:val="005F0535"/>
    <w:rsid w:val="005F0814"/>
    <w:rsid w:val="005F1094"/>
    <w:rsid w:val="005F11AA"/>
    <w:rsid w:val="005F23E2"/>
    <w:rsid w:val="005F4E77"/>
    <w:rsid w:val="005F5DBB"/>
    <w:rsid w:val="005F7ACD"/>
    <w:rsid w:val="005F7E66"/>
    <w:rsid w:val="00601A62"/>
    <w:rsid w:val="00602B13"/>
    <w:rsid w:val="00603BBE"/>
    <w:rsid w:val="00605A60"/>
    <w:rsid w:val="00607542"/>
    <w:rsid w:val="00607AAA"/>
    <w:rsid w:val="00610031"/>
    <w:rsid w:val="00613BD2"/>
    <w:rsid w:val="006140AB"/>
    <w:rsid w:val="00614377"/>
    <w:rsid w:val="006149B1"/>
    <w:rsid w:val="00615A2B"/>
    <w:rsid w:val="00617023"/>
    <w:rsid w:val="006179BF"/>
    <w:rsid w:val="00623512"/>
    <w:rsid w:val="00624FF1"/>
    <w:rsid w:val="006254BF"/>
    <w:rsid w:val="00627BE8"/>
    <w:rsid w:val="00627FAB"/>
    <w:rsid w:val="00630C08"/>
    <w:rsid w:val="0063408D"/>
    <w:rsid w:val="006345A8"/>
    <w:rsid w:val="00636872"/>
    <w:rsid w:val="00637B2F"/>
    <w:rsid w:val="006413A4"/>
    <w:rsid w:val="006425D4"/>
    <w:rsid w:val="00651D0C"/>
    <w:rsid w:val="0065254B"/>
    <w:rsid w:val="00654156"/>
    <w:rsid w:val="006554CF"/>
    <w:rsid w:val="00660148"/>
    <w:rsid w:val="006607DB"/>
    <w:rsid w:val="00661573"/>
    <w:rsid w:val="00662445"/>
    <w:rsid w:val="00663465"/>
    <w:rsid w:val="00664E2D"/>
    <w:rsid w:val="00667551"/>
    <w:rsid w:val="00671EDD"/>
    <w:rsid w:val="00672149"/>
    <w:rsid w:val="006726D9"/>
    <w:rsid w:val="00673BC1"/>
    <w:rsid w:val="00674E9C"/>
    <w:rsid w:val="006764CF"/>
    <w:rsid w:val="006779D3"/>
    <w:rsid w:val="00680C97"/>
    <w:rsid w:val="00682D10"/>
    <w:rsid w:val="00684722"/>
    <w:rsid w:val="006849F1"/>
    <w:rsid w:val="00684E99"/>
    <w:rsid w:val="00684F79"/>
    <w:rsid w:val="0068599C"/>
    <w:rsid w:val="006874D6"/>
    <w:rsid w:val="006925C5"/>
    <w:rsid w:val="00694183"/>
    <w:rsid w:val="0069575F"/>
    <w:rsid w:val="00697283"/>
    <w:rsid w:val="00697F43"/>
    <w:rsid w:val="006A0535"/>
    <w:rsid w:val="006A3DF4"/>
    <w:rsid w:val="006A407B"/>
    <w:rsid w:val="006A53CF"/>
    <w:rsid w:val="006B3687"/>
    <w:rsid w:val="006B3D40"/>
    <w:rsid w:val="006B7656"/>
    <w:rsid w:val="006C4F1C"/>
    <w:rsid w:val="006D1C03"/>
    <w:rsid w:val="006D3854"/>
    <w:rsid w:val="006D4CE5"/>
    <w:rsid w:val="006D5688"/>
    <w:rsid w:val="006D7BD2"/>
    <w:rsid w:val="006E29A3"/>
    <w:rsid w:val="006E4EC8"/>
    <w:rsid w:val="006E669B"/>
    <w:rsid w:val="006E6B13"/>
    <w:rsid w:val="006E7918"/>
    <w:rsid w:val="006F1721"/>
    <w:rsid w:val="006F2821"/>
    <w:rsid w:val="006F5E14"/>
    <w:rsid w:val="006F69FF"/>
    <w:rsid w:val="006F74DC"/>
    <w:rsid w:val="006F7FF3"/>
    <w:rsid w:val="00700197"/>
    <w:rsid w:val="007017B8"/>
    <w:rsid w:val="00704F72"/>
    <w:rsid w:val="007053BB"/>
    <w:rsid w:val="007063F9"/>
    <w:rsid w:val="0070665D"/>
    <w:rsid w:val="00706AAC"/>
    <w:rsid w:val="00713C79"/>
    <w:rsid w:val="00713F00"/>
    <w:rsid w:val="0071404B"/>
    <w:rsid w:val="007170DA"/>
    <w:rsid w:val="007237A3"/>
    <w:rsid w:val="007257AC"/>
    <w:rsid w:val="007309E9"/>
    <w:rsid w:val="00733380"/>
    <w:rsid w:val="00733831"/>
    <w:rsid w:val="00734EA1"/>
    <w:rsid w:val="0073604B"/>
    <w:rsid w:val="00737B58"/>
    <w:rsid w:val="00742211"/>
    <w:rsid w:val="00744D8D"/>
    <w:rsid w:val="00745C0D"/>
    <w:rsid w:val="00746DB0"/>
    <w:rsid w:val="007504D1"/>
    <w:rsid w:val="007511EA"/>
    <w:rsid w:val="00755E46"/>
    <w:rsid w:val="00756392"/>
    <w:rsid w:val="007569CE"/>
    <w:rsid w:val="0076283F"/>
    <w:rsid w:val="00763CFF"/>
    <w:rsid w:val="00766BBB"/>
    <w:rsid w:val="007671DA"/>
    <w:rsid w:val="00767866"/>
    <w:rsid w:val="00772BC1"/>
    <w:rsid w:val="007736E3"/>
    <w:rsid w:val="00774B2E"/>
    <w:rsid w:val="0078035D"/>
    <w:rsid w:val="00783E4B"/>
    <w:rsid w:val="00785C29"/>
    <w:rsid w:val="00786EB6"/>
    <w:rsid w:val="0079186C"/>
    <w:rsid w:val="00792051"/>
    <w:rsid w:val="00792741"/>
    <w:rsid w:val="00793A3D"/>
    <w:rsid w:val="007940FF"/>
    <w:rsid w:val="00795ABE"/>
    <w:rsid w:val="0079694C"/>
    <w:rsid w:val="00797003"/>
    <w:rsid w:val="007977AC"/>
    <w:rsid w:val="00797CB5"/>
    <w:rsid w:val="007A09F7"/>
    <w:rsid w:val="007A4C5F"/>
    <w:rsid w:val="007A6657"/>
    <w:rsid w:val="007A7B00"/>
    <w:rsid w:val="007A7FB9"/>
    <w:rsid w:val="007B0345"/>
    <w:rsid w:val="007B20C2"/>
    <w:rsid w:val="007B44C9"/>
    <w:rsid w:val="007B78E5"/>
    <w:rsid w:val="007C09D0"/>
    <w:rsid w:val="007C2B44"/>
    <w:rsid w:val="007C4309"/>
    <w:rsid w:val="007C4F4D"/>
    <w:rsid w:val="007C6A5A"/>
    <w:rsid w:val="007C710A"/>
    <w:rsid w:val="007D10C3"/>
    <w:rsid w:val="007D2D1A"/>
    <w:rsid w:val="007D43B6"/>
    <w:rsid w:val="007D6365"/>
    <w:rsid w:val="007E1091"/>
    <w:rsid w:val="007E1CC8"/>
    <w:rsid w:val="007E63BA"/>
    <w:rsid w:val="007E74D9"/>
    <w:rsid w:val="007E7A0D"/>
    <w:rsid w:val="007F081C"/>
    <w:rsid w:val="007F5938"/>
    <w:rsid w:val="00801F91"/>
    <w:rsid w:val="00803E54"/>
    <w:rsid w:val="00803F9B"/>
    <w:rsid w:val="00811BB9"/>
    <w:rsid w:val="00814817"/>
    <w:rsid w:val="00820CE4"/>
    <w:rsid w:val="00820F37"/>
    <w:rsid w:val="00822637"/>
    <w:rsid w:val="0082288E"/>
    <w:rsid w:val="008234A0"/>
    <w:rsid w:val="00823B07"/>
    <w:rsid w:val="008273A3"/>
    <w:rsid w:val="00830C5A"/>
    <w:rsid w:val="00833CD2"/>
    <w:rsid w:val="00834569"/>
    <w:rsid w:val="00841AF3"/>
    <w:rsid w:val="00842D06"/>
    <w:rsid w:val="0084379C"/>
    <w:rsid w:val="0084605A"/>
    <w:rsid w:val="00846E9B"/>
    <w:rsid w:val="0085074C"/>
    <w:rsid w:val="00850854"/>
    <w:rsid w:val="00851C91"/>
    <w:rsid w:val="008523F7"/>
    <w:rsid w:val="00852BAC"/>
    <w:rsid w:val="00853208"/>
    <w:rsid w:val="00853861"/>
    <w:rsid w:val="008554C4"/>
    <w:rsid w:val="00857556"/>
    <w:rsid w:val="008603FF"/>
    <w:rsid w:val="00860623"/>
    <w:rsid w:val="00860734"/>
    <w:rsid w:val="008632D1"/>
    <w:rsid w:val="00864D48"/>
    <w:rsid w:val="00865116"/>
    <w:rsid w:val="00865247"/>
    <w:rsid w:val="008718E4"/>
    <w:rsid w:val="00872AAC"/>
    <w:rsid w:val="0087397E"/>
    <w:rsid w:val="00876008"/>
    <w:rsid w:val="00877D43"/>
    <w:rsid w:val="008800D5"/>
    <w:rsid w:val="00880F5C"/>
    <w:rsid w:val="00881320"/>
    <w:rsid w:val="008824F9"/>
    <w:rsid w:val="00883A95"/>
    <w:rsid w:val="00887BBC"/>
    <w:rsid w:val="00890EE3"/>
    <w:rsid w:val="00891375"/>
    <w:rsid w:val="008927D7"/>
    <w:rsid w:val="00892C57"/>
    <w:rsid w:val="008956D6"/>
    <w:rsid w:val="008966DE"/>
    <w:rsid w:val="008A1C61"/>
    <w:rsid w:val="008A6F02"/>
    <w:rsid w:val="008B0594"/>
    <w:rsid w:val="008B05EC"/>
    <w:rsid w:val="008B0654"/>
    <w:rsid w:val="008B06C8"/>
    <w:rsid w:val="008B14E5"/>
    <w:rsid w:val="008B1514"/>
    <w:rsid w:val="008B2090"/>
    <w:rsid w:val="008B26BC"/>
    <w:rsid w:val="008B4131"/>
    <w:rsid w:val="008B4CB4"/>
    <w:rsid w:val="008B606A"/>
    <w:rsid w:val="008B77CD"/>
    <w:rsid w:val="008B77CE"/>
    <w:rsid w:val="008C685E"/>
    <w:rsid w:val="008C6D0D"/>
    <w:rsid w:val="008C705C"/>
    <w:rsid w:val="008C75BD"/>
    <w:rsid w:val="008D076D"/>
    <w:rsid w:val="008D0787"/>
    <w:rsid w:val="008D1CC9"/>
    <w:rsid w:val="008D4B25"/>
    <w:rsid w:val="008D6272"/>
    <w:rsid w:val="008D6A3B"/>
    <w:rsid w:val="008E17C3"/>
    <w:rsid w:val="008E1BF2"/>
    <w:rsid w:val="008E36ED"/>
    <w:rsid w:val="008E4E4F"/>
    <w:rsid w:val="008E50F7"/>
    <w:rsid w:val="008E5A21"/>
    <w:rsid w:val="008E667E"/>
    <w:rsid w:val="008E6A87"/>
    <w:rsid w:val="008E6FEB"/>
    <w:rsid w:val="008E7F3D"/>
    <w:rsid w:val="008F0F42"/>
    <w:rsid w:val="008F644B"/>
    <w:rsid w:val="009010ED"/>
    <w:rsid w:val="00902EC9"/>
    <w:rsid w:val="00903120"/>
    <w:rsid w:val="00904014"/>
    <w:rsid w:val="009123FD"/>
    <w:rsid w:val="00912440"/>
    <w:rsid w:val="00912AFF"/>
    <w:rsid w:val="00913EE3"/>
    <w:rsid w:val="0091402F"/>
    <w:rsid w:val="00915310"/>
    <w:rsid w:val="00922AA1"/>
    <w:rsid w:val="00923B85"/>
    <w:rsid w:val="0092427C"/>
    <w:rsid w:val="0092616D"/>
    <w:rsid w:val="00926D88"/>
    <w:rsid w:val="00932133"/>
    <w:rsid w:val="0093235D"/>
    <w:rsid w:val="0093525B"/>
    <w:rsid w:val="009359A4"/>
    <w:rsid w:val="009365D6"/>
    <w:rsid w:val="00936A3C"/>
    <w:rsid w:val="00936D0B"/>
    <w:rsid w:val="0094112F"/>
    <w:rsid w:val="0094223A"/>
    <w:rsid w:val="00942EA6"/>
    <w:rsid w:val="00943F53"/>
    <w:rsid w:val="0095311C"/>
    <w:rsid w:val="0095438A"/>
    <w:rsid w:val="009557BD"/>
    <w:rsid w:val="00955A99"/>
    <w:rsid w:val="00956CD5"/>
    <w:rsid w:val="009571D6"/>
    <w:rsid w:val="0096017D"/>
    <w:rsid w:val="00961508"/>
    <w:rsid w:val="009646EB"/>
    <w:rsid w:val="00964AC0"/>
    <w:rsid w:val="009669FA"/>
    <w:rsid w:val="00967C31"/>
    <w:rsid w:val="009737C2"/>
    <w:rsid w:val="0097515E"/>
    <w:rsid w:val="009767D3"/>
    <w:rsid w:val="00980416"/>
    <w:rsid w:val="00980791"/>
    <w:rsid w:val="00983CD3"/>
    <w:rsid w:val="009858C2"/>
    <w:rsid w:val="00987086"/>
    <w:rsid w:val="009918C8"/>
    <w:rsid w:val="00991CBD"/>
    <w:rsid w:val="00993E5E"/>
    <w:rsid w:val="00995365"/>
    <w:rsid w:val="0099596A"/>
    <w:rsid w:val="009979CA"/>
    <w:rsid w:val="00997DC6"/>
    <w:rsid w:val="009A0449"/>
    <w:rsid w:val="009A0ACD"/>
    <w:rsid w:val="009A0E59"/>
    <w:rsid w:val="009A1206"/>
    <w:rsid w:val="009A155E"/>
    <w:rsid w:val="009A19CE"/>
    <w:rsid w:val="009A1E0F"/>
    <w:rsid w:val="009A681C"/>
    <w:rsid w:val="009B16FC"/>
    <w:rsid w:val="009B1C22"/>
    <w:rsid w:val="009B34A7"/>
    <w:rsid w:val="009B458A"/>
    <w:rsid w:val="009B4941"/>
    <w:rsid w:val="009B4D7C"/>
    <w:rsid w:val="009B567E"/>
    <w:rsid w:val="009B5C39"/>
    <w:rsid w:val="009B69D8"/>
    <w:rsid w:val="009B773C"/>
    <w:rsid w:val="009B7B8D"/>
    <w:rsid w:val="009C0CFF"/>
    <w:rsid w:val="009C1C0E"/>
    <w:rsid w:val="009C5F11"/>
    <w:rsid w:val="009D2F84"/>
    <w:rsid w:val="009D3147"/>
    <w:rsid w:val="009D374B"/>
    <w:rsid w:val="009D5219"/>
    <w:rsid w:val="009D5B4E"/>
    <w:rsid w:val="009D6870"/>
    <w:rsid w:val="009D7B2A"/>
    <w:rsid w:val="009E015A"/>
    <w:rsid w:val="009E0D0B"/>
    <w:rsid w:val="009E1026"/>
    <w:rsid w:val="009E20E2"/>
    <w:rsid w:val="009E2DD6"/>
    <w:rsid w:val="009E4668"/>
    <w:rsid w:val="009E4D83"/>
    <w:rsid w:val="009E4F45"/>
    <w:rsid w:val="009E5A54"/>
    <w:rsid w:val="009E5B45"/>
    <w:rsid w:val="009E6DE2"/>
    <w:rsid w:val="009E7085"/>
    <w:rsid w:val="009F1B0F"/>
    <w:rsid w:val="009F32F6"/>
    <w:rsid w:val="009F3FF7"/>
    <w:rsid w:val="009F46D2"/>
    <w:rsid w:val="009F4BAB"/>
    <w:rsid w:val="009F59C2"/>
    <w:rsid w:val="00A00E2E"/>
    <w:rsid w:val="00A01C03"/>
    <w:rsid w:val="00A03AD5"/>
    <w:rsid w:val="00A04CD4"/>
    <w:rsid w:val="00A05447"/>
    <w:rsid w:val="00A05DF1"/>
    <w:rsid w:val="00A060F0"/>
    <w:rsid w:val="00A068EB"/>
    <w:rsid w:val="00A07C2F"/>
    <w:rsid w:val="00A11C1B"/>
    <w:rsid w:val="00A128C3"/>
    <w:rsid w:val="00A12BCC"/>
    <w:rsid w:val="00A13656"/>
    <w:rsid w:val="00A157BE"/>
    <w:rsid w:val="00A15B00"/>
    <w:rsid w:val="00A21206"/>
    <w:rsid w:val="00A2380F"/>
    <w:rsid w:val="00A2692E"/>
    <w:rsid w:val="00A279AE"/>
    <w:rsid w:val="00A30980"/>
    <w:rsid w:val="00A3141C"/>
    <w:rsid w:val="00A33FB1"/>
    <w:rsid w:val="00A3463D"/>
    <w:rsid w:val="00A3488B"/>
    <w:rsid w:val="00A34943"/>
    <w:rsid w:val="00A34E1D"/>
    <w:rsid w:val="00A34FB3"/>
    <w:rsid w:val="00A37ADF"/>
    <w:rsid w:val="00A41A64"/>
    <w:rsid w:val="00A420A2"/>
    <w:rsid w:val="00A43C94"/>
    <w:rsid w:val="00A4492E"/>
    <w:rsid w:val="00A44C64"/>
    <w:rsid w:val="00A45571"/>
    <w:rsid w:val="00A50002"/>
    <w:rsid w:val="00A53708"/>
    <w:rsid w:val="00A53B76"/>
    <w:rsid w:val="00A5450E"/>
    <w:rsid w:val="00A54B78"/>
    <w:rsid w:val="00A557F4"/>
    <w:rsid w:val="00A60784"/>
    <w:rsid w:val="00A60A71"/>
    <w:rsid w:val="00A62570"/>
    <w:rsid w:val="00A658CD"/>
    <w:rsid w:val="00A65B85"/>
    <w:rsid w:val="00A7113B"/>
    <w:rsid w:val="00A76BAE"/>
    <w:rsid w:val="00A80175"/>
    <w:rsid w:val="00A801CB"/>
    <w:rsid w:val="00A8170F"/>
    <w:rsid w:val="00A81BDE"/>
    <w:rsid w:val="00A82D9C"/>
    <w:rsid w:val="00A8367B"/>
    <w:rsid w:val="00A83C2F"/>
    <w:rsid w:val="00A875B0"/>
    <w:rsid w:val="00A87EA0"/>
    <w:rsid w:val="00A90A40"/>
    <w:rsid w:val="00A9225A"/>
    <w:rsid w:val="00A929A5"/>
    <w:rsid w:val="00A941D7"/>
    <w:rsid w:val="00A96877"/>
    <w:rsid w:val="00A97597"/>
    <w:rsid w:val="00AA0527"/>
    <w:rsid w:val="00AA10C8"/>
    <w:rsid w:val="00AA16A6"/>
    <w:rsid w:val="00AA5578"/>
    <w:rsid w:val="00AA61B0"/>
    <w:rsid w:val="00AA7A7E"/>
    <w:rsid w:val="00AA7DFE"/>
    <w:rsid w:val="00AB067D"/>
    <w:rsid w:val="00AB52DB"/>
    <w:rsid w:val="00AB6970"/>
    <w:rsid w:val="00AB7DAA"/>
    <w:rsid w:val="00AC0276"/>
    <w:rsid w:val="00AC0A16"/>
    <w:rsid w:val="00AC1AD6"/>
    <w:rsid w:val="00AC7033"/>
    <w:rsid w:val="00AD110A"/>
    <w:rsid w:val="00AD220D"/>
    <w:rsid w:val="00AD26C7"/>
    <w:rsid w:val="00AD31CE"/>
    <w:rsid w:val="00AD54DD"/>
    <w:rsid w:val="00AD66C6"/>
    <w:rsid w:val="00AD6BCA"/>
    <w:rsid w:val="00AD6BE1"/>
    <w:rsid w:val="00AD75E6"/>
    <w:rsid w:val="00AD7BC2"/>
    <w:rsid w:val="00AE0B98"/>
    <w:rsid w:val="00AE2DD3"/>
    <w:rsid w:val="00AE3E9D"/>
    <w:rsid w:val="00AE5606"/>
    <w:rsid w:val="00AE7514"/>
    <w:rsid w:val="00AF39AE"/>
    <w:rsid w:val="00AF445A"/>
    <w:rsid w:val="00AF625C"/>
    <w:rsid w:val="00B03109"/>
    <w:rsid w:val="00B070D9"/>
    <w:rsid w:val="00B1017E"/>
    <w:rsid w:val="00B13029"/>
    <w:rsid w:val="00B13290"/>
    <w:rsid w:val="00B1433B"/>
    <w:rsid w:val="00B149B1"/>
    <w:rsid w:val="00B153D5"/>
    <w:rsid w:val="00B20235"/>
    <w:rsid w:val="00B210B8"/>
    <w:rsid w:val="00B21654"/>
    <w:rsid w:val="00B2252D"/>
    <w:rsid w:val="00B22586"/>
    <w:rsid w:val="00B23CF1"/>
    <w:rsid w:val="00B2452E"/>
    <w:rsid w:val="00B25E21"/>
    <w:rsid w:val="00B26DC3"/>
    <w:rsid w:val="00B2702C"/>
    <w:rsid w:val="00B2745A"/>
    <w:rsid w:val="00B276B2"/>
    <w:rsid w:val="00B27C3A"/>
    <w:rsid w:val="00B30352"/>
    <w:rsid w:val="00B33287"/>
    <w:rsid w:val="00B342A1"/>
    <w:rsid w:val="00B371F8"/>
    <w:rsid w:val="00B4065F"/>
    <w:rsid w:val="00B43007"/>
    <w:rsid w:val="00B43A48"/>
    <w:rsid w:val="00B44406"/>
    <w:rsid w:val="00B46E87"/>
    <w:rsid w:val="00B507C2"/>
    <w:rsid w:val="00B518F4"/>
    <w:rsid w:val="00B52D00"/>
    <w:rsid w:val="00B532B9"/>
    <w:rsid w:val="00B5361B"/>
    <w:rsid w:val="00B552A5"/>
    <w:rsid w:val="00B577B5"/>
    <w:rsid w:val="00B602D4"/>
    <w:rsid w:val="00B608AC"/>
    <w:rsid w:val="00B6268B"/>
    <w:rsid w:val="00B67843"/>
    <w:rsid w:val="00B67F03"/>
    <w:rsid w:val="00B71298"/>
    <w:rsid w:val="00B7333A"/>
    <w:rsid w:val="00B73C6A"/>
    <w:rsid w:val="00B76559"/>
    <w:rsid w:val="00B76847"/>
    <w:rsid w:val="00B7689C"/>
    <w:rsid w:val="00B842C5"/>
    <w:rsid w:val="00B8510B"/>
    <w:rsid w:val="00B85F39"/>
    <w:rsid w:val="00B86DD5"/>
    <w:rsid w:val="00B86F54"/>
    <w:rsid w:val="00B9002B"/>
    <w:rsid w:val="00B90800"/>
    <w:rsid w:val="00B90FF1"/>
    <w:rsid w:val="00B918DD"/>
    <w:rsid w:val="00B9387E"/>
    <w:rsid w:val="00B9555F"/>
    <w:rsid w:val="00B95FF6"/>
    <w:rsid w:val="00B974F8"/>
    <w:rsid w:val="00BA03A6"/>
    <w:rsid w:val="00BA0600"/>
    <w:rsid w:val="00BA06C4"/>
    <w:rsid w:val="00BA0B66"/>
    <w:rsid w:val="00BA388A"/>
    <w:rsid w:val="00BA6DB3"/>
    <w:rsid w:val="00BB3E76"/>
    <w:rsid w:val="00BB4817"/>
    <w:rsid w:val="00BB580F"/>
    <w:rsid w:val="00BC0584"/>
    <w:rsid w:val="00BC0954"/>
    <w:rsid w:val="00BC1AEF"/>
    <w:rsid w:val="00BC264C"/>
    <w:rsid w:val="00BC3B3E"/>
    <w:rsid w:val="00BC3BA6"/>
    <w:rsid w:val="00BD19BB"/>
    <w:rsid w:val="00BD255B"/>
    <w:rsid w:val="00BD34CD"/>
    <w:rsid w:val="00BD476C"/>
    <w:rsid w:val="00BD5812"/>
    <w:rsid w:val="00BD76A8"/>
    <w:rsid w:val="00BE0691"/>
    <w:rsid w:val="00BE18DA"/>
    <w:rsid w:val="00BE390C"/>
    <w:rsid w:val="00BE690E"/>
    <w:rsid w:val="00BE7847"/>
    <w:rsid w:val="00BF075E"/>
    <w:rsid w:val="00BF5337"/>
    <w:rsid w:val="00BF6735"/>
    <w:rsid w:val="00BF7E83"/>
    <w:rsid w:val="00C003D1"/>
    <w:rsid w:val="00C0209A"/>
    <w:rsid w:val="00C0398B"/>
    <w:rsid w:val="00C04744"/>
    <w:rsid w:val="00C06D52"/>
    <w:rsid w:val="00C07DC8"/>
    <w:rsid w:val="00C10634"/>
    <w:rsid w:val="00C11627"/>
    <w:rsid w:val="00C15542"/>
    <w:rsid w:val="00C15928"/>
    <w:rsid w:val="00C15F92"/>
    <w:rsid w:val="00C171AB"/>
    <w:rsid w:val="00C17BDA"/>
    <w:rsid w:val="00C214F1"/>
    <w:rsid w:val="00C21970"/>
    <w:rsid w:val="00C26674"/>
    <w:rsid w:val="00C27F3C"/>
    <w:rsid w:val="00C30845"/>
    <w:rsid w:val="00C30F60"/>
    <w:rsid w:val="00C31271"/>
    <w:rsid w:val="00C3145E"/>
    <w:rsid w:val="00C31BCD"/>
    <w:rsid w:val="00C330CC"/>
    <w:rsid w:val="00C362E5"/>
    <w:rsid w:val="00C37015"/>
    <w:rsid w:val="00C37263"/>
    <w:rsid w:val="00C3749E"/>
    <w:rsid w:val="00C37969"/>
    <w:rsid w:val="00C41E2A"/>
    <w:rsid w:val="00C426D7"/>
    <w:rsid w:val="00C426E2"/>
    <w:rsid w:val="00C42B2E"/>
    <w:rsid w:val="00C42B6A"/>
    <w:rsid w:val="00C43819"/>
    <w:rsid w:val="00C44DE8"/>
    <w:rsid w:val="00C45779"/>
    <w:rsid w:val="00C4626E"/>
    <w:rsid w:val="00C47759"/>
    <w:rsid w:val="00C47FA3"/>
    <w:rsid w:val="00C5172A"/>
    <w:rsid w:val="00C53978"/>
    <w:rsid w:val="00C55A1C"/>
    <w:rsid w:val="00C56728"/>
    <w:rsid w:val="00C574F2"/>
    <w:rsid w:val="00C603EC"/>
    <w:rsid w:val="00C60444"/>
    <w:rsid w:val="00C657AF"/>
    <w:rsid w:val="00C71C10"/>
    <w:rsid w:val="00C8111E"/>
    <w:rsid w:val="00C818A2"/>
    <w:rsid w:val="00C84176"/>
    <w:rsid w:val="00C876D8"/>
    <w:rsid w:val="00C87F37"/>
    <w:rsid w:val="00C90B39"/>
    <w:rsid w:val="00C934C6"/>
    <w:rsid w:val="00C94482"/>
    <w:rsid w:val="00C96620"/>
    <w:rsid w:val="00CA3FA5"/>
    <w:rsid w:val="00CA55D3"/>
    <w:rsid w:val="00CA5AED"/>
    <w:rsid w:val="00CA69B2"/>
    <w:rsid w:val="00CA7C3D"/>
    <w:rsid w:val="00CB1218"/>
    <w:rsid w:val="00CB4083"/>
    <w:rsid w:val="00CB5A98"/>
    <w:rsid w:val="00CB7F8B"/>
    <w:rsid w:val="00CC2B17"/>
    <w:rsid w:val="00CC4CD0"/>
    <w:rsid w:val="00CC5767"/>
    <w:rsid w:val="00CC5C83"/>
    <w:rsid w:val="00CC70AC"/>
    <w:rsid w:val="00CD28DE"/>
    <w:rsid w:val="00CD3436"/>
    <w:rsid w:val="00CD41D6"/>
    <w:rsid w:val="00CD45C0"/>
    <w:rsid w:val="00CD6869"/>
    <w:rsid w:val="00CE00A3"/>
    <w:rsid w:val="00CE0E17"/>
    <w:rsid w:val="00CE4123"/>
    <w:rsid w:val="00CE43D4"/>
    <w:rsid w:val="00CE75DD"/>
    <w:rsid w:val="00CF0ECC"/>
    <w:rsid w:val="00CF12CF"/>
    <w:rsid w:val="00CF2DC2"/>
    <w:rsid w:val="00CF46AA"/>
    <w:rsid w:val="00CF5818"/>
    <w:rsid w:val="00CF5A09"/>
    <w:rsid w:val="00D02E3B"/>
    <w:rsid w:val="00D04E3C"/>
    <w:rsid w:val="00D05A8E"/>
    <w:rsid w:val="00D072B5"/>
    <w:rsid w:val="00D101EB"/>
    <w:rsid w:val="00D10606"/>
    <w:rsid w:val="00D109DF"/>
    <w:rsid w:val="00D10B63"/>
    <w:rsid w:val="00D1157C"/>
    <w:rsid w:val="00D1562C"/>
    <w:rsid w:val="00D16064"/>
    <w:rsid w:val="00D175E2"/>
    <w:rsid w:val="00D22899"/>
    <w:rsid w:val="00D25626"/>
    <w:rsid w:val="00D25977"/>
    <w:rsid w:val="00D31E69"/>
    <w:rsid w:val="00D33EBD"/>
    <w:rsid w:val="00D37477"/>
    <w:rsid w:val="00D4064A"/>
    <w:rsid w:val="00D460D6"/>
    <w:rsid w:val="00D510AC"/>
    <w:rsid w:val="00D52049"/>
    <w:rsid w:val="00D53F6C"/>
    <w:rsid w:val="00D54550"/>
    <w:rsid w:val="00D55584"/>
    <w:rsid w:val="00D55715"/>
    <w:rsid w:val="00D5794F"/>
    <w:rsid w:val="00D57D80"/>
    <w:rsid w:val="00D6193E"/>
    <w:rsid w:val="00D61FFA"/>
    <w:rsid w:val="00D62195"/>
    <w:rsid w:val="00D63361"/>
    <w:rsid w:val="00D63A4C"/>
    <w:rsid w:val="00D64B8C"/>
    <w:rsid w:val="00D66679"/>
    <w:rsid w:val="00D728DA"/>
    <w:rsid w:val="00D73054"/>
    <w:rsid w:val="00D7322D"/>
    <w:rsid w:val="00D7605F"/>
    <w:rsid w:val="00D82C64"/>
    <w:rsid w:val="00D82DE0"/>
    <w:rsid w:val="00D82F83"/>
    <w:rsid w:val="00D844A0"/>
    <w:rsid w:val="00D85695"/>
    <w:rsid w:val="00D866E5"/>
    <w:rsid w:val="00D86F54"/>
    <w:rsid w:val="00D8744B"/>
    <w:rsid w:val="00D90EE1"/>
    <w:rsid w:val="00D92692"/>
    <w:rsid w:val="00D926ED"/>
    <w:rsid w:val="00D93E72"/>
    <w:rsid w:val="00D9412A"/>
    <w:rsid w:val="00D947F1"/>
    <w:rsid w:val="00D94EB2"/>
    <w:rsid w:val="00D972B6"/>
    <w:rsid w:val="00DA1096"/>
    <w:rsid w:val="00DA1EE5"/>
    <w:rsid w:val="00DA2EAC"/>
    <w:rsid w:val="00DA53E0"/>
    <w:rsid w:val="00DA77D1"/>
    <w:rsid w:val="00DB4162"/>
    <w:rsid w:val="00DB4EA9"/>
    <w:rsid w:val="00DB7858"/>
    <w:rsid w:val="00DC3ED0"/>
    <w:rsid w:val="00DC5447"/>
    <w:rsid w:val="00DC675E"/>
    <w:rsid w:val="00DD1559"/>
    <w:rsid w:val="00DD224B"/>
    <w:rsid w:val="00DD30AD"/>
    <w:rsid w:val="00DE1447"/>
    <w:rsid w:val="00DE19EB"/>
    <w:rsid w:val="00DE501A"/>
    <w:rsid w:val="00DE523A"/>
    <w:rsid w:val="00DE56F1"/>
    <w:rsid w:val="00DE5F37"/>
    <w:rsid w:val="00DF02BE"/>
    <w:rsid w:val="00DF360F"/>
    <w:rsid w:val="00DF3B86"/>
    <w:rsid w:val="00DF41B5"/>
    <w:rsid w:val="00DF470B"/>
    <w:rsid w:val="00E029C4"/>
    <w:rsid w:val="00E02E98"/>
    <w:rsid w:val="00E073B3"/>
    <w:rsid w:val="00E12384"/>
    <w:rsid w:val="00E1417F"/>
    <w:rsid w:val="00E14D0E"/>
    <w:rsid w:val="00E170DC"/>
    <w:rsid w:val="00E1792A"/>
    <w:rsid w:val="00E21E19"/>
    <w:rsid w:val="00E2436C"/>
    <w:rsid w:val="00E24D48"/>
    <w:rsid w:val="00E25154"/>
    <w:rsid w:val="00E31409"/>
    <w:rsid w:val="00E33B28"/>
    <w:rsid w:val="00E37590"/>
    <w:rsid w:val="00E37E72"/>
    <w:rsid w:val="00E405BC"/>
    <w:rsid w:val="00E40FF6"/>
    <w:rsid w:val="00E41DC9"/>
    <w:rsid w:val="00E42852"/>
    <w:rsid w:val="00E42C92"/>
    <w:rsid w:val="00E43D66"/>
    <w:rsid w:val="00E454CF"/>
    <w:rsid w:val="00E4586B"/>
    <w:rsid w:val="00E45EA3"/>
    <w:rsid w:val="00E46D93"/>
    <w:rsid w:val="00E50583"/>
    <w:rsid w:val="00E50B74"/>
    <w:rsid w:val="00E511D7"/>
    <w:rsid w:val="00E53A5B"/>
    <w:rsid w:val="00E55075"/>
    <w:rsid w:val="00E57935"/>
    <w:rsid w:val="00E606FC"/>
    <w:rsid w:val="00E60E22"/>
    <w:rsid w:val="00E615DA"/>
    <w:rsid w:val="00E61DFB"/>
    <w:rsid w:val="00E6238C"/>
    <w:rsid w:val="00E623C1"/>
    <w:rsid w:val="00E626CD"/>
    <w:rsid w:val="00E655AF"/>
    <w:rsid w:val="00E65695"/>
    <w:rsid w:val="00E66509"/>
    <w:rsid w:val="00E67691"/>
    <w:rsid w:val="00E70912"/>
    <w:rsid w:val="00E711F4"/>
    <w:rsid w:val="00E727D8"/>
    <w:rsid w:val="00E72D20"/>
    <w:rsid w:val="00E732B1"/>
    <w:rsid w:val="00E7487D"/>
    <w:rsid w:val="00E75920"/>
    <w:rsid w:val="00E820D4"/>
    <w:rsid w:val="00E82327"/>
    <w:rsid w:val="00E82B12"/>
    <w:rsid w:val="00E8436E"/>
    <w:rsid w:val="00E91537"/>
    <w:rsid w:val="00E920E0"/>
    <w:rsid w:val="00EA1107"/>
    <w:rsid w:val="00EA2013"/>
    <w:rsid w:val="00EA308F"/>
    <w:rsid w:val="00EA43EE"/>
    <w:rsid w:val="00EA5503"/>
    <w:rsid w:val="00EA6A8C"/>
    <w:rsid w:val="00EB13EB"/>
    <w:rsid w:val="00EB1BD8"/>
    <w:rsid w:val="00EB3657"/>
    <w:rsid w:val="00EB4F7E"/>
    <w:rsid w:val="00EB561B"/>
    <w:rsid w:val="00EC20F0"/>
    <w:rsid w:val="00EC3CB6"/>
    <w:rsid w:val="00EC425C"/>
    <w:rsid w:val="00EC45E9"/>
    <w:rsid w:val="00EC65BF"/>
    <w:rsid w:val="00ED1CF0"/>
    <w:rsid w:val="00ED3BDC"/>
    <w:rsid w:val="00EE1CCC"/>
    <w:rsid w:val="00EE1E5C"/>
    <w:rsid w:val="00EE269E"/>
    <w:rsid w:val="00EF218C"/>
    <w:rsid w:val="00EF2A74"/>
    <w:rsid w:val="00EF50A2"/>
    <w:rsid w:val="00EF5D90"/>
    <w:rsid w:val="00EF6B48"/>
    <w:rsid w:val="00EF7401"/>
    <w:rsid w:val="00EF757F"/>
    <w:rsid w:val="00EF7D05"/>
    <w:rsid w:val="00F00563"/>
    <w:rsid w:val="00F03531"/>
    <w:rsid w:val="00F0471F"/>
    <w:rsid w:val="00F048FF"/>
    <w:rsid w:val="00F05306"/>
    <w:rsid w:val="00F067AE"/>
    <w:rsid w:val="00F12455"/>
    <w:rsid w:val="00F142EC"/>
    <w:rsid w:val="00F15AE3"/>
    <w:rsid w:val="00F21FA9"/>
    <w:rsid w:val="00F22088"/>
    <w:rsid w:val="00F22B2A"/>
    <w:rsid w:val="00F240DB"/>
    <w:rsid w:val="00F2796F"/>
    <w:rsid w:val="00F27C6B"/>
    <w:rsid w:val="00F306A5"/>
    <w:rsid w:val="00F306E7"/>
    <w:rsid w:val="00F33E53"/>
    <w:rsid w:val="00F35734"/>
    <w:rsid w:val="00F376EA"/>
    <w:rsid w:val="00F37CF8"/>
    <w:rsid w:val="00F50A36"/>
    <w:rsid w:val="00F51577"/>
    <w:rsid w:val="00F56CD1"/>
    <w:rsid w:val="00F57393"/>
    <w:rsid w:val="00F603E1"/>
    <w:rsid w:val="00F64470"/>
    <w:rsid w:val="00F65859"/>
    <w:rsid w:val="00F66540"/>
    <w:rsid w:val="00F711A3"/>
    <w:rsid w:val="00F7230F"/>
    <w:rsid w:val="00F72D75"/>
    <w:rsid w:val="00F73E24"/>
    <w:rsid w:val="00F770D6"/>
    <w:rsid w:val="00F80071"/>
    <w:rsid w:val="00F82258"/>
    <w:rsid w:val="00F8284E"/>
    <w:rsid w:val="00F844E0"/>
    <w:rsid w:val="00F8464E"/>
    <w:rsid w:val="00F8610F"/>
    <w:rsid w:val="00F86444"/>
    <w:rsid w:val="00F90EE1"/>
    <w:rsid w:val="00F91CE5"/>
    <w:rsid w:val="00F92C52"/>
    <w:rsid w:val="00F9314A"/>
    <w:rsid w:val="00F968F1"/>
    <w:rsid w:val="00FA00D5"/>
    <w:rsid w:val="00FA0208"/>
    <w:rsid w:val="00FA1E31"/>
    <w:rsid w:val="00FA30C5"/>
    <w:rsid w:val="00FA326D"/>
    <w:rsid w:val="00FA4584"/>
    <w:rsid w:val="00FA4E24"/>
    <w:rsid w:val="00FA7576"/>
    <w:rsid w:val="00FB0D5E"/>
    <w:rsid w:val="00FB15C1"/>
    <w:rsid w:val="00FB239E"/>
    <w:rsid w:val="00FB3635"/>
    <w:rsid w:val="00FB4357"/>
    <w:rsid w:val="00FB461C"/>
    <w:rsid w:val="00FB4803"/>
    <w:rsid w:val="00FB57C9"/>
    <w:rsid w:val="00FB6CD7"/>
    <w:rsid w:val="00FB7AD0"/>
    <w:rsid w:val="00FC04A2"/>
    <w:rsid w:val="00FC31BF"/>
    <w:rsid w:val="00FC478D"/>
    <w:rsid w:val="00FC4BEE"/>
    <w:rsid w:val="00FC516A"/>
    <w:rsid w:val="00FD22D9"/>
    <w:rsid w:val="00FD79C0"/>
    <w:rsid w:val="00FE07C9"/>
    <w:rsid w:val="00FE1774"/>
    <w:rsid w:val="00FE2CAF"/>
    <w:rsid w:val="00FE31F6"/>
    <w:rsid w:val="00FE4298"/>
    <w:rsid w:val="00FF26AF"/>
    <w:rsid w:val="00FF2832"/>
    <w:rsid w:val="00FF292B"/>
    <w:rsid w:val="00FF3282"/>
    <w:rsid w:val="00FF426E"/>
    <w:rsid w:val="00FF48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748334C-0A59-4FAC-B71C-71946AB3E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7D43"/>
    <w:pPr>
      <w:spacing w:after="200" w:line="276" w:lineRule="auto"/>
    </w:pPr>
    <w:rPr>
      <w:sz w:val="22"/>
      <w:szCs w:val="22"/>
      <w:lang w:eastAsia="en-US"/>
    </w:rPr>
  </w:style>
  <w:style w:type="paragraph" w:styleId="1">
    <w:name w:val="heading 1"/>
    <w:basedOn w:val="a"/>
    <w:next w:val="a"/>
    <w:link w:val="10"/>
    <w:uiPriority w:val="99"/>
    <w:qFormat/>
    <w:rsid w:val="00903120"/>
    <w:pPr>
      <w:keepNext/>
      <w:keepLines/>
      <w:spacing w:before="480" w:after="0"/>
      <w:outlineLvl w:val="0"/>
    </w:pPr>
    <w:rPr>
      <w:rFonts w:ascii="Cambria" w:hAnsi="Cambria"/>
      <w:b/>
      <w:bCs/>
      <w:color w:val="365F91"/>
      <w:sz w:val="28"/>
      <w:szCs w:val="28"/>
      <w:lang w:eastAsia="ru-RU"/>
    </w:rPr>
  </w:style>
  <w:style w:type="paragraph" w:styleId="2">
    <w:name w:val="heading 2"/>
    <w:basedOn w:val="a"/>
    <w:next w:val="a"/>
    <w:link w:val="20"/>
    <w:uiPriority w:val="99"/>
    <w:qFormat/>
    <w:rsid w:val="00447C03"/>
    <w:pPr>
      <w:keepNext/>
      <w:keepLines/>
      <w:spacing w:before="200" w:after="0"/>
      <w:outlineLvl w:val="1"/>
    </w:pPr>
    <w:rPr>
      <w:rFonts w:ascii="Cambria" w:hAnsi="Cambria"/>
      <w:b/>
      <w:bCs/>
      <w:color w:val="4F81BD"/>
      <w:sz w:val="26"/>
      <w:szCs w:val="26"/>
      <w:lang w:eastAsia="ru-RU"/>
    </w:rPr>
  </w:style>
  <w:style w:type="paragraph" w:styleId="3">
    <w:name w:val="heading 3"/>
    <w:basedOn w:val="a"/>
    <w:next w:val="a"/>
    <w:link w:val="30"/>
    <w:uiPriority w:val="99"/>
    <w:qFormat/>
    <w:rsid w:val="00087B13"/>
    <w:pPr>
      <w:keepNext/>
      <w:spacing w:after="0" w:line="240" w:lineRule="auto"/>
      <w:jc w:val="center"/>
      <w:outlineLvl w:val="2"/>
    </w:pPr>
    <w:rPr>
      <w:rFonts w:ascii="Times New Roman" w:hAnsi="Times New Roman"/>
      <w:b/>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03120"/>
    <w:rPr>
      <w:rFonts w:ascii="Cambria" w:hAnsi="Cambria"/>
      <w:b/>
      <w:color w:val="365F91"/>
      <w:sz w:val="28"/>
    </w:rPr>
  </w:style>
  <w:style w:type="character" w:customStyle="1" w:styleId="20">
    <w:name w:val="Заголовок 2 Знак"/>
    <w:link w:val="2"/>
    <w:uiPriority w:val="99"/>
    <w:semiHidden/>
    <w:locked/>
    <w:rsid w:val="00447C03"/>
    <w:rPr>
      <w:rFonts w:ascii="Cambria" w:hAnsi="Cambria"/>
      <w:b/>
      <w:color w:val="4F81BD"/>
      <w:sz w:val="26"/>
    </w:rPr>
  </w:style>
  <w:style w:type="character" w:customStyle="1" w:styleId="30">
    <w:name w:val="Заголовок 3 Знак"/>
    <w:link w:val="3"/>
    <w:uiPriority w:val="99"/>
    <w:locked/>
    <w:rsid w:val="00087B13"/>
    <w:rPr>
      <w:rFonts w:ascii="Times New Roman" w:hAnsi="Times New Roman"/>
      <w:b/>
      <w:sz w:val="20"/>
      <w:lang w:eastAsia="ru-RU"/>
    </w:rPr>
  </w:style>
  <w:style w:type="paragraph" w:styleId="a3">
    <w:name w:val="No Spacing"/>
    <w:uiPriority w:val="1"/>
    <w:qFormat/>
    <w:rsid w:val="00877D43"/>
    <w:rPr>
      <w:rFonts w:ascii="Times New Roman" w:eastAsia="Times New Roman" w:hAnsi="Times New Roman"/>
      <w:sz w:val="24"/>
      <w:szCs w:val="24"/>
    </w:rPr>
  </w:style>
  <w:style w:type="table" w:styleId="a4">
    <w:name w:val="Table Grid"/>
    <w:basedOn w:val="a1"/>
    <w:uiPriority w:val="59"/>
    <w:rsid w:val="00877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ПАРАГРАФ,Абзац списка11"/>
    <w:basedOn w:val="a"/>
    <w:link w:val="a6"/>
    <w:uiPriority w:val="99"/>
    <w:qFormat/>
    <w:rsid w:val="00877D43"/>
    <w:pPr>
      <w:ind w:left="720"/>
      <w:contextualSpacing/>
    </w:pPr>
    <w:rPr>
      <w:rFonts w:eastAsia="Times New Roman"/>
      <w:sz w:val="20"/>
      <w:szCs w:val="20"/>
      <w:lang w:eastAsia="ru-RU"/>
    </w:rPr>
  </w:style>
  <w:style w:type="paragraph" w:styleId="a7">
    <w:name w:val="Normal (Web)"/>
    <w:basedOn w:val="a"/>
    <w:uiPriority w:val="99"/>
    <w:rsid w:val="006A407B"/>
    <w:pPr>
      <w:spacing w:before="240" w:after="240" w:line="240" w:lineRule="auto"/>
    </w:pPr>
    <w:rPr>
      <w:rFonts w:ascii="Times New Roman" w:eastAsia="Times New Roman" w:hAnsi="Times New Roman"/>
      <w:sz w:val="24"/>
      <w:szCs w:val="24"/>
      <w:lang w:eastAsia="ru-RU"/>
    </w:rPr>
  </w:style>
  <w:style w:type="character" w:styleId="a8">
    <w:name w:val="Hyperlink"/>
    <w:uiPriority w:val="99"/>
    <w:rsid w:val="0001390D"/>
    <w:rPr>
      <w:rFonts w:cs="Times New Roman"/>
      <w:color w:val="0000FF"/>
      <w:u w:val="single"/>
    </w:rPr>
  </w:style>
  <w:style w:type="paragraph" w:styleId="a9">
    <w:name w:val="footer"/>
    <w:basedOn w:val="a"/>
    <w:link w:val="aa"/>
    <w:uiPriority w:val="99"/>
    <w:rsid w:val="00846E9B"/>
    <w:pPr>
      <w:tabs>
        <w:tab w:val="center" w:pos="4677"/>
        <w:tab w:val="right" w:pos="9355"/>
      </w:tabs>
      <w:spacing w:after="0" w:line="240" w:lineRule="auto"/>
    </w:pPr>
    <w:rPr>
      <w:sz w:val="20"/>
      <w:szCs w:val="20"/>
      <w:lang w:eastAsia="ru-RU"/>
    </w:rPr>
  </w:style>
  <w:style w:type="character" w:customStyle="1" w:styleId="aa">
    <w:name w:val="Нижний колонтитул Знак"/>
    <w:basedOn w:val="a0"/>
    <w:link w:val="a9"/>
    <w:uiPriority w:val="99"/>
    <w:locked/>
    <w:rsid w:val="00846E9B"/>
  </w:style>
  <w:style w:type="paragraph" w:customStyle="1" w:styleId="Default">
    <w:name w:val="Default"/>
    <w:uiPriority w:val="99"/>
    <w:rsid w:val="00763CFF"/>
    <w:pPr>
      <w:autoSpaceDE w:val="0"/>
      <w:autoSpaceDN w:val="0"/>
      <w:adjustRightInd w:val="0"/>
    </w:pPr>
    <w:rPr>
      <w:rFonts w:ascii="Times New Roman" w:hAnsi="Times New Roman"/>
      <w:color w:val="000000"/>
      <w:sz w:val="24"/>
      <w:szCs w:val="24"/>
      <w:lang w:eastAsia="en-US"/>
    </w:rPr>
  </w:style>
  <w:style w:type="paragraph" w:customStyle="1" w:styleId="ConsPlusTitle">
    <w:name w:val="ConsPlusTitle"/>
    <w:uiPriority w:val="99"/>
    <w:rsid w:val="001D317E"/>
    <w:pPr>
      <w:widowControl w:val="0"/>
      <w:autoSpaceDE w:val="0"/>
      <w:autoSpaceDN w:val="0"/>
      <w:adjustRightInd w:val="0"/>
    </w:pPr>
    <w:rPr>
      <w:rFonts w:ascii="Times New Roman" w:eastAsia="Times New Roman" w:hAnsi="Times New Roman"/>
      <w:b/>
      <w:bCs/>
      <w:sz w:val="24"/>
      <w:szCs w:val="24"/>
    </w:rPr>
  </w:style>
  <w:style w:type="character" w:styleId="ab">
    <w:name w:val="Strong"/>
    <w:uiPriority w:val="99"/>
    <w:qFormat/>
    <w:rsid w:val="001D317E"/>
    <w:rPr>
      <w:rFonts w:cs="Times New Roman"/>
      <w:b/>
    </w:rPr>
  </w:style>
  <w:style w:type="character" w:customStyle="1" w:styleId="a6">
    <w:name w:val="Абзац списка Знак"/>
    <w:aliases w:val="ПАРАГРАФ Знак,Абзац списка11 Знак"/>
    <w:link w:val="a5"/>
    <w:uiPriority w:val="99"/>
    <w:locked/>
    <w:rsid w:val="0051446E"/>
    <w:rPr>
      <w:rFonts w:ascii="Calibri" w:hAnsi="Calibri"/>
    </w:rPr>
  </w:style>
  <w:style w:type="paragraph" w:styleId="ac">
    <w:name w:val="Balloon Text"/>
    <w:basedOn w:val="a"/>
    <w:link w:val="ad"/>
    <w:uiPriority w:val="99"/>
    <w:semiHidden/>
    <w:rsid w:val="001B5CFE"/>
    <w:pPr>
      <w:spacing w:after="0" w:line="240" w:lineRule="auto"/>
    </w:pPr>
    <w:rPr>
      <w:rFonts w:ascii="Tahoma" w:eastAsia="Times New Roman" w:hAnsi="Tahoma"/>
      <w:sz w:val="16"/>
      <w:szCs w:val="16"/>
      <w:lang w:eastAsia="ru-RU"/>
    </w:rPr>
  </w:style>
  <w:style w:type="character" w:customStyle="1" w:styleId="ad">
    <w:name w:val="Текст выноски Знак"/>
    <w:link w:val="ac"/>
    <w:uiPriority w:val="99"/>
    <w:semiHidden/>
    <w:locked/>
    <w:rsid w:val="001B5CFE"/>
    <w:rPr>
      <w:rFonts w:ascii="Tahoma" w:hAnsi="Tahoma"/>
      <w:sz w:val="16"/>
    </w:rPr>
  </w:style>
  <w:style w:type="paragraph" w:customStyle="1" w:styleId="ae">
    <w:name w:val="Знак"/>
    <w:basedOn w:val="a"/>
    <w:uiPriority w:val="99"/>
    <w:rsid w:val="00087B13"/>
    <w:pPr>
      <w:spacing w:after="160" w:line="240" w:lineRule="exact"/>
    </w:pPr>
    <w:rPr>
      <w:rFonts w:ascii="Verdana" w:eastAsia="Times New Roman" w:hAnsi="Verdana"/>
      <w:sz w:val="20"/>
      <w:szCs w:val="20"/>
      <w:lang w:val="en-US"/>
    </w:rPr>
  </w:style>
  <w:style w:type="paragraph" w:styleId="af">
    <w:name w:val="header"/>
    <w:basedOn w:val="a"/>
    <w:link w:val="af0"/>
    <w:uiPriority w:val="99"/>
    <w:rsid w:val="00484259"/>
    <w:pPr>
      <w:tabs>
        <w:tab w:val="center" w:pos="4677"/>
        <w:tab w:val="right" w:pos="9355"/>
      </w:tabs>
      <w:spacing w:after="0" w:line="240" w:lineRule="auto"/>
    </w:pPr>
    <w:rPr>
      <w:rFonts w:eastAsia="Times New Roman"/>
      <w:sz w:val="20"/>
      <w:szCs w:val="20"/>
      <w:lang w:eastAsia="ru-RU"/>
    </w:rPr>
  </w:style>
  <w:style w:type="character" w:customStyle="1" w:styleId="af0">
    <w:name w:val="Верхний колонтитул Знак"/>
    <w:link w:val="af"/>
    <w:uiPriority w:val="99"/>
    <w:locked/>
    <w:rsid w:val="00484259"/>
    <w:rPr>
      <w:rFonts w:ascii="Calibri" w:hAnsi="Calibri"/>
    </w:rPr>
  </w:style>
  <w:style w:type="character" w:customStyle="1" w:styleId="apple-converted-space">
    <w:name w:val="apple-converted-space"/>
    <w:uiPriority w:val="99"/>
    <w:rsid w:val="00466BDC"/>
  </w:style>
  <w:style w:type="character" w:styleId="af1">
    <w:name w:val="Emphasis"/>
    <w:uiPriority w:val="99"/>
    <w:qFormat/>
    <w:rsid w:val="00466BDC"/>
    <w:rPr>
      <w:rFonts w:cs="Times New Roman"/>
      <w:i/>
    </w:rPr>
  </w:style>
  <w:style w:type="table" w:customStyle="1" w:styleId="11">
    <w:name w:val="Сетка таблицы светлая1"/>
    <w:uiPriority w:val="99"/>
    <w:rsid w:val="00E25154"/>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af2">
    <w:name w:val="Body Text Indent"/>
    <w:basedOn w:val="a"/>
    <w:link w:val="af3"/>
    <w:uiPriority w:val="99"/>
    <w:rsid w:val="004C3A13"/>
    <w:pPr>
      <w:spacing w:after="0" w:line="240" w:lineRule="auto"/>
      <w:ind w:firstLine="851"/>
      <w:jc w:val="both"/>
    </w:pPr>
    <w:rPr>
      <w:rFonts w:ascii="Times New Roman" w:hAnsi="Times New Roman"/>
      <w:sz w:val="20"/>
      <w:szCs w:val="20"/>
      <w:lang w:eastAsia="ru-RU"/>
    </w:rPr>
  </w:style>
  <w:style w:type="character" w:customStyle="1" w:styleId="af3">
    <w:name w:val="Основной текст с отступом Знак"/>
    <w:link w:val="af2"/>
    <w:uiPriority w:val="99"/>
    <w:locked/>
    <w:rsid w:val="004C3A13"/>
    <w:rPr>
      <w:rFonts w:ascii="Times New Roman" w:hAnsi="Times New Roman"/>
      <w:sz w:val="20"/>
      <w:lang w:eastAsia="ru-RU"/>
    </w:rPr>
  </w:style>
  <w:style w:type="paragraph" w:customStyle="1" w:styleId="12">
    <w:name w:val="Знак1"/>
    <w:basedOn w:val="a"/>
    <w:uiPriority w:val="99"/>
    <w:rsid w:val="00EF7401"/>
    <w:pPr>
      <w:spacing w:after="160" w:line="240" w:lineRule="exact"/>
    </w:pPr>
    <w:rPr>
      <w:rFonts w:ascii="Verdana" w:eastAsia="Times New Roman" w:hAnsi="Verdana"/>
      <w:sz w:val="20"/>
      <w:szCs w:val="20"/>
      <w:lang w:val="en-US"/>
    </w:rPr>
  </w:style>
  <w:style w:type="character" w:customStyle="1" w:styleId="af4">
    <w:name w:val="Заголовок сообщения (текст)"/>
    <w:uiPriority w:val="99"/>
    <w:rsid w:val="00207338"/>
    <w:rPr>
      <w:rFonts w:ascii="Arial" w:hAnsi="Arial"/>
      <w:b/>
      <w:spacing w:val="-4"/>
      <w:sz w:val="18"/>
      <w:vertAlign w:val="baseline"/>
    </w:rPr>
  </w:style>
  <w:style w:type="character" w:customStyle="1" w:styleId="apple-style-span">
    <w:name w:val="apple-style-span"/>
    <w:uiPriority w:val="99"/>
    <w:rsid w:val="00100950"/>
  </w:style>
  <w:style w:type="paragraph" w:styleId="21">
    <w:name w:val="Body Text 2"/>
    <w:basedOn w:val="a"/>
    <w:link w:val="22"/>
    <w:uiPriority w:val="99"/>
    <w:semiHidden/>
    <w:rsid w:val="002E626D"/>
    <w:pPr>
      <w:spacing w:after="120" w:line="480" w:lineRule="auto"/>
    </w:pPr>
    <w:rPr>
      <w:rFonts w:eastAsia="Times New Roman"/>
      <w:sz w:val="20"/>
      <w:szCs w:val="20"/>
      <w:lang w:eastAsia="ru-RU"/>
    </w:rPr>
  </w:style>
  <w:style w:type="character" w:customStyle="1" w:styleId="22">
    <w:name w:val="Основной текст 2 Знак"/>
    <w:link w:val="21"/>
    <w:uiPriority w:val="99"/>
    <w:semiHidden/>
    <w:locked/>
    <w:rsid w:val="002E626D"/>
    <w:rPr>
      <w:rFonts w:ascii="Calibri" w:hAnsi="Calibri"/>
    </w:rPr>
  </w:style>
  <w:style w:type="table" w:customStyle="1" w:styleId="13">
    <w:name w:val="Сетка таблицы1"/>
    <w:uiPriority w:val="99"/>
    <w:rsid w:val="00562B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Без интервала1"/>
    <w:uiPriority w:val="99"/>
    <w:rsid w:val="00A13656"/>
    <w:rPr>
      <w:rFonts w:ascii="Times New Roman" w:hAnsi="Times New Roman"/>
      <w:sz w:val="24"/>
      <w:szCs w:val="24"/>
    </w:rPr>
  </w:style>
  <w:style w:type="paragraph" w:customStyle="1" w:styleId="ConsPlusNormal">
    <w:name w:val="ConsPlusNormal"/>
    <w:rsid w:val="00BF7E83"/>
    <w:pPr>
      <w:autoSpaceDE w:val="0"/>
      <w:autoSpaceDN w:val="0"/>
      <w:adjustRightInd w:val="0"/>
    </w:pPr>
    <w:rPr>
      <w:rFonts w:ascii="Times New Roman" w:hAnsi="Times New Roman"/>
      <w:sz w:val="28"/>
      <w:szCs w:val="28"/>
      <w:lang w:eastAsia="en-US"/>
    </w:rPr>
  </w:style>
  <w:style w:type="character" w:styleId="af5">
    <w:name w:val="FollowedHyperlink"/>
    <w:basedOn w:val="a0"/>
    <w:uiPriority w:val="99"/>
    <w:semiHidden/>
    <w:unhideWhenUsed/>
    <w:rsid w:val="003E5785"/>
    <w:rPr>
      <w:color w:val="800080" w:themeColor="followedHyperlink"/>
      <w:u w:val="single"/>
    </w:rPr>
  </w:style>
  <w:style w:type="paragraph" w:styleId="af6">
    <w:name w:val="Body Text"/>
    <w:basedOn w:val="a"/>
    <w:link w:val="af7"/>
    <w:uiPriority w:val="99"/>
    <w:semiHidden/>
    <w:unhideWhenUsed/>
    <w:rsid w:val="00325661"/>
    <w:pPr>
      <w:spacing w:after="120"/>
    </w:pPr>
  </w:style>
  <w:style w:type="character" w:customStyle="1" w:styleId="af7">
    <w:name w:val="Основной текст Знак"/>
    <w:basedOn w:val="a0"/>
    <w:link w:val="af6"/>
    <w:uiPriority w:val="99"/>
    <w:semiHidden/>
    <w:rsid w:val="00325661"/>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309977">
      <w:marLeft w:val="0"/>
      <w:marRight w:val="0"/>
      <w:marTop w:val="0"/>
      <w:marBottom w:val="0"/>
      <w:divBdr>
        <w:top w:val="none" w:sz="0" w:space="0" w:color="auto"/>
        <w:left w:val="none" w:sz="0" w:space="0" w:color="auto"/>
        <w:bottom w:val="none" w:sz="0" w:space="0" w:color="auto"/>
        <w:right w:val="none" w:sz="0" w:space="0" w:color="auto"/>
      </w:divBdr>
    </w:div>
    <w:div w:id="570309978">
      <w:marLeft w:val="0"/>
      <w:marRight w:val="0"/>
      <w:marTop w:val="0"/>
      <w:marBottom w:val="0"/>
      <w:divBdr>
        <w:top w:val="none" w:sz="0" w:space="0" w:color="auto"/>
        <w:left w:val="none" w:sz="0" w:space="0" w:color="auto"/>
        <w:bottom w:val="none" w:sz="0" w:space="0" w:color="auto"/>
        <w:right w:val="none" w:sz="0" w:space="0" w:color="auto"/>
      </w:divBdr>
    </w:div>
    <w:div w:id="570309979">
      <w:marLeft w:val="0"/>
      <w:marRight w:val="0"/>
      <w:marTop w:val="0"/>
      <w:marBottom w:val="0"/>
      <w:divBdr>
        <w:top w:val="none" w:sz="0" w:space="0" w:color="auto"/>
        <w:left w:val="none" w:sz="0" w:space="0" w:color="auto"/>
        <w:bottom w:val="none" w:sz="0" w:space="0" w:color="auto"/>
        <w:right w:val="none" w:sz="0" w:space="0" w:color="auto"/>
      </w:divBdr>
      <w:divsChild>
        <w:div w:id="570309995">
          <w:marLeft w:val="547"/>
          <w:marRight w:val="0"/>
          <w:marTop w:val="0"/>
          <w:marBottom w:val="0"/>
          <w:divBdr>
            <w:top w:val="none" w:sz="0" w:space="0" w:color="auto"/>
            <w:left w:val="none" w:sz="0" w:space="0" w:color="auto"/>
            <w:bottom w:val="none" w:sz="0" w:space="0" w:color="auto"/>
            <w:right w:val="none" w:sz="0" w:space="0" w:color="auto"/>
          </w:divBdr>
        </w:div>
      </w:divsChild>
    </w:div>
    <w:div w:id="570309980">
      <w:marLeft w:val="0"/>
      <w:marRight w:val="0"/>
      <w:marTop w:val="0"/>
      <w:marBottom w:val="0"/>
      <w:divBdr>
        <w:top w:val="none" w:sz="0" w:space="0" w:color="auto"/>
        <w:left w:val="none" w:sz="0" w:space="0" w:color="auto"/>
        <w:bottom w:val="none" w:sz="0" w:space="0" w:color="auto"/>
        <w:right w:val="none" w:sz="0" w:space="0" w:color="auto"/>
      </w:divBdr>
    </w:div>
    <w:div w:id="570309982">
      <w:marLeft w:val="0"/>
      <w:marRight w:val="0"/>
      <w:marTop w:val="0"/>
      <w:marBottom w:val="0"/>
      <w:divBdr>
        <w:top w:val="none" w:sz="0" w:space="0" w:color="auto"/>
        <w:left w:val="none" w:sz="0" w:space="0" w:color="auto"/>
        <w:bottom w:val="none" w:sz="0" w:space="0" w:color="auto"/>
        <w:right w:val="none" w:sz="0" w:space="0" w:color="auto"/>
      </w:divBdr>
    </w:div>
    <w:div w:id="570309983">
      <w:marLeft w:val="0"/>
      <w:marRight w:val="0"/>
      <w:marTop w:val="0"/>
      <w:marBottom w:val="0"/>
      <w:divBdr>
        <w:top w:val="none" w:sz="0" w:space="0" w:color="auto"/>
        <w:left w:val="none" w:sz="0" w:space="0" w:color="auto"/>
        <w:bottom w:val="none" w:sz="0" w:space="0" w:color="auto"/>
        <w:right w:val="none" w:sz="0" w:space="0" w:color="auto"/>
      </w:divBdr>
    </w:div>
    <w:div w:id="570309987">
      <w:marLeft w:val="0"/>
      <w:marRight w:val="0"/>
      <w:marTop w:val="0"/>
      <w:marBottom w:val="0"/>
      <w:divBdr>
        <w:top w:val="none" w:sz="0" w:space="0" w:color="auto"/>
        <w:left w:val="none" w:sz="0" w:space="0" w:color="auto"/>
        <w:bottom w:val="none" w:sz="0" w:space="0" w:color="auto"/>
        <w:right w:val="none" w:sz="0" w:space="0" w:color="auto"/>
      </w:divBdr>
      <w:divsChild>
        <w:div w:id="570310011">
          <w:marLeft w:val="547"/>
          <w:marRight w:val="0"/>
          <w:marTop w:val="0"/>
          <w:marBottom w:val="0"/>
          <w:divBdr>
            <w:top w:val="none" w:sz="0" w:space="0" w:color="auto"/>
            <w:left w:val="none" w:sz="0" w:space="0" w:color="auto"/>
            <w:bottom w:val="none" w:sz="0" w:space="0" w:color="auto"/>
            <w:right w:val="none" w:sz="0" w:space="0" w:color="auto"/>
          </w:divBdr>
        </w:div>
      </w:divsChild>
    </w:div>
    <w:div w:id="570309991">
      <w:marLeft w:val="0"/>
      <w:marRight w:val="0"/>
      <w:marTop w:val="0"/>
      <w:marBottom w:val="0"/>
      <w:divBdr>
        <w:top w:val="none" w:sz="0" w:space="0" w:color="auto"/>
        <w:left w:val="none" w:sz="0" w:space="0" w:color="auto"/>
        <w:bottom w:val="none" w:sz="0" w:space="0" w:color="auto"/>
        <w:right w:val="none" w:sz="0" w:space="0" w:color="auto"/>
      </w:divBdr>
      <w:divsChild>
        <w:div w:id="570310061">
          <w:marLeft w:val="547"/>
          <w:marRight w:val="0"/>
          <w:marTop w:val="0"/>
          <w:marBottom w:val="0"/>
          <w:divBdr>
            <w:top w:val="none" w:sz="0" w:space="0" w:color="auto"/>
            <w:left w:val="none" w:sz="0" w:space="0" w:color="auto"/>
            <w:bottom w:val="none" w:sz="0" w:space="0" w:color="auto"/>
            <w:right w:val="none" w:sz="0" w:space="0" w:color="auto"/>
          </w:divBdr>
        </w:div>
      </w:divsChild>
    </w:div>
    <w:div w:id="570309992">
      <w:marLeft w:val="0"/>
      <w:marRight w:val="0"/>
      <w:marTop w:val="0"/>
      <w:marBottom w:val="0"/>
      <w:divBdr>
        <w:top w:val="none" w:sz="0" w:space="0" w:color="auto"/>
        <w:left w:val="none" w:sz="0" w:space="0" w:color="auto"/>
        <w:bottom w:val="none" w:sz="0" w:space="0" w:color="auto"/>
        <w:right w:val="none" w:sz="0" w:space="0" w:color="auto"/>
      </w:divBdr>
      <w:divsChild>
        <w:div w:id="570310050">
          <w:marLeft w:val="547"/>
          <w:marRight w:val="0"/>
          <w:marTop w:val="0"/>
          <w:marBottom w:val="0"/>
          <w:divBdr>
            <w:top w:val="none" w:sz="0" w:space="0" w:color="auto"/>
            <w:left w:val="none" w:sz="0" w:space="0" w:color="auto"/>
            <w:bottom w:val="none" w:sz="0" w:space="0" w:color="auto"/>
            <w:right w:val="none" w:sz="0" w:space="0" w:color="auto"/>
          </w:divBdr>
        </w:div>
      </w:divsChild>
    </w:div>
    <w:div w:id="570309993">
      <w:marLeft w:val="0"/>
      <w:marRight w:val="0"/>
      <w:marTop w:val="0"/>
      <w:marBottom w:val="0"/>
      <w:divBdr>
        <w:top w:val="none" w:sz="0" w:space="0" w:color="auto"/>
        <w:left w:val="none" w:sz="0" w:space="0" w:color="auto"/>
        <w:bottom w:val="none" w:sz="0" w:space="0" w:color="auto"/>
        <w:right w:val="none" w:sz="0" w:space="0" w:color="auto"/>
      </w:divBdr>
      <w:divsChild>
        <w:div w:id="570310013">
          <w:marLeft w:val="547"/>
          <w:marRight w:val="0"/>
          <w:marTop w:val="0"/>
          <w:marBottom w:val="0"/>
          <w:divBdr>
            <w:top w:val="none" w:sz="0" w:space="0" w:color="auto"/>
            <w:left w:val="none" w:sz="0" w:space="0" w:color="auto"/>
            <w:bottom w:val="none" w:sz="0" w:space="0" w:color="auto"/>
            <w:right w:val="none" w:sz="0" w:space="0" w:color="auto"/>
          </w:divBdr>
        </w:div>
      </w:divsChild>
    </w:div>
    <w:div w:id="570309994">
      <w:marLeft w:val="0"/>
      <w:marRight w:val="0"/>
      <w:marTop w:val="0"/>
      <w:marBottom w:val="0"/>
      <w:divBdr>
        <w:top w:val="none" w:sz="0" w:space="0" w:color="auto"/>
        <w:left w:val="none" w:sz="0" w:space="0" w:color="auto"/>
        <w:bottom w:val="none" w:sz="0" w:space="0" w:color="auto"/>
        <w:right w:val="none" w:sz="0" w:space="0" w:color="auto"/>
      </w:divBdr>
    </w:div>
    <w:div w:id="570309996">
      <w:marLeft w:val="0"/>
      <w:marRight w:val="0"/>
      <w:marTop w:val="0"/>
      <w:marBottom w:val="0"/>
      <w:divBdr>
        <w:top w:val="none" w:sz="0" w:space="0" w:color="auto"/>
        <w:left w:val="none" w:sz="0" w:space="0" w:color="auto"/>
        <w:bottom w:val="none" w:sz="0" w:space="0" w:color="auto"/>
        <w:right w:val="none" w:sz="0" w:space="0" w:color="auto"/>
      </w:divBdr>
    </w:div>
    <w:div w:id="570309997">
      <w:marLeft w:val="0"/>
      <w:marRight w:val="0"/>
      <w:marTop w:val="0"/>
      <w:marBottom w:val="0"/>
      <w:divBdr>
        <w:top w:val="none" w:sz="0" w:space="0" w:color="auto"/>
        <w:left w:val="none" w:sz="0" w:space="0" w:color="auto"/>
        <w:bottom w:val="none" w:sz="0" w:space="0" w:color="auto"/>
        <w:right w:val="none" w:sz="0" w:space="0" w:color="auto"/>
      </w:divBdr>
      <w:divsChild>
        <w:div w:id="570309989">
          <w:marLeft w:val="547"/>
          <w:marRight w:val="0"/>
          <w:marTop w:val="0"/>
          <w:marBottom w:val="0"/>
          <w:divBdr>
            <w:top w:val="none" w:sz="0" w:space="0" w:color="auto"/>
            <w:left w:val="none" w:sz="0" w:space="0" w:color="auto"/>
            <w:bottom w:val="none" w:sz="0" w:space="0" w:color="auto"/>
            <w:right w:val="none" w:sz="0" w:space="0" w:color="auto"/>
          </w:divBdr>
        </w:div>
      </w:divsChild>
    </w:div>
    <w:div w:id="570309999">
      <w:marLeft w:val="0"/>
      <w:marRight w:val="0"/>
      <w:marTop w:val="0"/>
      <w:marBottom w:val="0"/>
      <w:divBdr>
        <w:top w:val="none" w:sz="0" w:space="0" w:color="auto"/>
        <w:left w:val="none" w:sz="0" w:space="0" w:color="auto"/>
        <w:bottom w:val="none" w:sz="0" w:space="0" w:color="auto"/>
        <w:right w:val="none" w:sz="0" w:space="0" w:color="auto"/>
      </w:divBdr>
    </w:div>
    <w:div w:id="570310000">
      <w:marLeft w:val="0"/>
      <w:marRight w:val="0"/>
      <w:marTop w:val="0"/>
      <w:marBottom w:val="0"/>
      <w:divBdr>
        <w:top w:val="none" w:sz="0" w:space="0" w:color="auto"/>
        <w:left w:val="none" w:sz="0" w:space="0" w:color="auto"/>
        <w:bottom w:val="none" w:sz="0" w:space="0" w:color="auto"/>
        <w:right w:val="none" w:sz="0" w:space="0" w:color="auto"/>
      </w:divBdr>
    </w:div>
    <w:div w:id="570310001">
      <w:marLeft w:val="0"/>
      <w:marRight w:val="0"/>
      <w:marTop w:val="0"/>
      <w:marBottom w:val="0"/>
      <w:divBdr>
        <w:top w:val="none" w:sz="0" w:space="0" w:color="auto"/>
        <w:left w:val="none" w:sz="0" w:space="0" w:color="auto"/>
        <w:bottom w:val="none" w:sz="0" w:space="0" w:color="auto"/>
        <w:right w:val="none" w:sz="0" w:space="0" w:color="auto"/>
      </w:divBdr>
    </w:div>
    <w:div w:id="570310002">
      <w:marLeft w:val="0"/>
      <w:marRight w:val="0"/>
      <w:marTop w:val="0"/>
      <w:marBottom w:val="0"/>
      <w:divBdr>
        <w:top w:val="none" w:sz="0" w:space="0" w:color="auto"/>
        <w:left w:val="none" w:sz="0" w:space="0" w:color="auto"/>
        <w:bottom w:val="none" w:sz="0" w:space="0" w:color="auto"/>
        <w:right w:val="none" w:sz="0" w:space="0" w:color="auto"/>
      </w:divBdr>
      <w:divsChild>
        <w:div w:id="570310030">
          <w:marLeft w:val="547"/>
          <w:marRight w:val="0"/>
          <w:marTop w:val="0"/>
          <w:marBottom w:val="0"/>
          <w:divBdr>
            <w:top w:val="none" w:sz="0" w:space="0" w:color="auto"/>
            <w:left w:val="none" w:sz="0" w:space="0" w:color="auto"/>
            <w:bottom w:val="none" w:sz="0" w:space="0" w:color="auto"/>
            <w:right w:val="none" w:sz="0" w:space="0" w:color="auto"/>
          </w:divBdr>
        </w:div>
      </w:divsChild>
    </w:div>
    <w:div w:id="570310003">
      <w:marLeft w:val="0"/>
      <w:marRight w:val="0"/>
      <w:marTop w:val="0"/>
      <w:marBottom w:val="0"/>
      <w:divBdr>
        <w:top w:val="none" w:sz="0" w:space="0" w:color="auto"/>
        <w:left w:val="none" w:sz="0" w:space="0" w:color="auto"/>
        <w:bottom w:val="none" w:sz="0" w:space="0" w:color="auto"/>
        <w:right w:val="none" w:sz="0" w:space="0" w:color="auto"/>
      </w:divBdr>
      <w:divsChild>
        <w:div w:id="570310024">
          <w:marLeft w:val="547"/>
          <w:marRight w:val="0"/>
          <w:marTop w:val="0"/>
          <w:marBottom w:val="0"/>
          <w:divBdr>
            <w:top w:val="none" w:sz="0" w:space="0" w:color="auto"/>
            <w:left w:val="none" w:sz="0" w:space="0" w:color="auto"/>
            <w:bottom w:val="none" w:sz="0" w:space="0" w:color="auto"/>
            <w:right w:val="none" w:sz="0" w:space="0" w:color="auto"/>
          </w:divBdr>
        </w:div>
      </w:divsChild>
    </w:div>
    <w:div w:id="570310005">
      <w:marLeft w:val="0"/>
      <w:marRight w:val="0"/>
      <w:marTop w:val="0"/>
      <w:marBottom w:val="0"/>
      <w:divBdr>
        <w:top w:val="none" w:sz="0" w:space="0" w:color="auto"/>
        <w:left w:val="none" w:sz="0" w:space="0" w:color="auto"/>
        <w:bottom w:val="none" w:sz="0" w:space="0" w:color="auto"/>
        <w:right w:val="none" w:sz="0" w:space="0" w:color="auto"/>
      </w:divBdr>
      <w:divsChild>
        <w:div w:id="570310041">
          <w:marLeft w:val="547"/>
          <w:marRight w:val="0"/>
          <w:marTop w:val="0"/>
          <w:marBottom w:val="0"/>
          <w:divBdr>
            <w:top w:val="none" w:sz="0" w:space="0" w:color="auto"/>
            <w:left w:val="none" w:sz="0" w:space="0" w:color="auto"/>
            <w:bottom w:val="none" w:sz="0" w:space="0" w:color="auto"/>
            <w:right w:val="none" w:sz="0" w:space="0" w:color="auto"/>
          </w:divBdr>
        </w:div>
      </w:divsChild>
    </w:div>
    <w:div w:id="570310008">
      <w:marLeft w:val="0"/>
      <w:marRight w:val="0"/>
      <w:marTop w:val="0"/>
      <w:marBottom w:val="0"/>
      <w:divBdr>
        <w:top w:val="none" w:sz="0" w:space="0" w:color="auto"/>
        <w:left w:val="none" w:sz="0" w:space="0" w:color="auto"/>
        <w:bottom w:val="none" w:sz="0" w:space="0" w:color="auto"/>
        <w:right w:val="none" w:sz="0" w:space="0" w:color="auto"/>
      </w:divBdr>
      <w:divsChild>
        <w:div w:id="570310031">
          <w:marLeft w:val="0"/>
          <w:marRight w:val="0"/>
          <w:marTop w:val="0"/>
          <w:marBottom w:val="0"/>
          <w:divBdr>
            <w:top w:val="none" w:sz="0" w:space="0" w:color="auto"/>
            <w:left w:val="none" w:sz="0" w:space="0" w:color="auto"/>
            <w:bottom w:val="none" w:sz="0" w:space="0" w:color="auto"/>
            <w:right w:val="none" w:sz="0" w:space="0" w:color="auto"/>
          </w:divBdr>
          <w:divsChild>
            <w:div w:id="570309984">
              <w:marLeft w:val="0"/>
              <w:marRight w:val="0"/>
              <w:marTop w:val="0"/>
              <w:marBottom w:val="0"/>
              <w:divBdr>
                <w:top w:val="none" w:sz="0" w:space="0" w:color="auto"/>
                <w:left w:val="none" w:sz="0" w:space="0" w:color="auto"/>
                <w:bottom w:val="none" w:sz="0" w:space="0" w:color="auto"/>
                <w:right w:val="none" w:sz="0" w:space="0" w:color="auto"/>
              </w:divBdr>
              <w:divsChild>
                <w:div w:id="570310010">
                  <w:marLeft w:val="0"/>
                  <w:marRight w:val="0"/>
                  <w:marTop w:val="0"/>
                  <w:marBottom w:val="0"/>
                  <w:divBdr>
                    <w:top w:val="none" w:sz="0" w:space="0" w:color="auto"/>
                    <w:left w:val="none" w:sz="0" w:space="0" w:color="auto"/>
                    <w:bottom w:val="none" w:sz="0" w:space="0" w:color="auto"/>
                    <w:right w:val="none" w:sz="0" w:space="0" w:color="auto"/>
                  </w:divBdr>
                  <w:divsChild>
                    <w:div w:id="570309990">
                      <w:marLeft w:val="0"/>
                      <w:marRight w:val="0"/>
                      <w:marTop w:val="0"/>
                      <w:marBottom w:val="0"/>
                      <w:divBdr>
                        <w:top w:val="none" w:sz="0" w:space="0" w:color="auto"/>
                        <w:left w:val="none" w:sz="0" w:space="0" w:color="auto"/>
                        <w:bottom w:val="none" w:sz="0" w:space="0" w:color="auto"/>
                        <w:right w:val="none" w:sz="0" w:space="0" w:color="auto"/>
                      </w:divBdr>
                      <w:divsChild>
                        <w:div w:id="570310038">
                          <w:marLeft w:val="0"/>
                          <w:marRight w:val="0"/>
                          <w:marTop w:val="0"/>
                          <w:marBottom w:val="0"/>
                          <w:divBdr>
                            <w:top w:val="none" w:sz="0" w:space="0" w:color="auto"/>
                            <w:left w:val="none" w:sz="0" w:space="0" w:color="auto"/>
                            <w:bottom w:val="none" w:sz="0" w:space="0" w:color="auto"/>
                            <w:right w:val="none" w:sz="0" w:space="0" w:color="auto"/>
                          </w:divBdr>
                          <w:divsChild>
                            <w:div w:id="57030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310012">
      <w:marLeft w:val="0"/>
      <w:marRight w:val="0"/>
      <w:marTop w:val="0"/>
      <w:marBottom w:val="0"/>
      <w:divBdr>
        <w:top w:val="none" w:sz="0" w:space="0" w:color="auto"/>
        <w:left w:val="none" w:sz="0" w:space="0" w:color="auto"/>
        <w:bottom w:val="none" w:sz="0" w:space="0" w:color="auto"/>
        <w:right w:val="none" w:sz="0" w:space="0" w:color="auto"/>
      </w:divBdr>
    </w:div>
    <w:div w:id="570310014">
      <w:marLeft w:val="0"/>
      <w:marRight w:val="0"/>
      <w:marTop w:val="0"/>
      <w:marBottom w:val="0"/>
      <w:divBdr>
        <w:top w:val="none" w:sz="0" w:space="0" w:color="auto"/>
        <w:left w:val="none" w:sz="0" w:space="0" w:color="auto"/>
        <w:bottom w:val="none" w:sz="0" w:space="0" w:color="auto"/>
        <w:right w:val="none" w:sz="0" w:space="0" w:color="auto"/>
      </w:divBdr>
      <w:divsChild>
        <w:div w:id="570309985">
          <w:marLeft w:val="547"/>
          <w:marRight w:val="0"/>
          <w:marTop w:val="0"/>
          <w:marBottom w:val="0"/>
          <w:divBdr>
            <w:top w:val="none" w:sz="0" w:space="0" w:color="auto"/>
            <w:left w:val="none" w:sz="0" w:space="0" w:color="auto"/>
            <w:bottom w:val="none" w:sz="0" w:space="0" w:color="auto"/>
            <w:right w:val="none" w:sz="0" w:space="0" w:color="auto"/>
          </w:divBdr>
        </w:div>
      </w:divsChild>
    </w:div>
    <w:div w:id="570310016">
      <w:marLeft w:val="0"/>
      <w:marRight w:val="0"/>
      <w:marTop w:val="0"/>
      <w:marBottom w:val="0"/>
      <w:divBdr>
        <w:top w:val="none" w:sz="0" w:space="0" w:color="auto"/>
        <w:left w:val="none" w:sz="0" w:space="0" w:color="auto"/>
        <w:bottom w:val="none" w:sz="0" w:space="0" w:color="auto"/>
        <w:right w:val="none" w:sz="0" w:space="0" w:color="auto"/>
      </w:divBdr>
      <w:divsChild>
        <w:div w:id="570309988">
          <w:marLeft w:val="547"/>
          <w:marRight w:val="0"/>
          <w:marTop w:val="0"/>
          <w:marBottom w:val="0"/>
          <w:divBdr>
            <w:top w:val="none" w:sz="0" w:space="0" w:color="auto"/>
            <w:left w:val="none" w:sz="0" w:space="0" w:color="auto"/>
            <w:bottom w:val="none" w:sz="0" w:space="0" w:color="auto"/>
            <w:right w:val="none" w:sz="0" w:space="0" w:color="auto"/>
          </w:divBdr>
        </w:div>
      </w:divsChild>
    </w:div>
    <w:div w:id="570310019">
      <w:marLeft w:val="0"/>
      <w:marRight w:val="0"/>
      <w:marTop w:val="0"/>
      <w:marBottom w:val="0"/>
      <w:divBdr>
        <w:top w:val="none" w:sz="0" w:space="0" w:color="auto"/>
        <w:left w:val="none" w:sz="0" w:space="0" w:color="auto"/>
        <w:bottom w:val="none" w:sz="0" w:space="0" w:color="auto"/>
        <w:right w:val="none" w:sz="0" w:space="0" w:color="auto"/>
      </w:divBdr>
    </w:div>
    <w:div w:id="570310020">
      <w:marLeft w:val="0"/>
      <w:marRight w:val="0"/>
      <w:marTop w:val="0"/>
      <w:marBottom w:val="0"/>
      <w:divBdr>
        <w:top w:val="none" w:sz="0" w:space="0" w:color="auto"/>
        <w:left w:val="none" w:sz="0" w:space="0" w:color="auto"/>
        <w:bottom w:val="none" w:sz="0" w:space="0" w:color="auto"/>
        <w:right w:val="none" w:sz="0" w:space="0" w:color="auto"/>
      </w:divBdr>
    </w:div>
    <w:div w:id="570310021">
      <w:marLeft w:val="0"/>
      <w:marRight w:val="0"/>
      <w:marTop w:val="0"/>
      <w:marBottom w:val="0"/>
      <w:divBdr>
        <w:top w:val="none" w:sz="0" w:space="0" w:color="auto"/>
        <w:left w:val="none" w:sz="0" w:space="0" w:color="auto"/>
        <w:bottom w:val="none" w:sz="0" w:space="0" w:color="auto"/>
        <w:right w:val="none" w:sz="0" w:space="0" w:color="auto"/>
      </w:divBdr>
      <w:divsChild>
        <w:div w:id="570310015">
          <w:marLeft w:val="547"/>
          <w:marRight w:val="0"/>
          <w:marTop w:val="0"/>
          <w:marBottom w:val="0"/>
          <w:divBdr>
            <w:top w:val="none" w:sz="0" w:space="0" w:color="auto"/>
            <w:left w:val="none" w:sz="0" w:space="0" w:color="auto"/>
            <w:bottom w:val="none" w:sz="0" w:space="0" w:color="auto"/>
            <w:right w:val="none" w:sz="0" w:space="0" w:color="auto"/>
          </w:divBdr>
        </w:div>
      </w:divsChild>
    </w:div>
    <w:div w:id="570310022">
      <w:marLeft w:val="0"/>
      <w:marRight w:val="0"/>
      <w:marTop w:val="0"/>
      <w:marBottom w:val="0"/>
      <w:divBdr>
        <w:top w:val="none" w:sz="0" w:space="0" w:color="auto"/>
        <w:left w:val="none" w:sz="0" w:space="0" w:color="auto"/>
        <w:bottom w:val="none" w:sz="0" w:space="0" w:color="auto"/>
        <w:right w:val="none" w:sz="0" w:space="0" w:color="auto"/>
      </w:divBdr>
      <w:divsChild>
        <w:div w:id="570309974">
          <w:marLeft w:val="547"/>
          <w:marRight w:val="0"/>
          <w:marTop w:val="0"/>
          <w:marBottom w:val="0"/>
          <w:divBdr>
            <w:top w:val="none" w:sz="0" w:space="0" w:color="auto"/>
            <w:left w:val="none" w:sz="0" w:space="0" w:color="auto"/>
            <w:bottom w:val="none" w:sz="0" w:space="0" w:color="auto"/>
            <w:right w:val="none" w:sz="0" w:space="0" w:color="auto"/>
          </w:divBdr>
        </w:div>
      </w:divsChild>
    </w:div>
    <w:div w:id="570310023">
      <w:marLeft w:val="0"/>
      <w:marRight w:val="0"/>
      <w:marTop w:val="0"/>
      <w:marBottom w:val="0"/>
      <w:divBdr>
        <w:top w:val="none" w:sz="0" w:space="0" w:color="auto"/>
        <w:left w:val="none" w:sz="0" w:space="0" w:color="auto"/>
        <w:bottom w:val="none" w:sz="0" w:space="0" w:color="auto"/>
        <w:right w:val="none" w:sz="0" w:space="0" w:color="auto"/>
      </w:divBdr>
      <w:divsChild>
        <w:div w:id="570309973">
          <w:marLeft w:val="0"/>
          <w:marRight w:val="0"/>
          <w:marTop w:val="0"/>
          <w:marBottom w:val="0"/>
          <w:divBdr>
            <w:top w:val="none" w:sz="0" w:space="0" w:color="auto"/>
            <w:left w:val="none" w:sz="0" w:space="0" w:color="auto"/>
            <w:bottom w:val="none" w:sz="0" w:space="0" w:color="auto"/>
            <w:right w:val="none" w:sz="0" w:space="0" w:color="auto"/>
          </w:divBdr>
        </w:div>
        <w:div w:id="570309975">
          <w:marLeft w:val="0"/>
          <w:marRight w:val="0"/>
          <w:marTop w:val="0"/>
          <w:marBottom w:val="0"/>
          <w:divBdr>
            <w:top w:val="none" w:sz="0" w:space="0" w:color="auto"/>
            <w:left w:val="none" w:sz="0" w:space="0" w:color="auto"/>
            <w:bottom w:val="none" w:sz="0" w:space="0" w:color="auto"/>
            <w:right w:val="none" w:sz="0" w:space="0" w:color="auto"/>
          </w:divBdr>
        </w:div>
        <w:div w:id="570309998">
          <w:marLeft w:val="0"/>
          <w:marRight w:val="0"/>
          <w:marTop w:val="0"/>
          <w:marBottom w:val="0"/>
          <w:divBdr>
            <w:top w:val="none" w:sz="0" w:space="0" w:color="auto"/>
            <w:left w:val="none" w:sz="0" w:space="0" w:color="auto"/>
            <w:bottom w:val="none" w:sz="0" w:space="0" w:color="auto"/>
            <w:right w:val="none" w:sz="0" w:space="0" w:color="auto"/>
          </w:divBdr>
        </w:div>
        <w:div w:id="570310006">
          <w:marLeft w:val="0"/>
          <w:marRight w:val="0"/>
          <w:marTop w:val="0"/>
          <w:marBottom w:val="0"/>
          <w:divBdr>
            <w:top w:val="none" w:sz="0" w:space="0" w:color="auto"/>
            <w:left w:val="none" w:sz="0" w:space="0" w:color="auto"/>
            <w:bottom w:val="none" w:sz="0" w:space="0" w:color="auto"/>
            <w:right w:val="none" w:sz="0" w:space="0" w:color="auto"/>
          </w:divBdr>
        </w:div>
        <w:div w:id="570310009">
          <w:marLeft w:val="0"/>
          <w:marRight w:val="0"/>
          <w:marTop w:val="0"/>
          <w:marBottom w:val="0"/>
          <w:divBdr>
            <w:top w:val="none" w:sz="0" w:space="0" w:color="auto"/>
            <w:left w:val="none" w:sz="0" w:space="0" w:color="auto"/>
            <w:bottom w:val="none" w:sz="0" w:space="0" w:color="auto"/>
            <w:right w:val="none" w:sz="0" w:space="0" w:color="auto"/>
          </w:divBdr>
        </w:div>
        <w:div w:id="570310029">
          <w:marLeft w:val="0"/>
          <w:marRight w:val="0"/>
          <w:marTop w:val="0"/>
          <w:marBottom w:val="0"/>
          <w:divBdr>
            <w:top w:val="none" w:sz="0" w:space="0" w:color="auto"/>
            <w:left w:val="none" w:sz="0" w:space="0" w:color="auto"/>
            <w:bottom w:val="none" w:sz="0" w:space="0" w:color="auto"/>
            <w:right w:val="none" w:sz="0" w:space="0" w:color="auto"/>
          </w:divBdr>
        </w:div>
      </w:divsChild>
    </w:div>
    <w:div w:id="570310026">
      <w:marLeft w:val="0"/>
      <w:marRight w:val="0"/>
      <w:marTop w:val="0"/>
      <w:marBottom w:val="0"/>
      <w:divBdr>
        <w:top w:val="none" w:sz="0" w:space="0" w:color="auto"/>
        <w:left w:val="none" w:sz="0" w:space="0" w:color="auto"/>
        <w:bottom w:val="none" w:sz="0" w:space="0" w:color="auto"/>
        <w:right w:val="none" w:sz="0" w:space="0" w:color="auto"/>
      </w:divBdr>
    </w:div>
    <w:div w:id="570310027">
      <w:marLeft w:val="0"/>
      <w:marRight w:val="0"/>
      <w:marTop w:val="0"/>
      <w:marBottom w:val="0"/>
      <w:divBdr>
        <w:top w:val="none" w:sz="0" w:space="0" w:color="auto"/>
        <w:left w:val="none" w:sz="0" w:space="0" w:color="auto"/>
        <w:bottom w:val="none" w:sz="0" w:space="0" w:color="auto"/>
        <w:right w:val="none" w:sz="0" w:space="0" w:color="auto"/>
      </w:divBdr>
    </w:div>
    <w:div w:id="570310028">
      <w:marLeft w:val="0"/>
      <w:marRight w:val="0"/>
      <w:marTop w:val="0"/>
      <w:marBottom w:val="0"/>
      <w:divBdr>
        <w:top w:val="none" w:sz="0" w:space="0" w:color="auto"/>
        <w:left w:val="none" w:sz="0" w:space="0" w:color="auto"/>
        <w:bottom w:val="none" w:sz="0" w:space="0" w:color="auto"/>
        <w:right w:val="none" w:sz="0" w:space="0" w:color="auto"/>
      </w:divBdr>
    </w:div>
    <w:div w:id="570310032">
      <w:marLeft w:val="0"/>
      <w:marRight w:val="0"/>
      <w:marTop w:val="0"/>
      <w:marBottom w:val="0"/>
      <w:divBdr>
        <w:top w:val="none" w:sz="0" w:space="0" w:color="auto"/>
        <w:left w:val="none" w:sz="0" w:space="0" w:color="auto"/>
        <w:bottom w:val="none" w:sz="0" w:space="0" w:color="auto"/>
        <w:right w:val="none" w:sz="0" w:space="0" w:color="auto"/>
      </w:divBdr>
    </w:div>
    <w:div w:id="570310033">
      <w:marLeft w:val="0"/>
      <w:marRight w:val="0"/>
      <w:marTop w:val="0"/>
      <w:marBottom w:val="0"/>
      <w:divBdr>
        <w:top w:val="none" w:sz="0" w:space="0" w:color="auto"/>
        <w:left w:val="none" w:sz="0" w:space="0" w:color="auto"/>
        <w:bottom w:val="none" w:sz="0" w:space="0" w:color="auto"/>
        <w:right w:val="none" w:sz="0" w:space="0" w:color="auto"/>
      </w:divBdr>
      <w:divsChild>
        <w:div w:id="570310004">
          <w:marLeft w:val="547"/>
          <w:marRight w:val="0"/>
          <w:marTop w:val="0"/>
          <w:marBottom w:val="0"/>
          <w:divBdr>
            <w:top w:val="none" w:sz="0" w:space="0" w:color="auto"/>
            <w:left w:val="none" w:sz="0" w:space="0" w:color="auto"/>
            <w:bottom w:val="none" w:sz="0" w:space="0" w:color="auto"/>
            <w:right w:val="none" w:sz="0" w:space="0" w:color="auto"/>
          </w:divBdr>
        </w:div>
      </w:divsChild>
    </w:div>
    <w:div w:id="570310035">
      <w:marLeft w:val="0"/>
      <w:marRight w:val="0"/>
      <w:marTop w:val="0"/>
      <w:marBottom w:val="0"/>
      <w:divBdr>
        <w:top w:val="none" w:sz="0" w:space="0" w:color="auto"/>
        <w:left w:val="none" w:sz="0" w:space="0" w:color="auto"/>
        <w:bottom w:val="none" w:sz="0" w:space="0" w:color="auto"/>
        <w:right w:val="none" w:sz="0" w:space="0" w:color="auto"/>
      </w:divBdr>
      <w:divsChild>
        <w:div w:id="570309981">
          <w:marLeft w:val="547"/>
          <w:marRight w:val="0"/>
          <w:marTop w:val="0"/>
          <w:marBottom w:val="0"/>
          <w:divBdr>
            <w:top w:val="none" w:sz="0" w:space="0" w:color="auto"/>
            <w:left w:val="none" w:sz="0" w:space="0" w:color="auto"/>
            <w:bottom w:val="none" w:sz="0" w:space="0" w:color="auto"/>
            <w:right w:val="none" w:sz="0" w:space="0" w:color="auto"/>
          </w:divBdr>
        </w:div>
      </w:divsChild>
    </w:div>
    <w:div w:id="570310036">
      <w:marLeft w:val="0"/>
      <w:marRight w:val="0"/>
      <w:marTop w:val="0"/>
      <w:marBottom w:val="0"/>
      <w:divBdr>
        <w:top w:val="none" w:sz="0" w:space="0" w:color="auto"/>
        <w:left w:val="none" w:sz="0" w:space="0" w:color="auto"/>
        <w:bottom w:val="none" w:sz="0" w:space="0" w:color="auto"/>
        <w:right w:val="none" w:sz="0" w:space="0" w:color="auto"/>
      </w:divBdr>
      <w:divsChild>
        <w:div w:id="570310018">
          <w:marLeft w:val="547"/>
          <w:marRight w:val="0"/>
          <w:marTop w:val="0"/>
          <w:marBottom w:val="0"/>
          <w:divBdr>
            <w:top w:val="none" w:sz="0" w:space="0" w:color="auto"/>
            <w:left w:val="none" w:sz="0" w:space="0" w:color="auto"/>
            <w:bottom w:val="none" w:sz="0" w:space="0" w:color="auto"/>
            <w:right w:val="none" w:sz="0" w:space="0" w:color="auto"/>
          </w:divBdr>
        </w:div>
      </w:divsChild>
    </w:div>
    <w:div w:id="570310037">
      <w:marLeft w:val="0"/>
      <w:marRight w:val="0"/>
      <w:marTop w:val="0"/>
      <w:marBottom w:val="0"/>
      <w:divBdr>
        <w:top w:val="none" w:sz="0" w:space="0" w:color="auto"/>
        <w:left w:val="none" w:sz="0" w:space="0" w:color="auto"/>
        <w:bottom w:val="none" w:sz="0" w:space="0" w:color="auto"/>
        <w:right w:val="none" w:sz="0" w:space="0" w:color="auto"/>
      </w:divBdr>
    </w:div>
    <w:div w:id="570310040">
      <w:marLeft w:val="0"/>
      <w:marRight w:val="0"/>
      <w:marTop w:val="0"/>
      <w:marBottom w:val="0"/>
      <w:divBdr>
        <w:top w:val="none" w:sz="0" w:space="0" w:color="auto"/>
        <w:left w:val="none" w:sz="0" w:space="0" w:color="auto"/>
        <w:bottom w:val="none" w:sz="0" w:space="0" w:color="auto"/>
        <w:right w:val="none" w:sz="0" w:space="0" w:color="auto"/>
      </w:divBdr>
    </w:div>
    <w:div w:id="570310043">
      <w:marLeft w:val="0"/>
      <w:marRight w:val="0"/>
      <w:marTop w:val="0"/>
      <w:marBottom w:val="0"/>
      <w:divBdr>
        <w:top w:val="none" w:sz="0" w:space="0" w:color="auto"/>
        <w:left w:val="none" w:sz="0" w:space="0" w:color="auto"/>
        <w:bottom w:val="none" w:sz="0" w:space="0" w:color="auto"/>
        <w:right w:val="none" w:sz="0" w:space="0" w:color="auto"/>
      </w:divBdr>
    </w:div>
    <w:div w:id="570310045">
      <w:marLeft w:val="0"/>
      <w:marRight w:val="0"/>
      <w:marTop w:val="0"/>
      <w:marBottom w:val="0"/>
      <w:divBdr>
        <w:top w:val="none" w:sz="0" w:space="0" w:color="auto"/>
        <w:left w:val="none" w:sz="0" w:space="0" w:color="auto"/>
        <w:bottom w:val="none" w:sz="0" w:space="0" w:color="auto"/>
        <w:right w:val="none" w:sz="0" w:space="0" w:color="auto"/>
      </w:divBdr>
    </w:div>
    <w:div w:id="570310046">
      <w:marLeft w:val="0"/>
      <w:marRight w:val="0"/>
      <w:marTop w:val="0"/>
      <w:marBottom w:val="0"/>
      <w:divBdr>
        <w:top w:val="none" w:sz="0" w:space="0" w:color="auto"/>
        <w:left w:val="none" w:sz="0" w:space="0" w:color="auto"/>
        <w:bottom w:val="none" w:sz="0" w:space="0" w:color="auto"/>
        <w:right w:val="none" w:sz="0" w:space="0" w:color="auto"/>
      </w:divBdr>
    </w:div>
    <w:div w:id="570310047">
      <w:marLeft w:val="0"/>
      <w:marRight w:val="0"/>
      <w:marTop w:val="0"/>
      <w:marBottom w:val="0"/>
      <w:divBdr>
        <w:top w:val="none" w:sz="0" w:space="0" w:color="auto"/>
        <w:left w:val="none" w:sz="0" w:space="0" w:color="auto"/>
        <w:bottom w:val="none" w:sz="0" w:space="0" w:color="auto"/>
        <w:right w:val="none" w:sz="0" w:space="0" w:color="auto"/>
      </w:divBdr>
      <w:divsChild>
        <w:div w:id="570310034">
          <w:marLeft w:val="547"/>
          <w:marRight w:val="0"/>
          <w:marTop w:val="0"/>
          <w:marBottom w:val="0"/>
          <w:divBdr>
            <w:top w:val="none" w:sz="0" w:space="0" w:color="auto"/>
            <w:left w:val="none" w:sz="0" w:space="0" w:color="auto"/>
            <w:bottom w:val="none" w:sz="0" w:space="0" w:color="auto"/>
            <w:right w:val="none" w:sz="0" w:space="0" w:color="auto"/>
          </w:divBdr>
        </w:div>
      </w:divsChild>
    </w:div>
    <w:div w:id="570310048">
      <w:marLeft w:val="0"/>
      <w:marRight w:val="0"/>
      <w:marTop w:val="0"/>
      <w:marBottom w:val="0"/>
      <w:divBdr>
        <w:top w:val="none" w:sz="0" w:space="0" w:color="auto"/>
        <w:left w:val="none" w:sz="0" w:space="0" w:color="auto"/>
        <w:bottom w:val="none" w:sz="0" w:space="0" w:color="auto"/>
        <w:right w:val="none" w:sz="0" w:space="0" w:color="auto"/>
      </w:divBdr>
    </w:div>
    <w:div w:id="570310049">
      <w:marLeft w:val="0"/>
      <w:marRight w:val="0"/>
      <w:marTop w:val="0"/>
      <w:marBottom w:val="0"/>
      <w:divBdr>
        <w:top w:val="none" w:sz="0" w:space="0" w:color="auto"/>
        <w:left w:val="none" w:sz="0" w:space="0" w:color="auto"/>
        <w:bottom w:val="none" w:sz="0" w:space="0" w:color="auto"/>
        <w:right w:val="none" w:sz="0" w:space="0" w:color="auto"/>
      </w:divBdr>
    </w:div>
    <w:div w:id="570310051">
      <w:marLeft w:val="0"/>
      <w:marRight w:val="0"/>
      <w:marTop w:val="0"/>
      <w:marBottom w:val="0"/>
      <w:divBdr>
        <w:top w:val="none" w:sz="0" w:space="0" w:color="auto"/>
        <w:left w:val="none" w:sz="0" w:space="0" w:color="auto"/>
        <w:bottom w:val="none" w:sz="0" w:space="0" w:color="auto"/>
        <w:right w:val="none" w:sz="0" w:space="0" w:color="auto"/>
      </w:divBdr>
    </w:div>
    <w:div w:id="570310052">
      <w:marLeft w:val="0"/>
      <w:marRight w:val="0"/>
      <w:marTop w:val="0"/>
      <w:marBottom w:val="0"/>
      <w:divBdr>
        <w:top w:val="none" w:sz="0" w:space="0" w:color="auto"/>
        <w:left w:val="none" w:sz="0" w:space="0" w:color="auto"/>
        <w:bottom w:val="none" w:sz="0" w:space="0" w:color="auto"/>
        <w:right w:val="none" w:sz="0" w:space="0" w:color="auto"/>
      </w:divBdr>
      <w:divsChild>
        <w:div w:id="570309976">
          <w:marLeft w:val="547"/>
          <w:marRight w:val="0"/>
          <w:marTop w:val="0"/>
          <w:marBottom w:val="0"/>
          <w:divBdr>
            <w:top w:val="none" w:sz="0" w:space="0" w:color="auto"/>
            <w:left w:val="none" w:sz="0" w:space="0" w:color="auto"/>
            <w:bottom w:val="none" w:sz="0" w:space="0" w:color="auto"/>
            <w:right w:val="none" w:sz="0" w:space="0" w:color="auto"/>
          </w:divBdr>
        </w:div>
      </w:divsChild>
    </w:div>
    <w:div w:id="570310053">
      <w:marLeft w:val="0"/>
      <w:marRight w:val="0"/>
      <w:marTop w:val="0"/>
      <w:marBottom w:val="0"/>
      <w:divBdr>
        <w:top w:val="none" w:sz="0" w:space="0" w:color="auto"/>
        <w:left w:val="none" w:sz="0" w:space="0" w:color="auto"/>
        <w:bottom w:val="none" w:sz="0" w:space="0" w:color="auto"/>
        <w:right w:val="none" w:sz="0" w:space="0" w:color="auto"/>
      </w:divBdr>
      <w:divsChild>
        <w:div w:id="570310044">
          <w:marLeft w:val="547"/>
          <w:marRight w:val="0"/>
          <w:marTop w:val="0"/>
          <w:marBottom w:val="0"/>
          <w:divBdr>
            <w:top w:val="none" w:sz="0" w:space="0" w:color="auto"/>
            <w:left w:val="none" w:sz="0" w:space="0" w:color="auto"/>
            <w:bottom w:val="none" w:sz="0" w:space="0" w:color="auto"/>
            <w:right w:val="none" w:sz="0" w:space="0" w:color="auto"/>
          </w:divBdr>
        </w:div>
      </w:divsChild>
    </w:div>
    <w:div w:id="570310054">
      <w:marLeft w:val="0"/>
      <w:marRight w:val="0"/>
      <w:marTop w:val="0"/>
      <w:marBottom w:val="0"/>
      <w:divBdr>
        <w:top w:val="none" w:sz="0" w:space="0" w:color="auto"/>
        <w:left w:val="none" w:sz="0" w:space="0" w:color="auto"/>
        <w:bottom w:val="none" w:sz="0" w:space="0" w:color="auto"/>
        <w:right w:val="none" w:sz="0" w:space="0" w:color="auto"/>
      </w:divBdr>
    </w:div>
    <w:div w:id="570310055">
      <w:marLeft w:val="0"/>
      <w:marRight w:val="0"/>
      <w:marTop w:val="0"/>
      <w:marBottom w:val="0"/>
      <w:divBdr>
        <w:top w:val="none" w:sz="0" w:space="0" w:color="auto"/>
        <w:left w:val="none" w:sz="0" w:space="0" w:color="auto"/>
        <w:bottom w:val="none" w:sz="0" w:space="0" w:color="auto"/>
        <w:right w:val="none" w:sz="0" w:space="0" w:color="auto"/>
      </w:divBdr>
      <w:divsChild>
        <w:div w:id="570310007">
          <w:marLeft w:val="547"/>
          <w:marRight w:val="0"/>
          <w:marTop w:val="0"/>
          <w:marBottom w:val="0"/>
          <w:divBdr>
            <w:top w:val="none" w:sz="0" w:space="0" w:color="auto"/>
            <w:left w:val="none" w:sz="0" w:space="0" w:color="auto"/>
            <w:bottom w:val="none" w:sz="0" w:space="0" w:color="auto"/>
            <w:right w:val="none" w:sz="0" w:space="0" w:color="auto"/>
          </w:divBdr>
        </w:div>
      </w:divsChild>
    </w:div>
    <w:div w:id="570310056">
      <w:marLeft w:val="0"/>
      <w:marRight w:val="0"/>
      <w:marTop w:val="0"/>
      <w:marBottom w:val="0"/>
      <w:divBdr>
        <w:top w:val="none" w:sz="0" w:space="0" w:color="auto"/>
        <w:left w:val="none" w:sz="0" w:space="0" w:color="auto"/>
        <w:bottom w:val="none" w:sz="0" w:space="0" w:color="auto"/>
        <w:right w:val="none" w:sz="0" w:space="0" w:color="auto"/>
      </w:divBdr>
    </w:div>
    <w:div w:id="570310057">
      <w:marLeft w:val="0"/>
      <w:marRight w:val="0"/>
      <w:marTop w:val="0"/>
      <w:marBottom w:val="0"/>
      <w:divBdr>
        <w:top w:val="none" w:sz="0" w:space="0" w:color="auto"/>
        <w:left w:val="none" w:sz="0" w:space="0" w:color="auto"/>
        <w:bottom w:val="none" w:sz="0" w:space="0" w:color="auto"/>
        <w:right w:val="none" w:sz="0" w:space="0" w:color="auto"/>
      </w:divBdr>
      <w:divsChild>
        <w:div w:id="570310017">
          <w:marLeft w:val="547"/>
          <w:marRight w:val="0"/>
          <w:marTop w:val="0"/>
          <w:marBottom w:val="0"/>
          <w:divBdr>
            <w:top w:val="none" w:sz="0" w:space="0" w:color="auto"/>
            <w:left w:val="none" w:sz="0" w:space="0" w:color="auto"/>
            <w:bottom w:val="none" w:sz="0" w:space="0" w:color="auto"/>
            <w:right w:val="none" w:sz="0" w:space="0" w:color="auto"/>
          </w:divBdr>
        </w:div>
      </w:divsChild>
    </w:div>
    <w:div w:id="570310058">
      <w:marLeft w:val="0"/>
      <w:marRight w:val="0"/>
      <w:marTop w:val="0"/>
      <w:marBottom w:val="0"/>
      <w:divBdr>
        <w:top w:val="none" w:sz="0" w:space="0" w:color="auto"/>
        <w:left w:val="none" w:sz="0" w:space="0" w:color="auto"/>
        <w:bottom w:val="none" w:sz="0" w:space="0" w:color="auto"/>
        <w:right w:val="none" w:sz="0" w:space="0" w:color="auto"/>
      </w:divBdr>
    </w:div>
    <w:div w:id="570310059">
      <w:marLeft w:val="0"/>
      <w:marRight w:val="0"/>
      <w:marTop w:val="0"/>
      <w:marBottom w:val="0"/>
      <w:divBdr>
        <w:top w:val="none" w:sz="0" w:space="0" w:color="auto"/>
        <w:left w:val="none" w:sz="0" w:space="0" w:color="auto"/>
        <w:bottom w:val="none" w:sz="0" w:space="0" w:color="auto"/>
        <w:right w:val="none" w:sz="0" w:space="0" w:color="auto"/>
      </w:divBdr>
      <w:divsChild>
        <w:div w:id="570310025">
          <w:marLeft w:val="547"/>
          <w:marRight w:val="0"/>
          <w:marTop w:val="0"/>
          <w:marBottom w:val="0"/>
          <w:divBdr>
            <w:top w:val="none" w:sz="0" w:space="0" w:color="auto"/>
            <w:left w:val="none" w:sz="0" w:space="0" w:color="auto"/>
            <w:bottom w:val="none" w:sz="0" w:space="0" w:color="auto"/>
            <w:right w:val="none" w:sz="0" w:space="0" w:color="auto"/>
          </w:divBdr>
        </w:div>
      </w:divsChild>
    </w:div>
    <w:div w:id="570310060">
      <w:marLeft w:val="0"/>
      <w:marRight w:val="0"/>
      <w:marTop w:val="0"/>
      <w:marBottom w:val="0"/>
      <w:divBdr>
        <w:top w:val="none" w:sz="0" w:space="0" w:color="auto"/>
        <w:left w:val="none" w:sz="0" w:space="0" w:color="auto"/>
        <w:bottom w:val="none" w:sz="0" w:space="0" w:color="auto"/>
        <w:right w:val="none" w:sz="0" w:space="0" w:color="auto"/>
      </w:divBdr>
      <w:divsChild>
        <w:div w:id="570310042">
          <w:marLeft w:val="547"/>
          <w:marRight w:val="0"/>
          <w:marTop w:val="0"/>
          <w:marBottom w:val="0"/>
          <w:divBdr>
            <w:top w:val="none" w:sz="0" w:space="0" w:color="auto"/>
            <w:left w:val="none" w:sz="0" w:space="0" w:color="auto"/>
            <w:bottom w:val="none" w:sz="0" w:space="0" w:color="auto"/>
            <w:right w:val="none" w:sz="0" w:space="0" w:color="auto"/>
          </w:divBdr>
        </w:div>
      </w:divsChild>
    </w:div>
    <w:div w:id="570310062">
      <w:marLeft w:val="0"/>
      <w:marRight w:val="0"/>
      <w:marTop w:val="0"/>
      <w:marBottom w:val="0"/>
      <w:divBdr>
        <w:top w:val="none" w:sz="0" w:space="0" w:color="auto"/>
        <w:left w:val="none" w:sz="0" w:space="0" w:color="auto"/>
        <w:bottom w:val="none" w:sz="0" w:space="0" w:color="auto"/>
        <w:right w:val="none" w:sz="0" w:space="0" w:color="auto"/>
      </w:divBdr>
    </w:div>
    <w:div w:id="570310063">
      <w:marLeft w:val="0"/>
      <w:marRight w:val="0"/>
      <w:marTop w:val="0"/>
      <w:marBottom w:val="0"/>
      <w:divBdr>
        <w:top w:val="none" w:sz="0" w:space="0" w:color="auto"/>
        <w:left w:val="none" w:sz="0" w:space="0" w:color="auto"/>
        <w:bottom w:val="none" w:sz="0" w:space="0" w:color="auto"/>
        <w:right w:val="none" w:sz="0" w:space="0" w:color="auto"/>
      </w:divBdr>
      <w:divsChild>
        <w:div w:id="570309986">
          <w:marLeft w:val="547"/>
          <w:marRight w:val="0"/>
          <w:marTop w:val="0"/>
          <w:marBottom w:val="0"/>
          <w:divBdr>
            <w:top w:val="none" w:sz="0" w:space="0" w:color="auto"/>
            <w:left w:val="none" w:sz="0" w:space="0" w:color="auto"/>
            <w:bottom w:val="none" w:sz="0" w:space="0" w:color="auto"/>
            <w:right w:val="none" w:sz="0" w:space="0" w:color="auto"/>
          </w:divBdr>
        </w:div>
      </w:divsChild>
    </w:div>
    <w:div w:id="570310064">
      <w:marLeft w:val="0"/>
      <w:marRight w:val="0"/>
      <w:marTop w:val="0"/>
      <w:marBottom w:val="0"/>
      <w:divBdr>
        <w:top w:val="none" w:sz="0" w:space="0" w:color="auto"/>
        <w:left w:val="none" w:sz="0" w:space="0" w:color="auto"/>
        <w:bottom w:val="none" w:sz="0" w:space="0" w:color="auto"/>
        <w:right w:val="none" w:sz="0" w:space="0" w:color="auto"/>
      </w:divBdr>
      <w:divsChild>
        <w:div w:id="570310039">
          <w:marLeft w:val="547"/>
          <w:marRight w:val="0"/>
          <w:marTop w:val="0"/>
          <w:marBottom w:val="0"/>
          <w:divBdr>
            <w:top w:val="none" w:sz="0" w:space="0" w:color="auto"/>
            <w:left w:val="none" w:sz="0" w:space="0" w:color="auto"/>
            <w:bottom w:val="none" w:sz="0" w:space="0" w:color="auto"/>
            <w:right w:val="none" w:sz="0" w:space="0" w:color="auto"/>
          </w:divBdr>
        </w:div>
      </w:divsChild>
    </w:div>
    <w:div w:id="570310065">
      <w:marLeft w:val="0"/>
      <w:marRight w:val="0"/>
      <w:marTop w:val="0"/>
      <w:marBottom w:val="0"/>
      <w:divBdr>
        <w:top w:val="none" w:sz="0" w:space="0" w:color="auto"/>
        <w:left w:val="none" w:sz="0" w:space="0" w:color="auto"/>
        <w:bottom w:val="none" w:sz="0" w:space="0" w:color="auto"/>
        <w:right w:val="none" w:sz="0" w:space="0" w:color="auto"/>
      </w:divBdr>
    </w:div>
    <w:div w:id="570310066">
      <w:marLeft w:val="0"/>
      <w:marRight w:val="0"/>
      <w:marTop w:val="0"/>
      <w:marBottom w:val="0"/>
      <w:divBdr>
        <w:top w:val="none" w:sz="0" w:space="0" w:color="auto"/>
        <w:left w:val="none" w:sz="0" w:space="0" w:color="auto"/>
        <w:bottom w:val="none" w:sz="0" w:space="0" w:color="auto"/>
        <w:right w:val="none" w:sz="0" w:space="0" w:color="auto"/>
      </w:divBdr>
    </w:div>
    <w:div w:id="570310067">
      <w:marLeft w:val="0"/>
      <w:marRight w:val="0"/>
      <w:marTop w:val="0"/>
      <w:marBottom w:val="0"/>
      <w:divBdr>
        <w:top w:val="none" w:sz="0" w:space="0" w:color="auto"/>
        <w:left w:val="none" w:sz="0" w:space="0" w:color="auto"/>
        <w:bottom w:val="none" w:sz="0" w:space="0" w:color="auto"/>
        <w:right w:val="none" w:sz="0" w:space="0" w:color="auto"/>
      </w:divBdr>
    </w:div>
    <w:div w:id="731850353">
      <w:bodyDiv w:val="1"/>
      <w:marLeft w:val="0"/>
      <w:marRight w:val="0"/>
      <w:marTop w:val="0"/>
      <w:marBottom w:val="0"/>
      <w:divBdr>
        <w:top w:val="none" w:sz="0" w:space="0" w:color="auto"/>
        <w:left w:val="none" w:sz="0" w:space="0" w:color="auto"/>
        <w:bottom w:val="none" w:sz="0" w:space="0" w:color="auto"/>
        <w:right w:val="none" w:sz="0" w:space="0" w:color="auto"/>
      </w:divBdr>
    </w:div>
    <w:div w:id="890072993">
      <w:bodyDiv w:val="1"/>
      <w:marLeft w:val="0"/>
      <w:marRight w:val="0"/>
      <w:marTop w:val="0"/>
      <w:marBottom w:val="0"/>
      <w:divBdr>
        <w:top w:val="none" w:sz="0" w:space="0" w:color="auto"/>
        <w:left w:val="none" w:sz="0" w:space="0" w:color="auto"/>
        <w:bottom w:val="none" w:sz="0" w:space="0" w:color="auto"/>
        <w:right w:val="none" w:sz="0" w:space="0" w:color="auto"/>
      </w:divBdr>
    </w:div>
    <w:div w:id="1422606881">
      <w:bodyDiv w:val="1"/>
      <w:marLeft w:val="0"/>
      <w:marRight w:val="0"/>
      <w:marTop w:val="0"/>
      <w:marBottom w:val="0"/>
      <w:divBdr>
        <w:top w:val="none" w:sz="0" w:space="0" w:color="auto"/>
        <w:left w:val="none" w:sz="0" w:space="0" w:color="auto"/>
        <w:bottom w:val="none" w:sz="0" w:space="0" w:color="auto"/>
        <w:right w:val="none" w:sz="0" w:space="0" w:color="auto"/>
      </w:divBdr>
    </w:div>
    <w:div w:id="192159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unro.minjust.ru/NKOPerfServ.aspx" TargetMode="Externa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bus.gov.ru/"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37789207200163816"/>
          <c:w val="0.99202637686818074"/>
          <c:h val="0.38847740806592723"/>
        </c:manualLayout>
      </c:layout>
      <c:bar3DChart>
        <c:barDir val="col"/>
        <c:grouping val="stacked"/>
        <c:varyColors val="0"/>
        <c:ser>
          <c:idx val="0"/>
          <c:order val="0"/>
          <c:tx>
            <c:strRef>
              <c:f>Лист1!$B$1</c:f>
              <c:strCache>
                <c:ptCount val="1"/>
                <c:pt idx="0">
                  <c:v>Ряд 1</c:v>
                </c:pt>
              </c:strCache>
            </c:strRef>
          </c:tx>
          <c:spPr>
            <a:solidFill>
              <a:schemeClr val="accent4"/>
            </a:solidFill>
            <a:ln>
              <a:noFill/>
            </a:ln>
            <a:effectLst/>
            <a:sp3d/>
          </c:spPr>
          <c:invertIfNegative val="0"/>
          <c:dLbls>
            <c:numFmt formatCode="#,##0.0" sourceLinked="0"/>
            <c:spPr>
              <a:noFill/>
              <a:ln>
                <a:noFill/>
              </a:ln>
              <a:effectLst/>
            </c:spPr>
            <c:txPr>
              <a:bodyPr rot="0" spcFirstLastPara="1" vertOverflow="ellipsis" vert="horz" wrap="square" lIns="38100" tIns="19050" rIns="38100" bIns="19050" anchor="ctr" anchorCtr="0">
                <a:spAutoFit/>
              </a:bodyPr>
              <a:lstStyle/>
              <a:p>
                <a:pPr>
                  <a:defRPr sz="1000" b="1" i="0" u="none" strike="noStrike" kern="1200" baseline="0">
                    <a:ln>
                      <a:noFill/>
                    </a:ln>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2013 год</c:v>
                </c:pt>
                <c:pt idx="1">
                  <c:v>2014 год </c:v>
                </c:pt>
                <c:pt idx="2">
                  <c:v>2015 год </c:v>
                </c:pt>
                <c:pt idx="3">
                  <c:v>2016 год</c:v>
                </c:pt>
                <c:pt idx="4">
                  <c:v>2017 год</c:v>
                </c:pt>
                <c:pt idx="5">
                  <c:v>2018 (план)</c:v>
                </c:pt>
              </c:strCache>
            </c:strRef>
          </c:cat>
          <c:val>
            <c:numRef>
              <c:f>Лист1!$B$2:$B$7</c:f>
              <c:numCache>
                <c:formatCode>General</c:formatCode>
                <c:ptCount val="6"/>
                <c:pt idx="0">
                  <c:v>26.6</c:v>
                </c:pt>
                <c:pt idx="1">
                  <c:v>33.4</c:v>
                </c:pt>
                <c:pt idx="2">
                  <c:v>36.299999999999997</c:v>
                </c:pt>
                <c:pt idx="3">
                  <c:v>39.299999999999997</c:v>
                </c:pt>
                <c:pt idx="4">
                  <c:v>41.9</c:v>
                </c:pt>
                <c:pt idx="5">
                  <c:v>43.9</c:v>
                </c:pt>
              </c:numCache>
            </c:numRef>
          </c:val>
        </c:ser>
        <c:dLbls>
          <c:showLegendKey val="0"/>
          <c:showVal val="0"/>
          <c:showCatName val="0"/>
          <c:showSerName val="0"/>
          <c:showPercent val="0"/>
          <c:showBubbleSize val="0"/>
        </c:dLbls>
        <c:gapWidth val="150"/>
        <c:shape val="box"/>
        <c:axId val="630555128"/>
        <c:axId val="630552384"/>
        <c:axId val="0"/>
      </c:bar3DChart>
      <c:catAx>
        <c:axId val="6305551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ru-RU"/>
          </a:p>
        </c:txPr>
        <c:crossAx val="630552384"/>
        <c:crosses val="autoZero"/>
        <c:auto val="1"/>
        <c:lblAlgn val="ctr"/>
        <c:lblOffset val="100"/>
        <c:noMultiLvlLbl val="0"/>
      </c:catAx>
      <c:valAx>
        <c:axId val="630552384"/>
        <c:scaling>
          <c:orientation val="minMax"/>
        </c:scaling>
        <c:delete val="1"/>
        <c:axPos val="l"/>
        <c:numFmt formatCode="General" sourceLinked="1"/>
        <c:majorTickMark val="none"/>
        <c:minorTickMark val="none"/>
        <c:tickLblPos val="nextTo"/>
        <c:crossAx val="630555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038104115077488E-2"/>
          <c:y val="0.37723521660529541"/>
          <c:w val="0.96786139089062617"/>
          <c:h val="0.40245485284855365"/>
        </c:manualLayout>
      </c:layout>
      <c:bar3DChart>
        <c:barDir val="col"/>
        <c:grouping val="stacked"/>
        <c:varyColors val="0"/>
        <c:ser>
          <c:idx val="0"/>
          <c:order val="0"/>
          <c:tx>
            <c:strRef>
              <c:f>Лист1!$B$1</c:f>
              <c:strCache>
                <c:ptCount val="1"/>
                <c:pt idx="0">
                  <c:v>федеральный регистр</c:v>
                </c:pt>
              </c:strCache>
            </c:strRef>
          </c:tx>
          <c:spPr>
            <a:solidFill>
              <a:schemeClr val="accent1">
                <a:lumMod val="60000"/>
                <a:lumOff val="40000"/>
              </a:schemeClr>
            </a:solidFill>
            <a:ln>
              <a:noFill/>
            </a:ln>
            <a:effectLst/>
            <a:sp3d/>
          </c:spPr>
          <c:invertIfNegative val="0"/>
          <c:dLbls>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Лист1!$A$2:$A$8</c:f>
              <c:numCache>
                <c:formatCode>m/d/yyyy</c:formatCode>
                <c:ptCount val="7"/>
                <c:pt idx="0">
                  <c:v>40909</c:v>
                </c:pt>
                <c:pt idx="1">
                  <c:v>41275</c:v>
                </c:pt>
                <c:pt idx="2">
                  <c:v>41640</c:v>
                </c:pt>
                <c:pt idx="3">
                  <c:v>42005</c:v>
                </c:pt>
                <c:pt idx="4">
                  <c:v>42370</c:v>
                </c:pt>
                <c:pt idx="5">
                  <c:v>42736</c:v>
                </c:pt>
                <c:pt idx="6">
                  <c:v>43101</c:v>
                </c:pt>
              </c:numCache>
            </c:numRef>
          </c:cat>
          <c:val>
            <c:numRef>
              <c:f>Лист1!$B$2:$B$8</c:f>
              <c:numCache>
                <c:formatCode>0.0</c:formatCode>
                <c:ptCount val="7"/>
                <c:pt idx="0">
                  <c:v>400</c:v>
                </c:pt>
                <c:pt idx="1">
                  <c:v>393.6</c:v>
                </c:pt>
                <c:pt idx="2">
                  <c:v>385.4</c:v>
                </c:pt>
                <c:pt idx="3">
                  <c:v>379.1</c:v>
                </c:pt>
                <c:pt idx="4">
                  <c:v>367.6</c:v>
                </c:pt>
                <c:pt idx="5">
                  <c:v>358.3</c:v>
                </c:pt>
                <c:pt idx="6">
                  <c:v>352.8</c:v>
                </c:pt>
              </c:numCache>
            </c:numRef>
          </c:val>
          <c:extLst xmlns:c16r2="http://schemas.microsoft.com/office/drawing/2015/06/chart">
            <c:ext xmlns:c16="http://schemas.microsoft.com/office/drawing/2014/chart" uri="{C3380CC4-5D6E-409C-BE32-E72D297353CC}">
              <c16:uniqueId val="{00000000-F364-46B9-9116-91718BD26420}"/>
            </c:ext>
          </c:extLst>
        </c:ser>
        <c:ser>
          <c:idx val="1"/>
          <c:order val="1"/>
          <c:tx>
            <c:strRef>
              <c:f>Лист1!$C$1</c:f>
              <c:strCache>
                <c:ptCount val="1"/>
                <c:pt idx="0">
                  <c:v>областной регистр</c:v>
                </c:pt>
              </c:strCache>
            </c:strRef>
          </c:tx>
          <c:spPr>
            <a:solidFill>
              <a:schemeClr val="accent2">
                <a:lumMod val="60000"/>
                <a:lumOff val="40000"/>
              </a:schemeClr>
            </a:solidFill>
            <a:ln>
              <a:noFill/>
            </a:ln>
            <a:effectLst/>
            <a:sp3d/>
          </c:spPr>
          <c:invertIfNegative val="0"/>
          <c:dLbls>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Лист1!$A$2:$A$8</c:f>
              <c:numCache>
                <c:formatCode>m/d/yyyy</c:formatCode>
                <c:ptCount val="7"/>
                <c:pt idx="0">
                  <c:v>40909</c:v>
                </c:pt>
                <c:pt idx="1">
                  <c:v>41275</c:v>
                </c:pt>
                <c:pt idx="2">
                  <c:v>41640</c:v>
                </c:pt>
                <c:pt idx="3">
                  <c:v>42005</c:v>
                </c:pt>
                <c:pt idx="4">
                  <c:v>42370</c:v>
                </c:pt>
                <c:pt idx="5">
                  <c:v>42736</c:v>
                </c:pt>
                <c:pt idx="6">
                  <c:v>43101</c:v>
                </c:pt>
              </c:numCache>
            </c:numRef>
          </c:cat>
          <c:val>
            <c:numRef>
              <c:f>Лист1!$C$2:$C$8</c:f>
              <c:numCache>
                <c:formatCode>0.0</c:formatCode>
                <c:ptCount val="7"/>
                <c:pt idx="0">
                  <c:v>430.9</c:v>
                </c:pt>
                <c:pt idx="1">
                  <c:v>427</c:v>
                </c:pt>
                <c:pt idx="2">
                  <c:v>419.9</c:v>
                </c:pt>
                <c:pt idx="3">
                  <c:v>409.4</c:v>
                </c:pt>
                <c:pt idx="4">
                  <c:v>404.4</c:v>
                </c:pt>
                <c:pt idx="5">
                  <c:v>395.6</c:v>
                </c:pt>
                <c:pt idx="6">
                  <c:v>382.3</c:v>
                </c:pt>
              </c:numCache>
            </c:numRef>
          </c:val>
          <c:extLst xmlns:c16r2="http://schemas.microsoft.com/office/drawing/2015/06/chart">
            <c:ext xmlns:c16="http://schemas.microsoft.com/office/drawing/2014/chart" uri="{C3380CC4-5D6E-409C-BE32-E72D297353CC}">
              <c16:uniqueId val="{00000001-F364-46B9-9116-91718BD26420}"/>
            </c:ext>
          </c:extLst>
        </c:ser>
        <c:ser>
          <c:idx val="2"/>
          <c:order val="2"/>
          <c:tx>
            <c:strRef>
              <c:f>Лист1!$D$1</c:f>
              <c:strCache>
                <c:ptCount val="1"/>
                <c:pt idx="0">
                  <c:v>Столбец1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Лист1!$A$2:$A$8</c:f>
              <c:numCache>
                <c:formatCode>m/d/yyyy</c:formatCode>
                <c:ptCount val="7"/>
                <c:pt idx="0">
                  <c:v>40909</c:v>
                </c:pt>
                <c:pt idx="1">
                  <c:v>41275</c:v>
                </c:pt>
                <c:pt idx="2">
                  <c:v>41640</c:v>
                </c:pt>
                <c:pt idx="3">
                  <c:v>42005</c:v>
                </c:pt>
                <c:pt idx="4">
                  <c:v>42370</c:v>
                </c:pt>
                <c:pt idx="5">
                  <c:v>42736</c:v>
                </c:pt>
                <c:pt idx="6">
                  <c:v>43101</c:v>
                </c:pt>
              </c:numCache>
            </c:numRef>
          </c:cat>
          <c:val>
            <c:numRef>
              <c:f>Лист1!$D$2:$D$8</c:f>
              <c:numCache>
                <c:formatCode>General</c:formatCode>
                <c:ptCount val="7"/>
              </c:numCache>
            </c:numRef>
          </c:val>
          <c:extLst xmlns:c16r2="http://schemas.microsoft.com/office/drawing/2015/06/chart">
            <c:ext xmlns:c16="http://schemas.microsoft.com/office/drawing/2014/chart" uri="{C3380CC4-5D6E-409C-BE32-E72D297353CC}">
              <c16:uniqueId val="{00000002-F364-46B9-9116-91718BD26420}"/>
            </c:ext>
          </c:extLst>
        </c:ser>
        <c:dLbls>
          <c:showLegendKey val="0"/>
          <c:showVal val="1"/>
          <c:showCatName val="0"/>
          <c:showSerName val="0"/>
          <c:showPercent val="0"/>
          <c:showBubbleSize val="0"/>
        </c:dLbls>
        <c:gapWidth val="150"/>
        <c:shape val="box"/>
        <c:axId val="630553168"/>
        <c:axId val="626215072"/>
        <c:axId val="0"/>
      </c:bar3DChart>
      <c:dateAx>
        <c:axId val="630553168"/>
        <c:scaling>
          <c:orientation val="minMax"/>
        </c:scaling>
        <c:delete val="0"/>
        <c:axPos val="b"/>
        <c:numFmt formatCode="m/d/yyyy" sourceLinked="1"/>
        <c:majorTickMark val="out"/>
        <c:minorTickMark val="none"/>
        <c:tickLblPos val="nextTo"/>
        <c:spPr>
          <a:noFill/>
          <a:ln w="9525" cap="flat" cmpd="sng" algn="ctr">
            <a:solidFill>
              <a:schemeClr val="tx2">
                <a:lumMod val="15000"/>
                <a:lumOff val="85000"/>
              </a:schemeClr>
            </a:solidFill>
            <a:round/>
          </a:ln>
          <a:effectLst/>
        </c:spPr>
        <c:txPr>
          <a:bodyPr rot="0" spcFirstLastPara="1" vertOverflow="ellipsis" wrap="square" anchor="ctr" anchorCtr="1"/>
          <a:lstStyle/>
          <a:p>
            <a:pPr>
              <a:defRPr sz="1000" b="1" i="0" u="none" strike="noStrike" kern="1200" baseline="0">
                <a:solidFill>
                  <a:sysClr val="windowText" lastClr="000000"/>
                </a:solidFill>
                <a:latin typeface="+mn-lt"/>
                <a:ea typeface="+mn-ea"/>
                <a:cs typeface="+mn-cs"/>
              </a:defRPr>
            </a:pPr>
            <a:endParaRPr lang="ru-RU"/>
          </a:p>
        </c:txPr>
        <c:crossAx val="626215072"/>
        <c:crosses val="autoZero"/>
        <c:auto val="0"/>
        <c:lblOffset val="100"/>
        <c:baseTimeUnit val="years"/>
        <c:majorUnit val="1"/>
      </c:dateAx>
      <c:valAx>
        <c:axId val="626215072"/>
        <c:scaling>
          <c:orientation val="minMax"/>
        </c:scaling>
        <c:delete val="1"/>
        <c:axPos val="l"/>
        <c:numFmt formatCode="0.0" sourceLinked="1"/>
        <c:majorTickMark val="none"/>
        <c:minorTickMark val="none"/>
        <c:tickLblPos val="nextTo"/>
        <c:crossAx val="630553168"/>
        <c:crosses val="autoZero"/>
        <c:crossBetween val="between"/>
      </c:valAx>
      <c:spPr>
        <a:noFill/>
        <a:ln>
          <a:noFill/>
        </a:ln>
        <a:effectLst/>
      </c:spPr>
    </c:plotArea>
    <c:legend>
      <c:legendPos val="b"/>
      <c:legendEntry>
        <c:idx val="2"/>
        <c:delete val="1"/>
      </c:legendEntry>
      <c:layout>
        <c:manualLayout>
          <c:xMode val="edge"/>
          <c:yMode val="edge"/>
          <c:x val="0.1905254444784508"/>
          <c:y val="0.88805054159384866"/>
          <c:w val="0.51684809827216827"/>
          <c:h val="9.8732805819419997E-2"/>
        </c:manualLayout>
      </c:layout>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000"/>
      </a:pPr>
      <a:endParaRPr lang="ru-RU"/>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ru-RU" sz="1200">
                <a:solidFill>
                  <a:schemeClr val="accent1">
                    <a:lumMod val="75000"/>
                  </a:schemeClr>
                </a:solidFill>
              </a:rPr>
              <a:t>Развитие семейного устройства детей-сирот и детей, оставшихся без попечения родителей</a:t>
            </a:r>
          </a:p>
        </c:rich>
      </c:tx>
      <c:layout>
        <c:manualLayout>
          <c:xMode val="edge"/>
          <c:yMode val="edge"/>
          <c:x val="0.1098494459025955"/>
          <c:y val="0"/>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8.5461839150830748E-2"/>
          <c:y val="0.24125670365161869"/>
          <c:w val="0.85736512102653839"/>
          <c:h val="0.38594264028945052"/>
        </c:manualLayout>
      </c:layout>
      <c:barChart>
        <c:barDir val="col"/>
        <c:grouping val="clustered"/>
        <c:varyColors val="0"/>
        <c:ser>
          <c:idx val="0"/>
          <c:order val="0"/>
          <c:tx>
            <c:strRef>
              <c:f>Лист1!$B$1</c:f>
              <c:strCache>
                <c:ptCount val="1"/>
                <c:pt idx="0">
                  <c:v>Количество детей, сведения о которых находятся в Региональном банке данных, человек</c:v>
                </c:pt>
              </c:strCache>
            </c:strRef>
          </c:tx>
          <c:spPr>
            <a:solidFill>
              <a:schemeClr val="tx2">
                <a:lumMod val="20000"/>
                <a:lumOff val="80000"/>
              </a:schemeClr>
            </a:solidFill>
            <a:ln>
              <a:solidFill>
                <a:schemeClr val="accent6">
                  <a:lumMod val="20000"/>
                  <a:lumOff val="80000"/>
                </a:schemeClr>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rgbClr val="FF0000"/>
                    </a:solidFill>
                    <a:latin typeface="+mn-lt"/>
                    <a:ea typeface="+mn-ea"/>
                    <a:cs typeface="+mn-cs"/>
                  </a:defRPr>
                </a:pPr>
                <a:endParaRPr lang="ru-RU"/>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m/d/yyyy</c:formatCode>
                <c:ptCount val="7"/>
                <c:pt idx="0">
                  <c:v>40909</c:v>
                </c:pt>
                <c:pt idx="1">
                  <c:v>41275</c:v>
                </c:pt>
                <c:pt idx="2">
                  <c:v>41640</c:v>
                </c:pt>
                <c:pt idx="3">
                  <c:v>42005</c:v>
                </c:pt>
                <c:pt idx="4">
                  <c:v>42370</c:v>
                </c:pt>
                <c:pt idx="5">
                  <c:v>42736</c:v>
                </c:pt>
                <c:pt idx="6">
                  <c:v>43101</c:v>
                </c:pt>
              </c:numCache>
            </c:numRef>
          </c:cat>
          <c:val>
            <c:numRef>
              <c:f>Лист1!$B$2:$B$8</c:f>
              <c:numCache>
                <c:formatCode>General</c:formatCode>
                <c:ptCount val="7"/>
                <c:pt idx="0">
                  <c:v>5928</c:v>
                </c:pt>
                <c:pt idx="1">
                  <c:v>5165</c:v>
                </c:pt>
                <c:pt idx="2">
                  <c:v>4249</c:v>
                </c:pt>
                <c:pt idx="3">
                  <c:v>3495</c:v>
                </c:pt>
                <c:pt idx="4">
                  <c:v>2812</c:v>
                </c:pt>
                <c:pt idx="5">
                  <c:v>2375</c:v>
                </c:pt>
                <c:pt idx="6">
                  <c:v>2051</c:v>
                </c:pt>
              </c:numCache>
            </c:numRef>
          </c:val>
        </c:ser>
        <c:dLbls>
          <c:showLegendKey val="0"/>
          <c:showVal val="0"/>
          <c:showCatName val="0"/>
          <c:showSerName val="0"/>
          <c:showPercent val="0"/>
          <c:showBubbleSize val="0"/>
        </c:dLbls>
        <c:gapWidth val="247"/>
        <c:overlap val="-27"/>
        <c:axId val="487704216"/>
        <c:axId val="487703824"/>
      </c:barChart>
      <c:lineChart>
        <c:grouping val="standard"/>
        <c:varyColors val="0"/>
        <c:ser>
          <c:idx val="2"/>
          <c:order val="1"/>
          <c:tx>
            <c:strRef>
              <c:f>Лист1!$C$1</c:f>
              <c:strCache>
                <c:ptCount val="1"/>
                <c:pt idx="0">
                  <c:v>Доля детей-сирот и детей, оставшихся безе попесения родителей, находящихся на воспитании в семьях, процент</c:v>
                </c:pt>
              </c:strCache>
            </c:strRef>
          </c:tx>
          <c:spPr>
            <a:ln w="34925" cap="rnd">
              <a:solidFill>
                <a:schemeClr val="accent3"/>
              </a:solidFill>
              <a:round/>
            </a:ln>
            <a:effectLst>
              <a:outerShdw blurRad="40000" dist="23000" dir="5400000" rotWithShape="0">
                <a:srgbClr val="000000">
                  <a:alpha val="35000"/>
                </a:srgbClr>
              </a:outerShdw>
            </a:effectLst>
          </c:spPr>
          <c:marker>
            <c:symbol val="none"/>
          </c:marker>
          <c:dLbls>
            <c:dLbl>
              <c:idx val="0"/>
              <c:layout>
                <c:manualLayout>
                  <c:x val="-2.6460411154081029E-2"/>
                  <c:y val="-5.5359838953195774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4424994911459431E-2"/>
                  <c:y val="-5.5359838953195774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3.0531243639324242E-2"/>
                  <c:y val="-6.0392551585304481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84958273967027E-2"/>
                  <c:y val="-4.0261701056869652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3.6637492367189162E-2"/>
                  <c:y val="-4.5294413688978359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4.0708324852432469E-2"/>
                  <c:y val="-4.02617010568697E-2"/>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3.4602076124567477E-2"/>
                  <c:y val="-3.5228988424760903E-2"/>
                </c:manualLayout>
              </c:layout>
              <c:showLegendKey val="0"/>
              <c:showVal val="1"/>
              <c:showCatName val="0"/>
              <c:showSerName val="0"/>
              <c:showPercent val="0"/>
              <c:showBubbleSize val="0"/>
              <c:extLst>
                <c:ext xmlns:c15="http://schemas.microsoft.com/office/drawing/2012/chart" uri="{CE6537A1-D6FC-4f65-9D91-7224C49458BB}"/>
              </c:extLst>
            </c:dLbl>
            <c:numFmt formatCode="0.00%" sourceLinked="0"/>
            <c:spPr>
              <a:noFill/>
              <a:ln>
                <a:noFill/>
              </a:ln>
              <a:effectLst/>
            </c:spPr>
            <c:txPr>
              <a:bodyPr rot="0" spcFirstLastPara="1" vertOverflow="ellipsis" horzOverflow="clip" vert="horz" wrap="none" lIns="38100" tIns="19050" rIns="38100" bIns="19050" anchor="t" anchorCtr="1">
                <a:spAutoFit/>
              </a:bodyPr>
              <a:lstStyle/>
              <a:p>
                <a:pPr>
                  <a:defRPr sz="1200" b="1" i="0" u="none" strike="noStrike" kern="1200" baseline="0">
                    <a:solidFill>
                      <a:schemeClr val="accent6">
                        <a:lumMod val="50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3"/>
                </a:solidFill>
              </a:ln>
              <a:effectLst/>
            </c:spPr>
            <c:trendlineType val="linear"/>
            <c:dispRSqr val="0"/>
            <c:dispEq val="0"/>
          </c:trendline>
          <c:cat>
            <c:numRef>
              <c:f>Лист1!$A$2:$A$8</c:f>
              <c:numCache>
                <c:formatCode>m/d/yyyy</c:formatCode>
                <c:ptCount val="7"/>
                <c:pt idx="0">
                  <c:v>40909</c:v>
                </c:pt>
                <c:pt idx="1">
                  <c:v>41275</c:v>
                </c:pt>
                <c:pt idx="2">
                  <c:v>41640</c:v>
                </c:pt>
                <c:pt idx="3">
                  <c:v>42005</c:v>
                </c:pt>
                <c:pt idx="4">
                  <c:v>42370</c:v>
                </c:pt>
                <c:pt idx="5">
                  <c:v>42736</c:v>
                </c:pt>
                <c:pt idx="6">
                  <c:v>43101</c:v>
                </c:pt>
              </c:numCache>
            </c:numRef>
          </c:cat>
          <c:val>
            <c:numRef>
              <c:f>Лист1!$C$2:$C$8</c:f>
              <c:numCache>
                <c:formatCode>0.00</c:formatCode>
                <c:ptCount val="7"/>
                <c:pt idx="0">
                  <c:v>77.900000000000006</c:v>
                </c:pt>
                <c:pt idx="1">
                  <c:v>79.5</c:v>
                </c:pt>
                <c:pt idx="2">
                  <c:v>82.1</c:v>
                </c:pt>
                <c:pt idx="3">
                  <c:v>84.94</c:v>
                </c:pt>
                <c:pt idx="4">
                  <c:v>87.13</c:v>
                </c:pt>
                <c:pt idx="5">
                  <c:v>88.85</c:v>
                </c:pt>
                <c:pt idx="6">
                  <c:v>90.15</c:v>
                </c:pt>
              </c:numCache>
            </c:numRef>
          </c:val>
          <c:smooth val="0"/>
        </c:ser>
        <c:dLbls>
          <c:showLegendKey val="0"/>
          <c:showVal val="0"/>
          <c:showCatName val="0"/>
          <c:showSerName val="0"/>
          <c:showPercent val="0"/>
          <c:showBubbleSize val="0"/>
        </c:dLbls>
        <c:marker val="1"/>
        <c:smooth val="0"/>
        <c:axId val="487705000"/>
        <c:axId val="487703040"/>
      </c:lineChart>
      <c:valAx>
        <c:axId val="487703824"/>
        <c:scaling>
          <c:orientation val="minMax"/>
          <c:max val="6000"/>
        </c:scaling>
        <c:delete val="0"/>
        <c:axPos val="r"/>
        <c:numFmt formatCode="General" sourceLinked="0"/>
        <c:majorTickMark val="out"/>
        <c:minorTickMark val="none"/>
        <c:tickLblPos val="nextTo"/>
        <c:spPr>
          <a:noFill/>
          <a:ln>
            <a:noFill/>
          </a:ln>
          <a:effectLst/>
        </c:spPr>
        <c:txPr>
          <a:bodyPr rot="-60000000" spcFirstLastPara="1" vertOverflow="ellipsis" vert="horz" wrap="square" anchor="ctr" anchorCtr="1"/>
          <a:lstStyle/>
          <a:p>
            <a:pPr>
              <a:defRPr sz="600" b="1" i="0" u="none" strike="noStrike" kern="1200" baseline="0">
                <a:solidFill>
                  <a:srgbClr val="FF0000"/>
                </a:solidFill>
                <a:latin typeface="+mn-lt"/>
                <a:ea typeface="+mn-ea"/>
                <a:cs typeface="+mn-cs"/>
              </a:defRPr>
            </a:pPr>
            <a:endParaRPr lang="ru-RU"/>
          </a:p>
        </c:txPr>
        <c:crossAx val="487704216"/>
        <c:crosses val="max"/>
        <c:crossBetween val="between"/>
      </c:valAx>
      <c:dateAx>
        <c:axId val="487704216"/>
        <c:scaling>
          <c:orientation val="minMax"/>
        </c:scaling>
        <c:delete val="0"/>
        <c:axPos val="b"/>
        <c:numFmt formatCode="m/d/yyyy" sourceLinked="1"/>
        <c:majorTickMark val="out"/>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ru-RU"/>
          </a:p>
        </c:txPr>
        <c:crossAx val="487703824"/>
        <c:crossesAt val="0"/>
        <c:auto val="1"/>
        <c:lblOffset val="100"/>
        <c:baseTimeUnit val="years"/>
      </c:dateAx>
      <c:valAx>
        <c:axId val="487703040"/>
        <c:scaling>
          <c:orientation val="minMax"/>
        </c:scaling>
        <c:delete val="0"/>
        <c:axPos val="l"/>
        <c:numFmt formatCode="0.00%" sourceLinked="0"/>
        <c:majorTickMark val="out"/>
        <c:minorTickMark val="none"/>
        <c:tickLblPos val="nextTo"/>
        <c:spPr>
          <a:noFill/>
          <a:ln>
            <a:noFill/>
          </a:ln>
          <a:effectLst/>
        </c:spPr>
        <c:txPr>
          <a:bodyPr rot="-60000000" spcFirstLastPara="1" vertOverflow="ellipsis" vert="horz" wrap="square" anchor="ctr" anchorCtr="1"/>
          <a:lstStyle/>
          <a:p>
            <a:pPr>
              <a:defRPr sz="600" b="1" i="0" u="none" strike="noStrike" kern="1200" baseline="0">
                <a:solidFill>
                  <a:schemeClr val="accent6">
                    <a:lumMod val="50000"/>
                  </a:schemeClr>
                </a:solidFill>
                <a:latin typeface="+mn-lt"/>
                <a:ea typeface="+mn-ea"/>
                <a:cs typeface="+mn-cs"/>
              </a:defRPr>
            </a:pPr>
            <a:endParaRPr lang="ru-RU"/>
          </a:p>
        </c:txPr>
        <c:crossAx val="487705000"/>
        <c:crosses val="autoZero"/>
        <c:crossBetween val="between"/>
        <c:dispUnits>
          <c:builtInUnit val="hundreds"/>
        </c:dispUnits>
      </c:valAx>
      <c:dateAx>
        <c:axId val="487705000"/>
        <c:scaling>
          <c:orientation val="minMax"/>
        </c:scaling>
        <c:delete val="1"/>
        <c:axPos val="t"/>
        <c:numFmt formatCode="m/d/yyyy" sourceLinked="1"/>
        <c:majorTickMark val="out"/>
        <c:minorTickMark val="none"/>
        <c:tickLblPos val="nextTo"/>
        <c:crossAx val="487703040"/>
        <c:crosses val="max"/>
        <c:auto val="1"/>
        <c:lblOffset val="100"/>
        <c:baseTimeUnit val="years"/>
        <c:majorUnit val="1"/>
        <c:minorUnit val="1"/>
      </c:dateAx>
      <c:spPr>
        <a:noFill/>
        <a:ln>
          <a:noFill/>
        </a:ln>
        <a:effectLst/>
      </c:spPr>
    </c:plotArea>
    <c:legend>
      <c:legendPos val="b"/>
      <c:legendEntry>
        <c:idx val="2"/>
        <c:delete val="1"/>
      </c:legendEntry>
      <c:layout>
        <c:manualLayout>
          <c:xMode val="edge"/>
          <c:yMode val="edge"/>
          <c:x val="6.3595218214250793E-2"/>
          <c:y val="0.75536419799563304"/>
          <c:w val="0.85350703557888596"/>
          <c:h val="0.24463580200436696"/>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solidFill>
                  <a:schemeClr val="accent1">
                    <a:lumMod val="75000"/>
                  </a:schemeClr>
                </a:solidFill>
              </a:defRPr>
            </a:pPr>
            <a:r>
              <a:rPr lang="ru-RU"/>
              <a:t>Структура учреждений социального обслуживания Свердловской области на 31.12.2017</a:t>
            </a:r>
          </a:p>
        </c:rich>
      </c:tx>
      <c:layout>
        <c:manualLayout>
          <c:xMode val="edge"/>
          <c:yMode val="edge"/>
          <c:x val="6.5726636475916034E-2"/>
          <c:y val="0"/>
        </c:manualLayout>
      </c:layout>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45373973685981561"/>
          <c:y val="0.19801980198019803"/>
          <c:w val="0.4766923947186717"/>
          <c:h val="0.77701982796704872"/>
        </c:manualLayout>
      </c:layout>
      <c:pie3DChart>
        <c:varyColors val="1"/>
        <c:ser>
          <c:idx val="0"/>
          <c:order val="0"/>
          <c:tx>
            <c:strRef>
              <c:f>Лист1!$B$1</c:f>
              <c:strCache>
                <c:ptCount val="1"/>
                <c:pt idx="0">
                  <c:v>Структура учреждений социального обслуживания населения Свердловской области</c:v>
                </c:pt>
              </c:strCache>
            </c:strRef>
          </c:tx>
          <c:spPr>
            <a:solidFill>
              <a:srgbClr val="09B5DD"/>
            </a:solidFill>
          </c:spPr>
          <c:dPt>
            <c:idx val="0"/>
            <c:bubble3D val="0"/>
            <c:explosion val="59"/>
            <c:spPr>
              <a:solidFill>
                <a:srgbClr val="09B5DD"/>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80A7-4358-BAAC-D199607A4129}"/>
              </c:ext>
            </c:extLst>
          </c:dPt>
          <c:dPt>
            <c:idx val="1"/>
            <c:bubble3D val="0"/>
            <c:spPr>
              <a:solidFill>
                <a:srgbClr val="CA1C4E"/>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80A7-4358-BAAC-D199607A4129}"/>
              </c:ext>
            </c:extLst>
          </c:dPt>
          <c:dPt>
            <c:idx val="2"/>
            <c:bubble3D val="0"/>
            <c:spPr>
              <a:solidFill>
                <a:srgbClr val="FFFF00"/>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80A7-4358-BAAC-D199607A4129}"/>
              </c:ext>
            </c:extLst>
          </c:dPt>
          <c:dLbls>
            <c:dLbl>
              <c:idx val="0"/>
              <c:layout>
                <c:manualLayout>
                  <c:x val="-0.13331561220553498"/>
                  <c:y val="-0.12719108131285581"/>
                </c:manualLayout>
              </c:layout>
              <c:tx>
                <c:rich>
                  <a:bodyPr rot="0" vert="horz"/>
                  <a:lstStyle/>
                  <a:p>
                    <a:pPr>
                      <a:defRPr sz="1200"/>
                    </a:pPr>
                    <a:r>
                      <a:rPr lang="en-US" sz="1200" dirty="0" smtClean="0"/>
                      <a:t>116; 70%</a:t>
                    </a:r>
                    <a:endParaRPr lang="en-US" sz="1200" dirty="0"/>
                  </a:p>
                </c:rich>
              </c:tx>
              <c:spPr>
                <a:noFill/>
                <a:ln>
                  <a:noFill/>
                </a:ln>
                <a:effectLst/>
              </c:spPr>
              <c:showLegendKey val="0"/>
              <c:showVal val="1"/>
              <c:showCatName val="0"/>
              <c:showSerName val="0"/>
              <c:showPercent val="0"/>
              <c:showBubbleSize val="0"/>
              <c:separator>; </c:separator>
              <c:extLst xmlns:c16r2="http://schemas.microsoft.com/office/drawing/2015/06/chart">
                <c:ext xmlns:c16="http://schemas.microsoft.com/office/drawing/2014/chart" uri="{C3380CC4-5D6E-409C-BE32-E72D297353CC}">
                  <c16:uniqueId val="{00000001-80A7-4358-BAAC-D199607A4129}"/>
                </c:ext>
                <c:ext xmlns:c15="http://schemas.microsoft.com/office/drawing/2012/chart" uri="{CE6537A1-D6FC-4f65-9D91-7224C49458BB}"/>
              </c:extLst>
            </c:dLbl>
            <c:dLbl>
              <c:idx val="1"/>
              <c:layout>
                <c:manualLayout>
                  <c:x val="-1.8739694797765761E-2"/>
                  <c:y val="3.0491411345858994E-2"/>
                </c:manualLayout>
              </c:layout>
              <c:tx>
                <c:rich>
                  <a:bodyPr rot="0" vert="horz"/>
                  <a:lstStyle/>
                  <a:p>
                    <a:pPr>
                      <a:defRPr sz="1200"/>
                    </a:pPr>
                    <a:r>
                      <a:rPr lang="en-US" sz="1200" dirty="0" smtClean="0"/>
                      <a:t>36; 22%</a:t>
                    </a:r>
                    <a:endParaRPr lang="en-US" sz="1200" dirty="0"/>
                  </a:p>
                </c:rich>
              </c:tx>
              <c:spPr>
                <a:noFill/>
                <a:ln>
                  <a:noFill/>
                </a:ln>
                <a:effectLst/>
              </c:spPr>
              <c:showLegendKey val="0"/>
              <c:showVal val="1"/>
              <c:showCatName val="0"/>
              <c:showSerName val="0"/>
              <c:showPercent val="0"/>
              <c:showBubbleSize val="0"/>
              <c:separator>; </c:separator>
              <c:extLst xmlns:c16r2="http://schemas.microsoft.com/office/drawing/2015/06/chart">
                <c:ext xmlns:c16="http://schemas.microsoft.com/office/drawing/2014/chart" uri="{C3380CC4-5D6E-409C-BE32-E72D297353CC}">
                  <c16:uniqueId val="{00000003-80A7-4358-BAAC-D199607A4129}"/>
                </c:ext>
                <c:ext xmlns:c15="http://schemas.microsoft.com/office/drawing/2012/chart" uri="{CE6537A1-D6FC-4f65-9D91-7224C49458BB}"/>
              </c:extLst>
            </c:dLbl>
            <c:dLbl>
              <c:idx val="2"/>
              <c:layout>
                <c:manualLayout>
                  <c:x val="9.0948285642968904E-2"/>
                  <c:y val="2.4414126452015281E-2"/>
                </c:manualLayout>
              </c:layout>
              <c:tx>
                <c:rich>
                  <a:bodyPr rot="0" vert="horz"/>
                  <a:lstStyle/>
                  <a:p>
                    <a:pPr>
                      <a:defRPr sz="1200"/>
                    </a:pPr>
                    <a:r>
                      <a:rPr lang="en-US" sz="1200" dirty="0" smtClean="0"/>
                      <a:t>13; 8%</a:t>
                    </a:r>
                    <a:endParaRPr lang="en-US" sz="1200" dirty="0"/>
                  </a:p>
                </c:rich>
              </c:tx>
              <c:spPr>
                <a:noFill/>
                <a:ln>
                  <a:noFill/>
                </a:ln>
                <a:effectLst/>
              </c:spPr>
              <c:showLegendKey val="0"/>
              <c:showVal val="1"/>
              <c:showCatName val="0"/>
              <c:showSerName val="0"/>
              <c:showPercent val="0"/>
              <c:showBubbleSize val="0"/>
              <c:separator>; </c:separator>
              <c:extLst xmlns:c16r2="http://schemas.microsoft.com/office/drawing/2015/06/chart">
                <c:ext xmlns:c16="http://schemas.microsoft.com/office/drawing/2014/chart" uri="{C3380CC4-5D6E-409C-BE32-E72D297353CC}">
                  <c16:uniqueId val="{00000005-80A7-4358-BAAC-D199607A4129}"/>
                </c:ext>
                <c:ext xmlns:c15="http://schemas.microsoft.com/office/drawing/2012/chart" uri="{CE6537A1-D6FC-4f65-9D91-7224C49458BB}"/>
              </c:extLst>
            </c:dLbl>
            <c:spPr>
              <a:noFill/>
              <a:ln>
                <a:noFill/>
              </a:ln>
              <a:effectLst/>
            </c:spPr>
            <c:txPr>
              <a:bodyPr rot="0" vert="horz"/>
              <a:lstStyle/>
              <a:p>
                <a:pPr>
                  <a:defRPr sz="1400"/>
                </a:pPr>
                <a:endParaRPr lang="ru-RU"/>
              </a:p>
            </c:txPr>
            <c:showLegendKey val="0"/>
            <c:showVal val="1"/>
            <c:showCatName val="0"/>
            <c:showSerName val="0"/>
            <c:showPercent val="0"/>
            <c:showBubbleSize val="0"/>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Лист1!$A$2:$A$4</c:f>
              <c:strCache>
                <c:ptCount val="3"/>
                <c:pt idx="0">
                  <c:v>автономные учреждения</c:v>
                </c:pt>
                <c:pt idx="1">
                  <c:v>казенные учреждения</c:v>
                </c:pt>
                <c:pt idx="2">
                  <c:v>бюджетные учреждения</c:v>
                </c:pt>
              </c:strCache>
            </c:strRef>
          </c:cat>
          <c:val>
            <c:numRef>
              <c:f>Лист1!$B$2:$B$4</c:f>
              <c:numCache>
                <c:formatCode>General</c:formatCode>
                <c:ptCount val="3"/>
                <c:pt idx="0">
                  <c:v>116</c:v>
                </c:pt>
                <c:pt idx="1">
                  <c:v>36</c:v>
                </c:pt>
                <c:pt idx="2">
                  <c:v>13</c:v>
                </c:pt>
              </c:numCache>
            </c:numRef>
          </c:val>
          <c:extLst xmlns:c16r2="http://schemas.microsoft.com/office/drawing/2015/06/chart">
            <c:ext xmlns:c16="http://schemas.microsoft.com/office/drawing/2014/chart" uri="{C3380CC4-5D6E-409C-BE32-E72D297353CC}">
              <c16:uniqueId val="{00000006-80A7-4358-BAAC-D199607A4129}"/>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1.1647577310517746E-2"/>
          <c:y val="0.2120127560846703"/>
          <c:w val="0.35119119838959506"/>
          <c:h val="0.73645946013936769"/>
        </c:manualLayout>
      </c:layout>
      <c:overlay val="0"/>
      <c:spPr>
        <a:noFill/>
        <a:ln>
          <a:noFill/>
        </a:ln>
        <a:effectLst/>
      </c:spPr>
      <c:txPr>
        <a:bodyPr rot="0" vert="horz"/>
        <a:lstStyle/>
        <a:p>
          <a:pPr>
            <a:defRPr sz="1200"/>
          </a:pPr>
          <a:endParaRPr lang="ru-RU"/>
        </a:p>
      </c:txPr>
    </c:legend>
    <c:plotVisOnly val="1"/>
    <c:dispBlanksAs val="gap"/>
    <c:showDLblsOverMax val="0"/>
  </c:chart>
  <c:spPr>
    <a:noFill/>
    <a:ln>
      <a:noFill/>
    </a:ln>
    <a:effectLst/>
  </c:spPr>
  <c:txPr>
    <a:bodyPr/>
    <a:lstStyle/>
    <a:p>
      <a:pPr>
        <a:defRPr sz="1000" b="1">
          <a:solidFill>
            <a:schemeClr val="tx1"/>
          </a:solidFill>
          <a:latin typeface="Arial" panose="020B0604020202020204" pitchFamily="34" charset="0"/>
          <a:cs typeface="Arial" panose="020B0604020202020204" pitchFamily="34" charset="0"/>
        </a:defRPr>
      </a:pPr>
      <a:endParaRPr lang="ru-RU"/>
    </a:p>
  </c:txPr>
  <c:externalData r:id="rId1">
    <c:autoUpdate val="0"/>
  </c:externalData>
</c:chartSpace>
</file>

<file path=word/charts/colors1.xml><?xml version="1.0" encoding="utf-8"?>
<cs:colorStyle xmlns:cs="http://schemas.microsoft.com/office/drawing/2012/chartStyle" xmlns:a="http://schemas.openxmlformats.org/drawingml/2006/main" meth="withinLinearReversed" id="24">
  <a:schemeClr val="accent4"/>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rawings/drawing1.xml><?xml version="1.0" encoding="utf-8"?>
<c:userShapes xmlns:c="http://schemas.openxmlformats.org/drawingml/2006/chart">
  <cdr:relSizeAnchor xmlns:cdr="http://schemas.openxmlformats.org/drawingml/2006/chartDrawing">
    <cdr:from>
      <cdr:x>0.05356</cdr:x>
      <cdr:y>0.13278</cdr:y>
    </cdr:from>
    <cdr:to>
      <cdr:x>0.14447</cdr:x>
      <cdr:y>0.20827</cdr:y>
    </cdr:to>
    <cdr:sp macro="" textlink="">
      <cdr:nvSpPr>
        <cdr:cNvPr id="2" name="TextBox 1"/>
        <cdr:cNvSpPr txBox="1"/>
      </cdr:nvSpPr>
      <cdr:spPr>
        <a:xfrm xmlns:a="http://schemas.openxmlformats.org/drawingml/2006/main">
          <a:off x="424250" y="633252"/>
          <a:ext cx="720080" cy="3600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dirty="0"/>
        </a:p>
      </cdr:txBody>
    </cdr:sp>
  </cdr:relSizeAnchor>
  <cdr:relSizeAnchor xmlns:cdr="http://schemas.openxmlformats.org/drawingml/2006/chartDrawing">
    <cdr:from>
      <cdr:x>0.12339</cdr:x>
      <cdr:y>0.31267</cdr:y>
    </cdr:from>
    <cdr:to>
      <cdr:x>0.25504</cdr:x>
      <cdr:y>0.40326</cdr:y>
    </cdr:to>
    <cdr:sp macro="" textlink="">
      <cdr:nvSpPr>
        <cdr:cNvPr id="3" name="TextBox 2"/>
        <cdr:cNvSpPr txBox="1"/>
      </cdr:nvSpPr>
      <cdr:spPr>
        <a:xfrm xmlns:a="http://schemas.openxmlformats.org/drawingml/2006/main">
          <a:off x="709575" y="727266"/>
          <a:ext cx="757075" cy="21071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200" b="1" dirty="0" smtClean="0">
              <a:solidFill>
                <a:srgbClr val="C00000"/>
              </a:solidFill>
              <a:latin typeface="Arial" panose="020B0604020202020204" pitchFamily="34" charset="0"/>
              <a:cs typeface="Arial" panose="020B0604020202020204" pitchFamily="34" charset="0"/>
            </a:rPr>
            <a:t>830,9</a:t>
          </a:r>
          <a:endParaRPr lang="ru-RU" sz="1200" b="1" dirty="0">
            <a:solidFill>
              <a:srgbClr val="C00000"/>
            </a:solidFill>
            <a:latin typeface="Arial" panose="020B0604020202020204" pitchFamily="34" charset="0"/>
            <a:cs typeface="Arial" panose="020B0604020202020204" pitchFamily="34" charset="0"/>
          </a:endParaRPr>
        </a:p>
      </cdr:txBody>
    </cdr:sp>
  </cdr:relSizeAnchor>
  <cdr:relSizeAnchor xmlns:cdr="http://schemas.openxmlformats.org/drawingml/2006/chartDrawing">
    <cdr:from>
      <cdr:x>0.25088</cdr:x>
      <cdr:y>0.31267</cdr:y>
    </cdr:from>
    <cdr:to>
      <cdr:x>0.35899</cdr:x>
      <cdr:y>0.40326</cdr:y>
    </cdr:to>
    <cdr:sp macro="" textlink="">
      <cdr:nvSpPr>
        <cdr:cNvPr id="4" name="TextBox 3"/>
        <cdr:cNvSpPr txBox="1"/>
      </cdr:nvSpPr>
      <cdr:spPr>
        <a:xfrm xmlns:a="http://schemas.openxmlformats.org/drawingml/2006/main">
          <a:off x="1442720" y="727267"/>
          <a:ext cx="621693" cy="21071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200" b="1" dirty="0" smtClean="0">
              <a:solidFill>
                <a:srgbClr val="C00000"/>
              </a:solidFill>
              <a:latin typeface="Arial" panose="020B0604020202020204" pitchFamily="34" charset="0"/>
              <a:cs typeface="Arial" panose="020B0604020202020204" pitchFamily="34" charset="0"/>
            </a:rPr>
            <a:t>820,6</a:t>
          </a:r>
          <a:endParaRPr lang="ru-RU" sz="1200" b="1" dirty="0">
            <a:solidFill>
              <a:srgbClr val="C00000"/>
            </a:solidFill>
            <a:latin typeface="Arial" panose="020B0604020202020204" pitchFamily="34" charset="0"/>
            <a:cs typeface="Arial" panose="020B0604020202020204" pitchFamily="34" charset="0"/>
          </a:endParaRPr>
        </a:p>
      </cdr:txBody>
    </cdr:sp>
  </cdr:relSizeAnchor>
  <cdr:relSizeAnchor xmlns:cdr="http://schemas.openxmlformats.org/drawingml/2006/chartDrawing">
    <cdr:from>
      <cdr:x>0.36265</cdr:x>
      <cdr:y>0.31581</cdr:y>
    </cdr:from>
    <cdr:to>
      <cdr:x>0.47273</cdr:x>
      <cdr:y>0.41199</cdr:y>
    </cdr:to>
    <cdr:sp macro="" textlink="">
      <cdr:nvSpPr>
        <cdr:cNvPr id="5" name="TextBox 4"/>
        <cdr:cNvSpPr txBox="1"/>
      </cdr:nvSpPr>
      <cdr:spPr>
        <a:xfrm xmlns:a="http://schemas.openxmlformats.org/drawingml/2006/main">
          <a:off x="2085441" y="734582"/>
          <a:ext cx="633021" cy="22371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200" b="1" dirty="0" smtClean="0">
              <a:solidFill>
                <a:srgbClr val="C00000"/>
              </a:solidFill>
              <a:latin typeface="Arial" panose="020B0604020202020204" pitchFamily="34" charset="0"/>
              <a:cs typeface="Arial" panose="020B0604020202020204" pitchFamily="34" charset="0"/>
            </a:rPr>
            <a:t>805,3</a:t>
          </a:r>
          <a:endParaRPr lang="ru-RU" sz="1200" b="1" dirty="0">
            <a:solidFill>
              <a:srgbClr val="C00000"/>
            </a:solidFill>
            <a:latin typeface="Arial" panose="020B0604020202020204" pitchFamily="34" charset="0"/>
            <a:cs typeface="Arial" panose="020B0604020202020204" pitchFamily="34" charset="0"/>
          </a:endParaRPr>
        </a:p>
      </cdr:txBody>
    </cdr:sp>
  </cdr:relSizeAnchor>
  <cdr:relSizeAnchor xmlns:cdr="http://schemas.openxmlformats.org/drawingml/2006/chartDrawing">
    <cdr:from>
      <cdr:x>0.4621</cdr:x>
      <cdr:y>0.32455</cdr:y>
    </cdr:from>
    <cdr:to>
      <cdr:x>0.57287</cdr:x>
      <cdr:y>0.43024</cdr:y>
    </cdr:to>
    <cdr:sp macro="" textlink="">
      <cdr:nvSpPr>
        <cdr:cNvPr id="6" name="TextBox 5"/>
        <cdr:cNvSpPr txBox="1"/>
      </cdr:nvSpPr>
      <cdr:spPr>
        <a:xfrm xmlns:a="http://schemas.openxmlformats.org/drawingml/2006/main">
          <a:off x="2657346" y="754912"/>
          <a:ext cx="636989" cy="24583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200" b="1" dirty="0" smtClean="0">
              <a:solidFill>
                <a:srgbClr val="C00000"/>
              </a:solidFill>
              <a:latin typeface="Arial" panose="020B0604020202020204" pitchFamily="34" charset="0"/>
              <a:cs typeface="Arial" panose="020B0604020202020204" pitchFamily="34" charset="0"/>
            </a:rPr>
            <a:t>788,5</a:t>
          </a:r>
          <a:endParaRPr lang="ru-RU" sz="1200" b="1" dirty="0">
            <a:solidFill>
              <a:srgbClr val="C00000"/>
            </a:solidFill>
            <a:latin typeface="Arial" panose="020B0604020202020204" pitchFamily="34" charset="0"/>
            <a:cs typeface="Arial" panose="020B0604020202020204" pitchFamily="34" charset="0"/>
          </a:endParaRPr>
        </a:p>
      </cdr:txBody>
    </cdr:sp>
  </cdr:relSizeAnchor>
  <cdr:relSizeAnchor xmlns:cdr="http://schemas.openxmlformats.org/drawingml/2006/chartDrawing">
    <cdr:from>
      <cdr:x>0.57133</cdr:x>
      <cdr:y>0.32455</cdr:y>
    </cdr:from>
    <cdr:to>
      <cdr:x>0.68042</cdr:x>
      <cdr:y>0.41514</cdr:y>
    </cdr:to>
    <cdr:sp macro="" textlink="">
      <cdr:nvSpPr>
        <cdr:cNvPr id="7" name="TextBox 6"/>
        <cdr:cNvSpPr txBox="1"/>
      </cdr:nvSpPr>
      <cdr:spPr>
        <a:xfrm xmlns:a="http://schemas.openxmlformats.org/drawingml/2006/main">
          <a:off x="3285467" y="754912"/>
          <a:ext cx="627329" cy="21071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200" b="1" dirty="0" smtClean="0">
              <a:solidFill>
                <a:srgbClr val="C00000"/>
              </a:solidFill>
              <a:latin typeface="Arial" panose="020B0604020202020204" pitchFamily="34" charset="0"/>
              <a:cs typeface="Arial" panose="020B0604020202020204" pitchFamily="34" charset="0"/>
            </a:rPr>
            <a:t>772,0</a:t>
          </a:r>
          <a:endParaRPr lang="ru-RU" sz="1200" b="1" dirty="0">
            <a:solidFill>
              <a:srgbClr val="C00000"/>
            </a:solidFill>
            <a:latin typeface="Arial" panose="020B0604020202020204" pitchFamily="34" charset="0"/>
            <a:cs typeface="Arial" panose="020B0604020202020204" pitchFamily="34" charset="0"/>
          </a:endParaRPr>
        </a:p>
      </cdr:txBody>
    </cdr:sp>
  </cdr:relSizeAnchor>
  <cdr:relSizeAnchor xmlns:cdr="http://schemas.openxmlformats.org/drawingml/2006/chartDrawing">
    <cdr:from>
      <cdr:x>0.679</cdr:x>
      <cdr:y>0.31833</cdr:y>
    </cdr:from>
    <cdr:to>
      <cdr:x>0.79718</cdr:x>
      <cdr:y>0.40892</cdr:y>
    </cdr:to>
    <cdr:sp macro="" textlink="">
      <cdr:nvSpPr>
        <cdr:cNvPr id="8" name="TextBox 7"/>
        <cdr:cNvSpPr txBox="1"/>
      </cdr:nvSpPr>
      <cdr:spPr>
        <a:xfrm xmlns:a="http://schemas.openxmlformats.org/drawingml/2006/main">
          <a:off x="3904643" y="740444"/>
          <a:ext cx="679601" cy="21071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200" b="1" dirty="0" smtClean="0">
              <a:solidFill>
                <a:srgbClr val="C00000"/>
              </a:solidFill>
              <a:latin typeface="Arial" panose="020B0604020202020204" pitchFamily="34" charset="0"/>
              <a:cs typeface="Arial" panose="020B0604020202020204" pitchFamily="34" charset="0"/>
            </a:rPr>
            <a:t>753,9</a:t>
          </a:r>
          <a:endParaRPr lang="ru-RU" sz="1200" b="1" dirty="0">
            <a:solidFill>
              <a:srgbClr val="C00000"/>
            </a:solidFill>
            <a:latin typeface="Arial" panose="020B0604020202020204" pitchFamily="34" charset="0"/>
            <a:cs typeface="Arial" panose="020B0604020202020204" pitchFamily="34" charset="0"/>
          </a:endParaRPr>
        </a:p>
      </cdr:txBody>
    </cdr:sp>
  </cdr:relSizeAnchor>
  <cdr:relSizeAnchor xmlns:cdr="http://schemas.openxmlformats.org/drawingml/2006/chartDrawing">
    <cdr:from>
      <cdr:x>0.77434</cdr:x>
      <cdr:y>0.33074</cdr:y>
    </cdr:from>
    <cdr:to>
      <cdr:x>0.89252</cdr:x>
      <cdr:y>0.42133</cdr:y>
    </cdr:to>
    <cdr:sp macro="" textlink="">
      <cdr:nvSpPr>
        <cdr:cNvPr id="9" name="TextBox 7"/>
        <cdr:cNvSpPr txBox="1"/>
      </cdr:nvSpPr>
      <cdr:spPr>
        <a:xfrm xmlns:a="http://schemas.openxmlformats.org/drawingml/2006/main">
          <a:off x="4452877" y="769299"/>
          <a:ext cx="679601" cy="210713"/>
        </a:xfrm>
        <a:prstGeom xmlns:a="http://schemas.openxmlformats.org/drawingml/2006/main" prst="rect">
          <a:avLst/>
        </a:prstGeom>
      </cdr:spPr>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BB467-12B1-4AE2-A2B6-F934A2D52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32</Pages>
  <Words>12203</Words>
  <Characters>69562</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81602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Коломейчук Валентина Александровна</dc:creator>
  <cp:lastModifiedBy>Конева Надежда Яковлевна</cp:lastModifiedBy>
  <cp:revision>10</cp:revision>
  <cp:lastPrinted>2018-03-20T11:30:00Z</cp:lastPrinted>
  <dcterms:created xsi:type="dcterms:W3CDTF">2018-03-26T05:00:00Z</dcterms:created>
  <dcterms:modified xsi:type="dcterms:W3CDTF">2018-03-26T05:26:00Z</dcterms:modified>
</cp:coreProperties>
</file>