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472B2D">
        <w:rPr>
          <w:rFonts w:ascii="Times New Roman" w:hAnsi="Times New Roman"/>
          <w:sz w:val="28"/>
          <w:szCs w:val="28"/>
        </w:rPr>
        <w:t xml:space="preserve">2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>от ____</w:t>
      </w:r>
      <w:r w:rsidR="00A919D9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____ № ______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CF2DE6">
        <w:rPr>
          <w:rFonts w:ascii="Times New Roman" w:eastAsia="Times New Roman" w:hAnsi="Times New Roman"/>
          <w:sz w:val="28"/>
          <w:szCs w:val="28"/>
        </w:rPr>
        <w:t>3</w:t>
      </w:r>
      <w:r w:rsidR="006F77B5">
        <w:rPr>
          <w:rFonts w:ascii="Times New Roman" w:eastAsia="Times New Roman" w:hAnsi="Times New Roman"/>
          <w:sz w:val="28"/>
          <w:szCs w:val="28"/>
        </w:rPr>
        <w:t xml:space="preserve"> квартал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37"/>
        <w:gridCol w:w="538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A23954">
        <w:tc>
          <w:tcPr>
            <w:tcW w:w="1526" w:type="dxa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A23954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служивание, самостоятельно 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гаться, обеспечивать основные 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A23954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3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A23954">
        <w:tc>
          <w:tcPr>
            <w:tcW w:w="1526" w:type="dxa"/>
            <w:vAlign w:val="center"/>
          </w:tcPr>
          <w:p w:rsidR="00155AF9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A23954">
        <w:tc>
          <w:tcPr>
            <w:tcW w:w="1526" w:type="dxa"/>
            <w:vAlign w:val="center"/>
          </w:tcPr>
          <w:p w:rsidR="00155AF9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165 010</w:t>
            </w:r>
          </w:p>
        </w:tc>
        <w:tc>
          <w:tcPr>
            <w:tcW w:w="567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94 056</w:t>
            </w:r>
          </w:p>
        </w:tc>
        <w:tc>
          <w:tcPr>
            <w:tcW w:w="567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57</w:t>
            </w:r>
          </w:p>
        </w:tc>
        <w:tc>
          <w:tcPr>
            <w:tcW w:w="709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13 221</w:t>
            </w:r>
          </w:p>
        </w:tc>
        <w:tc>
          <w:tcPr>
            <w:tcW w:w="567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7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34 652</w:t>
            </w:r>
          </w:p>
        </w:tc>
        <w:tc>
          <w:tcPr>
            <w:tcW w:w="538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3322</w:t>
            </w:r>
          </w:p>
        </w:tc>
        <w:tc>
          <w:tcPr>
            <w:tcW w:w="567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8 126</w:t>
            </w:r>
          </w:p>
        </w:tc>
        <w:tc>
          <w:tcPr>
            <w:tcW w:w="709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6 653</w:t>
            </w:r>
          </w:p>
        </w:tc>
        <w:tc>
          <w:tcPr>
            <w:tcW w:w="614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4 980</w:t>
            </w:r>
          </w:p>
        </w:tc>
        <w:tc>
          <w:tcPr>
            <w:tcW w:w="615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4E702B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57 894</w:t>
            </w:r>
          </w:p>
        </w:tc>
        <w:tc>
          <w:tcPr>
            <w:tcW w:w="708" w:type="dxa"/>
            <w:vAlign w:val="center"/>
          </w:tcPr>
          <w:p w:rsidR="00155AF9" w:rsidRPr="00FA0101" w:rsidRDefault="00CF2DE6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</w:t>
            </w:r>
          </w:p>
        </w:tc>
      </w:tr>
      <w:tr w:rsidR="005F58A3" w:rsidRPr="00FB6221" w:rsidTr="00A23954">
        <w:tc>
          <w:tcPr>
            <w:tcW w:w="1526" w:type="dxa"/>
            <w:vAlign w:val="center"/>
          </w:tcPr>
          <w:p w:rsidR="005F58A3" w:rsidRPr="00FB6221" w:rsidRDefault="005F58A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A23954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A23954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92155E" w:rsidRPr="00FB6221" w:rsidTr="00A23954">
        <w:tc>
          <w:tcPr>
            <w:tcW w:w="1526" w:type="dxa"/>
            <w:vAlign w:val="center"/>
          </w:tcPr>
          <w:p w:rsidR="0092155E" w:rsidRPr="00D105C8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1" w:colLast="20"/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165 010</w:t>
            </w: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94 056</w:t>
            </w: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57</w:t>
            </w: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13 221</w:t>
            </w: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34 652</w:t>
            </w:r>
          </w:p>
        </w:tc>
        <w:tc>
          <w:tcPr>
            <w:tcW w:w="538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3322</w:t>
            </w: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8 126</w:t>
            </w: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6 653</w:t>
            </w:r>
          </w:p>
        </w:tc>
        <w:tc>
          <w:tcPr>
            <w:tcW w:w="614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4 980</w:t>
            </w:r>
          </w:p>
        </w:tc>
        <w:tc>
          <w:tcPr>
            <w:tcW w:w="615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57 894</w:t>
            </w:r>
          </w:p>
        </w:tc>
        <w:tc>
          <w:tcPr>
            <w:tcW w:w="708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</w:t>
            </w:r>
          </w:p>
        </w:tc>
      </w:tr>
      <w:bookmarkEnd w:id="0"/>
    </w:tbl>
    <w:p w:rsidR="0073269D" w:rsidRDefault="0073269D" w:rsidP="0073269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</w:p>
    <w:p w:rsidR="001C75F5" w:rsidRDefault="001C75F5" w:rsidP="00F6043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Значения столбцов 4, 6, 8, 10, 12, 14, 16, 18 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в </w:t>
      </w:r>
      <w:r>
        <w:rPr>
          <w:rFonts w:ascii="Times New Roman" w:hAnsi="Times New Roman"/>
          <w:sz w:val="20"/>
          <w:szCs w:val="20"/>
          <w:lang w:eastAsia="ru-RU"/>
        </w:rPr>
        <w:t xml:space="preserve">сумме </w:t>
      </w:r>
      <w:r w:rsidR="00B02D2C">
        <w:rPr>
          <w:rFonts w:ascii="Times New Roman" w:hAnsi="Times New Roman"/>
          <w:sz w:val="20"/>
          <w:szCs w:val="20"/>
          <w:lang w:eastAsia="ru-RU"/>
        </w:rPr>
        <w:t>не равны показателю</w:t>
      </w:r>
      <w:r>
        <w:rPr>
          <w:rFonts w:ascii="Times New Roman" w:hAnsi="Times New Roman"/>
          <w:sz w:val="20"/>
          <w:szCs w:val="20"/>
          <w:lang w:eastAsia="ru-RU"/>
        </w:rPr>
        <w:t xml:space="preserve"> в столбце 20, т.к. </w:t>
      </w:r>
      <w:r w:rsidR="007E350F">
        <w:rPr>
          <w:rFonts w:ascii="Times New Roman" w:hAnsi="Times New Roman"/>
          <w:sz w:val="20"/>
          <w:szCs w:val="20"/>
          <w:lang w:eastAsia="ru-RU"/>
        </w:rPr>
        <w:t xml:space="preserve">1 гражданин </w:t>
      </w:r>
      <w:r>
        <w:rPr>
          <w:rFonts w:ascii="Times New Roman" w:hAnsi="Times New Roman"/>
          <w:sz w:val="20"/>
          <w:szCs w:val="20"/>
          <w:lang w:eastAsia="ru-RU"/>
        </w:rPr>
        <w:t xml:space="preserve">может быть </w:t>
      </w:r>
      <w:r w:rsidR="007E350F">
        <w:rPr>
          <w:rFonts w:ascii="Times New Roman" w:hAnsi="Times New Roman"/>
          <w:sz w:val="20"/>
          <w:szCs w:val="20"/>
          <w:lang w:eastAsia="ru-RU"/>
        </w:rPr>
        <w:t xml:space="preserve">признан нуждающимся </w:t>
      </w:r>
      <w:r w:rsidR="00F60438">
        <w:rPr>
          <w:rFonts w:ascii="Times New Roman" w:hAnsi="Times New Roman"/>
          <w:sz w:val="20"/>
          <w:szCs w:val="20"/>
          <w:lang w:eastAsia="ru-RU"/>
        </w:rPr>
        <w:t xml:space="preserve">в социальных услугах </w:t>
      </w:r>
      <w:r w:rsidR="007E350F">
        <w:rPr>
          <w:rFonts w:ascii="Times New Roman" w:hAnsi="Times New Roman"/>
          <w:sz w:val="20"/>
          <w:szCs w:val="20"/>
          <w:lang w:eastAsia="ru-RU"/>
        </w:rPr>
        <w:t>по нескольким обстоятельствам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. Аналогично по сумме столбцов 5, 7, 9, 11, 13, 15, 17, 19 (в сумме не равны 100%). В столбце 21 указана доля от общей </w:t>
      </w:r>
      <w:r w:rsidR="00F60438">
        <w:rPr>
          <w:rFonts w:ascii="Times New Roman" w:hAnsi="Times New Roman"/>
          <w:sz w:val="20"/>
          <w:szCs w:val="20"/>
          <w:lang w:eastAsia="ru-RU"/>
        </w:rPr>
        <w:t>ч</w:t>
      </w:r>
      <w:r w:rsidR="00B02D2C">
        <w:rPr>
          <w:rFonts w:ascii="Times New Roman" w:hAnsi="Times New Roman"/>
          <w:sz w:val="20"/>
          <w:szCs w:val="20"/>
          <w:lang w:eastAsia="ru-RU"/>
        </w:rPr>
        <w:t>исленности получателей социальных услуг (</w:t>
      </w:r>
      <w:r w:rsidR="00CF2DE6">
        <w:rPr>
          <w:rFonts w:ascii="Times New Roman" w:hAnsi="Times New Roman"/>
          <w:sz w:val="20"/>
          <w:szCs w:val="20"/>
          <w:lang w:eastAsia="ru-RU"/>
        </w:rPr>
        <w:t>165 010</w:t>
      </w:r>
      <w:r w:rsidR="00B02D2C">
        <w:rPr>
          <w:rFonts w:ascii="Times New Roman" w:hAnsi="Times New Roman"/>
          <w:sz w:val="20"/>
          <w:szCs w:val="20"/>
          <w:lang w:eastAsia="ru-RU"/>
        </w:rPr>
        <w:t>).</w:t>
      </w:r>
    </w:p>
    <w:p w:rsidR="009665E4" w:rsidRDefault="009665E4" w:rsidP="0073269D">
      <w:pPr>
        <w:autoSpaceDE w:val="0"/>
        <w:autoSpaceDN w:val="0"/>
        <w:adjustRightInd w:val="0"/>
        <w:spacing w:after="0" w:line="240" w:lineRule="auto"/>
        <w:ind w:right="-142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Показатель о численности п</w:t>
      </w:r>
      <w:r w:rsidRPr="009665E4">
        <w:rPr>
          <w:rFonts w:ascii="Times New Roman" w:hAnsi="Times New Roman"/>
          <w:sz w:val="20"/>
          <w:szCs w:val="20"/>
          <w:lang w:eastAsia="ru-RU"/>
        </w:rPr>
        <w:t>олучател</w:t>
      </w:r>
      <w:r>
        <w:rPr>
          <w:rFonts w:ascii="Times New Roman" w:hAnsi="Times New Roman"/>
          <w:sz w:val="20"/>
          <w:szCs w:val="20"/>
          <w:lang w:eastAsia="ru-RU"/>
        </w:rPr>
        <w:t xml:space="preserve">ей социальных услуг </w:t>
      </w:r>
      <w:r w:rsidRPr="009665E4">
        <w:rPr>
          <w:rFonts w:ascii="Times New Roman" w:hAnsi="Times New Roman"/>
          <w:sz w:val="20"/>
          <w:szCs w:val="20"/>
          <w:lang w:eastAsia="ru-RU"/>
        </w:rPr>
        <w:t>на основе договоров и разработанных индивидуальных программ</w:t>
      </w:r>
      <w:r>
        <w:rPr>
          <w:rFonts w:ascii="Times New Roman" w:hAnsi="Times New Roman"/>
          <w:sz w:val="20"/>
          <w:szCs w:val="20"/>
          <w:lang w:eastAsia="ru-RU"/>
        </w:rPr>
        <w:t xml:space="preserve"> предоставления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(столбец 20) составляет  </w:t>
      </w:r>
      <w:r w:rsidR="00CF2DE6" w:rsidRPr="00CF2DE6">
        <w:rPr>
          <w:rFonts w:ascii="Times New Roman" w:hAnsi="Times New Roman"/>
          <w:sz w:val="20"/>
          <w:szCs w:val="20"/>
          <w:lang w:eastAsia="ru-RU"/>
        </w:rPr>
        <w:t>57</w:t>
      </w:r>
      <w:r w:rsidR="00CF2DE6">
        <w:rPr>
          <w:rFonts w:ascii="Times New Roman" w:hAnsi="Times New Roman"/>
          <w:sz w:val="20"/>
          <w:szCs w:val="20"/>
          <w:lang w:eastAsia="ru-RU"/>
        </w:rPr>
        <w:t> </w:t>
      </w:r>
      <w:r w:rsidR="00CF2DE6" w:rsidRPr="00CF2DE6">
        <w:rPr>
          <w:rFonts w:ascii="Times New Roman" w:hAnsi="Times New Roman"/>
          <w:sz w:val="20"/>
          <w:szCs w:val="20"/>
          <w:lang w:eastAsia="ru-RU"/>
        </w:rPr>
        <w:t>894</w:t>
      </w:r>
      <w:r w:rsidR="00CF2D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от общего числа </w:t>
      </w:r>
      <w:r w:rsidR="00CF2DE6" w:rsidRPr="00CF2DE6">
        <w:rPr>
          <w:rFonts w:ascii="Times New Roman" w:hAnsi="Times New Roman"/>
          <w:sz w:val="20"/>
          <w:szCs w:val="20"/>
          <w:lang w:eastAsia="ru-RU"/>
        </w:rPr>
        <w:t>165</w:t>
      </w:r>
      <w:r w:rsidR="00CF2DE6">
        <w:rPr>
          <w:rFonts w:ascii="Times New Roman" w:hAnsi="Times New Roman"/>
          <w:sz w:val="20"/>
          <w:szCs w:val="20"/>
          <w:lang w:eastAsia="ru-RU"/>
        </w:rPr>
        <w:t> </w:t>
      </w:r>
      <w:r w:rsidR="00CF2DE6" w:rsidRPr="00CF2DE6">
        <w:rPr>
          <w:rFonts w:ascii="Times New Roman" w:hAnsi="Times New Roman"/>
          <w:sz w:val="20"/>
          <w:szCs w:val="20"/>
          <w:lang w:eastAsia="ru-RU"/>
        </w:rPr>
        <w:t>010</w:t>
      </w:r>
      <w:r w:rsidR="00CF2D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>в связи с предоставлением срочных социальных услуг (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без составления индивидуальной программы и без заключения договора о предоставлении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в соответствии с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пунктом 2 ст. 21 Федерального закона от 28.12.2013 №442-ФЗ «Об основах </w:t>
      </w:r>
      <w:r w:rsidR="008E2740">
        <w:rPr>
          <w:rFonts w:ascii="Times New Roman" w:hAnsi="Times New Roman"/>
          <w:sz w:val="20"/>
          <w:szCs w:val="20"/>
          <w:lang w:eastAsia="ru-RU"/>
        </w:rPr>
        <w:t>социального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обслуживания граждан»</w:t>
      </w:r>
      <w:r w:rsidR="008E2740">
        <w:rPr>
          <w:rFonts w:ascii="Times New Roman" w:hAnsi="Times New Roman"/>
          <w:sz w:val="20"/>
          <w:szCs w:val="20"/>
          <w:lang w:eastAsia="ru-RU"/>
        </w:rPr>
        <w:t xml:space="preserve">); 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>выполнения мероприятий по профилактике обстоятельств, обусловливающих нуждаемость в социальном обслуживании</w:t>
      </w:r>
      <w:r w:rsidR="00A23954">
        <w:rPr>
          <w:rFonts w:ascii="Times New Roman" w:hAnsi="Times New Roman"/>
          <w:sz w:val="20"/>
          <w:szCs w:val="20"/>
          <w:lang w:eastAsia="ru-RU"/>
        </w:rPr>
        <w:t>, которые также осуществляются без составления индивидуальной программы предоставления социальных услуг и договора</w:t>
      </w:r>
      <w:r w:rsidR="008E2740">
        <w:rPr>
          <w:rFonts w:ascii="Times New Roman" w:hAnsi="Times New Roman"/>
          <w:sz w:val="20"/>
          <w:szCs w:val="20"/>
          <w:lang w:eastAsia="ru-RU"/>
        </w:rPr>
        <w:t>.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А.В. Злоказов</w:t>
      </w: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8E2740" w:rsidRDefault="008E2740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A23954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2C7595"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B94" w:rsidRDefault="00013B94" w:rsidP="00B873A5">
      <w:pPr>
        <w:spacing w:after="0" w:line="240" w:lineRule="auto"/>
      </w:pPr>
      <w:r>
        <w:separator/>
      </w:r>
    </w:p>
  </w:endnote>
  <w:endnote w:type="continuationSeparator" w:id="0">
    <w:p w:rsidR="00013B94" w:rsidRDefault="00013B94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B94" w:rsidRDefault="00013B94" w:rsidP="00B873A5">
      <w:pPr>
        <w:spacing w:after="0" w:line="240" w:lineRule="auto"/>
      </w:pPr>
      <w:r>
        <w:separator/>
      </w:r>
    </w:p>
  </w:footnote>
  <w:footnote w:type="continuationSeparator" w:id="0">
    <w:p w:rsidR="00013B94" w:rsidRDefault="00013B94" w:rsidP="00B87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A5"/>
    <w:rsid w:val="00012231"/>
    <w:rsid w:val="00013B94"/>
    <w:rsid w:val="000744D2"/>
    <w:rsid w:val="000B56BC"/>
    <w:rsid w:val="000C2BE2"/>
    <w:rsid w:val="00125A72"/>
    <w:rsid w:val="0015315F"/>
    <w:rsid w:val="00155AF9"/>
    <w:rsid w:val="00193A29"/>
    <w:rsid w:val="00197198"/>
    <w:rsid w:val="001B6750"/>
    <w:rsid w:val="001C75F5"/>
    <w:rsid w:val="001C7A15"/>
    <w:rsid w:val="0027222F"/>
    <w:rsid w:val="002C7595"/>
    <w:rsid w:val="00316D53"/>
    <w:rsid w:val="003A6545"/>
    <w:rsid w:val="00404DB0"/>
    <w:rsid w:val="00407EEC"/>
    <w:rsid w:val="00416825"/>
    <w:rsid w:val="00432ABA"/>
    <w:rsid w:val="00472B2D"/>
    <w:rsid w:val="004E702B"/>
    <w:rsid w:val="005037F0"/>
    <w:rsid w:val="00515D22"/>
    <w:rsid w:val="00582F27"/>
    <w:rsid w:val="005F58A3"/>
    <w:rsid w:val="00662B7C"/>
    <w:rsid w:val="00683F99"/>
    <w:rsid w:val="006F77B5"/>
    <w:rsid w:val="00715521"/>
    <w:rsid w:val="0073269D"/>
    <w:rsid w:val="00736588"/>
    <w:rsid w:val="007A2F09"/>
    <w:rsid w:val="007E350F"/>
    <w:rsid w:val="00851AE1"/>
    <w:rsid w:val="008E2740"/>
    <w:rsid w:val="0092155E"/>
    <w:rsid w:val="009665E4"/>
    <w:rsid w:val="00A07E84"/>
    <w:rsid w:val="00A23954"/>
    <w:rsid w:val="00A81966"/>
    <w:rsid w:val="00A919D9"/>
    <w:rsid w:val="00B02D2C"/>
    <w:rsid w:val="00B421F8"/>
    <w:rsid w:val="00B873A5"/>
    <w:rsid w:val="00BA140A"/>
    <w:rsid w:val="00BF530A"/>
    <w:rsid w:val="00C25303"/>
    <w:rsid w:val="00CF2DE6"/>
    <w:rsid w:val="00D105C8"/>
    <w:rsid w:val="00DD7ED7"/>
    <w:rsid w:val="00DF14E1"/>
    <w:rsid w:val="00E545A6"/>
    <w:rsid w:val="00E95294"/>
    <w:rsid w:val="00EF2AD4"/>
    <w:rsid w:val="00F60438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13</cp:revision>
  <cp:lastPrinted>2015-09-18T12:50:00Z</cp:lastPrinted>
  <dcterms:created xsi:type="dcterms:W3CDTF">2015-09-21T12:01:00Z</dcterms:created>
  <dcterms:modified xsi:type="dcterms:W3CDTF">2015-10-13T12:13:00Z</dcterms:modified>
</cp:coreProperties>
</file>