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F00A25">
        <w:rPr>
          <w:sz w:val="24"/>
          <w:szCs w:val="24"/>
          <w:u w:val="single"/>
        </w:rPr>
        <w:t>1</w:t>
      </w:r>
      <w:r w:rsidR="0078482E">
        <w:rPr>
          <w:sz w:val="24"/>
          <w:szCs w:val="24"/>
          <w:u w:val="single"/>
        </w:rPr>
        <w:t>1</w:t>
      </w:r>
      <w:r w:rsidR="00EF7A1D" w:rsidRPr="009048B2">
        <w:rPr>
          <w:sz w:val="24"/>
          <w:szCs w:val="24"/>
          <w:u w:val="single"/>
        </w:rPr>
        <w:t>.201</w:t>
      </w:r>
      <w:r w:rsidR="000D4162">
        <w:rPr>
          <w:sz w:val="24"/>
          <w:szCs w:val="24"/>
          <w:u w:val="single"/>
        </w:rPr>
        <w:t>5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5061AB" w:rsidRDefault="00E05584" w:rsidP="00DD4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0C3782" w:rsidRPr="002D31FA">
              <w:rPr>
                <w:sz w:val="24"/>
                <w:szCs w:val="24"/>
              </w:rPr>
              <w:t xml:space="preserve"> рабочих мест</w:t>
            </w:r>
            <w:r w:rsidR="009048B2" w:rsidRPr="002D31FA">
              <w:rPr>
                <w:sz w:val="24"/>
                <w:szCs w:val="24"/>
              </w:rPr>
              <w:br/>
            </w:r>
            <w:r w:rsidR="000C3782" w:rsidRPr="002D31FA">
              <w:rPr>
                <w:sz w:val="24"/>
                <w:szCs w:val="24"/>
              </w:rPr>
              <w:t xml:space="preserve"> в сфере предоставления социальных услуг</w:t>
            </w:r>
            <w:r w:rsidR="00DD49CD">
              <w:rPr>
                <w:sz w:val="24"/>
                <w:szCs w:val="24"/>
              </w:rPr>
              <w:t xml:space="preserve"> – по итогам </w:t>
            </w:r>
            <w:r>
              <w:rPr>
                <w:sz w:val="24"/>
                <w:szCs w:val="24"/>
              </w:rPr>
              <w:t>2015 год</w:t>
            </w:r>
            <w:r w:rsidR="00DD49CD">
              <w:rPr>
                <w:sz w:val="24"/>
                <w:szCs w:val="24"/>
              </w:rPr>
              <w:t>а</w:t>
            </w: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Pr="00482E4E" w:rsidRDefault="00190813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5061AB" w:rsidRPr="005061AB" w:rsidRDefault="005061AB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061AB">
              <w:rPr>
                <w:sz w:val="24"/>
                <w:szCs w:val="24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№ 89-УГ «О внесении изменений в Указ Губернатора Свердловской области от 27.07.2012 № 584-УГ «О реализации Указов Президента Российской Федерации от 07 мая 2012 года </w:t>
            </w:r>
            <w:r w:rsidRPr="005061AB">
              <w:rPr>
                <w:sz w:val="24"/>
                <w:szCs w:val="24"/>
              </w:rPr>
              <w:br/>
              <w:t xml:space="preserve">№ 596 «О долгосрочной государственной экономической политике», от 07 мая 2012 года № 597 «О мероприятиях по реализации государственной социальной политики», от 07 мая 2012 года № 598 «О совершенствовании государственной политики в сфере здравоохранения», от 07 мая 2012 года № 599 «О мерах по реализации государственной политики в области образования и науки», от 07 мая 2012 года № 600 «О мерах по обеспечению граждан Российской Федерации доступным и комфортным жильем и повышению качества жилищно-коммунальных услуг», от 07 мая 2012 года № 601 «Об основных направлениях совершенствования системы государственного управления», от 07 </w:t>
            </w:r>
            <w:r w:rsidRPr="005061AB">
              <w:rPr>
                <w:sz w:val="24"/>
                <w:szCs w:val="24"/>
              </w:rPr>
              <w:lastRenderedPageBreak/>
              <w:t xml:space="preserve">мая 2012 года № 602 «Об обеспечении межнационального согласия», от 07 мая 2012 года№ 606 «О мерах по реализации демографической политики Российской Федерации». </w:t>
            </w:r>
          </w:p>
          <w:p w:rsidR="005061AB" w:rsidRDefault="004E4993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4E4993">
              <w:rPr>
                <w:sz w:val="24"/>
                <w:szCs w:val="24"/>
              </w:rPr>
              <w:t xml:space="preserve">Принято постановление Правительства Свердловской области от 23.04.2015 </w:t>
            </w:r>
            <w:r>
              <w:rPr>
                <w:sz w:val="24"/>
                <w:szCs w:val="24"/>
              </w:rPr>
              <w:br/>
            </w:r>
            <w:r w:rsidRPr="004E4993">
              <w:rPr>
                <w:sz w:val="24"/>
                <w:szCs w:val="24"/>
              </w:rPr>
              <w:t>№ 280-ПП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 2015 году».</w:t>
            </w:r>
            <w:proofErr w:type="gramEnd"/>
          </w:p>
          <w:p w:rsidR="009D2F63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2E4E">
              <w:rPr>
                <w:sz w:val="24"/>
                <w:szCs w:val="24"/>
              </w:rPr>
              <w:t xml:space="preserve">В ГБУ </w:t>
            </w:r>
            <w:proofErr w:type="gramStart"/>
            <w:r w:rsidRPr="00482E4E">
              <w:rPr>
                <w:sz w:val="24"/>
                <w:szCs w:val="24"/>
              </w:rPr>
              <w:t>СО</w:t>
            </w:r>
            <w:proofErr w:type="gramEnd"/>
            <w:r w:rsidRPr="00482E4E">
              <w:rPr>
                <w:sz w:val="24"/>
                <w:szCs w:val="24"/>
              </w:rPr>
              <w:t xml:space="preserve"> «Областной центр реабилитации инвалидов» ежегодно проводится модернизация рабочих мест (оснащение новыми техническими средствами и программными продуктами) – не менее одного в год.</w:t>
            </w:r>
            <w:r>
              <w:rPr>
                <w:sz w:val="24"/>
                <w:szCs w:val="24"/>
              </w:rPr>
              <w:t xml:space="preserve"> </w:t>
            </w:r>
          </w:p>
          <w:p w:rsidR="00482E4E" w:rsidRPr="005061AB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2E4E">
              <w:rPr>
                <w:sz w:val="24"/>
                <w:szCs w:val="24"/>
              </w:rPr>
              <w:t>В 2015 году завершается строительство и вводится в эксплуатацию вторая очередь Областного центра реабилитации инвалидов, что позволит создать новые рабочие места.</w:t>
            </w:r>
          </w:p>
          <w:p w:rsidR="00D52FC3" w:rsidRPr="00D52FC3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>За период январь-сентябрь 2015 года в системе социальной защиты населения:</w:t>
            </w:r>
          </w:p>
          <w:p w:rsidR="00D52FC3" w:rsidRPr="00D52FC3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 xml:space="preserve">- создано </w:t>
            </w:r>
            <w:r w:rsidR="00190813">
              <w:rPr>
                <w:sz w:val="24"/>
                <w:szCs w:val="24"/>
              </w:rPr>
              <w:t>44</w:t>
            </w:r>
            <w:r w:rsidRPr="00D52FC3">
              <w:rPr>
                <w:sz w:val="24"/>
                <w:szCs w:val="24"/>
              </w:rPr>
              <w:t xml:space="preserve"> рабочих мест</w:t>
            </w:r>
            <w:r w:rsidR="00190813">
              <w:rPr>
                <w:sz w:val="24"/>
                <w:szCs w:val="24"/>
              </w:rPr>
              <w:t>а</w:t>
            </w:r>
            <w:r w:rsidRPr="00D52FC3">
              <w:rPr>
                <w:sz w:val="24"/>
                <w:szCs w:val="24"/>
              </w:rPr>
              <w:t xml:space="preserve"> в соответствии с 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</w:t>
            </w:r>
            <w:r w:rsidRPr="00D52FC3">
              <w:rPr>
                <w:sz w:val="24"/>
                <w:szCs w:val="24"/>
              </w:rPr>
              <w:lastRenderedPageBreak/>
              <w:t>информационно-расчетный центр»;</w:t>
            </w:r>
          </w:p>
          <w:p w:rsidR="00875511" w:rsidRPr="002D31FA" w:rsidRDefault="00D52FC3" w:rsidP="00D52FC3">
            <w:pPr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>- модернизировано 18 рабочих мест за счёт выделения субсидий организациям,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      </w:r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      </w:r>
            <w:r w:rsidRPr="002D31FA">
              <w:rPr>
                <w:sz w:val="24"/>
                <w:szCs w:val="24"/>
              </w:rPr>
              <w:lastRenderedPageBreak/>
      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586790" w:rsidRPr="002D31FA">
              <w:rPr>
                <w:sz w:val="24"/>
                <w:szCs w:val="24"/>
              </w:rPr>
              <w:t>5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FD121B" w:rsidRPr="00A4031E">
              <w:rPr>
                <w:sz w:val="24"/>
                <w:szCs w:val="24"/>
              </w:rPr>
              <w:t>68,5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A4031E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 -</w:t>
            </w:r>
            <w:r w:rsidR="00A4031E" w:rsidRPr="00A4031E">
              <w:rPr>
                <w:sz w:val="24"/>
                <w:szCs w:val="24"/>
              </w:rPr>
              <w:t>174,11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A4031E" w:rsidRPr="00A4031E">
              <w:rPr>
                <w:sz w:val="24"/>
                <w:szCs w:val="24"/>
              </w:rPr>
              <w:t>87,57</w:t>
            </w:r>
            <w:r w:rsidRPr="00A4031E">
              <w:rPr>
                <w:sz w:val="24"/>
                <w:szCs w:val="24"/>
              </w:rPr>
              <w:t xml:space="preserve"> %; младшего медицинского персонала – </w:t>
            </w:r>
            <w:r w:rsidR="00FD121B" w:rsidRPr="00A4031E">
              <w:rPr>
                <w:sz w:val="24"/>
                <w:szCs w:val="24"/>
              </w:rPr>
              <w:t>52,4</w:t>
            </w:r>
            <w:r w:rsidR="00A4031E" w:rsidRPr="00A4031E">
              <w:rPr>
                <w:sz w:val="24"/>
                <w:szCs w:val="24"/>
              </w:rPr>
              <w:t>8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FD121B" w:rsidRPr="00FD121B">
              <w:rPr>
                <w:sz w:val="24"/>
                <w:szCs w:val="24"/>
              </w:rPr>
              <w:t>10</w:t>
            </w:r>
            <w:r w:rsidRPr="00FD121B">
              <w:rPr>
                <w:sz w:val="24"/>
                <w:szCs w:val="24"/>
              </w:rPr>
              <w:t xml:space="preserve">0,0 %  </w:t>
            </w:r>
          </w:p>
        </w:tc>
        <w:tc>
          <w:tcPr>
            <w:tcW w:w="3024" w:type="dxa"/>
          </w:tcPr>
          <w:p w:rsidR="00202B94" w:rsidRPr="00C45252" w:rsidRDefault="00FA577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за </w:t>
            </w:r>
            <w:r w:rsidR="007F6C0C">
              <w:rPr>
                <w:sz w:val="24"/>
                <w:szCs w:val="24"/>
              </w:rPr>
              <w:t xml:space="preserve">период </w:t>
            </w:r>
            <w:r w:rsidRPr="002D31FA">
              <w:rPr>
                <w:sz w:val="24"/>
                <w:szCs w:val="24"/>
              </w:rPr>
              <w:t>январь</w:t>
            </w:r>
            <w:r w:rsidR="007F6C0C">
              <w:rPr>
                <w:sz w:val="24"/>
                <w:szCs w:val="24"/>
              </w:rPr>
              <w:t>-</w:t>
            </w:r>
            <w:r w:rsidR="0078482E">
              <w:rPr>
                <w:sz w:val="24"/>
                <w:szCs w:val="24"/>
              </w:rPr>
              <w:t>октябрь</w:t>
            </w:r>
            <w:r w:rsidR="007F6C0C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 xml:space="preserve">2015 года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>к расчетному значению средней заработной плат</w:t>
            </w:r>
            <w:r w:rsidR="005C31AE" w:rsidRPr="002D31FA">
              <w:rPr>
                <w:sz w:val="24"/>
                <w:szCs w:val="24"/>
              </w:rPr>
              <w:t>ы</w:t>
            </w:r>
            <w:r w:rsidR="00202B94" w:rsidRPr="002D31FA">
              <w:rPr>
                <w:sz w:val="24"/>
                <w:szCs w:val="24"/>
              </w:rPr>
              <w:t xml:space="preserve"> по </w:t>
            </w:r>
            <w:bookmarkStart w:id="0" w:name="_GoBack"/>
            <w:r w:rsidR="00202B94" w:rsidRPr="00C45252">
              <w:rPr>
                <w:sz w:val="24"/>
                <w:szCs w:val="24"/>
              </w:rPr>
              <w:t>экономике в регионе</w:t>
            </w:r>
            <w:r w:rsidRPr="00C45252">
              <w:rPr>
                <w:sz w:val="24"/>
                <w:szCs w:val="24"/>
              </w:rPr>
              <w:t xml:space="preserve"> в </w:t>
            </w:r>
            <w:r w:rsidR="00CA2243" w:rsidRPr="00C45252">
              <w:rPr>
                <w:sz w:val="24"/>
                <w:szCs w:val="24"/>
              </w:rPr>
              <w:t>январе-</w:t>
            </w:r>
            <w:r w:rsidR="0078482E" w:rsidRPr="00C45252">
              <w:rPr>
                <w:sz w:val="24"/>
                <w:szCs w:val="24"/>
              </w:rPr>
              <w:t>октябр</w:t>
            </w:r>
            <w:r w:rsidR="00952BEF" w:rsidRPr="00C45252">
              <w:rPr>
                <w:sz w:val="24"/>
                <w:szCs w:val="24"/>
              </w:rPr>
              <w:t xml:space="preserve">е </w:t>
            </w:r>
            <w:r w:rsidRPr="00C45252">
              <w:rPr>
                <w:sz w:val="24"/>
                <w:szCs w:val="24"/>
              </w:rPr>
              <w:t>2015 год</w:t>
            </w:r>
            <w:r w:rsidR="00CA2243" w:rsidRPr="00C45252">
              <w:rPr>
                <w:sz w:val="24"/>
                <w:szCs w:val="24"/>
              </w:rPr>
              <w:t>а*</w:t>
            </w:r>
            <w:r w:rsidRPr="00C45252">
              <w:rPr>
                <w:sz w:val="24"/>
                <w:szCs w:val="24"/>
              </w:rPr>
              <w:t xml:space="preserve"> состав</w:t>
            </w:r>
            <w:r w:rsidR="007F6C0C" w:rsidRPr="00C45252">
              <w:rPr>
                <w:sz w:val="24"/>
                <w:szCs w:val="24"/>
              </w:rPr>
              <w:t xml:space="preserve">ило </w:t>
            </w:r>
            <w:r w:rsidRPr="00C45252">
              <w:rPr>
                <w:sz w:val="24"/>
                <w:szCs w:val="24"/>
              </w:rPr>
              <w:t xml:space="preserve">у </w:t>
            </w:r>
            <w:r w:rsidR="00202B94" w:rsidRPr="00C45252">
              <w:rPr>
                <w:sz w:val="24"/>
                <w:szCs w:val="24"/>
              </w:rPr>
              <w:t xml:space="preserve">социальных работников – </w:t>
            </w:r>
            <w:r w:rsidR="00C45252" w:rsidRPr="00C45252">
              <w:rPr>
                <w:sz w:val="24"/>
                <w:szCs w:val="24"/>
              </w:rPr>
              <w:t>67,9</w:t>
            </w:r>
            <w:r w:rsidRPr="00C45252">
              <w:rPr>
                <w:sz w:val="24"/>
                <w:szCs w:val="24"/>
              </w:rPr>
              <w:t xml:space="preserve"> </w:t>
            </w:r>
            <w:r w:rsidR="00202B94" w:rsidRPr="00C45252">
              <w:rPr>
                <w:sz w:val="24"/>
                <w:szCs w:val="24"/>
              </w:rPr>
              <w:t>%;</w:t>
            </w:r>
          </w:p>
          <w:p w:rsidR="00202B94" w:rsidRPr="00C45252" w:rsidRDefault="00202B94" w:rsidP="00FA5774">
            <w:pPr>
              <w:jc w:val="center"/>
              <w:rPr>
                <w:sz w:val="24"/>
                <w:szCs w:val="24"/>
              </w:rPr>
            </w:pPr>
            <w:r w:rsidRPr="00C45252">
              <w:rPr>
                <w:sz w:val="24"/>
                <w:szCs w:val="24"/>
              </w:rPr>
              <w:t>врачей</w:t>
            </w:r>
            <w:r w:rsidR="00CA2243" w:rsidRPr="00C45252">
              <w:rPr>
                <w:sz w:val="24"/>
                <w:szCs w:val="24"/>
              </w:rPr>
              <w:t xml:space="preserve"> – </w:t>
            </w:r>
            <w:r w:rsidR="00DE1697" w:rsidRPr="00C45252">
              <w:rPr>
                <w:sz w:val="24"/>
                <w:szCs w:val="24"/>
              </w:rPr>
              <w:t>17</w:t>
            </w:r>
            <w:r w:rsidR="006F37A2" w:rsidRPr="00C45252">
              <w:rPr>
                <w:sz w:val="24"/>
                <w:szCs w:val="24"/>
              </w:rPr>
              <w:t>1,</w:t>
            </w:r>
            <w:r w:rsidR="00C45252" w:rsidRPr="00C45252">
              <w:rPr>
                <w:sz w:val="24"/>
                <w:szCs w:val="24"/>
              </w:rPr>
              <w:t>91</w:t>
            </w:r>
            <w:r w:rsidR="009D2F63" w:rsidRPr="00C45252">
              <w:rPr>
                <w:sz w:val="24"/>
                <w:szCs w:val="24"/>
              </w:rPr>
              <w:t xml:space="preserve"> </w:t>
            </w:r>
            <w:r w:rsidRPr="00C45252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C45252" w:rsidRPr="00C45252">
              <w:rPr>
                <w:sz w:val="24"/>
                <w:szCs w:val="24"/>
              </w:rPr>
              <w:t>87,89</w:t>
            </w:r>
            <w:r w:rsidR="00FA5774" w:rsidRPr="00C45252">
              <w:rPr>
                <w:sz w:val="24"/>
                <w:szCs w:val="24"/>
              </w:rPr>
              <w:t xml:space="preserve"> </w:t>
            </w:r>
            <w:r w:rsidRPr="00C45252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D2F63" w:rsidRPr="00C45252">
              <w:rPr>
                <w:bCs/>
                <w:sz w:val="24"/>
                <w:szCs w:val="24"/>
              </w:rPr>
              <w:t>53,</w:t>
            </w:r>
            <w:r w:rsidR="00C45252" w:rsidRPr="00C45252">
              <w:rPr>
                <w:bCs/>
                <w:sz w:val="24"/>
                <w:szCs w:val="24"/>
              </w:rPr>
              <w:t>0</w:t>
            </w:r>
            <w:r w:rsidR="00CA2243" w:rsidRPr="00C45252">
              <w:rPr>
                <w:bCs/>
                <w:sz w:val="24"/>
                <w:szCs w:val="24"/>
              </w:rPr>
              <w:t xml:space="preserve"> </w:t>
            </w:r>
            <w:r w:rsidRPr="00C45252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9D2F63" w:rsidRPr="00C45252">
              <w:rPr>
                <w:bCs/>
                <w:sz w:val="24"/>
                <w:szCs w:val="24"/>
              </w:rPr>
              <w:t>98,1</w:t>
            </w:r>
            <w:r w:rsidR="00C45252" w:rsidRPr="00C45252">
              <w:rPr>
                <w:bCs/>
                <w:sz w:val="24"/>
                <w:szCs w:val="24"/>
              </w:rPr>
              <w:t>4</w:t>
            </w:r>
            <w:r w:rsidR="004E4993" w:rsidRPr="00C45252">
              <w:rPr>
                <w:bCs/>
                <w:sz w:val="24"/>
                <w:szCs w:val="24"/>
              </w:rPr>
              <w:t xml:space="preserve"> </w:t>
            </w:r>
            <w:r w:rsidRPr="00C45252">
              <w:rPr>
                <w:sz w:val="24"/>
                <w:szCs w:val="24"/>
              </w:rPr>
              <w:t xml:space="preserve">%  </w:t>
            </w:r>
          </w:p>
          <w:bookmarkEnd w:id="0"/>
          <w:p w:rsidR="00CA2243" w:rsidRPr="006F37A2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2D31FA" w:rsidRDefault="00CA2243" w:rsidP="0078482E">
            <w:pPr>
              <w:jc w:val="both"/>
              <w:rPr>
                <w:sz w:val="24"/>
                <w:szCs w:val="24"/>
                <w:highlight w:val="yellow"/>
              </w:rPr>
            </w:pPr>
            <w:r w:rsidRPr="006F37A2">
              <w:rPr>
                <w:sz w:val="24"/>
                <w:szCs w:val="24"/>
              </w:rPr>
              <w:t>*</w:t>
            </w:r>
            <w:r w:rsidRPr="006F37A2">
              <w:rPr>
                <w:i/>
                <w:sz w:val="20"/>
                <w:szCs w:val="20"/>
              </w:rPr>
              <w:t>к прогнозному значению средней заработной платы по экономике Свердловской области за январь-</w:t>
            </w:r>
            <w:r w:rsidR="0078482E">
              <w:rPr>
                <w:i/>
                <w:sz w:val="20"/>
                <w:szCs w:val="20"/>
              </w:rPr>
              <w:t>октябрь</w:t>
            </w:r>
            <w:r w:rsidRPr="006F37A2">
              <w:rPr>
                <w:i/>
                <w:sz w:val="20"/>
                <w:szCs w:val="20"/>
              </w:rPr>
              <w:t xml:space="preserve"> 2015 года</w:t>
            </w:r>
            <w:r w:rsidRPr="006F37A2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66" w:type="dxa"/>
          </w:tcPr>
          <w:p w:rsidR="00586790" w:rsidRPr="002D31FA" w:rsidRDefault="00202B94" w:rsidP="00174AB8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2D31FA" w:rsidRDefault="00586790" w:rsidP="00716EE9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2015 году </w:t>
            </w:r>
            <w:r w:rsidR="00952BEF" w:rsidRPr="00952BEF">
              <w:rPr>
                <w:sz w:val="24"/>
                <w:szCs w:val="24"/>
              </w:rPr>
              <w:t xml:space="preserve">запланировано провести комплекс мероприятий по реорганизации 14 учреждений социального обслуживания путем присоединения. </w:t>
            </w:r>
            <w:r w:rsidR="00952BEF">
              <w:rPr>
                <w:sz w:val="24"/>
                <w:szCs w:val="24"/>
              </w:rPr>
              <w:t>П</w:t>
            </w:r>
            <w:r w:rsidR="00952BEF" w:rsidRPr="00952BEF">
              <w:rPr>
                <w:sz w:val="24"/>
                <w:szCs w:val="24"/>
              </w:rPr>
              <w:t xml:space="preserve">ринято 7 постановлений Правительства Свердловской области о реорганизации государственных учреждений социального обслуживания населения Свердловской области. </w:t>
            </w:r>
            <w:r w:rsidR="0078482E">
              <w:rPr>
                <w:sz w:val="24"/>
                <w:szCs w:val="24"/>
              </w:rPr>
              <w:t>В</w:t>
            </w:r>
            <w:r w:rsidR="00952BEF" w:rsidRPr="00952BEF">
              <w:rPr>
                <w:sz w:val="24"/>
                <w:szCs w:val="24"/>
              </w:rPr>
              <w:t>несен</w:t>
            </w:r>
            <w:r w:rsidR="0078482E">
              <w:rPr>
                <w:sz w:val="24"/>
                <w:szCs w:val="24"/>
              </w:rPr>
              <w:t xml:space="preserve">ы </w:t>
            </w:r>
            <w:r w:rsidR="00952BEF" w:rsidRPr="00952BEF">
              <w:rPr>
                <w:sz w:val="24"/>
                <w:szCs w:val="24"/>
              </w:rPr>
              <w:t>изменени</w:t>
            </w:r>
            <w:r w:rsidR="0078482E">
              <w:rPr>
                <w:sz w:val="24"/>
                <w:szCs w:val="24"/>
              </w:rPr>
              <w:t xml:space="preserve">я </w:t>
            </w:r>
            <w:r w:rsidR="00952BEF" w:rsidRPr="00952BEF">
              <w:rPr>
                <w:sz w:val="24"/>
                <w:szCs w:val="24"/>
              </w:rPr>
              <w:t>в уставы данных учреждений.</w:t>
            </w:r>
            <w:r w:rsidR="0078482E">
              <w:rPr>
                <w:sz w:val="24"/>
                <w:szCs w:val="24"/>
              </w:rPr>
              <w:t xml:space="preserve"> </w:t>
            </w:r>
            <w:proofErr w:type="gramStart"/>
            <w:r w:rsidR="005C31AE" w:rsidRPr="002D31FA">
              <w:rPr>
                <w:sz w:val="24"/>
                <w:szCs w:val="24"/>
              </w:rPr>
              <w:t>Высвобожденные в результате оптимизации средства</w:t>
            </w:r>
            <w:r w:rsidR="0078482E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>направлены на повышение заработной платы работникам в соответствии с указами Президента</w:t>
            </w:r>
            <w:r w:rsidR="00174AB8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>Российской Федерации от 07 мая 2012 года</w:t>
            </w:r>
            <w:r w:rsidR="0078482E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2D31FA">
              <w:rPr>
                <w:sz w:val="24"/>
                <w:szCs w:val="24"/>
              </w:rPr>
              <w:t xml:space="preserve"> и </w:t>
            </w:r>
            <w:r w:rsidR="005C31AE" w:rsidRPr="002D31FA">
              <w:rPr>
                <w:sz w:val="24"/>
                <w:szCs w:val="24"/>
              </w:rPr>
              <w:t>от 28 декабря 2012 года</w:t>
            </w:r>
            <w:r w:rsidR="00174AB8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 xml:space="preserve">№ 1688 «О некоторых мерах по реализации государственной политики в сфере защиты </w:t>
            </w:r>
            <w:r w:rsidR="005C31AE" w:rsidRPr="002D31FA">
              <w:rPr>
                <w:sz w:val="24"/>
                <w:szCs w:val="24"/>
              </w:rPr>
              <w:lastRenderedPageBreak/>
              <w:t>детей-сирот и детей, оставшихся без попечения родителей».</w:t>
            </w:r>
            <w:proofErr w:type="gramEnd"/>
          </w:p>
          <w:p w:rsidR="00586790" w:rsidRPr="00B6455B" w:rsidRDefault="00586790" w:rsidP="00716EE9">
            <w:pPr>
              <w:pStyle w:val="ConsPlusNormal"/>
              <w:jc w:val="both"/>
              <w:rPr>
                <w:sz w:val="24"/>
                <w:szCs w:val="24"/>
              </w:rPr>
            </w:pPr>
            <w:r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целях достижения установленных индикативных (целевых) показателей уровня заработной платы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принято п</w:t>
            </w:r>
            <w:r w:rsidR="00716EE9"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остановление Правительства Свердловской области от 23.06.2015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716EE9"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522-ПП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>остановление Правительства Свердловской области от 14.09.2010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1319-ПП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>остановлением Правительства Свердловской области от 29.10.2007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1055-ПП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Об одобрении </w:t>
            </w:r>
            <w:r w:rsidR="00716EE9" w:rsidRPr="00B6455B">
              <w:rPr>
                <w:rFonts w:ascii="Times New Roman" w:hAnsi="Times New Roman" w:cs="Times New Roman"/>
                <w:sz w:val="24"/>
                <w:szCs w:val="24"/>
              </w:rPr>
              <w:t>Концепции системы оплаты труда работников областных государственных учреждений социального обслуживания населения Свердловской области»</w:t>
            </w:r>
            <w:r w:rsidRPr="00B6455B">
              <w:rPr>
                <w:sz w:val="24"/>
                <w:szCs w:val="24"/>
              </w:rPr>
              <w:t>.</w:t>
            </w:r>
          </w:p>
          <w:p w:rsidR="00202B94" w:rsidRPr="00B6455B" w:rsidRDefault="00202B94" w:rsidP="00174AB8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B6455B">
              <w:rPr>
                <w:sz w:val="24"/>
                <w:szCs w:val="24"/>
              </w:rPr>
              <w:t>За</w:t>
            </w:r>
            <w:r w:rsidR="007F6C0C" w:rsidRPr="00B6455B">
              <w:rPr>
                <w:sz w:val="24"/>
                <w:szCs w:val="24"/>
              </w:rPr>
              <w:t xml:space="preserve"> период </w:t>
            </w:r>
            <w:r w:rsidRPr="00B6455B">
              <w:rPr>
                <w:sz w:val="24"/>
                <w:szCs w:val="24"/>
              </w:rPr>
              <w:t>январь</w:t>
            </w:r>
            <w:r w:rsidR="007F6C0C" w:rsidRPr="00B6455B">
              <w:rPr>
                <w:sz w:val="24"/>
                <w:szCs w:val="24"/>
              </w:rPr>
              <w:t>-</w:t>
            </w:r>
            <w:r w:rsidR="0078482E" w:rsidRPr="00B6455B">
              <w:rPr>
                <w:sz w:val="24"/>
                <w:szCs w:val="24"/>
              </w:rPr>
              <w:t>окт</w:t>
            </w:r>
            <w:r w:rsidR="00952BEF" w:rsidRPr="00B6455B">
              <w:rPr>
                <w:sz w:val="24"/>
                <w:szCs w:val="24"/>
              </w:rPr>
              <w:t xml:space="preserve">ябрь </w:t>
            </w:r>
            <w:r w:rsidRPr="00B6455B">
              <w:rPr>
                <w:sz w:val="24"/>
                <w:szCs w:val="24"/>
              </w:rPr>
              <w:t>201</w:t>
            </w:r>
            <w:r w:rsidR="00586790" w:rsidRPr="00B6455B">
              <w:rPr>
                <w:sz w:val="24"/>
                <w:szCs w:val="24"/>
              </w:rPr>
              <w:t>5</w:t>
            </w:r>
            <w:r w:rsidRPr="00B6455B">
              <w:rPr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B6455B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55B">
              <w:rPr>
                <w:sz w:val="24"/>
                <w:szCs w:val="24"/>
              </w:rPr>
              <w:t xml:space="preserve">-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работников составил </w:t>
            </w:r>
            <w:r w:rsidR="00552350" w:rsidRPr="00B645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 w:rsidR="00552350" w:rsidRPr="00B645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рублей (</w:t>
            </w:r>
            <w:r w:rsidR="00334929" w:rsidRPr="00B6455B">
              <w:rPr>
                <w:rFonts w:ascii="Times New Roman" w:hAnsi="Times New Roman" w:cs="Times New Roman"/>
                <w:sz w:val="24"/>
                <w:szCs w:val="24"/>
              </w:rPr>
              <w:t>101,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34929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6455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B645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D4022" w:rsidRPr="00B6455B">
              <w:rPr>
                <w:rFonts w:ascii="Times New Roman" w:hAnsi="Times New Roman" w:cs="Times New Roman"/>
                <w:sz w:val="24"/>
                <w:szCs w:val="24"/>
              </w:rPr>
              <w:t>20 374,6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рублей);</w:t>
            </w:r>
          </w:p>
          <w:p w:rsidR="00202B94" w:rsidRPr="00B6455B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BA766A" w:rsidRPr="00B6455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 192,16</w:t>
            </w:r>
            <w:r w:rsidR="00170E52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>100,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781819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6455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B6455B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 684,19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B645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2,44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6455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B6455B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A766A" w:rsidRPr="00B645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 091,27</w:t>
            </w:r>
            <w:r w:rsidR="00E5260D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B6455B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6455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значений (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>15 610,08</w:t>
            </w:r>
            <w:r w:rsidR="00905295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2D31FA" w:rsidRDefault="00202B94" w:rsidP="00B6455B">
            <w:pPr>
              <w:pStyle w:val="ConsPlusNormal"/>
              <w:jc w:val="both"/>
              <w:rPr>
                <w:sz w:val="24"/>
                <w:szCs w:val="24"/>
              </w:rPr>
            </w:pPr>
            <w:proofErr w:type="gramStart"/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B645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A766A" w:rsidRPr="00B6455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 796,05</w:t>
            </w:r>
            <w:r w:rsidR="00B64B13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F67B6D" w:rsidRPr="00B6455B">
              <w:rPr>
                <w:rFonts w:ascii="Times New Roman" w:hAnsi="Times New Roman" w:cs="Times New Roman"/>
                <w:sz w:val="24"/>
                <w:szCs w:val="24"/>
              </w:rPr>
              <w:t>100,</w:t>
            </w:r>
            <w:r w:rsidR="00B6455B" w:rsidRPr="00B6455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E734E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6455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B6455B">
              <w:rPr>
                <w:rFonts w:ascii="Times New Roman" w:hAnsi="Times New Roman" w:cs="Times New Roman"/>
                <w:sz w:val="24"/>
                <w:szCs w:val="24"/>
              </w:rPr>
              <w:t>29 744,0</w:t>
            </w:r>
            <w:r w:rsidR="009E1C54" w:rsidRPr="00B6455B">
              <w:rPr>
                <w:rFonts w:ascii="Times New Roman" w:hAnsi="Times New Roman" w:cs="Times New Roman"/>
                <w:sz w:val="24"/>
                <w:szCs w:val="24"/>
              </w:rPr>
              <w:t xml:space="preserve"> рублей).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2D31FA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перехода на «эффективный контракт» руководителей и работников учреждений социального обслуживания издан приказ</w:t>
            </w:r>
            <w:r w:rsidRPr="002D3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Министерства социальной политики Свердловской области 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области».</w:t>
            </w:r>
          </w:p>
          <w:p w:rsidR="00202B94" w:rsidRPr="002D31FA" w:rsidRDefault="00202B94" w:rsidP="00174AB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 соответствии с  Указом Губернатора Свердловской  области   от  25.02.2013  </w:t>
            </w:r>
            <w:r w:rsidR="00174AB8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</w:t>
            </w:r>
            <w:r w:rsidRPr="002D31FA">
              <w:rPr>
                <w:sz w:val="24"/>
                <w:szCs w:val="24"/>
              </w:rPr>
              <w:lastRenderedPageBreak/>
              <w:t>обслуживания населения Свердловской области в 201</w:t>
            </w:r>
            <w:r w:rsidR="00BC3703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году предоставили сведения о доходах, об имуществе и обязательствах имущественного характера</w:t>
            </w:r>
            <w:r w:rsidR="00BC3703">
              <w:rPr>
                <w:sz w:val="24"/>
                <w:szCs w:val="24"/>
              </w:rPr>
              <w:t>, а также с</w:t>
            </w:r>
            <w:r w:rsidRPr="002D31FA">
              <w:rPr>
                <w:sz w:val="24"/>
                <w:szCs w:val="24"/>
              </w:rPr>
              <w:t>ведения</w:t>
            </w:r>
            <w:r w:rsidR="00BC3703">
              <w:rPr>
                <w:sz w:val="24"/>
                <w:szCs w:val="24"/>
              </w:rPr>
              <w:t xml:space="preserve"> о доходах </w:t>
            </w:r>
            <w:r w:rsidRPr="002D31FA">
              <w:rPr>
                <w:sz w:val="24"/>
                <w:szCs w:val="24"/>
              </w:rPr>
              <w:t xml:space="preserve">на супругов и несовершеннолетних детей. </w:t>
            </w:r>
          </w:p>
          <w:p w:rsidR="00202B94" w:rsidRPr="002D31FA" w:rsidRDefault="00202B94" w:rsidP="00467C1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Сведения о доходах размещ</w:t>
            </w:r>
            <w:r w:rsidR="00BC3703">
              <w:rPr>
                <w:sz w:val="24"/>
                <w:szCs w:val="24"/>
              </w:rPr>
              <w:t xml:space="preserve">аются </w:t>
            </w:r>
            <w:r w:rsidRPr="002D31FA">
              <w:rPr>
                <w:sz w:val="24"/>
                <w:szCs w:val="24"/>
              </w:rPr>
              <w:t xml:space="preserve">на официальном сайте Министерства социальной политики Свердловской области по адресу </w:t>
            </w:r>
            <w:hyperlink r:id="rId9" w:history="1">
              <w:r w:rsidR="00467C1B" w:rsidRPr="006D22E6">
                <w:rPr>
                  <w:rStyle w:val="a7"/>
                  <w:sz w:val="24"/>
                  <w:szCs w:val="24"/>
                </w:rPr>
                <w:t>http://msp.midural.ru/protivodeystvie-korrupcii/svedeniya-o-dohodah-rashodah-ob-imushchestve.html</w:t>
              </w:r>
            </w:hyperlink>
            <w:r w:rsidR="00467C1B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в разделе «Противодействие коррупции» на главной странице.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202B94" w:rsidRPr="002D31FA" w:rsidRDefault="009A1808" w:rsidP="002D31FA">
            <w:pPr>
              <w:jc w:val="center"/>
              <w:rPr>
                <w:sz w:val="24"/>
                <w:szCs w:val="24"/>
              </w:rPr>
            </w:pPr>
            <w:proofErr w:type="spellStart"/>
            <w:r w:rsidRPr="002D31FA">
              <w:rPr>
                <w:sz w:val="24"/>
                <w:szCs w:val="24"/>
              </w:rPr>
              <w:t>рейтингование</w:t>
            </w:r>
            <w:proofErr w:type="spellEnd"/>
            <w:r w:rsidRPr="002D31FA">
              <w:rPr>
                <w:sz w:val="24"/>
                <w:szCs w:val="24"/>
              </w:rPr>
              <w:t xml:space="preserve"> 127 учреждений социального обслуживания</w:t>
            </w: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Подведены результаты независимой оценки качества работы 127 учреждений социального обслуживания населения Свердловской области. Результаты рейтинга размещены на официальном Интернет-сайте Министерства социальной политики Свердловской области в разделе «Деятельность» - «Независимая система оценки качества работы учреждений»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1E78C5" w:rsidRPr="002D31FA" w:rsidRDefault="00B6491F" w:rsidP="0092088B">
            <w:pPr>
              <w:tabs>
                <w:tab w:val="left" w:pos="33"/>
              </w:tabs>
              <w:ind w:left="33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Приказом Министерства социальной политики Свердловской области от 13.12.2013 № 847</w:t>
            </w:r>
            <w:r w:rsidR="001E78C5" w:rsidRPr="002D31FA">
              <w:rPr>
                <w:sz w:val="24"/>
                <w:szCs w:val="24"/>
              </w:rPr>
              <w:t xml:space="preserve"> «</w:t>
            </w:r>
            <w:r w:rsidRPr="002D31FA">
              <w:rPr>
                <w:sz w:val="24"/>
                <w:szCs w:val="24"/>
              </w:rPr>
              <w:t>О проведении независимой оценки качества работы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учреждений социального обслуживания населения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Свердловской области</w:t>
            </w:r>
            <w:r w:rsidR="001E78C5" w:rsidRPr="002D31FA">
              <w:rPr>
                <w:sz w:val="24"/>
                <w:szCs w:val="24"/>
              </w:rPr>
              <w:t>» утверждена и реализуется «Дорожная карта», в рамках которой:</w:t>
            </w:r>
          </w:p>
          <w:p w:rsidR="001E78C5" w:rsidRPr="002D31FA" w:rsidRDefault="001E78C5" w:rsidP="0018208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  <w:r w:rsidR="0018208E">
              <w:rPr>
                <w:sz w:val="24"/>
                <w:szCs w:val="24"/>
              </w:rPr>
              <w:t xml:space="preserve"> В</w:t>
            </w:r>
            <w:r w:rsidRPr="002D31FA">
              <w:rPr>
                <w:sz w:val="24"/>
                <w:szCs w:val="24"/>
              </w:rPr>
              <w:t xml:space="preserve"> новом составе сформирован Общественный совет, </w:t>
            </w:r>
            <w:proofErr w:type="gramStart"/>
            <w:r w:rsidRPr="002D31FA">
              <w:rPr>
                <w:sz w:val="24"/>
                <w:szCs w:val="24"/>
              </w:rPr>
              <w:t>имеющий</w:t>
            </w:r>
            <w:proofErr w:type="gramEnd"/>
            <w:r w:rsidRPr="002D31FA">
              <w:rPr>
                <w:sz w:val="24"/>
                <w:szCs w:val="24"/>
              </w:rPr>
              <w:t xml:space="preserve"> в том числе полномочия по проведе</w:t>
            </w:r>
            <w:r w:rsidR="0018208E">
              <w:rPr>
                <w:sz w:val="24"/>
                <w:szCs w:val="24"/>
              </w:rPr>
              <w:t>нию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2.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беспечена техническая возможность выражения мнений получателями услуг о качестве оказания услуг организациями на официальных сайтах в сети «Интернет». Организовано обобщени</w:t>
            </w:r>
            <w:r w:rsidR="0018208E">
              <w:rPr>
                <w:sz w:val="24"/>
                <w:szCs w:val="24"/>
              </w:rPr>
              <w:t>е и анализ общественного мнения.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3.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рганизован учет информации о результатах независимой оценки качества по учреждениям при выработке мер</w:t>
            </w:r>
            <w:r w:rsidR="0018208E">
              <w:rPr>
                <w:sz w:val="24"/>
                <w:szCs w:val="24"/>
              </w:rPr>
              <w:t xml:space="preserve"> по совершенствованию их работы.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</w:t>
            </w:r>
            <w:r w:rsidR="001E78C5" w:rsidRPr="002D31FA">
              <w:rPr>
                <w:sz w:val="24"/>
                <w:szCs w:val="24"/>
              </w:rPr>
              <w:t xml:space="preserve">беспечена открытость и доступность </w:t>
            </w:r>
            <w:r w:rsidR="001E78C5" w:rsidRPr="002D31FA">
              <w:rPr>
                <w:sz w:val="24"/>
                <w:szCs w:val="24"/>
              </w:rPr>
              <w:lastRenderedPageBreak/>
              <w:t xml:space="preserve">информации о деятельности учреждений – информация об их деятельности размещена на официальных сайтах учреждений и Министерства, а также на </w:t>
            </w:r>
            <w:r w:rsidR="00F34CE1" w:rsidRPr="002D31FA">
              <w:rPr>
                <w:sz w:val="24"/>
                <w:szCs w:val="24"/>
              </w:rPr>
              <w:t>Интернет</w:t>
            </w:r>
            <w:r w:rsidR="00F34CE1">
              <w:rPr>
                <w:sz w:val="24"/>
                <w:szCs w:val="24"/>
              </w:rPr>
              <w:t>-</w:t>
            </w:r>
            <w:r w:rsidR="001E78C5" w:rsidRPr="002D31FA">
              <w:rPr>
                <w:sz w:val="24"/>
                <w:szCs w:val="24"/>
              </w:rPr>
              <w:t xml:space="preserve">сайте </w:t>
            </w:r>
            <w:r w:rsidR="009937BC">
              <w:rPr>
                <w:sz w:val="24"/>
                <w:szCs w:val="24"/>
              </w:rPr>
              <w:t xml:space="preserve">по адресу </w:t>
            </w:r>
            <w:hyperlink r:id="rId10" w:history="1">
              <w:r w:rsidR="009937BC" w:rsidRPr="00425220">
                <w:rPr>
                  <w:rStyle w:val="a7"/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</w:t>
            </w:r>
            <w:r w:rsidR="001E78C5" w:rsidRPr="002D31FA">
              <w:rPr>
                <w:sz w:val="24"/>
                <w:szCs w:val="24"/>
              </w:rPr>
              <w:t>твержден перечень учреждений для проведения независимой оценки и формирования рейтингов</w:t>
            </w:r>
            <w:r>
              <w:rPr>
                <w:sz w:val="24"/>
                <w:szCs w:val="24"/>
              </w:rPr>
              <w:t>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6.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пределен оператор для проведения независимой оценки и формирования рейтингов – Общественный совет</w:t>
            </w:r>
            <w:r w:rsidR="0018208E">
              <w:rPr>
                <w:sz w:val="24"/>
                <w:szCs w:val="24"/>
              </w:rPr>
              <w:t>.</w:t>
            </w:r>
          </w:p>
          <w:p w:rsidR="001E78C5" w:rsidRPr="002D31FA" w:rsidRDefault="0018208E" w:rsidP="0018208E">
            <w:pPr>
              <w:tabs>
                <w:tab w:val="left" w:pos="458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О</w:t>
            </w:r>
            <w:r w:rsidR="001E78C5" w:rsidRPr="002D31FA">
              <w:rPr>
                <w:sz w:val="24"/>
                <w:szCs w:val="24"/>
              </w:rPr>
              <w:t>рганизовано информационное сопровождение проведе</w:t>
            </w:r>
            <w:r>
              <w:rPr>
                <w:sz w:val="24"/>
                <w:szCs w:val="24"/>
              </w:rPr>
              <w:t>ния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8. </w:t>
            </w:r>
            <w:r w:rsidR="0018208E">
              <w:rPr>
                <w:sz w:val="24"/>
                <w:szCs w:val="24"/>
              </w:rPr>
              <w:t>В</w:t>
            </w:r>
            <w:r w:rsidRPr="002D31FA">
              <w:rPr>
                <w:sz w:val="24"/>
                <w:szCs w:val="24"/>
              </w:rPr>
              <w:t>ырабатываются предложения по улучшению работы учреждений, формируется мониторинг их реализации.</w:t>
            </w:r>
          </w:p>
          <w:p w:rsidR="001E78C5" w:rsidRPr="002D31FA" w:rsidRDefault="001E78C5" w:rsidP="0092088B">
            <w:pPr>
              <w:tabs>
                <w:tab w:val="left" w:pos="33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2014 году было </w:t>
            </w:r>
            <w:proofErr w:type="spellStart"/>
            <w:r w:rsidRPr="002D31FA">
              <w:rPr>
                <w:sz w:val="24"/>
                <w:szCs w:val="24"/>
              </w:rPr>
              <w:t>прорейтинговано</w:t>
            </w:r>
            <w:proofErr w:type="spellEnd"/>
            <w:r w:rsidRPr="002D31FA">
              <w:rPr>
                <w:sz w:val="24"/>
                <w:szCs w:val="24"/>
              </w:rPr>
              <w:t xml:space="preserve"> 127 из 149 учреждений социального обслуживания, а именно: 60 комплексных центров социального обслуживания населения; 14 пансионатов для престарелых и инвалидов; 22 центра социальной помощи семье и детям; 25 социально-реабилитационных центров для несовершеннолетних; 6 реабилитационных центров для детей и подростков с ограниченными возможностями здоровья.</w:t>
            </w:r>
          </w:p>
          <w:p w:rsidR="001E78C5" w:rsidRPr="0092088B" w:rsidRDefault="001E78C5" w:rsidP="0092088B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В связи с принятием Федерального закона от 21 июля 2014 года</w:t>
            </w:r>
            <w:r w:rsidR="00946A19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 xml:space="preserve">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 изменились подходы </w:t>
            </w:r>
            <w:r w:rsidRPr="002D31FA">
              <w:rPr>
                <w:sz w:val="24"/>
                <w:szCs w:val="24"/>
              </w:rPr>
              <w:lastRenderedPageBreak/>
              <w:t xml:space="preserve">к проведению независимой оценки. </w:t>
            </w:r>
            <w:r w:rsidR="009937BC">
              <w:rPr>
                <w:sz w:val="24"/>
                <w:szCs w:val="24"/>
              </w:rPr>
              <w:t>Н</w:t>
            </w:r>
            <w:r w:rsidRPr="002D31FA">
              <w:rPr>
                <w:sz w:val="24"/>
                <w:szCs w:val="24"/>
              </w:rPr>
              <w:t xml:space="preserve">а федеральном уровне принят </w:t>
            </w:r>
            <w:hyperlink r:id="rId11" w:history="1">
              <w:r w:rsidRPr="002D31FA">
                <w:rPr>
                  <w:rStyle w:val="a7"/>
                  <w:color w:val="auto"/>
                  <w:sz w:val="24"/>
                  <w:szCs w:val="24"/>
                  <w:u w:val="none"/>
                </w:rPr>
                <w:t>Приказ Минтруда России от 08 декабря 2014 года № 995н</w:t>
              </w:r>
            </w:hyperlink>
            <w:r w:rsidRPr="002D31FA">
              <w:rPr>
                <w:sz w:val="24"/>
                <w:szCs w:val="24"/>
              </w:rPr>
              <w:t xml:space="preserve"> «Об утверждении показателей, характеризующих общие </w:t>
            </w:r>
            <w:r w:rsidRPr="0092088B">
              <w:rPr>
                <w:sz w:val="24"/>
                <w:szCs w:val="24"/>
              </w:rPr>
              <w:t>критерии оценки качества оказания услуг организациями социального обслуживания».</w:t>
            </w:r>
          </w:p>
          <w:p w:rsidR="00AF7CC9" w:rsidRDefault="0092088B" w:rsidP="0092088B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 w:rsidRPr="0092088B">
              <w:rPr>
                <w:sz w:val="24"/>
                <w:szCs w:val="24"/>
              </w:rPr>
              <w:t>Принят  приказ Министерства социальной политики Свердловской области от 12.05.2015 № 281 «О мерах, направленных на улучшение деятельности государственных учреждений социального обслуживания населения Свердловской области,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области»</w:t>
            </w:r>
            <w:r>
              <w:rPr>
                <w:sz w:val="24"/>
                <w:szCs w:val="24"/>
              </w:rPr>
              <w:t>.</w:t>
            </w:r>
          </w:p>
          <w:p w:rsidR="00202B94" w:rsidRPr="002D31FA" w:rsidRDefault="009937BC" w:rsidP="009937BC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о независимой оценке качества оказания услуг размещается на официальном сайте Министерства </w:t>
            </w:r>
            <w:r w:rsidRPr="00E421F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разделе «</w:t>
            </w:r>
            <w:hyperlink r:id="rId12" w:tooltip="Актуальные проекты" w:history="1">
              <w:r w:rsidRPr="009937BC">
                <w:rPr>
                  <w:sz w:val="24"/>
                  <w:szCs w:val="24"/>
                </w:rPr>
                <w:t>Актуальные проекты</w:t>
              </w:r>
            </w:hyperlink>
            <w:r>
              <w:rPr>
                <w:sz w:val="24"/>
                <w:szCs w:val="24"/>
              </w:rPr>
              <w:t>» подр</w:t>
            </w:r>
            <w:r w:rsidRPr="00E421F3">
              <w:rPr>
                <w:sz w:val="24"/>
                <w:szCs w:val="24"/>
              </w:rPr>
              <w:t>азделе</w:t>
            </w:r>
            <w:r>
              <w:rPr>
                <w:sz w:val="24"/>
                <w:szCs w:val="24"/>
              </w:rPr>
              <w:t xml:space="preserve"> «</w:t>
            </w:r>
            <w:r w:rsidRPr="009937BC">
              <w:rPr>
                <w:sz w:val="24"/>
                <w:szCs w:val="24"/>
              </w:rPr>
              <w:t>Независимая система оценки качества оказания</w:t>
            </w:r>
            <w:r>
              <w:rPr>
                <w:sz w:val="24"/>
                <w:szCs w:val="24"/>
              </w:rPr>
              <w:t xml:space="preserve"> услуг» по адресу: </w:t>
            </w:r>
            <w:hyperlink r:id="rId13" w:history="1">
              <w:r w:rsidR="00E421F3" w:rsidRPr="006D22E6">
                <w:rPr>
                  <w:rStyle w:val="a7"/>
                  <w:sz w:val="24"/>
                  <w:szCs w:val="24"/>
                </w:rPr>
                <w:t>http://msp.midural.ru/aktualnye-proekty/nezavisimaya-sistema-ocenki-kachestva-raboty-uchrejdeniy.html</w:t>
              </w:r>
            </w:hyperlink>
            <w:r w:rsidR="001E78C5" w:rsidRPr="00E421F3">
              <w:rPr>
                <w:sz w:val="24"/>
                <w:szCs w:val="24"/>
              </w:rPr>
              <w:t>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3</w:t>
            </w:r>
            <w:r w:rsidR="005F0E04" w:rsidRPr="002D31FA">
              <w:rPr>
                <w:sz w:val="24"/>
                <w:szCs w:val="24"/>
              </w:rPr>
              <w:t>6</w:t>
            </w:r>
            <w:r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2D31FA" w:rsidRDefault="00952BEF" w:rsidP="001737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18208E" w:rsidRPr="00482E4E">
              <w:rPr>
                <w:sz w:val="24"/>
                <w:szCs w:val="24"/>
              </w:rPr>
              <w:t xml:space="preserve"> </w:t>
            </w:r>
            <w:r w:rsidR="00C45539" w:rsidRPr="00482E4E">
              <w:rPr>
                <w:sz w:val="24"/>
                <w:szCs w:val="24"/>
              </w:rPr>
              <w:t>Н</w:t>
            </w:r>
            <w:r w:rsidR="00C45539" w:rsidRPr="0077435A">
              <w:rPr>
                <w:sz w:val="24"/>
                <w:szCs w:val="24"/>
              </w:rPr>
              <w:t>КО</w:t>
            </w:r>
          </w:p>
        </w:tc>
        <w:tc>
          <w:tcPr>
            <w:tcW w:w="5066" w:type="dxa"/>
          </w:tcPr>
          <w:p w:rsidR="005F0E04" w:rsidRPr="0077435A" w:rsidRDefault="005F0E04" w:rsidP="002D31F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7435A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годах». </w:t>
            </w:r>
          </w:p>
          <w:p w:rsidR="00120D20" w:rsidRPr="00120D20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lastRenderedPageBreak/>
              <w:t>На 2015 год лимиты бюджетных обязательств на финансовую поддержку социально ориентированных некоммерческих организаций в 2015 году установлены   на  уровне 5</w:t>
            </w:r>
            <w:r w:rsidR="00482E4E">
              <w:rPr>
                <w:sz w:val="24"/>
                <w:szCs w:val="24"/>
              </w:rPr>
              <w:t>0 400,0</w:t>
            </w:r>
            <w:r w:rsidRPr="00120D20">
              <w:rPr>
                <w:sz w:val="24"/>
                <w:szCs w:val="24"/>
              </w:rPr>
              <w:t xml:space="preserve"> тыс. рублей.</w:t>
            </w:r>
          </w:p>
          <w:p w:rsidR="00120D20" w:rsidRPr="00120D20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t>Государственную поддержку планируется оказать 36 общественным организациям. Информация о проведении конкурсов на право получения субсидий размещается на официальном сайте Министерства по адресу</w:t>
            </w:r>
            <w:r w:rsidR="00995791">
              <w:rPr>
                <w:sz w:val="24"/>
                <w:szCs w:val="24"/>
              </w:rPr>
              <w:t>:</w:t>
            </w:r>
            <w:r w:rsidRPr="00120D20">
              <w:rPr>
                <w:sz w:val="24"/>
                <w:szCs w:val="24"/>
              </w:rPr>
              <w:t xml:space="preserve"> </w:t>
            </w:r>
            <w:hyperlink r:id="rId14" w:history="1">
              <w:r w:rsidRPr="00120D20">
                <w:rPr>
                  <w:rStyle w:val="a7"/>
                  <w:sz w:val="24"/>
                  <w:szCs w:val="24"/>
                </w:rPr>
                <w:t>http://msp.midural.ru/deyatelnost/podder-ka-nko/conkurs-po-napravl/informaciya-o-konkursah-2015-goda.html</w:t>
              </w:r>
            </w:hyperlink>
            <w:r w:rsidRPr="00120D20">
              <w:rPr>
                <w:sz w:val="24"/>
                <w:szCs w:val="24"/>
              </w:rPr>
              <w:t xml:space="preserve"> в подразделе «</w:t>
            </w:r>
            <w:hyperlink r:id="rId15" w:tooltip="Поддержка НКО" w:history="1">
              <w:r w:rsidRPr="00120D20">
                <w:rPr>
                  <w:sz w:val="24"/>
                  <w:szCs w:val="24"/>
                </w:rPr>
                <w:t>Поддержка НКО</w:t>
              </w:r>
            </w:hyperlink>
            <w:r w:rsidRPr="00120D20">
              <w:rPr>
                <w:sz w:val="24"/>
                <w:szCs w:val="24"/>
              </w:rPr>
              <w:t>» раздела «Деятельность».</w:t>
            </w:r>
          </w:p>
          <w:p w:rsidR="00202B94" w:rsidRPr="0077435A" w:rsidRDefault="00120D20" w:rsidP="00952B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120D20">
              <w:rPr>
                <w:sz w:val="24"/>
                <w:szCs w:val="24"/>
              </w:rPr>
              <w:t xml:space="preserve">За прошедший период принято решение об оказании финансовой поддержки </w:t>
            </w:r>
            <w:r w:rsidR="00952BEF">
              <w:rPr>
                <w:sz w:val="24"/>
                <w:szCs w:val="24"/>
              </w:rPr>
              <w:t>32</w:t>
            </w:r>
            <w:r w:rsidRPr="00482E4E">
              <w:rPr>
                <w:sz w:val="24"/>
                <w:szCs w:val="24"/>
              </w:rPr>
              <w:t xml:space="preserve"> общественным организациям на сумму </w:t>
            </w:r>
            <w:r w:rsidR="00952BEF">
              <w:rPr>
                <w:sz w:val="22"/>
                <w:szCs w:val="22"/>
              </w:rPr>
              <w:t>47804,41</w:t>
            </w:r>
            <w:r w:rsidR="00952BEF" w:rsidRPr="00AC359D">
              <w:rPr>
                <w:sz w:val="22"/>
                <w:szCs w:val="22"/>
              </w:rPr>
              <w:t xml:space="preserve"> </w:t>
            </w:r>
            <w:r w:rsidR="00482E4E" w:rsidRPr="00482E4E">
              <w:rPr>
                <w:sz w:val="24"/>
                <w:szCs w:val="24"/>
              </w:rPr>
              <w:t xml:space="preserve"> </w:t>
            </w:r>
            <w:r w:rsidRPr="00482E4E">
              <w:rPr>
                <w:sz w:val="24"/>
                <w:szCs w:val="24"/>
              </w:rPr>
              <w:t>тыс. рублей.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B93278" w:rsidRPr="002D31FA" w:rsidTr="00875511">
        <w:tc>
          <w:tcPr>
            <w:tcW w:w="913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B93278" w:rsidRPr="002D31FA" w:rsidRDefault="00B9327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2015 году – не менее 70 %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 итогам проведенного </w:t>
            </w:r>
            <w:r w:rsidR="009223AB">
              <w:rPr>
                <w:sz w:val="24"/>
                <w:szCs w:val="24"/>
              </w:rPr>
              <w:t xml:space="preserve">в </w:t>
            </w:r>
            <w:r w:rsidR="00157F2E">
              <w:rPr>
                <w:sz w:val="24"/>
                <w:szCs w:val="24"/>
              </w:rPr>
              <w:t>3</w:t>
            </w:r>
            <w:r w:rsidR="00DD289E">
              <w:rPr>
                <w:sz w:val="24"/>
                <w:szCs w:val="24"/>
              </w:rPr>
              <w:t xml:space="preserve"> квартал</w:t>
            </w:r>
            <w:r w:rsidR="009223AB">
              <w:rPr>
                <w:sz w:val="24"/>
                <w:szCs w:val="24"/>
              </w:rPr>
              <w:t xml:space="preserve">е </w:t>
            </w:r>
            <w:r w:rsidRPr="002D31FA">
              <w:rPr>
                <w:sz w:val="24"/>
                <w:szCs w:val="24"/>
              </w:rPr>
              <w:t>201</w:t>
            </w:r>
            <w:r w:rsidR="00DD289E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</w:t>
            </w:r>
            <w:r w:rsidRPr="002D31FA">
              <w:rPr>
                <w:sz w:val="24"/>
                <w:szCs w:val="24"/>
              </w:rPr>
              <w:lastRenderedPageBreak/>
              <w:t>обусловленные проблемами, возникающими при получении услуги, от заявителей не поступали.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BC0126" w:rsidRDefault="00B93278" w:rsidP="00487E4F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</w:t>
            </w:r>
            <w:r w:rsidR="00487E4F" w:rsidRPr="00487E4F">
              <w:rPr>
                <w:sz w:val="24"/>
                <w:szCs w:val="24"/>
              </w:rPr>
              <w:t>политики Свердловской области от 23.07.2014 № 479 «О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</w:t>
            </w:r>
            <w:r w:rsidR="00BC0126">
              <w:rPr>
                <w:sz w:val="24"/>
                <w:szCs w:val="24"/>
              </w:rPr>
              <w:t>.</w:t>
            </w:r>
          </w:p>
          <w:p w:rsidR="00487E4F" w:rsidRPr="00E0053B" w:rsidRDefault="00487E4F" w:rsidP="00487E4F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6" w:history="1">
              <w:r w:rsidR="00E0053B" w:rsidRPr="00E0053B">
                <w:rPr>
                  <w:rStyle w:val="a7"/>
                  <w:sz w:val="24"/>
                  <w:szCs w:val="24"/>
                </w:rPr>
                <w:t>http://msp.midural.ru/gosudarstvennye-uslugi/kontrol-kachestva-predostavlyaemyh-</w:t>
              </w:r>
              <w:r w:rsidR="00E0053B" w:rsidRPr="00E0053B">
                <w:rPr>
                  <w:rStyle w:val="a7"/>
                  <w:sz w:val="24"/>
                  <w:szCs w:val="24"/>
                </w:rPr>
                <w:lastRenderedPageBreak/>
                <w:t>uslug.html</w:t>
              </w:r>
            </w:hyperlink>
            <w:r w:rsidR="00E0053B" w:rsidRPr="00E0053B">
              <w:rPr>
                <w:sz w:val="24"/>
                <w:szCs w:val="24"/>
              </w:rPr>
              <w:t xml:space="preserve"> </w:t>
            </w:r>
            <w:r w:rsidRPr="00E0053B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B93278" w:rsidRPr="002D31FA" w:rsidRDefault="00487E4F" w:rsidP="002D31FA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>В соответствии с постановлением Правительства Свердловской</w:t>
            </w:r>
            <w:r w:rsidRPr="00487E4F">
              <w:rPr>
                <w:sz w:val="24"/>
                <w:szCs w:val="24"/>
              </w:rPr>
              <w:t xml:space="preserve"> области от 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>«Об организации проведения мониторинга качества государственных и муниципальных услуг в Свердловской области» данные ежеквартального мониторинга направляются в ГКУ Свердловской области «Многофункциональный центр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 xml:space="preserve">предоставления государственных и муниципальных услуг». </w:t>
            </w:r>
            <w:r w:rsidR="00B93278" w:rsidRPr="002D31FA">
              <w:rPr>
                <w:sz w:val="24"/>
                <w:szCs w:val="24"/>
              </w:rPr>
              <w:t xml:space="preserve"> 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</w:t>
            </w:r>
            <w:r w:rsidR="00BE0DED" w:rsidRPr="002D31FA">
              <w:rPr>
                <w:sz w:val="24"/>
                <w:szCs w:val="24"/>
              </w:rPr>
              <w:t>2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8A2723" w:rsidRPr="008A2723" w:rsidRDefault="008A2723" w:rsidP="008A272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8A2723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EE40B5" w:rsidRPr="00EE40B5" w:rsidRDefault="00EE40B5" w:rsidP="00EE40B5">
            <w:pPr>
              <w:jc w:val="both"/>
              <w:rPr>
                <w:sz w:val="24"/>
                <w:szCs w:val="24"/>
              </w:rPr>
            </w:pPr>
            <w:r w:rsidRPr="00EE40B5">
              <w:rPr>
                <w:sz w:val="24"/>
                <w:szCs w:val="24"/>
              </w:rPr>
              <w:t xml:space="preserve">По состоянию на 01.11.2015 (нарастающим итогом с 2012 года) выдано гражданам сертификатов на областной материнский (семейный) капитал – 31261; из них:  в 2012 году – 92, в 2013 году – 13 444, в 2014 году – 9731, в 2015 году – 7994; из них: на </w:t>
            </w:r>
            <w:proofErr w:type="gramStart"/>
            <w:r w:rsidRPr="00EE40B5">
              <w:rPr>
                <w:sz w:val="24"/>
                <w:szCs w:val="24"/>
              </w:rPr>
              <w:t>детей</w:t>
            </w:r>
            <w:proofErr w:type="gramEnd"/>
            <w:r w:rsidRPr="00EE40B5">
              <w:rPr>
                <w:sz w:val="24"/>
                <w:szCs w:val="24"/>
              </w:rPr>
              <w:t xml:space="preserve"> рожденных в 2011 году – 5665; в 2012 году – 6889; 2013 году – 7564; в 2014 году – 7360; в 2015 году – 3653. </w:t>
            </w:r>
            <w:proofErr w:type="gramStart"/>
            <w:r w:rsidRPr="00EE40B5">
              <w:rPr>
                <w:sz w:val="24"/>
                <w:szCs w:val="24"/>
              </w:rPr>
              <w:t xml:space="preserve">Подано  заявлений на распоряжение средствами областного материнского (семейного) капитала – 7513, из них: на приобретение (строительство) жилого помещения – 4516; на строительство, реконструкцию объекта индивидуального жилищного строительства – 1348; на оплату </w:t>
            </w:r>
            <w:r w:rsidRPr="00EE40B5">
              <w:rPr>
                <w:sz w:val="24"/>
                <w:szCs w:val="24"/>
              </w:rPr>
              <w:lastRenderedPageBreak/>
              <w:t>платных образовательных услуг – 513; на оплату иных, связанных с образованием расходов – 181; на оплату платных медицинских услуг – 236; на приобретение садовых, огородных, дачных земельных участков, а также дач, садовых домов – 719.</w:t>
            </w:r>
            <w:proofErr w:type="gramEnd"/>
          </w:p>
          <w:p w:rsidR="00EE40B5" w:rsidRPr="00EE40B5" w:rsidRDefault="00EE40B5" w:rsidP="00EE40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proofErr w:type="gramStart"/>
            <w:r w:rsidRPr="00EE40B5">
              <w:rPr>
                <w:sz w:val="24"/>
                <w:szCs w:val="24"/>
              </w:rPr>
              <w:t>Распорядилось (распоряжаются) средствами областного материнского (семейного) капитала 6781 семей, в том числе: на приобретение (строительство) жилого помещения – 4178; на строительство, реконструкцию объекта индивидуального жилищного строительства – 1226; на оплату платных образовательных услуг – 408; на оплату иных, связанных с образованием расходов – 121; на оплату платных медицинских услуг – 201; приобретение садовых, огородных, дачных земельных участков, а также дач, садовых домов – 647.</w:t>
            </w:r>
            <w:proofErr w:type="gramEnd"/>
          </w:p>
          <w:p w:rsidR="00202B94" w:rsidRPr="002D31FA" w:rsidRDefault="008A2723" w:rsidP="008A27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A2723">
              <w:rPr>
                <w:sz w:val="24"/>
                <w:szCs w:val="24"/>
              </w:rPr>
              <w:t>С 2015 года в соответствии с постановлением Правительства Свердловской области от 18.12.2014</w:t>
            </w:r>
            <w:r>
              <w:rPr>
                <w:sz w:val="24"/>
                <w:szCs w:val="24"/>
              </w:rPr>
              <w:t xml:space="preserve"> </w:t>
            </w:r>
            <w:r w:rsidRPr="008A2723">
              <w:rPr>
                <w:sz w:val="24"/>
                <w:szCs w:val="24"/>
              </w:rPr>
              <w:t>№ 1166-ПП «О внесении изменений в Постановление Правительства Свердловской области от 26.12.2012 № 1542-ПП «О мерах по реализации статьи 6 Закона Свердловской области от 20 октября 2011 года № 86-ОЗ «Об областном материнском (семейном) капитале» граждане имеют право досрочно распорядиться средствами областного материнского (семейного) капитала на погашение основного долга и уплату</w:t>
            </w:r>
            <w:proofErr w:type="gramEnd"/>
            <w:r w:rsidRPr="008A2723">
              <w:rPr>
                <w:sz w:val="24"/>
                <w:szCs w:val="24"/>
              </w:rPr>
              <w:t xml:space="preserve"> процентов по кредитам или займам на приобретение (строительство) жилья.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Рекомендовать высшим должностным лицам </w:t>
            </w:r>
            <w:r w:rsidRPr="002D31FA">
              <w:rPr>
                <w:sz w:val="24"/>
                <w:szCs w:val="24"/>
              </w:rPr>
              <w:lastRenderedPageBreak/>
              <w:t>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4E23D0" w:rsidRDefault="00514151" w:rsidP="002D31FA">
            <w:pPr>
              <w:jc w:val="center"/>
              <w:rPr>
                <w:sz w:val="24"/>
                <w:szCs w:val="24"/>
              </w:rPr>
            </w:pPr>
            <w:r w:rsidRPr="004E23D0">
              <w:rPr>
                <w:sz w:val="24"/>
                <w:szCs w:val="24"/>
              </w:rPr>
              <w:t>Выплата произведена</w:t>
            </w:r>
          </w:p>
          <w:p w:rsidR="004E23D0" w:rsidRPr="008065DF" w:rsidRDefault="00800C09" w:rsidP="00CB5646">
            <w:pPr>
              <w:jc w:val="center"/>
              <w:rPr>
                <w:sz w:val="24"/>
                <w:szCs w:val="24"/>
              </w:rPr>
            </w:pPr>
            <w:r w:rsidRPr="008065DF">
              <w:rPr>
                <w:sz w:val="24"/>
                <w:szCs w:val="24"/>
              </w:rPr>
              <w:t>13 </w:t>
            </w:r>
            <w:r w:rsidR="00157F2E" w:rsidRPr="008065DF">
              <w:rPr>
                <w:sz w:val="24"/>
                <w:szCs w:val="24"/>
              </w:rPr>
              <w:t>750</w:t>
            </w:r>
            <w:r w:rsidRPr="008065DF">
              <w:rPr>
                <w:sz w:val="24"/>
                <w:szCs w:val="24"/>
              </w:rPr>
              <w:t xml:space="preserve"> </w:t>
            </w:r>
            <w:r w:rsidR="004E23D0" w:rsidRPr="008065DF">
              <w:rPr>
                <w:sz w:val="24"/>
                <w:szCs w:val="24"/>
              </w:rPr>
              <w:t xml:space="preserve">гражданам </w:t>
            </w:r>
          </w:p>
          <w:p w:rsidR="00202B94" w:rsidRPr="00CB5646" w:rsidRDefault="004E23D0" w:rsidP="00157F2E">
            <w:pPr>
              <w:jc w:val="center"/>
              <w:rPr>
                <w:sz w:val="24"/>
                <w:szCs w:val="24"/>
              </w:rPr>
            </w:pPr>
            <w:r w:rsidRPr="008065DF">
              <w:rPr>
                <w:sz w:val="24"/>
                <w:szCs w:val="24"/>
              </w:rPr>
              <w:lastRenderedPageBreak/>
              <w:t xml:space="preserve">на </w:t>
            </w:r>
            <w:r w:rsidR="00157F2E" w:rsidRPr="008065DF">
              <w:rPr>
                <w:sz w:val="24"/>
                <w:szCs w:val="24"/>
              </w:rPr>
              <w:t>14 451</w:t>
            </w:r>
            <w:r w:rsidR="00800C09" w:rsidRPr="008065DF">
              <w:rPr>
                <w:sz w:val="24"/>
                <w:szCs w:val="24"/>
              </w:rPr>
              <w:t xml:space="preserve"> </w:t>
            </w:r>
            <w:r w:rsidR="00157F2E" w:rsidRPr="008065DF">
              <w:rPr>
                <w:sz w:val="24"/>
                <w:szCs w:val="24"/>
              </w:rPr>
              <w:t>ребенка</w:t>
            </w:r>
          </w:p>
        </w:tc>
        <w:tc>
          <w:tcPr>
            <w:tcW w:w="5066" w:type="dxa"/>
          </w:tcPr>
          <w:p w:rsidR="00202B94" w:rsidRPr="00CD7B26" w:rsidRDefault="00067FE1" w:rsidP="002D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5646">
              <w:rPr>
                <w:sz w:val="24"/>
                <w:szCs w:val="24"/>
              </w:rPr>
              <w:lastRenderedPageBreak/>
              <w:t xml:space="preserve">В Свердловской области установлена ежемесячная денежная выплата многодетным </w:t>
            </w:r>
            <w:r w:rsidRPr="00CB5646">
              <w:rPr>
                <w:sz w:val="24"/>
                <w:szCs w:val="24"/>
              </w:rPr>
              <w:lastRenderedPageBreak/>
              <w:t>семьям,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имеющим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с</w:t>
            </w:r>
            <w:r w:rsidR="003A6169" w:rsidRPr="00CB5646">
              <w:rPr>
                <w:sz w:val="24"/>
                <w:szCs w:val="24"/>
              </w:rPr>
              <w:t xml:space="preserve">реднедушевой </w:t>
            </w:r>
            <w:r w:rsidRPr="00CB5646">
              <w:rPr>
                <w:sz w:val="24"/>
                <w:szCs w:val="24"/>
              </w:rPr>
              <w:t>доход  ниже установленной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в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 xml:space="preserve">Свердловской области величины   прожиточного минимума  на душу населения, в размере прожиточного минимума для детей, назначаемая в случае рождения после 31 декабря 2012 г. третьего ребенка или последующих </w:t>
            </w:r>
            <w:r w:rsidRPr="00CD7B26">
              <w:rPr>
                <w:sz w:val="24"/>
                <w:szCs w:val="24"/>
              </w:rPr>
              <w:t xml:space="preserve">детей до достижения ребенком возраста трех лет. </w:t>
            </w:r>
          </w:p>
          <w:p w:rsidR="00800C09" w:rsidRPr="008065DF" w:rsidRDefault="00800C09" w:rsidP="00800C09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По</w:t>
            </w:r>
            <w:r w:rsidR="00157F2E"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состоянию на 01.11</w:t>
            </w:r>
            <w:r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.2015 объем финансирования составил 1</w:t>
            </w:r>
            <w:r w:rsidR="00157F2E"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184 881</w:t>
            </w:r>
            <w:r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,</w:t>
            </w:r>
            <w:r w:rsidR="00157F2E"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3</w:t>
            </w:r>
            <w:r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тыс. рублей.</w:t>
            </w:r>
          </w:p>
          <w:p w:rsidR="004E23D0" w:rsidRPr="00CB5646" w:rsidRDefault="004E23D0" w:rsidP="004E23D0">
            <w:pPr>
              <w:pStyle w:val="ConsPlusTitle"/>
              <w:jc w:val="both"/>
              <w:rPr>
                <w:sz w:val="24"/>
                <w:szCs w:val="24"/>
              </w:rPr>
            </w:pP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266BE2">
      <w:headerReference w:type="default" r:id="rId17"/>
      <w:pgSz w:w="16838" w:h="11906" w:orient="landscape"/>
      <w:pgMar w:top="567" w:right="539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252">
          <w:rPr>
            <w:noProof/>
          </w:rPr>
          <w:t>4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6356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78C5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334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929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44EB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92A"/>
    <w:rsid w:val="00977D49"/>
    <w:rsid w:val="00980960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B015B"/>
    <w:rsid w:val="009B115E"/>
    <w:rsid w:val="009B17FD"/>
    <w:rsid w:val="009B1D55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55B"/>
    <w:rsid w:val="00B64919"/>
    <w:rsid w:val="00B6491F"/>
    <w:rsid w:val="00B64B13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037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53B"/>
    <w:rsid w:val="00E00C9E"/>
    <w:rsid w:val="00E01480"/>
    <w:rsid w:val="00E02E72"/>
    <w:rsid w:val="00E0441F"/>
    <w:rsid w:val="00E05584"/>
    <w:rsid w:val="00E05FE0"/>
    <w:rsid w:val="00E0652C"/>
    <w:rsid w:val="00E0666D"/>
    <w:rsid w:val="00E06A24"/>
    <w:rsid w:val="00E06E1B"/>
    <w:rsid w:val="00E07186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hyperlink" Target="http://msp.midural.ru/aktualnye-proekty/nezavisimaya-sistema-ocenki-kachestva-raboty-uchrejdeniy.htm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sp.midural.ru/aktualnye-proekty.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msp.midural.ru/gosudarstvennye-uslugi/kontrol-kachestva-predostavlyaemyh-uslug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mintrud.ru/docs/mintrud/orders/33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sp.midural.ru/deyatelnost/podder-ka-nko.html" TargetMode="External"/><Relationship Id="rId10" Type="http://schemas.openxmlformats.org/officeDocument/2006/relationships/hyperlink" Target="http://www.bus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sp.midural.ru/protivodeystvie-korrupcii/svedeniya-o-dohodah-rashodah-ob-imushchestve.html" TargetMode="External"/><Relationship Id="rId14" Type="http://schemas.openxmlformats.org/officeDocument/2006/relationships/hyperlink" Target="http://msp.midural.ru/deyatelnost/podder-ka-nko/conkurs-po-napravl/informaciya-o-konkursah-2015-god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12</Pages>
  <Words>3159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159</cp:revision>
  <cp:lastPrinted>2013-09-02T12:58:00Z</cp:lastPrinted>
  <dcterms:created xsi:type="dcterms:W3CDTF">2014-08-11T09:55:00Z</dcterms:created>
  <dcterms:modified xsi:type="dcterms:W3CDTF">2015-11-18T09:56:00Z</dcterms:modified>
</cp:coreProperties>
</file>