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975747">
        <w:rPr>
          <w:rFonts w:ascii="Times New Roman" w:hAnsi="Times New Roman"/>
          <w:bCs/>
          <w:sz w:val="28"/>
          <w:szCs w:val="28"/>
        </w:rPr>
        <w:t>Российская Федерация</w:t>
      </w:r>
    </w:p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975747">
        <w:rPr>
          <w:rFonts w:ascii="Times New Roman" w:hAnsi="Times New Roman"/>
          <w:bCs/>
          <w:sz w:val="28"/>
          <w:szCs w:val="28"/>
        </w:rPr>
        <w:t>Министерство социальной политики Свердловской области</w:t>
      </w:r>
    </w:p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975747">
        <w:rPr>
          <w:rFonts w:ascii="Times New Roman" w:hAnsi="Times New Roman"/>
          <w:bCs/>
          <w:sz w:val="28"/>
          <w:szCs w:val="28"/>
        </w:rPr>
        <w:t xml:space="preserve">Государственное казенное учреждение социального обслуживания </w:t>
      </w:r>
    </w:p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975747">
        <w:rPr>
          <w:rFonts w:ascii="Times New Roman" w:hAnsi="Times New Roman"/>
          <w:bCs/>
          <w:sz w:val="28"/>
          <w:szCs w:val="28"/>
        </w:rPr>
        <w:t>Свердловской области</w:t>
      </w:r>
    </w:p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75747">
        <w:rPr>
          <w:rFonts w:ascii="Times New Roman" w:hAnsi="Times New Roman"/>
          <w:b/>
          <w:bCs/>
          <w:sz w:val="28"/>
          <w:szCs w:val="28"/>
        </w:rPr>
        <w:t>«Социально – реабилитационный центр для несовершеннолетних</w:t>
      </w:r>
    </w:p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75747">
        <w:rPr>
          <w:rFonts w:ascii="Times New Roman" w:hAnsi="Times New Roman"/>
          <w:b/>
          <w:bCs/>
          <w:sz w:val="28"/>
          <w:szCs w:val="28"/>
        </w:rPr>
        <w:t>Нижнесергинского района»</w:t>
      </w:r>
    </w:p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75747"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7C7023" w:rsidRPr="00975747" w:rsidRDefault="00DE6540" w:rsidP="0097574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96519</wp:posOffset>
                </wp:positionV>
                <wp:extent cx="5692140" cy="0"/>
                <wp:effectExtent l="0" t="19050" r="22860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32DA24" id="Прямая соединительная линия 46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7C7023" w:rsidRPr="00AB2C56" w:rsidRDefault="00AB2C56" w:rsidP="0097574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AB2C56">
        <w:rPr>
          <w:rFonts w:ascii="Times New Roman" w:hAnsi="Times New Roman"/>
          <w:bCs/>
          <w:sz w:val="28"/>
          <w:szCs w:val="28"/>
        </w:rPr>
        <w:t xml:space="preserve"> «18</w:t>
      </w:r>
      <w:r w:rsidR="007C7023" w:rsidRPr="00AB2C56">
        <w:rPr>
          <w:rFonts w:ascii="Times New Roman" w:hAnsi="Times New Roman"/>
          <w:bCs/>
          <w:sz w:val="28"/>
          <w:szCs w:val="28"/>
        </w:rPr>
        <w:t xml:space="preserve">» мая </w:t>
      </w:r>
      <w:smartTag w:uri="urn:schemas-microsoft-com:office:smarttags" w:element="metricconverter">
        <w:smartTagPr>
          <w:attr w:name="ProductID" w:val="2021 г"/>
        </w:smartTagPr>
        <w:r w:rsidR="007C7023" w:rsidRPr="00AB2C56">
          <w:rPr>
            <w:rFonts w:ascii="Times New Roman" w:hAnsi="Times New Roman"/>
            <w:bCs/>
            <w:sz w:val="28"/>
            <w:szCs w:val="28"/>
          </w:rPr>
          <w:t>2021 г</w:t>
        </w:r>
      </w:smartTag>
      <w:r w:rsidR="007C7023" w:rsidRPr="00AB2C56">
        <w:rPr>
          <w:rFonts w:ascii="Times New Roman" w:hAnsi="Times New Roman"/>
          <w:bCs/>
          <w:sz w:val="28"/>
          <w:szCs w:val="28"/>
        </w:rPr>
        <w:t xml:space="preserve">.              </w:t>
      </w:r>
      <w:r w:rsidR="002B3D89" w:rsidRPr="00AB2C56">
        <w:rPr>
          <w:rFonts w:ascii="Times New Roman" w:hAnsi="Times New Roman"/>
          <w:bCs/>
          <w:sz w:val="28"/>
          <w:szCs w:val="28"/>
        </w:rPr>
        <w:t xml:space="preserve">      </w:t>
      </w:r>
      <w:r w:rsidR="007C7023" w:rsidRPr="00AB2C56">
        <w:rPr>
          <w:rFonts w:ascii="Times New Roman" w:hAnsi="Times New Roman"/>
          <w:bCs/>
          <w:sz w:val="28"/>
          <w:szCs w:val="28"/>
        </w:rPr>
        <w:t xml:space="preserve">                            </w:t>
      </w:r>
      <w:r w:rsidRPr="00AB2C56">
        <w:rPr>
          <w:rFonts w:ascii="Times New Roman" w:hAnsi="Times New Roman"/>
          <w:bCs/>
          <w:sz w:val="28"/>
          <w:szCs w:val="28"/>
        </w:rPr>
        <w:t xml:space="preserve">    </w:t>
      </w:r>
      <w:r w:rsidR="007C7023" w:rsidRPr="00AB2C56">
        <w:rPr>
          <w:rFonts w:ascii="Times New Roman" w:hAnsi="Times New Roman"/>
          <w:bCs/>
          <w:sz w:val="28"/>
          <w:szCs w:val="28"/>
        </w:rPr>
        <w:t xml:space="preserve">      </w:t>
      </w:r>
      <w:r w:rsidRPr="00AB2C56">
        <w:rPr>
          <w:rFonts w:ascii="Times New Roman" w:hAnsi="Times New Roman"/>
          <w:bCs/>
          <w:sz w:val="28"/>
          <w:szCs w:val="28"/>
        </w:rPr>
        <w:t xml:space="preserve">                           № 67</w:t>
      </w:r>
      <w:r w:rsidR="007C7023" w:rsidRPr="00AB2C56">
        <w:rPr>
          <w:rFonts w:ascii="Times New Roman" w:hAnsi="Times New Roman"/>
          <w:bCs/>
          <w:sz w:val="28"/>
          <w:szCs w:val="28"/>
        </w:rPr>
        <w:t xml:space="preserve"> - о.д.</w:t>
      </w:r>
    </w:p>
    <w:p w:rsidR="007C7023" w:rsidRDefault="007C7023" w:rsidP="009757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7023" w:rsidRPr="002B3D89" w:rsidRDefault="007C7023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3D89">
        <w:rPr>
          <w:rFonts w:ascii="Times New Roman" w:hAnsi="Times New Roman"/>
          <w:b/>
          <w:sz w:val="24"/>
          <w:szCs w:val="24"/>
        </w:rPr>
        <w:t>Утвердить Положение об информировании работниками</w:t>
      </w:r>
    </w:p>
    <w:p w:rsidR="007C7023" w:rsidRPr="002B3D89" w:rsidRDefault="007C7023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3D89">
        <w:rPr>
          <w:rFonts w:ascii="Times New Roman" w:hAnsi="Times New Roman"/>
          <w:b/>
          <w:sz w:val="24"/>
          <w:szCs w:val="24"/>
        </w:rPr>
        <w:t>работодателя о случаях склонения к совершению коррупционных</w:t>
      </w:r>
    </w:p>
    <w:p w:rsidR="007C7023" w:rsidRPr="002B3D89" w:rsidRDefault="007C7023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3D89">
        <w:rPr>
          <w:rFonts w:ascii="Times New Roman" w:hAnsi="Times New Roman"/>
          <w:b/>
          <w:sz w:val="24"/>
          <w:szCs w:val="24"/>
        </w:rPr>
        <w:t xml:space="preserve">нарушений и порядке рассмотрения таких сообщений </w:t>
      </w:r>
    </w:p>
    <w:p w:rsidR="007C7023" w:rsidRPr="002B3D89" w:rsidRDefault="007C7023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3D89">
        <w:rPr>
          <w:rFonts w:ascii="Times New Roman" w:hAnsi="Times New Roman"/>
          <w:b/>
          <w:sz w:val="24"/>
          <w:szCs w:val="24"/>
        </w:rPr>
        <w:t>в ГКУ «СРЦН Нижнесергинского района».</w:t>
      </w:r>
    </w:p>
    <w:p w:rsidR="007C7023" w:rsidRPr="002B3D89" w:rsidRDefault="007C7023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7023" w:rsidRPr="002B3D89" w:rsidRDefault="007C7023" w:rsidP="002B3D8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3D89">
        <w:rPr>
          <w:rFonts w:ascii="Times New Roman" w:hAnsi="Times New Roman"/>
          <w:sz w:val="24"/>
          <w:szCs w:val="24"/>
        </w:rPr>
        <w:t xml:space="preserve"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и Методическими рекомендациями о порядке уведомления представителя нанимателя (работодателя) о фактах обращения в целях склонения государственного или муниципального служащего к совершению коррупционных правонарушений, включающие перечень сведений, содержащихся в уведомлениях, вопросы организации проверки этих сведений и порядка регистрации уведомлений (письмо Минздравсоцразвития России от 20.09.2010 № 7666-17) и </w:t>
      </w:r>
      <w:r w:rsidR="00384EE8">
        <w:rPr>
          <w:rFonts w:ascii="Times New Roman" w:hAnsi="Times New Roman"/>
          <w:sz w:val="24"/>
          <w:szCs w:val="24"/>
        </w:rPr>
        <w:t>Типовым</w:t>
      </w:r>
      <w:r w:rsidRPr="002B3D89">
        <w:rPr>
          <w:rFonts w:ascii="Times New Roman" w:hAnsi="Times New Roman"/>
          <w:sz w:val="24"/>
          <w:szCs w:val="24"/>
        </w:rPr>
        <w:t xml:space="preserve"> </w:t>
      </w:r>
      <w:r w:rsidR="00384EE8">
        <w:rPr>
          <w:rFonts w:ascii="Times New Roman" w:hAnsi="Times New Roman"/>
          <w:sz w:val="24"/>
          <w:szCs w:val="24"/>
        </w:rPr>
        <w:t>положением</w:t>
      </w:r>
      <w:r w:rsidRPr="002B3D89">
        <w:rPr>
          <w:rFonts w:ascii="Times New Roman" w:hAnsi="Times New Roman"/>
          <w:sz w:val="24"/>
          <w:szCs w:val="24"/>
        </w:rPr>
        <w:t xml:space="preserve"> информирования работниками работодателя о случаях склонения их к совершению коррупционных нарушений и порядке рассмотрения таких сообщений в государственных (муниципальных) учреждениях (методические рекомендации Департамента кадровой политики Свердловской области от 18.02.2016), с учетом особенностей, установленных настоящими методическими рекомендациями, и специфики деятельности учреждения.</w:t>
      </w:r>
    </w:p>
    <w:p w:rsidR="002B3D89" w:rsidRPr="002B3D89" w:rsidRDefault="002B3D89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7023" w:rsidRPr="002B3D89" w:rsidRDefault="007C7023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3D89">
        <w:rPr>
          <w:rFonts w:ascii="Times New Roman" w:hAnsi="Times New Roman"/>
          <w:b/>
          <w:sz w:val="24"/>
          <w:szCs w:val="24"/>
        </w:rPr>
        <w:t>ПРИКАЗЫВАЮ:</w:t>
      </w:r>
    </w:p>
    <w:p w:rsidR="007C7023" w:rsidRPr="002B3D89" w:rsidRDefault="007C7023" w:rsidP="002B3D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633D0" w:rsidRDefault="002633D0" w:rsidP="002633D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3D89">
        <w:rPr>
          <w:rFonts w:ascii="Times New Roman" w:hAnsi="Times New Roman"/>
          <w:sz w:val="24"/>
          <w:szCs w:val="24"/>
        </w:rPr>
        <w:t>Признать утратившим силу Положение об информировании работниками работодателя о случаях склонения к совершению коррупционных нарушений и порядке рассмотрения таких сообщений в государственном казенном учреждении социального обслуживания Свердловской области «Социально-реабилитационный центр для несовершеннолетних Нижнесергинского района</w:t>
      </w:r>
      <w:r>
        <w:rPr>
          <w:rFonts w:ascii="Times New Roman" w:hAnsi="Times New Roman"/>
          <w:sz w:val="24"/>
          <w:szCs w:val="24"/>
        </w:rPr>
        <w:t>»,</w:t>
      </w:r>
      <w:r w:rsidRPr="002B3D89">
        <w:rPr>
          <w:rFonts w:ascii="Times New Roman" w:hAnsi="Times New Roman"/>
          <w:sz w:val="24"/>
          <w:szCs w:val="24"/>
        </w:rPr>
        <w:t xml:space="preserve"> утвержденным приказом </w:t>
      </w:r>
      <w:r>
        <w:rPr>
          <w:rFonts w:ascii="Times New Roman" w:hAnsi="Times New Roman"/>
          <w:sz w:val="24"/>
          <w:szCs w:val="24"/>
        </w:rPr>
        <w:t xml:space="preserve">и.о. </w:t>
      </w:r>
      <w:r w:rsidRPr="002B3D89">
        <w:rPr>
          <w:rFonts w:ascii="Times New Roman" w:hAnsi="Times New Roman"/>
          <w:sz w:val="24"/>
          <w:szCs w:val="24"/>
        </w:rPr>
        <w:t>директора № 145-од, от 03.12.2019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3D89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.;</w:t>
      </w:r>
    </w:p>
    <w:p w:rsidR="002B3D89" w:rsidRPr="002B3D89" w:rsidRDefault="007C7023" w:rsidP="002B3D89">
      <w:pPr>
        <w:pStyle w:val="a8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3D89">
        <w:rPr>
          <w:rFonts w:ascii="Times New Roman" w:hAnsi="Times New Roman"/>
          <w:sz w:val="24"/>
          <w:szCs w:val="24"/>
        </w:rPr>
        <w:t>Утвердить Положение об информировании работниками работодателя о случаях склонения к совершению коррупционных нарушений и порядке рассмотрения таких сообщений в государственном казенном учреждении социального обслуживания Свердловской области «Социально-реабилитационный центр для несовершеннолетних Нижнесергинского района»</w:t>
      </w:r>
      <w:r w:rsidR="002633D0">
        <w:rPr>
          <w:rFonts w:ascii="Times New Roman" w:hAnsi="Times New Roman"/>
          <w:sz w:val="24"/>
          <w:szCs w:val="24"/>
        </w:rPr>
        <w:t>;</w:t>
      </w:r>
      <w:r w:rsidRPr="002B3D89">
        <w:rPr>
          <w:rFonts w:ascii="Times New Roman" w:hAnsi="Times New Roman"/>
          <w:sz w:val="24"/>
          <w:szCs w:val="24"/>
        </w:rPr>
        <w:t xml:space="preserve"> </w:t>
      </w:r>
    </w:p>
    <w:p w:rsidR="002B3D89" w:rsidRPr="002B3D89" w:rsidRDefault="002B3D89" w:rsidP="002B3D89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3D89">
        <w:rPr>
          <w:rFonts w:ascii="Times New Roman" w:hAnsi="Times New Roman"/>
          <w:sz w:val="24"/>
          <w:szCs w:val="24"/>
        </w:rPr>
        <w:t>Разместить Положение об информировании работниками работодателя о случаях склонения к совершению коррупционных нарушений и порядке рассмотрения таких сообщений в государственном казенном учреждении социального обслуживания Свердловской области «Социально-реабилитационный центр для несовершеннолетних Нижнесергинск</w:t>
      </w:r>
      <w:r w:rsidR="002633D0">
        <w:rPr>
          <w:rFonts w:ascii="Times New Roman" w:hAnsi="Times New Roman"/>
          <w:sz w:val="24"/>
          <w:szCs w:val="24"/>
        </w:rPr>
        <w:t>ого района» на сайте учреждения;</w:t>
      </w:r>
    </w:p>
    <w:p w:rsidR="002B3D89" w:rsidRPr="002B3D89" w:rsidRDefault="002B3D89" w:rsidP="002B3D89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3D89">
        <w:rPr>
          <w:rFonts w:ascii="Times New Roman" w:hAnsi="Times New Roman"/>
          <w:sz w:val="24"/>
          <w:szCs w:val="24"/>
        </w:rPr>
        <w:t>Контроль за исполнением настоящего приказа оставляю за собой.</w:t>
      </w:r>
    </w:p>
    <w:p w:rsidR="002B3D89" w:rsidRDefault="002B3D89" w:rsidP="002B3D89">
      <w:pPr>
        <w:pStyle w:val="a8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2B3D89">
      <w:pPr>
        <w:pStyle w:val="a8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2B3D89" w:rsidRPr="002B3D89" w:rsidRDefault="002B3D89" w:rsidP="002B3D89">
      <w:pPr>
        <w:spacing w:after="0" w:line="240" w:lineRule="auto"/>
        <w:ind w:left="851"/>
        <w:rPr>
          <w:rFonts w:ascii="Times New Roman" w:hAnsi="Times New Roman"/>
          <w:sz w:val="24"/>
          <w:szCs w:val="28"/>
        </w:rPr>
      </w:pPr>
      <w:r w:rsidRPr="002B3D89">
        <w:rPr>
          <w:rFonts w:ascii="Times New Roman" w:hAnsi="Times New Roman"/>
          <w:sz w:val="24"/>
          <w:szCs w:val="28"/>
        </w:rPr>
        <w:t>И.о</w:t>
      </w:r>
      <w:r w:rsidR="007C7023" w:rsidRPr="002B3D89">
        <w:rPr>
          <w:rFonts w:ascii="Times New Roman" w:hAnsi="Times New Roman"/>
          <w:sz w:val="24"/>
          <w:szCs w:val="28"/>
        </w:rPr>
        <w:t xml:space="preserve"> директора</w:t>
      </w:r>
      <w:r w:rsidRPr="002B3D89">
        <w:rPr>
          <w:rFonts w:ascii="Times New Roman" w:hAnsi="Times New Roman"/>
          <w:sz w:val="24"/>
          <w:szCs w:val="28"/>
        </w:rPr>
        <w:t xml:space="preserve"> ГКУ «СРЦН </w:t>
      </w:r>
    </w:p>
    <w:p w:rsidR="007C7023" w:rsidRPr="002B3D89" w:rsidRDefault="002B3D89" w:rsidP="002B3D89">
      <w:pPr>
        <w:spacing w:after="0" w:line="240" w:lineRule="auto"/>
        <w:ind w:left="851"/>
        <w:rPr>
          <w:sz w:val="20"/>
        </w:rPr>
      </w:pPr>
      <w:r w:rsidRPr="002B3D89">
        <w:rPr>
          <w:rFonts w:ascii="Times New Roman" w:hAnsi="Times New Roman"/>
          <w:sz w:val="24"/>
          <w:szCs w:val="28"/>
        </w:rPr>
        <w:t xml:space="preserve">Нижнесергинского района» </w:t>
      </w:r>
      <w:r w:rsidR="007C7023" w:rsidRPr="002B3D89">
        <w:rPr>
          <w:rFonts w:ascii="Times New Roman" w:hAnsi="Times New Roman"/>
          <w:sz w:val="24"/>
          <w:szCs w:val="28"/>
        </w:rPr>
        <w:tab/>
      </w:r>
      <w:r w:rsidR="007C7023" w:rsidRPr="002B3D89">
        <w:rPr>
          <w:rFonts w:ascii="Times New Roman" w:hAnsi="Times New Roman"/>
          <w:sz w:val="24"/>
          <w:szCs w:val="28"/>
        </w:rPr>
        <w:tab/>
      </w:r>
      <w:r w:rsidR="007C7023" w:rsidRPr="002B3D89">
        <w:rPr>
          <w:rFonts w:ascii="Times New Roman" w:hAnsi="Times New Roman"/>
          <w:sz w:val="24"/>
          <w:szCs w:val="28"/>
        </w:rPr>
        <w:tab/>
      </w:r>
      <w:r w:rsidR="007C7023" w:rsidRPr="002B3D89">
        <w:rPr>
          <w:rFonts w:ascii="Times New Roman" w:hAnsi="Times New Roman"/>
          <w:sz w:val="24"/>
          <w:szCs w:val="28"/>
        </w:rPr>
        <w:tab/>
      </w:r>
      <w:r w:rsidR="007C7023" w:rsidRPr="002B3D89">
        <w:rPr>
          <w:rFonts w:ascii="Times New Roman" w:hAnsi="Times New Roman"/>
          <w:sz w:val="24"/>
          <w:szCs w:val="28"/>
        </w:rPr>
        <w:tab/>
        <w:t>К.Е. Потапешкина</w:t>
      </w:r>
    </w:p>
    <w:p w:rsidR="007C7023" w:rsidRDefault="007C7023" w:rsidP="004B3B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/>
          <w:bCs/>
        </w:rPr>
      </w:pPr>
    </w:p>
    <w:p w:rsidR="007C7023" w:rsidRPr="00AB2C56" w:rsidRDefault="007C7023" w:rsidP="00AB2C56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bCs/>
        </w:rPr>
      </w:pPr>
      <w:r w:rsidRPr="00AB2C56">
        <w:rPr>
          <w:rFonts w:ascii="Times New Roman" w:hAnsi="Times New Roman"/>
          <w:bCs/>
        </w:rPr>
        <w:t>Приложение к приказу</w:t>
      </w:r>
      <w:r w:rsidR="00AB2C56">
        <w:rPr>
          <w:rFonts w:ascii="Times New Roman" w:hAnsi="Times New Roman"/>
          <w:bCs/>
        </w:rPr>
        <w:t xml:space="preserve"> и.о.</w:t>
      </w:r>
      <w:r w:rsidRPr="00AB2C56">
        <w:rPr>
          <w:rFonts w:ascii="Times New Roman" w:hAnsi="Times New Roman"/>
          <w:bCs/>
        </w:rPr>
        <w:t xml:space="preserve"> директора </w:t>
      </w:r>
    </w:p>
    <w:p w:rsidR="00AB2C56" w:rsidRDefault="007C7023" w:rsidP="00AB2C56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bCs/>
        </w:rPr>
      </w:pPr>
      <w:r w:rsidRPr="00AB2C56">
        <w:rPr>
          <w:rFonts w:ascii="Times New Roman" w:hAnsi="Times New Roman"/>
          <w:bCs/>
        </w:rPr>
        <w:t>ГКУ «СРЦН</w:t>
      </w:r>
      <w:r w:rsidR="00AB2C56">
        <w:rPr>
          <w:rFonts w:ascii="Times New Roman" w:hAnsi="Times New Roman"/>
          <w:bCs/>
        </w:rPr>
        <w:t xml:space="preserve"> Нижнесергинского района</w:t>
      </w:r>
      <w:r w:rsidR="00AB2C56" w:rsidRPr="00AB2C56">
        <w:rPr>
          <w:rFonts w:ascii="Times New Roman" w:hAnsi="Times New Roman"/>
          <w:bCs/>
        </w:rPr>
        <w:t xml:space="preserve">» </w:t>
      </w:r>
    </w:p>
    <w:p w:rsidR="007C7023" w:rsidRPr="00CD4947" w:rsidRDefault="00AB2C56" w:rsidP="00AB2C56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bCs/>
        </w:rPr>
      </w:pPr>
      <w:r w:rsidRPr="00AB2C56">
        <w:rPr>
          <w:rFonts w:ascii="Times New Roman" w:hAnsi="Times New Roman"/>
          <w:bCs/>
        </w:rPr>
        <w:t>от 18.05.2021 № 67</w:t>
      </w:r>
      <w:r w:rsidR="007C7023" w:rsidRPr="00AB2C56">
        <w:rPr>
          <w:rFonts w:ascii="Times New Roman" w:hAnsi="Times New Roman"/>
          <w:bCs/>
        </w:rPr>
        <w:t>-о</w:t>
      </w:r>
      <w:r w:rsidRPr="00AB2C56">
        <w:rPr>
          <w:rFonts w:ascii="Times New Roman" w:hAnsi="Times New Roman"/>
          <w:bCs/>
        </w:rPr>
        <w:t>.</w:t>
      </w:r>
      <w:r w:rsidR="007C7023" w:rsidRPr="00AB2C56">
        <w:rPr>
          <w:rFonts w:ascii="Times New Roman" w:hAnsi="Times New Roman"/>
          <w:bCs/>
        </w:rPr>
        <w:t>д</w:t>
      </w:r>
      <w:r w:rsidRPr="00AB2C56">
        <w:rPr>
          <w:rFonts w:ascii="Times New Roman" w:hAnsi="Times New Roman"/>
          <w:bCs/>
        </w:rPr>
        <w:t>.</w:t>
      </w: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</w:p>
    <w:p w:rsidR="002B3D89" w:rsidRDefault="002B3D89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3D89" w:rsidRDefault="002B3D89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3D89" w:rsidRDefault="002B3D89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3D89" w:rsidRDefault="002B3D89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3D89" w:rsidRDefault="002B3D89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7023" w:rsidRPr="00665138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    </w:t>
      </w:r>
    </w:p>
    <w:p w:rsidR="007C7023" w:rsidRDefault="007C7023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175279">
        <w:rPr>
          <w:rFonts w:ascii="Times New Roman" w:hAnsi="Times New Roman"/>
          <w:b/>
          <w:bCs/>
          <w:sz w:val="32"/>
          <w:szCs w:val="32"/>
        </w:rPr>
        <w:t xml:space="preserve"> ПОЛОЖЕНИЕ</w:t>
      </w:r>
      <w:r>
        <w:rPr>
          <w:rFonts w:ascii="Times New Roman" w:hAnsi="Times New Roman"/>
          <w:b/>
          <w:bCs/>
          <w:sz w:val="32"/>
          <w:szCs w:val="32"/>
        </w:rPr>
        <w:t xml:space="preserve"> ОБ ИНФОРМИРОВАНИИ РАБОТНИКАМИ РАБОТОДАТЕЛЯ О СЛУЧАЯХ СКЛОНЕНИЯ ИХ К СОВЕРШЕНИЮ КОРРУПЦИОННЫХ НАРУШЕНИЙ И ПОРЯДКЕ РАССМОТРЕНИЯ ТАКИХ СООБЩЕНИЙ</w:t>
      </w:r>
    </w:p>
    <w:p w:rsidR="007C7023" w:rsidRPr="00130611" w:rsidRDefault="007C7023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30611">
        <w:rPr>
          <w:rFonts w:ascii="Times New Roman" w:hAnsi="Times New Roman"/>
          <w:b/>
          <w:bCs/>
          <w:sz w:val="28"/>
          <w:szCs w:val="28"/>
        </w:rPr>
        <w:t xml:space="preserve">в 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>
        <w:rPr>
          <w:rFonts w:ascii="Times New Roman" w:hAnsi="Times New Roman"/>
          <w:b/>
          <w:bCs/>
          <w:sz w:val="28"/>
          <w:szCs w:val="28"/>
        </w:rPr>
        <w:t>Нижнесергинского района</w:t>
      </w:r>
      <w:r w:rsidRPr="00130611">
        <w:rPr>
          <w:rFonts w:ascii="Times New Roman" w:hAnsi="Times New Roman"/>
          <w:b/>
          <w:bCs/>
          <w:sz w:val="28"/>
          <w:szCs w:val="28"/>
        </w:rPr>
        <w:t>»</w:t>
      </w:r>
    </w:p>
    <w:p w:rsidR="007C7023" w:rsidRPr="00FE2174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67E2" w:rsidRDefault="00F067E2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633D0" w:rsidRDefault="002633D0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633D0" w:rsidRDefault="007C7023" w:rsidP="00E710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608D0">
        <w:rPr>
          <w:rFonts w:ascii="Times New Roman" w:hAnsi="Times New Roman"/>
          <w:b/>
          <w:bCs/>
          <w:sz w:val="24"/>
          <w:szCs w:val="24"/>
        </w:rPr>
        <w:t xml:space="preserve">г. </w:t>
      </w:r>
      <w:r>
        <w:rPr>
          <w:rFonts w:ascii="Times New Roman" w:hAnsi="Times New Roman"/>
          <w:b/>
          <w:bCs/>
          <w:sz w:val="24"/>
          <w:szCs w:val="24"/>
        </w:rPr>
        <w:t xml:space="preserve">Нижние Серги </w:t>
      </w:r>
    </w:p>
    <w:p w:rsidR="007C7023" w:rsidRDefault="007C7023" w:rsidP="00E710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2021</w:t>
      </w:r>
      <w:r w:rsidR="002633D0">
        <w:rPr>
          <w:rFonts w:ascii="Times New Roman" w:hAnsi="Times New Roman"/>
          <w:b/>
          <w:bCs/>
          <w:sz w:val="24"/>
          <w:szCs w:val="24"/>
        </w:rPr>
        <w:t xml:space="preserve"> г.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lastRenderedPageBreak/>
        <w:t>Настоящее П</w:t>
      </w:r>
      <w:r w:rsidRPr="002633D0">
        <w:rPr>
          <w:rFonts w:ascii="Times New Roman" w:hAnsi="Times New Roman"/>
          <w:bCs/>
          <w:sz w:val="28"/>
          <w:szCs w:val="28"/>
        </w:rPr>
        <w:t xml:space="preserve">оложение информирования работниками работодателя о случаях склонения их к совершению коррупционных нарушений и порядке рассмотрения таких сообщений в государственном казенном учреждении социального обслуживания Свердловской области «Социально-реабилитационный центр для несовершеннолетних Нижнесергинского района» (далее – </w:t>
      </w:r>
      <w:r w:rsidRPr="002633D0">
        <w:rPr>
          <w:rFonts w:ascii="Times New Roman" w:hAnsi="Times New Roman"/>
          <w:sz w:val="28"/>
          <w:szCs w:val="28"/>
        </w:rPr>
        <w:t>Положение) определяет порядок информирования работодателя работниками организации о случаях склонения работников к совершению коррупционных нарушений.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Порядке уведомления работодателя о фактах обращения в целях склонения к совершению коррупционного правонарушения и рассмотрения таких уведомлений необходимо предусмотреть следующие положения: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Работник учреждения обязан незамедлительно информировать непосредственного руководителя, лицо, ответственное за работу по профилактике коррупционных и иных правонарушений учреждения, руководство учреждения о случаях склонения работника к совершению коррупционных правонарушений, 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(форма уведомления работодателя о склонении к совершению коррупционного правонарушения утверждается приказом учреждения в качестве приложения к Порядку уведомления работодателя о фактах обращения в целях склонения к совершению коррупционного правонарушения и рассмотрения таких уведомлений).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Уведомление работодателя о фактах обращения в целях склонения к совершению коррупционного правонарушения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уведомлений работодателя о фактах обращения в целях склонения к совершению коррупционного правонарушения по форме согласно приложению к приказу (форма журнала утверждается в качестве приложения к Порядку уведомления работодателя о фактах обращения в целях склонения к совершению коррупционного правонарушения и рассмотрения таких уведомлений).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После регистрации уведомления лицо, ответственное за работу по профилактике коррупционных и иных правонарушений учреждения, не позднее рабочего дня, следующего за днем поступления уведомления, информирует работодателя о поступлении уведомления.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Проверка сведений, содержащихся в уведомлении, проводится лицом, ответственным за работу по профилактике коррупционных и иных правонарушений учреждения, в течение пяти рабочих дней со дня регистрации уведомления (если не требуется принятия незамедлительного принятия решения), с подготовкой письменного заключения, содержащего выводы по результатам проверки и предложения по принятию мер в целях недопущения коррупционного правонарушения.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Рассмотрение уведомления и заключения по результатам проверки осуществляется Комиссией по противодействию коррупции учреждения не позднее трех рабочих дней со дня окончания срока, установленного для проведения проверки сведений, содержащихся в уведомлении. 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lastRenderedPageBreak/>
        <w:t>В случае подтверждения наличия факта обращения в целях склонения работника учреждения к совершению коррупционных правонарушений Комиссия по противодействию коррупции учреждения принимает решение с рекомендациями (предложениями) работодателю по принятию мер по недопущению коррупционного правонарушения.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В случае, если факт обращения в целях склонения работника учреждения к совершению коррупционных правонарушений не подтвердился, но в ходе проведенной проверки выявлены признаки нарушения требований к служебному поведению либо конфликта интересов, Комиссия по противодействию коррупции учреждения принимает решение с рекомендациями работодателю по применению мер дисциплинарной ответственности и принятию мер по недопущению коррупционного правонарушения. 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Решение (протокол заседания) Комиссии по противодействию коррупции учреждения представляется работодателю для принятия решения, в том числе о применении дисциплинарного взыскания,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Работодатель с учетом рекомендаций Комиссии по противодействию коррупции учреждения принимает решение о передаче информации в органы прокуратуры и/или правоохранительные органы</w:t>
      </w:r>
      <w:r w:rsidR="00C02ABF">
        <w:rPr>
          <w:rFonts w:ascii="Times New Roman" w:hAnsi="Times New Roman"/>
          <w:sz w:val="28"/>
          <w:szCs w:val="28"/>
        </w:rPr>
        <w:t xml:space="preserve">, а </w:t>
      </w:r>
      <w:r w:rsidR="00F067E2">
        <w:rPr>
          <w:rFonts w:ascii="Times New Roman" w:hAnsi="Times New Roman"/>
          <w:sz w:val="28"/>
          <w:szCs w:val="28"/>
        </w:rPr>
        <w:t>также</w:t>
      </w:r>
      <w:r w:rsidR="00C02ABF">
        <w:rPr>
          <w:rFonts w:ascii="Times New Roman" w:hAnsi="Times New Roman"/>
          <w:sz w:val="28"/>
          <w:szCs w:val="28"/>
        </w:rPr>
        <w:t xml:space="preserve"> Министерство социальной политики Свердловской области</w:t>
      </w:r>
      <w:r w:rsidRPr="002633D0">
        <w:rPr>
          <w:rFonts w:ascii="Times New Roman" w:hAnsi="Times New Roman"/>
          <w:sz w:val="28"/>
          <w:szCs w:val="28"/>
        </w:rPr>
        <w:t>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случае, если факт обращения в целях склонения работника учреждения к совершению коррупционных правонарушений требует незамедлительного принятия решения, такое решение принимается работодателем в срок, позволяющий предотвратить совершение коррупционного правонарушения, при этом рассмотрение уведомления, включающее подготовку письменного заключения, содержащего выводы по результатам рассмотрения уведомления и предложения по принятию мер в целях недопущения коррупционного правонарушения, рассмотрение уведомления и заключения по результатам рассмотрения уведомления Комиссией по противодействию коррупции учреждения, осуществляется в сроки, установленные работодателем.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В Порядке уведомления работодателя о фактах обращения в целях склонения к совершению коррупционного правонарушения и рассмотрения таких уведомлений должен быть предусмотрен раздел о порядке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и порядка рассмотрения таких сообщений, раздел о защите работников, сообщивших о коррупционных правонарушениях в деятельности учреждения от формальных и неформальных санкций. </w:t>
      </w:r>
    </w:p>
    <w:p w:rsidR="007C7023" w:rsidRPr="002633D0" w:rsidRDefault="007C7023" w:rsidP="002633D0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В </w:t>
      </w:r>
      <w:r w:rsidRPr="002633D0">
        <w:rPr>
          <w:rFonts w:ascii="Times New Roman" w:hAnsi="Times New Roman"/>
          <w:bCs/>
          <w:sz w:val="28"/>
          <w:szCs w:val="28"/>
        </w:rPr>
        <w:t>ГКУ «СРЦН Нижнесергинского района»</w:t>
      </w:r>
      <w:r w:rsidRPr="002633D0">
        <w:rPr>
          <w:rFonts w:ascii="Times New Roman" w:hAnsi="Times New Roman"/>
          <w:sz w:val="28"/>
          <w:szCs w:val="28"/>
        </w:rPr>
        <w:t xml:space="preserve"> создается и функционирует одна комиссия: Комиссия по противодействию коррупции, которая рассматривает все вопросы в сфере профилактики и предупреждения коррупции, включая вопросы по фактам обращения в целях склонения к совершению коррупционного правонарушения, поэтому во всех локальных правовых актах учреждения должна быть поименована одна комиссия, иные комиссии не формируются.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целях настоящего Положения используются следующие понятия: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 работники организации – физические лица, состоящие с организацией в трудовых отношениях на основании трудового договора;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 уведомление – сообщение работника организации об обращении к нему в целях склонения к совершению коррупционных правонарушений;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- иные понятия, используемые в настоящем Положении, применяются в том </w:t>
      </w:r>
      <w:r w:rsidRPr="002633D0">
        <w:rPr>
          <w:rFonts w:ascii="Times New Roman" w:hAnsi="Times New Roman"/>
          <w:sz w:val="28"/>
          <w:szCs w:val="28"/>
        </w:rPr>
        <w:lastRenderedPageBreak/>
        <w:t xml:space="preserve">же значении, что и в Федеральном </w:t>
      </w:r>
      <w:hyperlink r:id="rId7" w:history="1">
        <w:r w:rsidRPr="002633D0">
          <w:rPr>
            <w:rFonts w:ascii="Times New Roman" w:hAnsi="Times New Roman"/>
            <w:sz w:val="28"/>
            <w:szCs w:val="28"/>
          </w:rPr>
          <w:t>законе</w:t>
        </w:r>
      </w:hyperlink>
      <w:r w:rsidRPr="002633D0">
        <w:rPr>
          <w:rFonts w:ascii="Times New Roman" w:hAnsi="Times New Roman"/>
          <w:sz w:val="28"/>
          <w:szCs w:val="28"/>
        </w:rPr>
        <w:t xml:space="preserve"> от 25 декабря 2014 года № 273-ФЗ «О противодействии коррупции».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Работники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В случае поступления к работнику организации обращения в целях склонения к совершению коррупционных правонарушений указанный работник организации обязан незамедлительно устно уведомить работодателя. </w:t>
      </w:r>
    </w:p>
    <w:p w:rsidR="007C7023" w:rsidRPr="002633D0" w:rsidRDefault="007C7023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Уведомление после регистрации ответственным лицом в течение трех рабочих дней передается на рассмотрение Комиссии по противодействию коррупции. Проверка сведений, содержащихся в уведомлении, проводится в течение пятнадцати рабочих дней со дня регистрации уведомления.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ходе проверки должны быть установлены: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 причины и условия, которые способствовали обращению лица к работнику организации с целью склонения его к совершению коррупционных правонарушений;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 действия (бездействие) работника организации, к незаконному исполнению которых его пытались склонить.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Результаты проверки комиссия представляет работодателю в форме письменного заключения в трехдневный срок со дня окончания проверки.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заключении указываются: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 сроки проведения проверки;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 составитель уведомления и обстоятельства, послужившие основанием для проведения проверки;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-подтверждение достоверности (либо опровержение) факта, послужившего основанием для составления уведомления;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 причины и обстоятельства, способствовавшие обращению в целях склонения работника организации к совершению коррупционных правонарушений.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случае подтверждения наличия факта обращения в целях склонения работника организации 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Работодателем принимается решение о передаче информации в органы прокуратуры. 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случае если факт обращения в целях склонения работника организации к совершению коррупционных правонарушений не 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направляются для рассмотрения на заседании попечительского совета и принятия соответствующего решения, а также представляются работодателю для принятия решения о применении дисциплинарного взыскания в течение двух рабочих дней после завершения проверки.</w:t>
      </w:r>
    </w:p>
    <w:p w:rsidR="007C7023" w:rsidRPr="002633D0" w:rsidRDefault="007C7023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 Анонимные уведомления передаются в структурное подразделение или должностному лицу, ответственному за противодействие коррупции в организации, для сведения.</w:t>
      </w:r>
    </w:p>
    <w:p w:rsidR="007C7023" w:rsidRPr="002633D0" w:rsidRDefault="007C7023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Анонимные уведомления регистрируются в журнале, но к рассмотрению не принимаются.</w:t>
      </w:r>
    </w:p>
    <w:p w:rsidR="002633D0" w:rsidRDefault="002633D0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7C7023" w:rsidRPr="00DA3AED" w:rsidRDefault="007C7023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DA3AED">
        <w:rPr>
          <w:rFonts w:ascii="Times New Roman" w:hAnsi="Times New Roman"/>
        </w:rPr>
        <w:t>Директору ГКУ «СРЦН</w:t>
      </w:r>
      <w:r w:rsidRPr="00DA3AED">
        <w:rPr>
          <w:rFonts w:ascii="Times New Roman" w:hAnsi="Times New Roman"/>
          <w:bCs/>
        </w:rPr>
        <w:t xml:space="preserve"> Нижнесергинского района</w:t>
      </w:r>
      <w:r w:rsidRPr="00DA3AED">
        <w:rPr>
          <w:rFonts w:ascii="Times New Roman" w:hAnsi="Times New Roman"/>
        </w:rPr>
        <w:t xml:space="preserve">»                                                                              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B31D6">
        <w:rPr>
          <w:rFonts w:ascii="Times New Roman" w:hAnsi="Times New Roman"/>
          <w:sz w:val="26"/>
          <w:szCs w:val="26"/>
        </w:rPr>
        <w:lastRenderedPageBreak/>
        <w:t xml:space="preserve">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FB31D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FB31D6">
        <w:rPr>
          <w:rFonts w:ascii="Times New Roman" w:hAnsi="Times New Roman"/>
          <w:sz w:val="26"/>
          <w:szCs w:val="26"/>
        </w:rPr>
        <w:t>________________________</w:t>
      </w:r>
      <w:r>
        <w:rPr>
          <w:rFonts w:ascii="Times New Roman" w:hAnsi="Times New Roman"/>
          <w:sz w:val="26"/>
          <w:szCs w:val="26"/>
        </w:rPr>
        <w:t>___</w:t>
      </w:r>
      <w:r w:rsidRPr="00FB31D6">
        <w:rPr>
          <w:rFonts w:ascii="Times New Roman" w:hAnsi="Times New Roman"/>
          <w:sz w:val="26"/>
          <w:szCs w:val="26"/>
        </w:rPr>
        <w:t>_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B31D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</w:t>
      </w:r>
      <w:r w:rsidRPr="00FB31D6">
        <w:rPr>
          <w:rFonts w:ascii="Times New Roman" w:hAnsi="Times New Roman"/>
        </w:rPr>
        <w:t>(Ф.И.О. работодателя)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B31D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от __________________</w:t>
      </w:r>
      <w:r>
        <w:rPr>
          <w:rFonts w:ascii="Times New Roman" w:hAnsi="Times New Roman"/>
          <w:sz w:val="26"/>
          <w:szCs w:val="26"/>
        </w:rPr>
        <w:t>____</w:t>
      </w:r>
      <w:r w:rsidRPr="00FB31D6">
        <w:rPr>
          <w:rFonts w:ascii="Times New Roman" w:hAnsi="Times New Roman"/>
          <w:sz w:val="26"/>
          <w:szCs w:val="26"/>
        </w:rPr>
        <w:t>____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B31D6">
        <w:rPr>
          <w:rFonts w:ascii="Times New Roman" w:hAnsi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/>
          <w:sz w:val="26"/>
          <w:szCs w:val="26"/>
        </w:rPr>
        <w:t xml:space="preserve"> </w:t>
      </w:r>
      <w:r w:rsidRPr="00FB31D6">
        <w:rPr>
          <w:rFonts w:ascii="Times New Roman" w:hAnsi="Times New Roman"/>
        </w:rPr>
        <w:t xml:space="preserve">(Ф.И.О.должность работника, </w:t>
      </w:r>
      <w:r>
        <w:rPr>
          <w:rFonts w:ascii="Times New Roman" w:hAnsi="Times New Roman"/>
        </w:rPr>
        <w:t>т</w:t>
      </w:r>
      <w:r w:rsidRPr="00FB31D6">
        <w:rPr>
          <w:rFonts w:ascii="Times New Roman" w:hAnsi="Times New Roman"/>
        </w:rPr>
        <w:t>елефон)</w:t>
      </w:r>
    </w:p>
    <w:p w:rsidR="007C7023" w:rsidRPr="00FB31D6" w:rsidRDefault="002633D0" w:rsidP="004A10B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B31D6">
        <w:rPr>
          <w:rFonts w:ascii="Times New Roman" w:hAnsi="Times New Roman"/>
          <w:b/>
          <w:sz w:val="26"/>
          <w:szCs w:val="26"/>
        </w:rPr>
        <w:t>Уведомление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B31D6">
        <w:rPr>
          <w:rFonts w:ascii="Times New Roman" w:hAnsi="Times New Roman"/>
          <w:b/>
          <w:sz w:val="26"/>
          <w:szCs w:val="26"/>
        </w:rPr>
        <w:t>о фактах обращения к работнику в целях склонения к совершению коррупционных правонарушений</w:t>
      </w:r>
    </w:p>
    <w:p w:rsidR="007C7023" w:rsidRPr="0073053C" w:rsidRDefault="007C7023" w:rsidP="004A10B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7023" w:rsidRPr="0073053C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</w:t>
      </w:r>
      <w:r w:rsidRPr="0073053C">
        <w:rPr>
          <w:rFonts w:ascii="Times New Roman" w:hAnsi="Times New Roman"/>
          <w:sz w:val="28"/>
          <w:szCs w:val="28"/>
        </w:rPr>
        <w:t xml:space="preserve"> ______________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73053C">
        <w:rPr>
          <w:rFonts w:ascii="Times New Roman" w:hAnsi="Times New Roman"/>
          <w:sz w:val="28"/>
          <w:szCs w:val="28"/>
        </w:rPr>
        <w:t>от __________________</w:t>
      </w: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6824F8">
        <w:rPr>
          <w:rFonts w:ascii="Times New Roman" w:hAnsi="Times New Roman"/>
          <w:sz w:val="20"/>
          <w:szCs w:val="20"/>
        </w:rPr>
        <w:t xml:space="preserve">(регистрационный №)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</w:t>
      </w:r>
      <w:r w:rsidRPr="006824F8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</w:t>
      </w:r>
      <w:r w:rsidRPr="006824F8">
        <w:rPr>
          <w:rFonts w:ascii="Times New Roman" w:hAnsi="Times New Roman"/>
          <w:sz w:val="20"/>
          <w:szCs w:val="20"/>
        </w:rPr>
        <w:t xml:space="preserve">   (дата регистрации)</w:t>
      </w:r>
    </w:p>
    <w:p w:rsidR="007C7023" w:rsidRPr="006824F8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7023" w:rsidRPr="0073053C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305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FB31D6">
        <w:rPr>
          <w:rFonts w:ascii="Times New Roman" w:hAnsi="Times New Roman"/>
          <w:sz w:val="26"/>
          <w:szCs w:val="26"/>
        </w:rPr>
        <w:t xml:space="preserve">Сообщаю, что: </w:t>
      </w:r>
    </w:p>
    <w:p w:rsidR="007C7023" w:rsidRPr="0073053C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73053C">
        <w:rPr>
          <w:rFonts w:ascii="Times New Roman" w:hAnsi="Times New Roman"/>
          <w:sz w:val="28"/>
          <w:szCs w:val="28"/>
        </w:rPr>
        <w:t>_______________________________________________</w:t>
      </w:r>
      <w:r>
        <w:rPr>
          <w:rFonts w:ascii="Times New Roman" w:hAnsi="Times New Roman"/>
          <w:sz w:val="28"/>
          <w:szCs w:val="28"/>
        </w:rPr>
        <w:t>___________________</w:t>
      </w:r>
    </w:p>
    <w:p w:rsidR="007C7023" w:rsidRPr="00F86629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FD1A6E">
        <w:rPr>
          <w:rFonts w:ascii="Times New Roman" w:hAnsi="Times New Roman"/>
          <w:sz w:val="24"/>
          <w:szCs w:val="24"/>
        </w:rPr>
        <w:t>(</w:t>
      </w:r>
      <w:r w:rsidRPr="00FB31D6">
        <w:rPr>
          <w:rFonts w:ascii="Times New Roman" w:hAnsi="Times New Roman"/>
        </w:rPr>
        <w:t>описывается дата, место, время обращения в целях склонения к совершению коррупционного правонарушения</w:t>
      </w:r>
      <w:r w:rsidRPr="00F86629">
        <w:rPr>
          <w:rFonts w:ascii="Times New Roman" w:hAnsi="Times New Roman"/>
        </w:rPr>
        <w:t>(конкретный факт коррупционного правонарушения:)</w:t>
      </w: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2)____________________________________________________________________________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B31D6">
        <w:rPr>
          <w:rFonts w:ascii="Times New Roman" w:hAnsi="Times New Roman"/>
        </w:rPr>
        <w:t>(обстоятельства обращения в целях склонения к совершению коррупционного правонарушения)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3)____________________________________________________________________________</w:t>
      </w:r>
      <w:r w:rsidRPr="00FD1A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/>
        </w:rPr>
        <w:t>(все известные сведения о лице (лицах), обратившегося в целях склонения к совершению коррупционного правонарушения)</w:t>
      </w:r>
      <w:r>
        <w:rPr>
          <w:rFonts w:ascii="Times New Roman" w:hAnsi="Times New Roman"/>
        </w:rPr>
        <w:t xml:space="preserve"> 4)___________________________________________________________________________________</w:t>
      </w:r>
    </w:p>
    <w:p w:rsidR="007C7023" w:rsidRPr="00A579E4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(о</w:t>
      </w:r>
      <w:r w:rsidRPr="00A579E4">
        <w:rPr>
          <w:rFonts w:ascii="Times New Roman" w:hAnsi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/>
        </w:rPr>
        <w:t xml:space="preserve"> – если были, указать)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5)____________________________________________________________________________   </w:t>
      </w:r>
      <w:r w:rsidRPr="00FB31D6">
        <w:rPr>
          <w:rFonts w:ascii="Times New Roman" w:hAnsi="Times New Roman"/>
        </w:rPr>
        <w:t>(способ склонения к совершению коррупционного правонарушения</w:t>
      </w:r>
      <w:r>
        <w:rPr>
          <w:rFonts w:ascii="Times New Roman" w:hAnsi="Times New Roman"/>
        </w:rPr>
        <w:t>:</w:t>
      </w:r>
      <w:r w:rsidRPr="00F86629">
        <w:t xml:space="preserve"> </w:t>
      </w:r>
      <w:r w:rsidRPr="00F86629">
        <w:rPr>
          <w:rFonts w:ascii="Times New Roman" w:hAnsi="Times New Roman"/>
        </w:rPr>
        <w:t>дача взятки, получение взятки, злоупотребление полномочиями, коммерческий подкуп или иное</w:t>
      </w:r>
      <w:r w:rsidRPr="00FB31D6">
        <w:rPr>
          <w:rFonts w:ascii="Times New Roman" w:hAnsi="Times New Roman"/>
        </w:rPr>
        <w:t>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6)____________________________________________________________________________</w:t>
      </w:r>
      <w:r w:rsidRPr="00FD1A6E">
        <w:rPr>
          <w:rFonts w:ascii="Times New Roman" w:hAnsi="Times New Roman"/>
          <w:sz w:val="24"/>
          <w:szCs w:val="24"/>
        </w:rPr>
        <w:t xml:space="preserve"> </w:t>
      </w:r>
      <w:r w:rsidRPr="00FB31D6">
        <w:rPr>
          <w:rFonts w:ascii="Times New Roman" w:hAnsi="Times New Roman"/>
        </w:rPr>
        <w:t>(сведения о коррупционных правонарушениях, которые должен был совершить работник организации по просьбе обратившихся лиц)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7)____________________________________________________________________________</w:t>
      </w:r>
      <w:r w:rsidRPr="00FD1A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B31D6">
        <w:rPr>
          <w:rFonts w:ascii="Times New Roman" w:hAnsi="Times New Roman"/>
        </w:rPr>
        <w:t>(если работник организации уведомил органы прокуратуры или другие государственные органы о факте обращения к нему каких-либо лиц в целях склонения его к совершению коррупционных правонарушений, данный факт отражается в уведомлении с указанием даты обращения и наименования органа, в который он обращался)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9530A">
        <w:rPr>
          <w:rFonts w:ascii="Times New Roman" w:hAnsi="Times New Roman"/>
          <w:sz w:val="20"/>
          <w:szCs w:val="20"/>
        </w:rPr>
        <w:t>_____</w:t>
      </w:r>
      <w:r>
        <w:rPr>
          <w:rFonts w:ascii="Times New Roman" w:hAnsi="Times New Roman"/>
          <w:sz w:val="20"/>
          <w:szCs w:val="20"/>
        </w:rPr>
        <w:t>_____________</w:t>
      </w:r>
      <w:r w:rsidRPr="0079530A">
        <w:rPr>
          <w:rFonts w:ascii="Times New Roman" w:hAnsi="Times New Roman"/>
          <w:sz w:val="20"/>
          <w:szCs w:val="20"/>
        </w:rPr>
        <w:t xml:space="preserve">________________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</w:t>
      </w:r>
      <w:r w:rsidRPr="0079530A">
        <w:rPr>
          <w:rFonts w:ascii="Times New Roman" w:hAnsi="Times New Roman"/>
          <w:sz w:val="20"/>
          <w:szCs w:val="20"/>
        </w:rPr>
        <w:t xml:space="preserve">  _________________</w:t>
      </w: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9530A">
        <w:rPr>
          <w:rFonts w:ascii="Times New Roman" w:hAnsi="Times New Roman"/>
          <w:sz w:val="20"/>
          <w:szCs w:val="20"/>
        </w:rPr>
        <w:t xml:space="preserve">      </w:t>
      </w:r>
      <w:r w:rsidRPr="00485562">
        <w:rPr>
          <w:rFonts w:ascii="Times New Roman" w:hAnsi="Times New Roman"/>
        </w:rPr>
        <w:t>(дата</w:t>
      </w:r>
      <w:r>
        <w:rPr>
          <w:rFonts w:ascii="Times New Roman" w:hAnsi="Times New Roman"/>
        </w:rPr>
        <w:t xml:space="preserve"> с</w:t>
      </w:r>
      <w:r w:rsidRPr="001667C8">
        <w:rPr>
          <w:rFonts w:ascii="Times New Roman" w:hAnsi="Times New Roman"/>
        </w:rPr>
        <w:t>оставления уведомления</w:t>
      </w:r>
      <w:r w:rsidRPr="0079530A">
        <w:rPr>
          <w:rFonts w:ascii="Times New Roman" w:hAnsi="Times New Roman"/>
          <w:sz w:val="20"/>
          <w:szCs w:val="20"/>
        </w:rPr>
        <w:t xml:space="preserve">)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(подпись)                                                    </w:t>
      </w:r>
    </w:p>
    <w:p w:rsidR="007C7023" w:rsidRDefault="007C7023" w:rsidP="004A10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  <w:r w:rsidRPr="001667C8">
        <w:rPr>
          <w:rFonts w:ascii="Times New Roman" w:hAnsi="Times New Roman"/>
          <w:sz w:val="28"/>
          <w:szCs w:val="28"/>
        </w:rPr>
        <w:tab/>
      </w: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  <w:r w:rsidRPr="001667C8">
        <w:rPr>
          <w:rFonts w:ascii="Times New Roman" w:hAnsi="Times New Roman"/>
        </w:rPr>
        <w:t xml:space="preserve"> (время составления уведомления)</w:t>
      </w: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  <w:r w:rsidRPr="001667C8">
        <w:rPr>
          <w:rFonts w:ascii="Times New Roman" w:hAnsi="Times New Roman"/>
        </w:rPr>
        <w:t>Уведомление зарегистрировано:</w:t>
      </w: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  <w:r w:rsidRPr="001667C8">
        <w:rPr>
          <w:rFonts w:ascii="Times New Roman" w:hAnsi="Times New Roman"/>
        </w:rPr>
        <w:t xml:space="preserve">№  </w:t>
      </w:r>
      <w:r>
        <w:rPr>
          <w:rFonts w:ascii="Times New Roman" w:hAnsi="Times New Roman"/>
        </w:rPr>
        <w:t xml:space="preserve">_____   </w:t>
      </w:r>
      <w:r w:rsidRPr="001667C8">
        <w:rPr>
          <w:rFonts w:ascii="Times New Roman" w:hAnsi="Times New Roman"/>
        </w:rPr>
        <w:t xml:space="preserve">«____» </w:t>
      </w:r>
      <w:r>
        <w:rPr>
          <w:rFonts w:ascii="Times New Roman" w:hAnsi="Times New Roman"/>
        </w:rPr>
        <w:t>___________2</w:t>
      </w:r>
      <w:r w:rsidRPr="001667C8">
        <w:rPr>
          <w:rFonts w:ascii="Times New Roman" w:hAnsi="Times New Roman"/>
        </w:rPr>
        <w:t>0___ г.</w:t>
      </w: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  <w:r w:rsidRPr="001667C8">
        <w:rPr>
          <w:rFonts w:ascii="Times New Roman" w:hAnsi="Times New Roman"/>
        </w:rPr>
        <w:t xml:space="preserve">« </w:t>
      </w:r>
      <w:r w:rsidRPr="001667C8">
        <w:rPr>
          <w:rFonts w:ascii="Times New Roman" w:hAnsi="Times New Roman"/>
        </w:rPr>
        <w:tab/>
        <w:t xml:space="preserve"> » (время)</w:t>
      </w:r>
    </w:p>
    <w:p w:rsidR="007C7023" w:rsidRPr="001667C8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hAnsi="Times New Roman"/>
        </w:rPr>
      </w:pPr>
    </w:p>
    <w:sectPr w:rsidR="007C7023" w:rsidRPr="001667C8" w:rsidSect="00F067E2">
      <w:pgSz w:w="11906" w:h="16838"/>
      <w:pgMar w:top="567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405" w:rsidRDefault="00E95405" w:rsidP="003D3CE2">
      <w:pPr>
        <w:spacing w:after="0" w:line="240" w:lineRule="auto"/>
      </w:pPr>
      <w:r>
        <w:separator/>
      </w:r>
    </w:p>
  </w:endnote>
  <w:endnote w:type="continuationSeparator" w:id="0">
    <w:p w:rsidR="00E95405" w:rsidRDefault="00E95405" w:rsidP="003D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405" w:rsidRDefault="00E95405" w:rsidP="003D3CE2">
      <w:pPr>
        <w:spacing w:after="0" w:line="240" w:lineRule="auto"/>
      </w:pPr>
      <w:r>
        <w:separator/>
      </w:r>
    </w:p>
  </w:footnote>
  <w:footnote w:type="continuationSeparator" w:id="0">
    <w:p w:rsidR="00E95405" w:rsidRDefault="00E95405" w:rsidP="003D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D3"/>
    <w:rsid w:val="000011A3"/>
    <w:rsid w:val="00002F68"/>
    <w:rsid w:val="00085085"/>
    <w:rsid w:val="00130611"/>
    <w:rsid w:val="001667C8"/>
    <w:rsid w:val="00175279"/>
    <w:rsid w:val="001E41CA"/>
    <w:rsid w:val="00210D4F"/>
    <w:rsid w:val="002135E1"/>
    <w:rsid w:val="00220D5E"/>
    <w:rsid w:val="002467CC"/>
    <w:rsid w:val="002633D0"/>
    <w:rsid w:val="00274961"/>
    <w:rsid w:val="002B3D89"/>
    <w:rsid w:val="002E69A1"/>
    <w:rsid w:val="003021B7"/>
    <w:rsid w:val="00327214"/>
    <w:rsid w:val="00327D20"/>
    <w:rsid w:val="003338F8"/>
    <w:rsid w:val="0035274E"/>
    <w:rsid w:val="00384EE8"/>
    <w:rsid w:val="003A57BF"/>
    <w:rsid w:val="003C2FAB"/>
    <w:rsid w:val="003D3CE2"/>
    <w:rsid w:val="00404817"/>
    <w:rsid w:val="004608D0"/>
    <w:rsid w:val="00485562"/>
    <w:rsid w:val="004A10BB"/>
    <w:rsid w:val="004B3BED"/>
    <w:rsid w:val="004D28FF"/>
    <w:rsid w:val="005157DE"/>
    <w:rsid w:val="005178E0"/>
    <w:rsid w:val="00665138"/>
    <w:rsid w:val="006824F8"/>
    <w:rsid w:val="0068374D"/>
    <w:rsid w:val="00686DB3"/>
    <w:rsid w:val="006A2FE9"/>
    <w:rsid w:val="00704CEE"/>
    <w:rsid w:val="0073053C"/>
    <w:rsid w:val="00757ABB"/>
    <w:rsid w:val="00782434"/>
    <w:rsid w:val="0079530A"/>
    <w:rsid w:val="00796556"/>
    <w:rsid w:val="007C7023"/>
    <w:rsid w:val="0085792A"/>
    <w:rsid w:val="008743B9"/>
    <w:rsid w:val="00975747"/>
    <w:rsid w:val="009D23FB"/>
    <w:rsid w:val="00A05F26"/>
    <w:rsid w:val="00A15446"/>
    <w:rsid w:val="00A17B46"/>
    <w:rsid w:val="00A20E5D"/>
    <w:rsid w:val="00A579E4"/>
    <w:rsid w:val="00A605B4"/>
    <w:rsid w:val="00A73995"/>
    <w:rsid w:val="00AB2C56"/>
    <w:rsid w:val="00AB558D"/>
    <w:rsid w:val="00AD748F"/>
    <w:rsid w:val="00AE113F"/>
    <w:rsid w:val="00B062C3"/>
    <w:rsid w:val="00B1365C"/>
    <w:rsid w:val="00C02ABF"/>
    <w:rsid w:val="00CD4947"/>
    <w:rsid w:val="00D02D82"/>
    <w:rsid w:val="00D95640"/>
    <w:rsid w:val="00DA3AED"/>
    <w:rsid w:val="00DE6540"/>
    <w:rsid w:val="00DF42D3"/>
    <w:rsid w:val="00E12F92"/>
    <w:rsid w:val="00E70BC7"/>
    <w:rsid w:val="00E710CC"/>
    <w:rsid w:val="00E95405"/>
    <w:rsid w:val="00E973E2"/>
    <w:rsid w:val="00E97748"/>
    <w:rsid w:val="00F067E2"/>
    <w:rsid w:val="00F84B39"/>
    <w:rsid w:val="00F86629"/>
    <w:rsid w:val="00FB31D6"/>
    <w:rsid w:val="00FC20A3"/>
    <w:rsid w:val="00FD1A6E"/>
    <w:rsid w:val="00FD2387"/>
    <w:rsid w:val="00FE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E5BB0F"/>
  <w15:docId w15:val="{A43AE932-29B4-4463-B49B-C0432E30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B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semiHidden/>
    <w:locked/>
    <w:rsid w:val="003D3CE2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locked/>
    <w:rsid w:val="003D3CE2"/>
    <w:rPr>
      <w:rFonts w:cs="Times New Roman"/>
    </w:rPr>
  </w:style>
  <w:style w:type="table" w:styleId="a7">
    <w:name w:val="Table Grid"/>
    <w:basedOn w:val="a1"/>
    <w:uiPriority w:val="99"/>
    <w:rsid w:val="003D3CE2"/>
    <w:rPr>
      <w:rFonts w:ascii="Times New Roman" w:hAnsi="Times New Roman"/>
      <w:sz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99"/>
    <w:qFormat/>
    <w:rsid w:val="004B3BED"/>
    <w:pPr>
      <w:ind w:left="720"/>
      <w:contextualSpacing/>
    </w:pPr>
  </w:style>
  <w:style w:type="paragraph" w:customStyle="1" w:styleId="xmsonormal">
    <w:name w:val="x_msonormal"/>
    <w:basedOn w:val="a"/>
    <w:uiPriority w:val="99"/>
    <w:rsid w:val="003272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274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274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46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BE73317E8CB530951541D55ECEF036035A33B998B894EE37CC55BD5C2P0dB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2337</Words>
  <Characters>13323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User</dc:creator>
  <cp:keywords/>
  <dc:description/>
  <cp:lastModifiedBy>User</cp:lastModifiedBy>
  <cp:revision>2</cp:revision>
  <cp:lastPrinted>2019-12-03T05:51:00Z</cp:lastPrinted>
  <dcterms:created xsi:type="dcterms:W3CDTF">2022-09-28T09:01:00Z</dcterms:created>
  <dcterms:modified xsi:type="dcterms:W3CDTF">2022-09-28T09:01:00Z</dcterms:modified>
</cp:coreProperties>
</file>