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13" w:rsidRDefault="00642713" w:rsidP="00642713">
      <w:pPr>
        <w:jc w:val="center"/>
        <w:rPr>
          <w:b/>
        </w:rPr>
      </w:pPr>
      <w:r>
        <w:rPr>
          <w:b/>
        </w:rPr>
        <w:t xml:space="preserve">Договор пожертвования </w:t>
      </w:r>
    </w:p>
    <w:p w:rsidR="00642713" w:rsidRDefault="00642713" w:rsidP="00642713">
      <w:pPr>
        <w:jc w:val="both"/>
      </w:pPr>
    </w:p>
    <w:p w:rsidR="00642713" w:rsidRDefault="00642713" w:rsidP="00642713">
      <w:pPr>
        <w:jc w:val="both"/>
      </w:pPr>
      <w:r>
        <w:t xml:space="preserve">       г. Нижний Тагил                                                                         </w:t>
      </w:r>
      <w:proofErr w:type="gramStart"/>
      <w:r>
        <w:t xml:space="preserve">   «</w:t>
      </w:r>
      <w:proofErr w:type="gramEnd"/>
      <w:r>
        <w:t>__»________ 20__  года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540"/>
        <w:jc w:val="both"/>
      </w:pPr>
      <w:r>
        <w:t>________________________________________________________</w:t>
      </w:r>
      <w:r>
        <w:t xml:space="preserve">, именуемый в дальнейшем «Благотворитель», действующий на основании </w:t>
      </w:r>
      <w:r>
        <w:t>_________________________________________________</w:t>
      </w:r>
      <w:r>
        <w:t xml:space="preserve">, с одной стороны, и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«Золотая осень»  города Нижний Тагил» (ГАУ «КЦСОН «Золотая осень» </w:t>
      </w:r>
      <w:proofErr w:type="spellStart"/>
      <w:r>
        <w:t>г.Н</w:t>
      </w:r>
      <w:proofErr w:type="spellEnd"/>
      <w:r>
        <w:t>-Тагил»), именуемое в дальнейшем «</w:t>
      </w:r>
      <w:proofErr w:type="spellStart"/>
      <w:r>
        <w:t>Благополучатель</w:t>
      </w:r>
      <w:proofErr w:type="spellEnd"/>
      <w:r>
        <w:t>», в лице директора Горбуновой Антонины Алексеевны, действующей на основании Устава, с другой стороны, заключили настоящий договор о нижеследующем</w:t>
      </w:r>
    </w:p>
    <w:p w:rsidR="00642713" w:rsidRDefault="00642713" w:rsidP="00642713">
      <w:pPr>
        <w:jc w:val="both"/>
      </w:pPr>
    </w:p>
    <w:p w:rsidR="00642713" w:rsidRDefault="00642713" w:rsidP="00642713">
      <w:pPr>
        <w:jc w:val="both"/>
        <w:rPr>
          <w:b/>
        </w:rPr>
      </w:pPr>
      <w:r>
        <w:rPr>
          <w:b/>
        </w:rPr>
        <w:t>1. Предмет договора</w:t>
      </w:r>
    </w:p>
    <w:p w:rsidR="00642713" w:rsidRDefault="00642713" w:rsidP="00642713">
      <w:pPr>
        <w:jc w:val="both"/>
      </w:pPr>
      <w:r>
        <w:t>1.1. «Благотворитель» безвозмездно передает «</w:t>
      </w:r>
      <w:proofErr w:type="spellStart"/>
      <w:r>
        <w:t>Благополучателю</w:t>
      </w:r>
      <w:proofErr w:type="spellEnd"/>
      <w:r>
        <w:t>» денежные средства в размере ____________</w:t>
      </w:r>
      <w:r>
        <w:rPr>
          <w:b/>
        </w:rPr>
        <w:t xml:space="preserve"> (__________________________) </w:t>
      </w:r>
      <w:r>
        <w:t>рублей, в соответствии со сметой.</w:t>
      </w:r>
    </w:p>
    <w:p w:rsidR="00642713" w:rsidRDefault="00642713" w:rsidP="00642713">
      <w:pPr>
        <w:jc w:val="both"/>
      </w:pPr>
      <w:r>
        <w:t>1.2. «</w:t>
      </w:r>
      <w:proofErr w:type="spellStart"/>
      <w:r>
        <w:t>Благополучатель</w:t>
      </w:r>
      <w:proofErr w:type="spellEnd"/>
      <w:r>
        <w:t>» обязуется использовать полученные по настоящему договору денежные средства от «Благотворителя» исключительно на реализацию целей, изложенных в его Уставе.</w:t>
      </w:r>
    </w:p>
    <w:p w:rsidR="00642713" w:rsidRDefault="00642713" w:rsidP="00642713">
      <w:pPr>
        <w:jc w:val="both"/>
      </w:pPr>
      <w:r>
        <w:t>1.3. Данное целевое поступление на содержание и ведение уставной деятельности некоммерческой организации в соответствии с Гражданским кодексом РФ является пожертвованием и передается в виде денежных средств размере ____________</w:t>
      </w:r>
      <w:r>
        <w:rPr>
          <w:b/>
        </w:rPr>
        <w:t xml:space="preserve"> (__________________________) </w:t>
      </w:r>
      <w:r>
        <w:t>рублей с целью их использования в уставной деятельности учреждения:_______________________________________________________ _____________________________________________________________________________</w:t>
      </w:r>
    </w:p>
    <w:p w:rsidR="00642713" w:rsidRDefault="00642713" w:rsidP="00642713">
      <w:pPr>
        <w:jc w:val="both"/>
      </w:pPr>
      <w:r>
        <w:t xml:space="preserve">_____________________________________________________________________________ </w:t>
      </w:r>
    </w:p>
    <w:p w:rsidR="00642713" w:rsidRDefault="00642713" w:rsidP="00642713">
      <w:pPr>
        <w:jc w:val="both"/>
      </w:pPr>
      <w:r>
        <w:t>1.4. «</w:t>
      </w:r>
      <w:proofErr w:type="spellStart"/>
      <w:r>
        <w:t>Благополучатель</w:t>
      </w:r>
      <w:proofErr w:type="spellEnd"/>
      <w:r>
        <w:t>» обязуется использовать полученные средства в соответствии со сметой, которая является неотъемлемой частью настоящего договора (Приложение № 1).</w:t>
      </w:r>
    </w:p>
    <w:p w:rsidR="00642713" w:rsidRDefault="00642713" w:rsidP="00642713">
      <w:pPr>
        <w:jc w:val="both"/>
      </w:pPr>
      <w:r>
        <w:t>1.5. В соответствии с общеполезной целью назначения пожертвования число лиц, пользующихся дарами, предоставляемыми «Благотворителем», может быть неограниченным.</w:t>
      </w:r>
    </w:p>
    <w:p w:rsidR="00642713" w:rsidRDefault="00642713" w:rsidP="00642713">
      <w:pPr>
        <w:jc w:val="both"/>
      </w:pPr>
      <w:r>
        <w:t>1.6. Целевые средства передаются «</w:t>
      </w:r>
      <w:proofErr w:type="spellStart"/>
      <w:r>
        <w:t>Благополучателю</w:t>
      </w:r>
      <w:proofErr w:type="spellEnd"/>
      <w:r>
        <w:t>» единовременно.</w:t>
      </w:r>
    </w:p>
    <w:p w:rsidR="00642713" w:rsidRDefault="00642713" w:rsidP="00642713">
      <w:pPr>
        <w:jc w:val="both"/>
      </w:pPr>
    </w:p>
    <w:p w:rsidR="00642713" w:rsidRDefault="00642713" w:rsidP="00642713">
      <w:pPr>
        <w:jc w:val="both"/>
        <w:rPr>
          <w:b/>
        </w:rPr>
      </w:pPr>
      <w:r>
        <w:rPr>
          <w:b/>
        </w:rPr>
        <w:t>2. Права и обязанности сторон</w:t>
      </w:r>
    </w:p>
    <w:p w:rsidR="00642713" w:rsidRDefault="00642713" w:rsidP="00642713">
      <w:pPr>
        <w:jc w:val="both"/>
      </w:pPr>
      <w:r>
        <w:t>2.1. «</w:t>
      </w:r>
      <w:proofErr w:type="spellStart"/>
      <w:r>
        <w:t>Благополучатель</w:t>
      </w:r>
      <w:proofErr w:type="spellEnd"/>
      <w:r>
        <w:t>» предоставляет «Благотворителю» возможность знакомиться с финансовой, бухгалтерской и иной документацией, свидетельствующей о порядке использования переданных по настоящему договору денежных средств.</w:t>
      </w:r>
    </w:p>
    <w:p w:rsidR="00642713" w:rsidRDefault="00642713" w:rsidP="00642713">
      <w:pPr>
        <w:jc w:val="both"/>
      </w:pPr>
      <w:r>
        <w:t>2.2. «</w:t>
      </w:r>
      <w:proofErr w:type="spellStart"/>
      <w:r>
        <w:t>Благополучатель</w:t>
      </w:r>
      <w:proofErr w:type="spellEnd"/>
      <w:r>
        <w:t>» должен вести обособленный учет всех операций по использованию пожертвованного имущества.</w:t>
      </w:r>
    </w:p>
    <w:p w:rsidR="00642713" w:rsidRDefault="00642713" w:rsidP="00642713">
      <w:pPr>
        <w:jc w:val="both"/>
      </w:pPr>
      <w:r>
        <w:t>2.3. «</w:t>
      </w:r>
      <w:proofErr w:type="spellStart"/>
      <w:r>
        <w:t>Благополучатель</w:t>
      </w:r>
      <w:proofErr w:type="spellEnd"/>
      <w:r>
        <w:t>» обязуется указывать в своих отчетах, предоставляемых государственным органам и общественности, информацию о поступивших к нему целевых средствах в соответствии с настоящим договором как целевых средств на содержание некоммерческих организаций и ведение ими уставной деятельности.</w:t>
      </w:r>
    </w:p>
    <w:p w:rsidR="00642713" w:rsidRDefault="00642713" w:rsidP="00642713">
      <w:pPr>
        <w:jc w:val="both"/>
      </w:pPr>
      <w:r>
        <w:t>2.4. «</w:t>
      </w:r>
      <w:proofErr w:type="spellStart"/>
      <w:r>
        <w:t>Благополучатель</w:t>
      </w:r>
      <w:proofErr w:type="spellEnd"/>
      <w:r>
        <w:t>» вправе в любое время до передачи пожертвования отказаться от него. Отказ должен быть совершен в письменной форме. В этом случае договор пожертвования считается расторгнутым с момента получения «Благотворителем» отказа.</w:t>
      </w:r>
    </w:p>
    <w:p w:rsidR="00642713" w:rsidRDefault="00642713" w:rsidP="00642713">
      <w:pPr>
        <w:jc w:val="both"/>
      </w:pPr>
      <w:r>
        <w:t>2.5. «</w:t>
      </w:r>
      <w:proofErr w:type="spellStart"/>
      <w:r>
        <w:t>Благополучатель</w:t>
      </w:r>
      <w:proofErr w:type="spellEnd"/>
      <w:r>
        <w:t>» обязан использовать все полученное по настоящему договору исключительно для реализации целей, указанных в настоящем договоре.</w:t>
      </w:r>
    </w:p>
    <w:p w:rsidR="00642713" w:rsidRDefault="00642713" w:rsidP="00642713">
      <w:pPr>
        <w:jc w:val="both"/>
      </w:pPr>
      <w:r>
        <w:t>2.6. В случаях если «</w:t>
      </w:r>
      <w:proofErr w:type="spellStart"/>
      <w:r>
        <w:t>Благополучатель</w:t>
      </w:r>
      <w:proofErr w:type="spellEnd"/>
      <w:r>
        <w:t>» использует полученные по настоящему договору денежные средства на цели, не предусмотренные настоящим договором, «Благотворитель» вправе потребовать возврата полученных «</w:t>
      </w:r>
      <w:proofErr w:type="spellStart"/>
      <w:r>
        <w:t>Благополучателем</w:t>
      </w:r>
      <w:proofErr w:type="spellEnd"/>
      <w:r>
        <w:t>» денежных средств.</w:t>
      </w:r>
    </w:p>
    <w:p w:rsidR="00642713" w:rsidRDefault="00642713" w:rsidP="00642713">
      <w:pPr>
        <w:jc w:val="both"/>
        <w:rPr>
          <w:b/>
        </w:rPr>
      </w:pPr>
      <w:r>
        <w:rPr>
          <w:b/>
        </w:rPr>
        <w:lastRenderedPageBreak/>
        <w:t>3. Прочие условия</w:t>
      </w:r>
    </w:p>
    <w:p w:rsidR="00642713" w:rsidRDefault="00642713" w:rsidP="00642713">
      <w:pPr>
        <w:jc w:val="both"/>
      </w:pPr>
      <w:r>
        <w:t>3.1. Настоящий договор вступает в силу с момента его подписания и действует до момента исполнения условий договора сторонами.</w:t>
      </w:r>
    </w:p>
    <w:p w:rsidR="00642713" w:rsidRDefault="00642713" w:rsidP="00642713">
      <w:pPr>
        <w:jc w:val="both"/>
      </w:pPr>
      <w:r>
        <w:t>3.2. Настоящий договор составлен в двух экземплярах – по одному для каждой из сторон.</w:t>
      </w:r>
    </w:p>
    <w:p w:rsidR="00642713" w:rsidRDefault="00642713" w:rsidP="00642713">
      <w:pPr>
        <w:jc w:val="both"/>
      </w:pPr>
      <w:r>
        <w:t>3.3. Все изменения и дополнения к настоящему договору должны быть составлены в письменной форме.</w:t>
      </w:r>
    </w:p>
    <w:p w:rsidR="00642713" w:rsidRDefault="00642713" w:rsidP="00642713">
      <w:pPr>
        <w:jc w:val="both"/>
      </w:pPr>
    </w:p>
    <w:p w:rsidR="00642713" w:rsidRDefault="00642713" w:rsidP="00642713">
      <w:pPr>
        <w:jc w:val="both"/>
        <w:rPr>
          <w:b/>
        </w:rPr>
      </w:pPr>
      <w:r>
        <w:rPr>
          <w:b/>
        </w:rPr>
        <w:t>4. Реквизиты и адреса сторон:</w:t>
      </w:r>
    </w:p>
    <w:p w:rsidR="00642713" w:rsidRDefault="00642713" w:rsidP="00642713">
      <w:pPr>
        <w:jc w:val="both"/>
      </w:pPr>
      <w:r>
        <w:t>Благотворитель: _____________________________________________________________________________</w:t>
      </w:r>
    </w:p>
    <w:p w:rsidR="00642713" w:rsidRDefault="00642713" w:rsidP="00642713">
      <w:pPr>
        <w:jc w:val="both"/>
      </w:pPr>
      <w:r>
        <w:t>_____________________________________________________________________________</w:t>
      </w:r>
    </w:p>
    <w:p w:rsidR="00642713" w:rsidRDefault="00642713" w:rsidP="00642713">
      <w:pPr>
        <w:jc w:val="both"/>
      </w:pPr>
      <w:r>
        <w:t>_____________________________________________________________________________</w:t>
      </w:r>
    </w:p>
    <w:p w:rsidR="00642713" w:rsidRDefault="00642713" w:rsidP="00642713">
      <w:pPr>
        <w:jc w:val="both"/>
      </w:pPr>
      <w:r>
        <w:t>_____________________________________________________________________________</w:t>
      </w:r>
    </w:p>
    <w:p w:rsidR="00642713" w:rsidRDefault="00642713" w:rsidP="00642713">
      <w:pPr>
        <w:jc w:val="both"/>
      </w:pPr>
    </w:p>
    <w:p w:rsidR="00642713" w:rsidRDefault="00642713" w:rsidP="00642713">
      <w:proofErr w:type="spellStart"/>
      <w:r>
        <w:t>Благополучатель</w:t>
      </w:r>
      <w:proofErr w:type="spellEnd"/>
      <w:r>
        <w:t>: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«Золотая осень» города Нижний Тагил»,</w:t>
      </w:r>
    </w:p>
    <w:p w:rsidR="00642713" w:rsidRDefault="00642713" w:rsidP="00642713">
      <w:pPr>
        <w:jc w:val="both"/>
        <w:rPr>
          <w:bCs/>
        </w:rPr>
      </w:pPr>
      <w:r>
        <w:t xml:space="preserve">622051, Свердловская область, город Нижний Тагил, </w:t>
      </w:r>
      <w:proofErr w:type="spellStart"/>
      <w:r>
        <w:t>ул.Правды</w:t>
      </w:r>
      <w:proofErr w:type="spellEnd"/>
      <w:r>
        <w:t>, д.9А</w:t>
      </w:r>
    </w:p>
    <w:p w:rsidR="00642713" w:rsidRDefault="00642713" w:rsidP="00642713">
      <w:pPr>
        <w:spacing w:line="360" w:lineRule="auto"/>
        <w:ind w:right="-81"/>
        <w:jc w:val="both"/>
      </w:pPr>
      <w:r>
        <w:t xml:space="preserve">Тел./факс: (3435) 33-59-37 </w:t>
      </w:r>
      <w:r>
        <w:rPr>
          <w:color w:val="000000"/>
        </w:rPr>
        <w:t xml:space="preserve">адрес электронной почты: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>
        <w:t xml:space="preserve"> </w:t>
      </w:r>
      <w:hyperlink r:id="rId4" w:history="1">
        <w:r w:rsidRPr="00F03E61">
          <w:rPr>
            <w:rStyle w:val="a3"/>
            <w:lang w:val="en-US"/>
          </w:rPr>
          <w:t>msp</w:t>
        </w:r>
        <w:r w:rsidRPr="00F03E61">
          <w:rPr>
            <w:rStyle w:val="a3"/>
          </w:rPr>
          <w:t>-</w:t>
        </w:r>
        <w:r w:rsidRPr="00F03E61">
          <w:rPr>
            <w:rStyle w:val="a3"/>
            <w:lang w:val="en-US"/>
          </w:rPr>
          <w:t>so</w:t>
        </w:r>
        <w:r w:rsidRPr="00642713">
          <w:rPr>
            <w:rStyle w:val="a3"/>
          </w:rPr>
          <w:t>-</w:t>
        </w:r>
        <w:r w:rsidRPr="00F03E61">
          <w:rPr>
            <w:rStyle w:val="a3"/>
            <w:lang w:val="en-US"/>
          </w:rPr>
          <w:t>zos</w:t>
        </w:r>
        <w:r w:rsidRPr="00F03E61">
          <w:rPr>
            <w:rStyle w:val="a3"/>
          </w:rPr>
          <w:t>@</w:t>
        </w:r>
        <w:r w:rsidRPr="00F03E61">
          <w:rPr>
            <w:rStyle w:val="a3"/>
            <w:lang w:val="en-US"/>
          </w:rPr>
          <w:t>egov</w:t>
        </w:r>
        <w:r w:rsidRPr="00F03E61">
          <w:rPr>
            <w:rStyle w:val="a3"/>
          </w:rPr>
          <w:t>66.</w:t>
        </w:r>
        <w:proofErr w:type="spellStart"/>
        <w:r w:rsidRPr="00F03E61">
          <w:rPr>
            <w:rStyle w:val="a3"/>
            <w:lang w:val="en-US"/>
          </w:rPr>
          <w:t>ru</w:t>
        </w:r>
        <w:proofErr w:type="spellEnd"/>
      </w:hyperlink>
    </w:p>
    <w:p w:rsidR="00642713" w:rsidRDefault="00642713" w:rsidP="00642713">
      <w:pPr>
        <w:tabs>
          <w:tab w:val="left" w:pos="0"/>
        </w:tabs>
        <w:jc w:val="both"/>
      </w:pPr>
      <w:r>
        <w:t xml:space="preserve">ИНН </w:t>
      </w:r>
      <w:proofErr w:type="gramStart"/>
      <w:r>
        <w:t>6667008550  КПП</w:t>
      </w:r>
      <w:proofErr w:type="gramEnd"/>
      <w:r>
        <w:t xml:space="preserve"> 662301001, ОКВЭД 88.10, ОКАТО 65476370000, ОКТМО 65751000, БИК 046577001, счет 40601810165773000001 в Уральском ГУ Банка России,  лицевой счет 33015007850  в Министерстве финансов Свердловской области</w:t>
      </w:r>
    </w:p>
    <w:p w:rsidR="00642713" w:rsidRDefault="00642713" w:rsidP="00642713">
      <w:pPr>
        <w:tabs>
          <w:tab w:val="left" w:pos="0"/>
        </w:tabs>
        <w:jc w:val="both"/>
      </w:pPr>
    </w:p>
    <w:p w:rsidR="00642713" w:rsidRDefault="00642713" w:rsidP="00642713">
      <w:pPr>
        <w:tabs>
          <w:tab w:val="left" w:pos="0"/>
        </w:tabs>
        <w:jc w:val="both"/>
      </w:pPr>
    </w:p>
    <w:p w:rsidR="00642713" w:rsidRDefault="00642713" w:rsidP="00642713">
      <w:pPr>
        <w:jc w:val="both"/>
      </w:pPr>
    </w:p>
    <w:p w:rsidR="00642713" w:rsidRDefault="00642713" w:rsidP="00642713">
      <w:pPr>
        <w:jc w:val="both"/>
      </w:pPr>
      <w:r>
        <w:t xml:space="preserve">Благотворитель                                               </w:t>
      </w:r>
      <w:proofErr w:type="spellStart"/>
      <w:r>
        <w:t>Благополучатель</w:t>
      </w:r>
      <w:proofErr w:type="spellEnd"/>
    </w:p>
    <w:p w:rsidR="00642713" w:rsidRDefault="00642713" w:rsidP="00642713">
      <w:pPr>
        <w:jc w:val="both"/>
      </w:pPr>
    </w:p>
    <w:p w:rsidR="00642713" w:rsidRDefault="00642713" w:rsidP="00642713">
      <w:pPr>
        <w:jc w:val="both"/>
      </w:pPr>
      <w:r>
        <w:t>_______________(</w:t>
      </w:r>
      <w:r w:rsidRPr="00642713">
        <w:t>____________</w:t>
      </w:r>
      <w:r>
        <w:rPr>
          <w:lang w:val="en-US"/>
        </w:rPr>
        <w:t>_</w:t>
      </w:r>
      <w:r>
        <w:t>)</w:t>
      </w:r>
      <w:bookmarkStart w:id="0" w:name="_GoBack"/>
      <w:bookmarkEnd w:id="0"/>
      <w:r>
        <w:t xml:space="preserve">                __________________(</w:t>
      </w:r>
      <w:proofErr w:type="spellStart"/>
      <w:r>
        <w:t>А.А.Горбунова</w:t>
      </w:r>
      <w:proofErr w:type="spellEnd"/>
      <w:r>
        <w:t>)</w:t>
      </w:r>
    </w:p>
    <w:p w:rsidR="00642713" w:rsidRDefault="00642713" w:rsidP="00642713">
      <w:pPr>
        <w:jc w:val="both"/>
      </w:pPr>
    </w:p>
    <w:p w:rsidR="00642713" w:rsidRDefault="00642713" w:rsidP="0064271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</w:p>
    <w:p w:rsidR="00642713" w:rsidRDefault="00642713" w:rsidP="00642713">
      <w:pPr>
        <w:jc w:val="right"/>
      </w:pPr>
      <w:r>
        <w:lastRenderedPageBreak/>
        <w:t>Приложение № 1</w:t>
      </w:r>
    </w:p>
    <w:p w:rsidR="00642713" w:rsidRDefault="00642713" w:rsidP="00642713">
      <w:pPr>
        <w:ind w:left="708" w:firstLine="708"/>
        <w:jc w:val="right"/>
      </w:pPr>
      <w:r>
        <w:t xml:space="preserve">  к </w:t>
      </w:r>
      <w:proofErr w:type="gramStart"/>
      <w:r>
        <w:t>договору  от</w:t>
      </w:r>
      <w:proofErr w:type="gramEnd"/>
      <w:r>
        <w:t xml:space="preserve"> _____20__ г.</w:t>
      </w:r>
    </w:p>
    <w:p w:rsidR="00642713" w:rsidRDefault="00642713" w:rsidP="00642713">
      <w:pPr>
        <w:jc w:val="right"/>
      </w:pPr>
    </w:p>
    <w:p w:rsidR="00642713" w:rsidRDefault="00642713" w:rsidP="00642713"/>
    <w:p w:rsidR="00642713" w:rsidRDefault="00642713" w:rsidP="00642713"/>
    <w:p w:rsidR="00642713" w:rsidRDefault="00642713" w:rsidP="00642713"/>
    <w:p w:rsidR="00642713" w:rsidRDefault="00642713" w:rsidP="00642713"/>
    <w:p w:rsidR="00642713" w:rsidRDefault="00642713" w:rsidP="00642713">
      <w:pPr>
        <w:jc w:val="center"/>
        <w:rPr>
          <w:b/>
        </w:rPr>
      </w:pPr>
      <w:r>
        <w:rPr>
          <w:b/>
        </w:rPr>
        <w:t xml:space="preserve">СМЕТА РАСХОДОВ </w:t>
      </w:r>
    </w:p>
    <w:p w:rsidR="00642713" w:rsidRDefault="00642713" w:rsidP="00642713">
      <w:pPr>
        <w:jc w:val="center"/>
        <w:rPr>
          <w:b/>
        </w:rPr>
      </w:pPr>
      <w:r>
        <w:rPr>
          <w:b/>
        </w:rPr>
        <w:t xml:space="preserve">денежных средств, полученных в благотворительных целях </w:t>
      </w:r>
    </w:p>
    <w:p w:rsidR="00642713" w:rsidRDefault="00642713" w:rsidP="006427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641"/>
        <w:gridCol w:w="2976"/>
      </w:tblGrid>
      <w:tr w:rsidR="00642713" w:rsidTr="0064271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Default="006427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NN</w:t>
            </w:r>
          </w:p>
          <w:p w:rsidR="00642713" w:rsidRDefault="00642713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Default="006427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использования денежных средств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Default="006427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благотворительных денежных средств</w:t>
            </w:r>
          </w:p>
        </w:tc>
      </w:tr>
      <w:tr w:rsidR="00642713" w:rsidTr="0064271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3" w:rsidRDefault="00642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3" w:rsidRDefault="00642713">
            <w:pPr>
              <w:spacing w:line="276" w:lineRule="auto"/>
              <w:rPr>
                <w:lang w:eastAsia="en-US"/>
              </w:rPr>
            </w:pPr>
          </w:p>
        </w:tc>
      </w:tr>
      <w:tr w:rsidR="00642713" w:rsidTr="0064271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3" w:rsidRDefault="00642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3" w:rsidRDefault="00642713">
            <w:pPr>
              <w:spacing w:line="276" w:lineRule="auto"/>
              <w:rPr>
                <w:lang w:eastAsia="en-US"/>
              </w:rPr>
            </w:pPr>
          </w:p>
        </w:tc>
      </w:tr>
      <w:tr w:rsidR="00642713" w:rsidTr="0064271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3" w:rsidRDefault="00642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3" w:rsidRDefault="00642713">
            <w:pPr>
              <w:spacing w:line="276" w:lineRule="auto"/>
              <w:rPr>
                <w:lang w:eastAsia="en-US"/>
              </w:rPr>
            </w:pPr>
          </w:p>
        </w:tc>
      </w:tr>
      <w:tr w:rsidR="00642713" w:rsidTr="0064271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3" w:rsidRDefault="00642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  <w:p w:rsidR="00642713" w:rsidRDefault="00642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3" w:rsidRDefault="00642713">
            <w:pPr>
              <w:spacing w:line="276" w:lineRule="auto"/>
              <w:rPr>
                <w:lang w:eastAsia="en-US"/>
              </w:rPr>
            </w:pPr>
          </w:p>
        </w:tc>
      </w:tr>
    </w:tbl>
    <w:p w:rsidR="00642713" w:rsidRDefault="00642713" w:rsidP="00642713">
      <w:pPr>
        <w:rPr>
          <w:b/>
        </w:rPr>
      </w:pPr>
    </w:p>
    <w:p w:rsidR="00642713" w:rsidRDefault="00642713" w:rsidP="00642713">
      <w:pPr>
        <w:rPr>
          <w:b/>
        </w:rPr>
      </w:pPr>
    </w:p>
    <w:p w:rsidR="00642713" w:rsidRDefault="00642713" w:rsidP="00642713"/>
    <w:p w:rsidR="00642713" w:rsidRDefault="00642713" w:rsidP="00642713">
      <w:pPr>
        <w:jc w:val="both"/>
      </w:pPr>
    </w:p>
    <w:p w:rsidR="00642713" w:rsidRDefault="00642713" w:rsidP="00642713">
      <w:pPr>
        <w:jc w:val="both"/>
      </w:pPr>
    </w:p>
    <w:p w:rsidR="00642713" w:rsidRDefault="00642713" w:rsidP="00642713">
      <w:pPr>
        <w:jc w:val="both"/>
      </w:pPr>
      <w:r>
        <w:t xml:space="preserve">Благотворитель                                                          </w:t>
      </w:r>
      <w:proofErr w:type="spellStart"/>
      <w:r>
        <w:t>Благополучатель</w:t>
      </w:r>
      <w:proofErr w:type="spellEnd"/>
    </w:p>
    <w:p w:rsidR="00642713" w:rsidRDefault="00642713" w:rsidP="00642713">
      <w:pPr>
        <w:jc w:val="both"/>
      </w:pPr>
    </w:p>
    <w:p w:rsidR="00642713" w:rsidRDefault="00642713" w:rsidP="00642713">
      <w:pPr>
        <w:jc w:val="both"/>
      </w:pPr>
      <w:r>
        <w:t>______________</w:t>
      </w:r>
      <w:proofErr w:type="gramStart"/>
      <w:r>
        <w:t>_(</w:t>
      </w:r>
      <w:proofErr w:type="gramEnd"/>
      <w:r>
        <w:t>__________</w:t>
      </w:r>
      <w:r>
        <w:t>)                           __________________(</w:t>
      </w:r>
      <w:proofErr w:type="spellStart"/>
      <w:r>
        <w:t>А.А.Горбунова</w:t>
      </w:r>
      <w:proofErr w:type="spellEnd"/>
      <w:r>
        <w:t>)</w:t>
      </w:r>
    </w:p>
    <w:p w:rsidR="00642713" w:rsidRDefault="00642713" w:rsidP="00642713">
      <w:pPr>
        <w:tabs>
          <w:tab w:val="left" w:pos="6105"/>
        </w:tabs>
        <w:jc w:val="both"/>
      </w:pPr>
      <w:r>
        <w:t>МП</w:t>
      </w:r>
      <w:r>
        <w:tab/>
      </w:r>
      <w:proofErr w:type="spellStart"/>
      <w:r>
        <w:t>МП</w:t>
      </w:r>
      <w:proofErr w:type="spellEnd"/>
    </w:p>
    <w:p w:rsidR="00642713" w:rsidRDefault="00642713" w:rsidP="00642713">
      <w:pPr>
        <w:jc w:val="both"/>
      </w:pPr>
    </w:p>
    <w:p w:rsidR="00642713" w:rsidRDefault="00642713" w:rsidP="00642713">
      <w:pPr>
        <w:jc w:val="both"/>
      </w:pPr>
    </w:p>
    <w:p w:rsidR="00642713" w:rsidRDefault="00642713" w:rsidP="00642713">
      <w:pPr>
        <w:jc w:val="both"/>
      </w:pPr>
    </w:p>
    <w:p w:rsidR="00642713" w:rsidRDefault="00642713" w:rsidP="00642713">
      <w:pPr>
        <w:jc w:val="both"/>
      </w:pPr>
    </w:p>
    <w:p w:rsidR="00BC1261" w:rsidRDefault="00BC1261"/>
    <w:sectPr w:rsidR="00BC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13"/>
    <w:rsid w:val="00642713"/>
    <w:rsid w:val="00B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3EE2"/>
  <w15:chartTrackingRefBased/>
  <w15:docId w15:val="{D1C71E79-B00E-4174-BC6C-187703F4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271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427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p-so-zos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klimovskih76@outlook.com</dc:creator>
  <cp:keywords/>
  <dc:description/>
  <cp:lastModifiedBy>klimovskih76@outlook.com</cp:lastModifiedBy>
  <cp:revision>1</cp:revision>
  <dcterms:created xsi:type="dcterms:W3CDTF">2018-02-09T11:50:00Z</dcterms:created>
  <dcterms:modified xsi:type="dcterms:W3CDTF">2018-02-09T11:53:00Z</dcterms:modified>
</cp:coreProperties>
</file>