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DDE" w:rsidRDefault="00BA3DDE" w:rsidP="00BA3DDE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</w:pP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Кадровый резерв Уп</w:t>
      </w:r>
      <w:r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 xml:space="preserve">равления социальной политики № 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 по состоянию на 3</w:t>
      </w:r>
      <w:r w:rsidR="00FD5331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1.</w:t>
      </w:r>
      <w:r w:rsidR="002001CF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03</w:t>
      </w:r>
      <w:r w:rsidRPr="00BA3DDE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.202</w:t>
      </w:r>
      <w:r w:rsidR="002001CF">
        <w:rPr>
          <w:rFonts w:ascii="Arial" w:eastAsia="Times New Roman" w:hAnsi="Arial" w:cs="Arial"/>
          <w:b/>
          <w:bCs/>
          <w:color w:val="151515"/>
          <w:spacing w:val="-18"/>
          <w:kern w:val="36"/>
          <w:sz w:val="45"/>
          <w:szCs w:val="45"/>
          <w:lang w:eastAsia="ru-RU"/>
        </w:rPr>
        <w:t>6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>По состоянию на 3</w:t>
      </w:r>
      <w:r w:rsidR="00FD5331">
        <w:rPr>
          <w:rFonts w:ascii="Arial" w:hAnsi="Arial" w:cs="Arial"/>
          <w:color w:val="3F3F3F"/>
        </w:rPr>
        <w:t>1</w:t>
      </w:r>
      <w:r w:rsidR="002217AA">
        <w:rPr>
          <w:rFonts w:ascii="Arial" w:hAnsi="Arial" w:cs="Arial"/>
          <w:color w:val="3F3F3F"/>
        </w:rPr>
        <w:t xml:space="preserve"> </w:t>
      </w:r>
      <w:r w:rsidR="002001CF">
        <w:rPr>
          <w:rFonts w:ascii="Arial" w:hAnsi="Arial" w:cs="Arial"/>
          <w:color w:val="3F3F3F"/>
        </w:rPr>
        <w:t>марта</w:t>
      </w:r>
      <w:r>
        <w:rPr>
          <w:rFonts w:ascii="Arial" w:hAnsi="Arial" w:cs="Arial"/>
          <w:color w:val="3F3F3F"/>
        </w:rPr>
        <w:t xml:space="preserve"> 202</w:t>
      </w:r>
      <w:r w:rsidR="002001CF">
        <w:rPr>
          <w:rFonts w:ascii="Arial" w:hAnsi="Arial" w:cs="Arial"/>
          <w:color w:val="3F3F3F"/>
        </w:rPr>
        <w:t>6</w:t>
      </w:r>
      <w:r>
        <w:rPr>
          <w:rFonts w:ascii="Arial" w:hAnsi="Arial" w:cs="Arial"/>
          <w:color w:val="3F3F3F"/>
        </w:rPr>
        <w:t xml:space="preserve"> года в кадровый резерв Управления социальной политики № 6 включены государственные гражданские служащие по следующим группам должностей:</w:t>
      </w:r>
    </w:p>
    <w:p w:rsidR="00BA3DDE" w:rsidRDefault="00BA3DDE" w:rsidP="00BA3DDE">
      <w:pPr>
        <w:pStyle w:val="a3"/>
        <w:shd w:val="clear" w:color="auto" w:fill="FFFFFF"/>
        <w:spacing w:before="150" w:beforeAutospacing="0" w:after="150" w:afterAutospacing="0"/>
        <w:jc w:val="both"/>
        <w:rPr>
          <w:rFonts w:ascii="Arial" w:hAnsi="Arial" w:cs="Arial"/>
          <w:color w:val="3F3F3F"/>
        </w:rPr>
      </w:pPr>
      <w:r>
        <w:rPr>
          <w:rFonts w:ascii="Arial" w:hAnsi="Arial" w:cs="Arial"/>
          <w:color w:val="3F3F3F"/>
        </w:rPr>
        <w:t xml:space="preserve">старшая группа должностей – </w:t>
      </w:r>
      <w:r w:rsidR="002001CF">
        <w:rPr>
          <w:rFonts w:ascii="Arial" w:hAnsi="Arial" w:cs="Arial"/>
          <w:color w:val="3F3F3F"/>
        </w:rPr>
        <w:t>2</w:t>
      </w:r>
      <w:r>
        <w:rPr>
          <w:rFonts w:ascii="Arial" w:hAnsi="Arial" w:cs="Arial"/>
          <w:color w:val="3F3F3F"/>
        </w:rPr>
        <w:t> человека. </w:t>
      </w:r>
    </w:p>
    <w:p w:rsidR="00355CCC" w:rsidRDefault="002001CF">
      <w:bookmarkStart w:id="0" w:name="_GoBack"/>
      <w:bookmarkEnd w:id="0"/>
    </w:p>
    <w:sectPr w:rsidR="00355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DE"/>
    <w:rsid w:val="00047B38"/>
    <w:rsid w:val="00122682"/>
    <w:rsid w:val="002001CF"/>
    <w:rsid w:val="002217AA"/>
    <w:rsid w:val="00387D72"/>
    <w:rsid w:val="003C4DA3"/>
    <w:rsid w:val="00664716"/>
    <w:rsid w:val="0082556A"/>
    <w:rsid w:val="009977C3"/>
    <w:rsid w:val="00A219CE"/>
    <w:rsid w:val="00BA3DDE"/>
    <w:rsid w:val="00C108BD"/>
    <w:rsid w:val="00FD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B59090-3B4F-4C54-B4FD-AEF04710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D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</dc:creator>
  <cp:keywords/>
  <dc:description/>
  <cp:lastModifiedBy>kadr</cp:lastModifiedBy>
  <cp:revision>4</cp:revision>
  <dcterms:created xsi:type="dcterms:W3CDTF">2026-01-20T07:44:00Z</dcterms:created>
  <dcterms:modified xsi:type="dcterms:W3CDTF">2026-04-02T09:53:00Z</dcterms:modified>
</cp:coreProperties>
</file>