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20964" w14:textId="190E8A04" w:rsidR="00D029D5" w:rsidRPr="00BC68D0" w:rsidRDefault="00D029D5" w:rsidP="00D029D5">
      <w:pPr>
        <w:pBdr>
          <w:bottom w:val="single" w:sz="24" w:space="0" w:color="B34700"/>
        </w:pBdr>
        <w:shd w:val="clear" w:color="auto" w:fill="FFFFFF"/>
        <w:spacing w:before="150" w:after="150"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54"/>
          <w:lang w:eastAsia="ru-RU"/>
        </w:rPr>
      </w:pPr>
      <w:r w:rsidRPr="00BC68D0">
        <w:rPr>
          <w:rFonts w:ascii="Arial" w:eastAsia="Times New Roman" w:hAnsi="Arial" w:cs="Arial"/>
          <w:b/>
          <w:bCs/>
          <w:color w:val="000000"/>
          <w:kern w:val="36"/>
          <w:sz w:val="48"/>
          <w:szCs w:val="54"/>
          <w:lang w:eastAsia="ru-RU"/>
        </w:rPr>
        <w:t>Правительство Свердловской области разъясняет порядок действий при угрозе БПЛА</w:t>
      </w:r>
    </w:p>
    <w:p w14:paraId="097F33F9" w14:textId="60B1730F" w:rsidR="00D029D5" w:rsidRPr="00D029D5" w:rsidRDefault="00D029D5" w:rsidP="00D029D5">
      <w:pPr>
        <w:shd w:val="clear" w:color="auto" w:fill="FFFFFF"/>
        <w:spacing w:after="60" w:line="240" w:lineRule="auto"/>
        <w:textAlignment w:val="top"/>
        <w:rPr>
          <w:rFonts w:ascii="Arial" w:eastAsia="Times New Roman" w:hAnsi="Arial" w:cs="Arial"/>
          <w:color w:val="888888"/>
          <w:sz w:val="27"/>
          <w:szCs w:val="27"/>
          <w:lang w:eastAsia="ru-RU"/>
        </w:rPr>
      </w:pPr>
      <w:bookmarkStart w:id="0" w:name="_GoBack"/>
      <w:r w:rsidRPr="00D029D5">
        <w:rPr>
          <w:rFonts w:ascii="Arial" w:eastAsia="Times New Roman" w:hAnsi="Arial" w:cs="Arial"/>
          <w:noProof/>
          <w:color w:val="C64100"/>
          <w:sz w:val="24"/>
          <w:szCs w:val="24"/>
          <w:lang w:eastAsia="ru-RU"/>
        </w:rPr>
        <w:drawing>
          <wp:inline distT="0" distB="0" distL="0" distR="0" wp14:anchorId="1297FCB0" wp14:editId="085DFF0F">
            <wp:extent cx="5940425" cy="3953683"/>
            <wp:effectExtent l="0" t="0" r="3175" b="8890"/>
            <wp:docPr id="1" name="Рисунок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D029D5">
        <w:rPr>
          <w:rFonts w:ascii="Arial" w:eastAsia="Times New Roman" w:hAnsi="Arial" w:cs="Arial"/>
          <w:color w:val="888888"/>
          <w:sz w:val="27"/>
          <w:szCs w:val="27"/>
          <w:lang w:eastAsia="ru-RU"/>
        </w:rPr>
        <w:t>9 октября 2025, 14:59</w:t>
      </w:r>
    </w:p>
    <w:p w14:paraId="6FF987A2" w14:textId="1E86B90C" w:rsidR="00D029D5" w:rsidRPr="00D029D5" w:rsidRDefault="00D029D5" w:rsidP="00D029D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52D54A30" w14:textId="77777777" w:rsidR="00D029D5" w:rsidRPr="00D029D5" w:rsidRDefault="00D029D5" w:rsidP="00D029D5">
      <w:pPr>
        <w:shd w:val="clear" w:color="auto" w:fill="FFFFFF"/>
        <w:spacing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Правительство Свердловской области разъясняет порядок действий при угрозе БПЛА: соответствующую памятку подготовили Департамент информационной политики региона и Антитеррористическая комиссия Свердловской области.</w:t>
      </w:r>
    </w:p>
    <w:p w14:paraId="5B8BE27C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Уровни оповещений в регионе при угрозе атаки БПЛА:</w: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 Упреждающий режим реагирования на возможную атаку БПЛА</w: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(официальные сообщения от Правительства Свердловской области, СМС-рассылка от RSCHS об опасности БПЛА). Это значит, что ПВО зафиксировала БПЛА, который потенциально может двигаться в сторону региона на значительном расстоянии. Этот уровень оповещения не влияет на жизнедеятельность и носит информационный характер.</w:t>
      </w:r>
    </w:p>
    <w:p w14:paraId="207CA117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Важно на этом этапе следить за дальнейшими оповещениями и быть готовыми действовать </w:t>
      </w:r>
      <w:hyperlink r:id="rId8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по инструкции</w:t>
        </w:r>
      </w:hyperlink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при развитии ситуации.</w:t>
      </w:r>
    </w:p>
    <w:p w14:paraId="683CB45D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каждом оповещенном предприятии утвержден собственный алгоритм действий.</w:t>
      </w:r>
    </w:p>
    <w:p w14:paraId="7BE038C9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2. Реальная угроза атаки БПЛА</w: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- объявляется режим «Внимание всем!», включается система оповещения в этом населенном пункте через уличные громкоговорители, ТВ и радио. Публикуется официальное сообщение Губернатора Свердловской области о реальной атаке и способах реагирования.</w:t>
      </w:r>
    </w:p>
    <w:p w14:paraId="63EF7187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получении сигнала - перейти в безопасное место и принять меры личной безопасности </w:t>
      </w:r>
      <w:hyperlink r:id="rId9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согласно той же инструкции</w:t>
        </w:r>
      </w:hyperlink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3E32148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случаев непосредственной атаки БПЛА подробно написано, </w:t>
      </w: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как действовать, если городская сирена застала вас дома, на улице, в транспорте или в автомобиле.</w:t>
      </w:r>
    </w:p>
    <w:p w14:paraId="6B80ADCE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непосредственной атаке БПЛА безопасные места:</w:t>
      </w:r>
    </w:p>
    <w:p w14:paraId="4298B258" w14:textId="77777777" w:rsidR="00D029D5" w:rsidRPr="00D029D5" w:rsidRDefault="00D029D5" w:rsidP="00D029D5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Помещения без окон (например, ванная комната и коридор в квартире);</w:t>
      </w:r>
    </w:p>
    <w:p w14:paraId="76FEB335" w14:textId="77777777" w:rsidR="00D029D5" w:rsidRPr="00D029D5" w:rsidRDefault="00D029D5" w:rsidP="00D029D5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Подвалы домов, паркинги;</w:t>
      </w:r>
    </w:p>
    <w:p w14:paraId="242DDEE8" w14:textId="77777777" w:rsidR="00D029D5" w:rsidRPr="00D029D5" w:rsidRDefault="00D029D5" w:rsidP="00D029D5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отсутствии зданий - спрячьтесь за деревьями или в кустарнике</w:t>
      </w:r>
    </w:p>
    <w:p w14:paraId="0ECD3E6E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Нельзя пользоваться лифтами.</w: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Классические убежища с круглосуточным пребыванием для БПЛА-опасности обычно не используются.</w:t>
      </w:r>
    </w:p>
    <w:p w14:paraId="72E0B4C2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3. Отбой опасности БПЛА</w: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- официальное сообщение Губернатора Свердловской области, Правительства Свердловской области, СМС-рассылка от RSCHS об отмене опасности БПЛА. Сообщение приходит, если беспилотник так и не долетел до региона или был сбит вне региона. Либо он долетел, но атака отражена и опасность миновала.</w:t>
      </w:r>
    </w:p>
    <w:p w14:paraId="31837C86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ГДЕ ИСКАТЬ ИНФОРМАЦИЮ:</w:t>
      </w:r>
    </w:p>
    <w:p w14:paraId="1C4CF8DF" w14:textId="77777777" w:rsidR="00D029D5" w:rsidRPr="00D029D5" w:rsidRDefault="00D029D5" w:rsidP="00D029D5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Официальные страницы Губернатора Свердловской области в социальных сетях и мессенджерах: </w:t>
      </w:r>
      <w:proofErr w:type="spellStart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begin"/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instrText xml:space="preserve"> HYPERLINK "https://t.me/DVPasler" </w:instrTex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separate"/>
      </w:r>
      <w:r w:rsidRPr="00D029D5">
        <w:rPr>
          <w:rFonts w:ascii="Arial" w:eastAsia="Times New Roman" w:hAnsi="Arial" w:cs="Arial"/>
          <w:color w:val="0000FF"/>
          <w:sz w:val="27"/>
          <w:szCs w:val="27"/>
          <w:u w:val="single"/>
          <w:lang w:eastAsia="ru-RU"/>
        </w:rPr>
        <w:t>телеграм</w:t>
      </w:r>
      <w:proofErr w:type="spellEnd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end"/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proofErr w:type="spellStart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begin"/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instrText xml:space="preserve"> HYPERLINK "https://vk.com/dpaslerofficial" </w:instrText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separate"/>
      </w:r>
      <w:r w:rsidRPr="00D029D5">
        <w:rPr>
          <w:rFonts w:ascii="Arial" w:eastAsia="Times New Roman" w:hAnsi="Arial" w:cs="Arial"/>
          <w:color w:val="C64100"/>
          <w:sz w:val="27"/>
          <w:szCs w:val="27"/>
          <w:u w:val="single"/>
          <w:lang w:eastAsia="ru-RU"/>
        </w:rPr>
        <w:t>вконтакте</w:t>
      </w:r>
      <w:proofErr w:type="spellEnd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end"/>
      </w: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hyperlink r:id="rId10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одноклассники</w:t>
        </w:r>
      </w:hyperlink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 </w:t>
      </w:r>
      <w:proofErr w:type="spellStart"/>
      <w:r w:rsidR="00142627">
        <w:fldChar w:fldCharType="begin"/>
      </w:r>
      <w:r w:rsidR="00142627">
        <w:instrText xml:space="preserve"> HYPERLINK "https://max.ru/DVPasler" </w:instrText>
      </w:r>
      <w:r w:rsidR="00142627">
        <w:fldChar w:fldCharType="separate"/>
      </w:r>
      <w:r w:rsidRPr="00D029D5">
        <w:rPr>
          <w:rFonts w:ascii="Arial" w:eastAsia="Times New Roman" w:hAnsi="Arial" w:cs="Arial"/>
          <w:color w:val="C64100"/>
          <w:sz w:val="27"/>
          <w:szCs w:val="27"/>
          <w:u w:val="single"/>
          <w:lang w:eastAsia="ru-RU"/>
        </w:rPr>
        <w:t>Max</w:t>
      </w:r>
      <w:proofErr w:type="spellEnd"/>
      <w:r w:rsidRPr="00D029D5">
        <w:rPr>
          <w:rFonts w:ascii="Arial" w:eastAsia="Times New Roman" w:hAnsi="Arial" w:cs="Arial"/>
          <w:color w:val="C64100"/>
          <w:sz w:val="27"/>
          <w:szCs w:val="27"/>
          <w:u w:val="single"/>
          <w:lang w:eastAsia="ru-RU"/>
        </w:rPr>
        <w:t>.</w:t>
      </w:r>
      <w:r w:rsidR="00142627">
        <w:rPr>
          <w:rFonts w:ascii="Arial" w:eastAsia="Times New Roman" w:hAnsi="Arial" w:cs="Arial"/>
          <w:color w:val="C64100"/>
          <w:sz w:val="27"/>
          <w:szCs w:val="27"/>
          <w:u w:val="single"/>
          <w:lang w:eastAsia="ru-RU"/>
        </w:rPr>
        <w:fldChar w:fldCharType="end"/>
      </w:r>
    </w:p>
    <w:p w14:paraId="4FF454D5" w14:textId="77777777" w:rsidR="00D029D5" w:rsidRPr="00D029D5" w:rsidRDefault="00D029D5" w:rsidP="00D029D5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Телеграм</w:t>
      </w:r>
      <w:proofErr w:type="spellEnd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-канал П</w:t>
      </w:r>
      <w:hyperlink r:id="rId11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равительства Свердловской области</w:t>
        </w:r>
      </w:hyperlink>
    </w:p>
    <w:p w14:paraId="6B6756B4" w14:textId="77777777" w:rsidR="00D029D5" w:rsidRPr="00D029D5" w:rsidRDefault="00D029D5" w:rsidP="00D029D5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Телеграм</w:t>
      </w:r>
      <w:proofErr w:type="spellEnd"/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-канал </w:t>
      </w:r>
      <w:hyperlink r:id="rId12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Антитеррор Урал</w:t>
        </w:r>
      </w:hyperlink>
    </w:p>
    <w:p w14:paraId="767623BC" w14:textId="77777777" w:rsidR="00D029D5" w:rsidRPr="00D029D5" w:rsidRDefault="00D029D5" w:rsidP="00D029D5">
      <w:p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 других платформах:</w:t>
      </w:r>
    </w:p>
    <w:p w14:paraId="2D45D650" w14:textId="77777777" w:rsidR="00D029D5" w:rsidRPr="00D029D5" w:rsidRDefault="00D029D5" w:rsidP="00D029D5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ВКонтакте: </w:t>
      </w:r>
      <w:hyperlink r:id="rId13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Правительство Свердловской области</w:t>
        </w:r>
      </w:hyperlink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 </w:t>
      </w:r>
      <w:hyperlink r:id="rId14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Антитеррор Урал</w:t>
        </w:r>
      </w:hyperlink>
    </w:p>
    <w:p w14:paraId="6B3B8E01" w14:textId="77777777" w:rsidR="00D029D5" w:rsidRPr="00D029D5" w:rsidRDefault="00D029D5" w:rsidP="00D029D5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Одноклассники: </w:t>
      </w:r>
      <w:hyperlink r:id="rId15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Правительство Свердловской области</w:t>
        </w:r>
      </w:hyperlink>
    </w:p>
    <w:p w14:paraId="66C3BF7C" w14:textId="77777777" w:rsidR="00D029D5" w:rsidRPr="00D029D5" w:rsidRDefault="00D029D5" w:rsidP="00D029D5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ind w:left="1440" w:hanging="720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029D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MAX: </w:t>
      </w:r>
      <w:hyperlink r:id="rId16" w:history="1">
        <w:r w:rsidRPr="00D029D5">
          <w:rPr>
            <w:rFonts w:ascii="Arial" w:eastAsia="Times New Roman" w:hAnsi="Arial" w:cs="Arial"/>
            <w:color w:val="C64100"/>
            <w:sz w:val="27"/>
            <w:szCs w:val="27"/>
            <w:u w:val="single"/>
            <w:lang w:eastAsia="ru-RU"/>
          </w:rPr>
          <w:t>Правительство Свердловской области</w:t>
        </w:r>
      </w:hyperlink>
    </w:p>
    <w:p w14:paraId="4E665F12" w14:textId="77777777" w:rsidR="000173EE" w:rsidRDefault="000173EE"/>
    <w:sectPr w:rsidR="000173EE" w:rsidSect="00BC68D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77265"/>
    <w:multiLevelType w:val="multilevel"/>
    <w:tmpl w:val="DC74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5A761E"/>
    <w:multiLevelType w:val="multilevel"/>
    <w:tmpl w:val="494A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9856BD"/>
    <w:multiLevelType w:val="multilevel"/>
    <w:tmpl w:val="C900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9D5"/>
    <w:rsid w:val="000173EE"/>
    <w:rsid w:val="00142627"/>
    <w:rsid w:val="00BC68D0"/>
    <w:rsid w:val="00D0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5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2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3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antiterror_ural/1101" TargetMode="External"/><Relationship Id="rId13" Type="http://schemas.openxmlformats.org/officeDocument/2006/relationships/hyperlink" Target="https://vk.com/svo196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t.me/antiterror_ura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ax.ru/svo19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&#1083;&#1077;&#1085;&#1080;&#1085;&#1089;&#1082;&#1080;&#1081;.&#1077;&#1082;&#1072;&#1090;&#1077;&#1088;&#1080;&#1085;&#1073;&#1091;&#1088;&#1075;.&#1088;&#1092;/media/news/news_280883_image_900x_.jpg" TargetMode="External"/><Relationship Id="rId11" Type="http://schemas.openxmlformats.org/officeDocument/2006/relationships/hyperlink" Target="https://t.me/sverdl_poo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k.ru/svo196" TargetMode="External"/><Relationship Id="rId10" Type="http://schemas.openxmlformats.org/officeDocument/2006/relationships/hyperlink" Target="https://ok.ru/profile/5756732627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antiterror_ural/1101?single" TargetMode="External"/><Relationship Id="rId14" Type="http://schemas.openxmlformats.org/officeDocument/2006/relationships/hyperlink" Target="https://vk.com/antiterror_ur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Ананьев Анатолий Владимирович</dc:creator>
  <cp:lastModifiedBy>Пользователь</cp:lastModifiedBy>
  <cp:revision>3</cp:revision>
  <dcterms:created xsi:type="dcterms:W3CDTF">2026-03-02T07:12:00Z</dcterms:created>
  <dcterms:modified xsi:type="dcterms:W3CDTF">2026-03-02T07:18:00Z</dcterms:modified>
</cp:coreProperties>
</file>