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Выписка из </w:t>
      </w:r>
      <w:r w:rsidR="009D463B">
        <w:rPr>
          <w:rFonts w:ascii="Liberation Serif" w:hAnsi="Liberation Serif"/>
          <w:sz w:val="28"/>
          <w:szCs w:val="28"/>
        </w:rPr>
        <w:t>Акта выездной поверки</w:t>
      </w:r>
    </w:p>
    <w:p w:rsidR="00E84E84" w:rsidRDefault="009D46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Отделения фонда пенсионного и социального страхования Российской Федерации по Свердловской области (ОСФР по Свердловской области)</w:t>
      </w:r>
    </w:p>
    <w:p w:rsidR="0036283B" w:rsidRDefault="0036283B" w:rsidP="0036283B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E84E84" w:rsidRDefault="006F4F9C" w:rsidP="00403077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</w:t>
      </w:r>
      <w:r w:rsidR="00E84E84">
        <w:rPr>
          <w:rFonts w:ascii="Liberation Serif" w:hAnsi="Liberation Serif"/>
          <w:sz w:val="28"/>
          <w:szCs w:val="28"/>
        </w:rPr>
        <w:t xml:space="preserve"> специалистом </w:t>
      </w:r>
      <w:r>
        <w:rPr>
          <w:rFonts w:ascii="Liberation Serif" w:hAnsi="Liberation Serif"/>
          <w:sz w:val="28"/>
          <w:szCs w:val="28"/>
        </w:rPr>
        <w:t xml:space="preserve">– экспертом </w:t>
      </w:r>
      <w:r w:rsidRPr="006F4F9C">
        <w:rPr>
          <w:rFonts w:ascii="Liberation Serif" w:hAnsi="Liberation Serif"/>
          <w:sz w:val="28"/>
          <w:szCs w:val="28"/>
        </w:rPr>
        <w:t xml:space="preserve">Отделения фонда пенсионного и социального страхования Российской Федерации по Свердловской области </w:t>
      </w:r>
      <w:r>
        <w:rPr>
          <w:rFonts w:ascii="Liberation Serif" w:hAnsi="Liberation Serif"/>
          <w:sz w:val="28"/>
          <w:szCs w:val="28"/>
        </w:rPr>
        <w:t xml:space="preserve">проведена выездная проверка правильности исчисления, полноты и своевременности уплаты (перечисления) страховых взносов на обязательное социальное страхование от несчастных случаев на производстве и профессиональных заболеваний в Фонд социального страхования Российской Федерации, по установленному законодательству Российской Федерации тарифу с учетом установленной территориальным органом страховщика скидки, а также правомерности произведенных расходов страхователем на выплату страхового обеспечения страхователем </w:t>
      </w:r>
      <w:r w:rsidR="00E84E84" w:rsidRPr="00E84E84">
        <w:rPr>
          <w:rFonts w:ascii="Liberation Serif" w:hAnsi="Liberation Serif"/>
          <w:sz w:val="28"/>
          <w:szCs w:val="28"/>
        </w:rPr>
        <w:t>государственно</w:t>
      </w:r>
      <w:r>
        <w:rPr>
          <w:rFonts w:ascii="Liberation Serif" w:hAnsi="Liberation Serif"/>
          <w:sz w:val="28"/>
          <w:szCs w:val="28"/>
        </w:rPr>
        <w:t>е</w:t>
      </w:r>
      <w:r w:rsidR="00E84E84" w:rsidRPr="00E84E84">
        <w:rPr>
          <w:rFonts w:ascii="Liberation Serif" w:hAnsi="Liberation Serif"/>
          <w:sz w:val="28"/>
          <w:szCs w:val="28"/>
        </w:rPr>
        <w:t xml:space="preserve"> автономно</w:t>
      </w:r>
      <w:r>
        <w:rPr>
          <w:rFonts w:ascii="Liberation Serif" w:hAnsi="Liberation Serif"/>
          <w:sz w:val="28"/>
          <w:szCs w:val="28"/>
        </w:rPr>
        <w:t>е</w:t>
      </w:r>
      <w:r w:rsidR="00E84E84" w:rsidRPr="00E84E84">
        <w:rPr>
          <w:rFonts w:ascii="Liberation Serif" w:hAnsi="Liberation Serif"/>
          <w:sz w:val="28"/>
          <w:szCs w:val="28"/>
        </w:rPr>
        <w:t xml:space="preserve"> учреждени</w:t>
      </w:r>
      <w:r>
        <w:rPr>
          <w:rFonts w:ascii="Liberation Serif" w:hAnsi="Liberation Serif"/>
          <w:sz w:val="28"/>
          <w:szCs w:val="28"/>
        </w:rPr>
        <w:t>е</w:t>
      </w:r>
      <w:r w:rsidR="00E84E84" w:rsidRPr="00E84E84">
        <w:rPr>
          <w:rFonts w:ascii="Liberation Serif" w:hAnsi="Liberation Serif"/>
          <w:sz w:val="28"/>
          <w:szCs w:val="28"/>
        </w:rPr>
        <w:t xml:space="preserve"> социального обслуживания Свердловской области «Социально-реабилитационный </w:t>
      </w:r>
      <w:bookmarkStart w:id="0" w:name="_GoBack"/>
      <w:bookmarkEnd w:id="0"/>
      <w:r w:rsidR="00E84E84" w:rsidRPr="00E84E84">
        <w:rPr>
          <w:rFonts w:ascii="Liberation Serif" w:hAnsi="Liberation Serif"/>
          <w:sz w:val="28"/>
          <w:szCs w:val="28"/>
        </w:rPr>
        <w:t>центр для несовершеннолетних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 за период с 01.01.2020 по 31.12.2022 год.</w:t>
      </w:r>
      <w:r w:rsidR="00E84E84">
        <w:rPr>
          <w:rFonts w:ascii="Liberation Serif" w:hAnsi="Liberation Serif"/>
          <w:sz w:val="28"/>
          <w:szCs w:val="28"/>
        </w:rPr>
        <w:t xml:space="preserve"> </w:t>
      </w:r>
    </w:p>
    <w:p w:rsidR="0036283B" w:rsidRDefault="006F4F9C" w:rsidP="00403077">
      <w:pPr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результате проведения контрольных мероприятий нарушений не выявлено. </w:t>
      </w: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36283B" w:rsidRP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</w:t>
      </w:r>
      <w:r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 специалист – эксперт </w:t>
      </w: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6F4F9C">
        <w:rPr>
          <w:rFonts w:ascii="Liberation Serif" w:hAnsi="Liberation Serif"/>
          <w:sz w:val="28"/>
          <w:szCs w:val="28"/>
        </w:rPr>
        <w:t xml:space="preserve">Отделения фонда пенсионного </w:t>
      </w: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6F4F9C">
        <w:rPr>
          <w:rFonts w:ascii="Liberation Serif" w:hAnsi="Liberation Serif"/>
          <w:sz w:val="28"/>
          <w:szCs w:val="28"/>
        </w:rPr>
        <w:t xml:space="preserve">и социального страхования </w:t>
      </w: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6F4F9C">
        <w:rPr>
          <w:rFonts w:ascii="Liberation Serif" w:hAnsi="Liberation Serif"/>
          <w:sz w:val="28"/>
          <w:szCs w:val="28"/>
        </w:rPr>
        <w:t xml:space="preserve">Российской Федерации </w:t>
      </w:r>
    </w:p>
    <w:p w:rsidR="006F4F9C" w:rsidRDefault="006F4F9C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6F4F9C">
        <w:rPr>
          <w:rFonts w:ascii="Liberation Serif" w:hAnsi="Liberation Serif"/>
          <w:sz w:val="28"/>
          <w:szCs w:val="28"/>
        </w:rPr>
        <w:t>по Свердловской области</w:t>
      </w:r>
      <w:r w:rsidR="002B24B7">
        <w:rPr>
          <w:rFonts w:ascii="Liberation Serif" w:hAnsi="Liberation Serif"/>
          <w:sz w:val="28"/>
          <w:szCs w:val="28"/>
        </w:rPr>
        <w:tab/>
      </w:r>
      <w:r w:rsidR="002B24B7">
        <w:rPr>
          <w:rFonts w:ascii="Liberation Serif" w:hAnsi="Liberation Serif"/>
          <w:sz w:val="28"/>
          <w:szCs w:val="28"/>
        </w:rPr>
        <w:tab/>
      </w:r>
      <w:r w:rsidR="002B24B7">
        <w:rPr>
          <w:rFonts w:ascii="Liberation Serif" w:hAnsi="Liberation Serif"/>
          <w:sz w:val="28"/>
          <w:szCs w:val="28"/>
        </w:rPr>
        <w:tab/>
      </w:r>
      <w:r w:rsidR="002B24B7">
        <w:rPr>
          <w:rFonts w:ascii="Liberation Serif" w:hAnsi="Liberation Serif"/>
          <w:sz w:val="28"/>
          <w:szCs w:val="28"/>
        </w:rPr>
        <w:tab/>
      </w:r>
      <w:r w:rsidR="002B24B7">
        <w:rPr>
          <w:rFonts w:ascii="Liberation Serif" w:hAnsi="Liberation Serif"/>
          <w:sz w:val="28"/>
          <w:szCs w:val="28"/>
        </w:rPr>
        <w:tab/>
      </w:r>
      <w:r w:rsidR="002B24B7">
        <w:rPr>
          <w:rFonts w:ascii="Liberation Serif" w:hAnsi="Liberation Serif"/>
          <w:sz w:val="28"/>
          <w:szCs w:val="28"/>
        </w:rPr>
        <w:tab/>
        <w:t xml:space="preserve">        Н. П. </w:t>
      </w:r>
      <w:proofErr w:type="spellStart"/>
      <w:r w:rsidR="002B24B7">
        <w:rPr>
          <w:rFonts w:ascii="Liberation Serif" w:hAnsi="Liberation Serif"/>
          <w:sz w:val="28"/>
          <w:szCs w:val="28"/>
        </w:rPr>
        <w:t>Сайгина</w:t>
      </w:r>
      <w:proofErr w:type="spellEnd"/>
      <w:r w:rsidR="0036283B" w:rsidRPr="0036283B">
        <w:rPr>
          <w:rFonts w:ascii="Liberation Serif" w:hAnsi="Liberation Serif"/>
          <w:sz w:val="28"/>
          <w:szCs w:val="28"/>
        </w:rPr>
        <w:tab/>
      </w:r>
    </w:p>
    <w:p w:rsidR="0036283B" w:rsidRDefault="0036283B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  <w:r w:rsidRPr="0036283B">
        <w:rPr>
          <w:rFonts w:ascii="Liberation Serif" w:hAnsi="Liberation Serif"/>
          <w:sz w:val="28"/>
          <w:szCs w:val="28"/>
        </w:rPr>
        <w:tab/>
      </w:r>
    </w:p>
    <w:p w:rsidR="00E84E84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84E84" w:rsidRPr="0036283B" w:rsidRDefault="00E84E84" w:rsidP="0036283B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</w:t>
      </w:r>
      <w:r w:rsidR="002B24B7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2B24B7">
        <w:rPr>
          <w:rFonts w:ascii="Liberation Serif" w:hAnsi="Liberation Serif"/>
          <w:sz w:val="28"/>
          <w:szCs w:val="28"/>
        </w:rPr>
        <w:t>июня</w:t>
      </w:r>
      <w:r>
        <w:rPr>
          <w:rFonts w:ascii="Liberation Serif" w:hAnsi="Liberation Serif"/>
          <w:sz w:val="28"/>
          <w:szCs w:val="28"/>
        </w:rPr>
        <w:t xml:space="preserve"> 2023 года</w:t>
      </w:r>
    </w:p>
    <w:sectPr w:rsidR="00E84E84" w:rsidRPr="00362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7B"/>
    <w:rsid w:val="002B24B7"/>
    <w:rsid w:val="002D2DB4"/>
    <w:rsid w:val="0036283B"/>
    <w:rsid w:val="00403077"/>
    <w:rsid w:val="0063157B"/>
    <w:rsid w:val="006F4F9C"/>
    <w:rsid w:val="00974FA0"/>
    <w:rsid w:val="009C1405"/>
    <w:rsid w:val="009D463B"/>
    <w:rsid w:val="009D566D"/>
    <w:rsid w:val="00B817B5"/>
    <w:rsid w:val="00C632DD"/>
    <w:rsid w:val="00D34386"/>
    <w:rsid w:val="00E84E84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3CF2"/>
  <w15:chartTrackingRefBased/>
  <w15:docId w15:val="{A90F69CE-1155-4867-91FE-2B05C5DB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Плотникова Екатерина Павловна</dc:creator>
  <cp:keywords/>
  <dc:description/>
  <cp:lastModifiedBy>Плотникова Екатерина Павловна</cp:lastModifiedBy>
  <cp:revision>13</cp:revision>
  <dcterms:created xsi:type="dcterms:W3CDTF">2022-01-20T13:25:00Z</dcterms:created>
  <dcterms:modified xsi:type="dcterms:W3CDTF">2023-11-10T08:39:00Z</dcterms:modified>
</cp:coreProperties>
</file>