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DDCBF" w14:textId="77777777" w:rsidR="00E50AEF" w:rsidRPr="00F37422" w:rsidRDefault="00E50AEF" w:rsidP="00E50AEF">
      <w:pPr>
        <w:shd w:val="clear" w:color="auto" w:fill="FFFFFF"/>
        <w:spacing w:after="0" w:line="276" w:lineRule="auto"/>
        <w:jc w:val="right"/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</w:pPr>
      <w:r w:rsidRPr="00F37422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Утвержден Приказом ГАУ «Североуральский ПНИ»</w:t>
      </w:r>
    </w:p>
    <w:p w14:paraId="764A4800" w14:textId="52A178C4" w:rsidR="00E50AEF" w:rsidRPr="00F37422" w:rsidRDefault="00E50AEF" w:rsidP="00E50AEF">
      <w:pPr>
        <w:shd w:val="clear" w:color="auto" w:fill="FFFFFF"/>
        <w:spacing w:after="0" w:line="276" w:lineRule="auto"/>
        <w:jc w:val="right"/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</w:pPr>
      <w:r w:rsidRPr="00F37422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 xml:space="preserve">от </w:t>
      </w:r>
      <w:r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 xml:space="preserve">01.12.2025 г. № </w:t>
      </w:r>
      <w:r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183</w:t>
      </w:r>
    </w:p>
    <w:p w14:paraId="1AB9262F" w14:textId="77777777" w:rsidR="00E50AEF" w:rsidRPr="00F37422" w:rsidRDefault="00E50AEF" w:rsidP="00E50AEF">
      <w:pPr>
        <w:shd w:val="clear" w:color="auto" w:fill="FFFFFF"/>
        <w:spacing w:after="0" w:line="276" w:lineRule="auto"/>
        <w:jc w:val="right"/>
        <w:rPr>
          <w:rFonts w:ascii="Liberation Serif" w:eastAsia="Times New Roman" w:hAnsi="Liberation Serif" w:cs="Liberation Serif"/>
          <w:color w:val="22272F"/>
          <w:sz w:val="24"/>
          <w:szCs w:val="24"/>
          <w:shd w:val="clear" w:color="auto" w:fill="FFFABB"/>
          <w:lang w:eastAsia="ru-RU"/>
        </w:rPr>
      </w:pPr>
    </w:p>
    <w:p w14:paraId="4BFA880E" w14:textId="77777777" w:rsidR="00E50AEF" w:rsidRPr="00F37422" w:rsidRDefault="00E50AEF" w:rsidP="00E50AEF">
      <w:pPr>
        <w:shd w:val="clear" w:color="auto" w:fill="FFFFFF"/>
        <w:spacing w:after="0" w:line="276" w:lineRule="auto"/>
        <w:jc w:val="center"/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</w:pPr>
      <w:r w:rsidRPr="00F37422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План</w:t>
      </w:r>
      <w:r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 xml:space="preserve"> </w:t>
      </w:r>
      <w:r w:rsidRPr="00F37422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 xml:space="preserve">мероприятий по противопожарной безопасности </w:t>
      </w:r>
    </w:p>
    <w:p w14:paraId="654256A7" w14:textId="77777777" w:rsidR="00E50AEF" w:rsidRPr="00F37422" w:rsidRDefault="00E50AEF" w:rsidP="00E50AEF">
      <w:pPr>
        <w:shd w:val="clear" w:color="auto" w:fill="FFFFFF"/>
        <w:spacing w:after="0" w:line="276" w:lineRule="auto"/>
        <w:jc w:val="center"/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</w:pPr>
      <w:r w:rsidRPr="00F37422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в ГАУ «Североуральский ПНИ» на 202</w:t>
      </w:r>
      <w:r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>6</w:t>
      </w:r>
      <w:r w:rsidRPr="00F37422">
        <w:rPr>
          <w:rFonts w:ascii="Liberation Serif" w:eastAsia="Times New Roman" w:hAnsi="Liberation Serif" w:cs="Liberation Serif"/>
          <w:color w:val="22272F"/>
          <w:sz w:val="24"/>
          <w:szCs w:val="24"/>
          <w:lang w:eastAsia="ru-RU"/>
        </w:rPr>
        <w:t xml:space="preserve"> год</w:t>
      </w:r>
    </w:p>
    <w:p w14:paraId="3D032F24" w14:textId="77777777" w:rsidR="00E50AEF" w:rsidRPr="00F37422" w:rsidRDefault="00E50AEF" w:rsidP="00E50AEF">
      <w:pPr>
        <w:shd w:val="clear" w:color="auto" w:fill="FFFFFF"/>
        <w:spacing w:after="0" w:line="276" w:lineRule="auto"/>
        <w:jc w:val="center"/>
        <w:rPr>
          <w:rFonts w:ascii="Liberation Serif" w:eastAsia="Times New Roman" w:hAnsi="Liberation Serif" w:cs="Liberation Serif"/>
          <w:color w:val="22272F"/>
          <w:sz w:val="24"/>
          <w:szCs w:val="24"/>
          <w:shd w:val="clear" w:color="auto" w:fill="FFFABB"/>
          <w:lang w:eastAsia="ru-RU"/>
        </w:rPr>
      </w:pPr>
    </w:p>
    <w:tbl>
      <w:tblPr>
        <w:tblW w:w="9842" w:type="dxa"/>
        <w:tblInd w:w="-4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"/>
        <w:gridCol w:w="3827"/>
        <w:gridCol w:w="1418"/>
        <w:gridCol w:w="1843"/>
        <w:gridCol w:w="1417"/>
        <w:gridCol w:w="792"/>
      </w:tblGrid>
      <w:tr w:rsidR="00E50AEF" w:rsidRPr="00041CAA" w14:paraId="75C19A09" w14:textId="77777777" w:rsidTr="00AD5694">
        <w:tc>
          <w:tcPr>
            <w:tcW w:w="545" w:type="dxa"/>
          </w:tcPr>
          <w:p w14:paraId="3E345630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№</w:t>
            </w:r>
          </w:p>
          <w:p w14:paraId="78DB4EAB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827" w:type="dxa"/>
            <w:hideMark/>
          </w:tcPr>
          <w:p w14:paraId="1065F128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418" w:type="dxa"/>
            <w:hideMark/>
          </w:tcPr>
          <w:p w14:paraId="31E148E6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843" w:type="dxa"/>
            <w:hideMark/>
          </w:tcPr>
          <w:p w14:paraId="2AB67054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417" w:type="dxa"/>
            <w:hideMark/>
          </w:tcPr>
          <w:p w14:paraId="34001903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792" w:type="dxa"/>
            <w:hideMark/>
          </w:tcPr>
          <w:p w14:paraId="02CC6169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Прим.</w:t>
            </w:r>
          </w:p>
        </w:tc>
      </w:tr>
      <w:tr w:rsidR="00E50AEF" w:rsidRPr="00041CAA" w14:paraId="5FB7CB98" w14:textId="77777777" w:rsidTr="00AD5694">
        <w:tc>
          <w:tcPr>
            <w:tcW w:w="545" w:type="dxa"/>
          </w:tcPr>
          <w:p w14:paraId="1F3F4183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3827" w:type="dxa"/>
          </w:tcPr>
          <w:p w14:paraId="58C0FAE8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</w:p>
        </w:tc>
        <w:tc>
          <w:tcPr>
            <w:tcW w:w="1418" w:type="dxa"/>
          </w:tcPr>
          <w:p w14:paraId="7E667895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3</w:t>
            </w:r>
          </w:p>
        </w:tc>
        <w:tc>
          <w:tcPr>
            <w:tcW w:w="1843" w:type="dxa"/>
          </w:tcPr>
          <w:p w14:paraId="3C2CF852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4</w:t>
            </w:r>
          </w:p>
        </w:tc>
        <w:tc>
          <w:tcPr>
            <w:tcW w:w="1417" w:type="dxa"/>
          </w:tcPr>
          <w:p w14:paraId="243F35F0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5</w:t>
            </w:r>
          </w:p>
        </w:tc>
        <w:tc>
          <w:tcPr>
            <w:tcW w:w="792" w:type="dxa"/>
          </w:tcPr>
          <w:p w14:paraId="2804EAFE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6</w:t>
            </w:r>
          </w:p>
        </w:tc>
      </w:tr>
      <w:tr w:rsidR="00E50AEF" w:rsidRPr="00041CAA" w14:paraId="0DD1D419" w14:textId="77777777" w:rsidTr="00AD5694">
        <w:tc>
          <w:tcPr>
            <w:tcW w:w="9842" w:type="dxa"/>
            <w:gridSpan w:val="6"/>
          </w:tcPr>
          <w:p w14:paraId="290A5E56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  <w:r w:rsidRPr="00041CAA"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Материально-техническое обеспечение безопасности учреждения</w:t>
            </w:r>
          </w:p>
        </w:tc>
      </w:tr>
      <w:tr w:rsidR="00E50AEF" w:rsidRPr="00041CAA" w14:paraId="047C3083" w14:textId="77777777" w:rsidTr="00AD5694">
        <w:tc>
          <w:tcPr>
            <w:tcW w:w="545" w:type="dxa"/>
          </w:tcPr>
          <w:p w14:paraId="45C2882A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1</w:t>
            </w:r>
          </w:p>
        </w:tc>
        <w:tc>
          <w:tcPr>
            <w:tcW w:w="3827" w:type="dxa"/>
            <w:hideMark/>
          </w:tcPr>
          <w:p w14:paraId="52EE9F3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Техническое обслуживание автоматической пожарной сигнализации (АПС), системы оповещения и управления эвакуацией (СОУЭ) и пожарных клапанов приточно-вытяжной вентиляционной системы</w:t>
            </w:r>
          </w:p>
        </w:tc>
        <w:tc>
          <w:tcPr>
            <w:tcW w:w="1418" w:type="dxa"/>
            <w:hideMark/>
          </w:tcPr>
          <w:p w14:paraId="275F6A75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Ежемесячно</w:t>
            </w:r>
          </w:p>
        </w:tc>
        <w:tc>
          <w:tcPr>
            <w:tcW w:w="1843" w:type="dxa"/>
            <w:hideMark/>
          </w:tcPr>
          <w:p w14:paraId="1283E40C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профилактике, обслуживающая организация</w:t>
            </w:r>
          </w:p>
        </w:tc>
        <w:tc>
          <w:tcPr>
            <w:tcW w:w="1417" w:type="dxa"/>
            <w:hideMark/>
          </w:tcPr>
          <w:p w14:paraId="68D05628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  <w:hideMark/>
          </w:tcPr>
          <w:p w14:paraId="1B862668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05EE16E9" w14:textId="77777777" w:rsidTr="00AD5694">
        <w:tc>
          <w:tcPr>
            <w:tcW w:w="545" w:type="dxa"/>
          </w:tcPr>
          <w:p w14:paraId="2B5DC511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2</w:t>
            </w:r>
          </w:p>
        </w:tc>
        <w:tc>
          <w:tcPr>
            <w:tcW w:w="3827" w:type="dxa"/>
          </w:tcPr>
          <w:p w14:paraId="475DEED9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 xml:space="preserve">Проверка </w:t>
            </w:r>
            <w:r w:rsidRPr="00041CAA">
              <w:rPr>
                <w:rFonts w:ascii="Liberation Serif" w:hAnsi="Liberation Serif" w:cs="Liberation Serif"/>
              </w:rPr>
              <w:t>работоспособности оборудования системы пожарного мониторинга для дублирования сигналов «Пожар» на пульт централизованного наблюдения подразделения пожарной охраны</w:t>
            </w:r>
          </w:p>
        </w:tc>
        <w:tc>
          <w:tcPr>
            <w:tcW w:w="1418" w:type="dxa"/>
          </w:tcPr>
          <w:p w14:paraId="79A0D438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Ежемесячно</w:t>
            </w:r>
          </w:p>
        </w:tc>
        <w:tc>
          <w:tcPr>
            <w:tcW w:w="1843" w:type="dxa"/>
          </w:tcPr>
          <w:p w14:paraId="29FA5CE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 xml:space="preserve">Специалист по пожарной профилактике, обслуживающая организация </w:t>
            </w:r>
          </w:p>
        </w:tc>
        <w:tc>
          <w:tcPr>
            <w:tcW w:w="1417" w:type="dxa"/>
          </w:tcPr>
          <w:p w14:paraId="04CC0895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2271E1B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60BB6046" w14:textId="77777777" w:rsidTr="00AD5694">
        <w:tc>
          <w:tcPr>
            <w:tcW w:w="545" w:type="dxa"/>
          </w:tcPr>
          <w:p w14:paraId="19F196CE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3</w:t>
            </w:r>
          </w:p>
        </w:tc>
        <w:tc>
          <w:tcPr>
            <w:tcW w:w="3827" w:type="dxa"/>
          </w:tcPr>
          <w:p w14:paraId="64330C1D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Обеспечение исправного функционирования АПС и СОУЭ (закупка резервного фонда элементов питания, элементов систем – извещателей противопожарных и другое)</w:t>
            </w:r>
          </w:p>
        </w:tc>
        <w:tc>
          <w:tcPr>
            <w:tcW w:w="1418" w:type="dxa"/>
          </w:tcPr>
          <w:p w14:paraId="1564A5FB" w14:textId="77777777" w:rsidR="00E50AEF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По мере необходимос</w:t>
            </w:r>
          </w:p>
          <w:p w14:paraId="514041C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ти</w:t>
            </w:r>
          </w:p>
        </w:tc>
        <w:tc>
          <w:tcPr>
            <w:tcW w:w="1843" w:type="dxa"/>
          </w:tcPr>
          <w:p w14:paraId="292981C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  <w:p w14:paraId="3865B359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</w:tcPr>
          <w:p w14:paraId="309E2C4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3F169769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2F6351E9" w14:textId="77777777" w:rsidTr="00AD5694">
        <w:tc>
          <w:tcPr>
            <w:tcW w:w="545" w:type="dxa"/>
          </w:tcPr>
          <w:p w14:paraId="0F694210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lang w:eastAsia="ru-RU"/>
              </w:rPr>
              <w:t>4</w:t>
            </w:r>
          </w:p>
        </w:tc>
        <w:tc>
          <w:tcPr>
            <w:tcW w:w="3827" w:type="dxa"/>
            <w:hideMark/>
          </w:tcPr>
          <w:p w14:paraId="5418111D" w14:textId="77777777" w:rsidR="00E50AEF" w:rsidRPr="00F779B0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F779B0">
              <w:rPr>
                <w:rFonts w:ascii="Liberation Serif" w:eastAsia="Times New Roman" w:hAnsi="Liberation Serif" w:cs="Liberation Serif"/>
                <w:lang w:eastAsia="ru-RU"/>
              </w:rPr>
              <w:t>Обследование и испытание внутреннего</w:t>
            </w:r>
          </w:p>
          <w:p w14:paraId="3A55734E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</w:pPr>
            <w:r w:rsidRPr="00F779B0">
              <w:rPr>
                <w:rFonts w:ascii="Liberation Serif" w:eastAsia="Times New Roman" w:hAnsi="Liberation Serif" w:cs="Liberation Serif"/>
                <w:lang w:eastAsia="ru-RU"/>
              </w:rPr>
              <w:t>противопожарного водопровода</w:t>
            </w:r>
          </w:p>
        </w:tc>
        <w:tc>
          <w:tcPr>
            <w:tcW w:w="1418" w:type="dxa"/>
            <w:hideMark/>
          </w:tcPr>
          <w:p w14:paraId="7B355525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FF0000"/>
                <w:lang w:eastAsia="ru-RU"/>
              </w:rPr>
            </w:pPr>
            <w:r w:rsidRPr="007F72E5">
              <w:rPr>
                <w:rFonts w:ascii="Liberation Serif" w:eastAsia="Times New Roman" w:hAnsi="Liberation Serif" w:cs="Liberation Serif"/>
                <w:lang w:eastAsia="ru-RU"/>
              </w:rPr>
              <w:t>2 раза в год (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май, сентябрь</w:t>
            </w:r>
            <w:r w:rsidRPr="007F72E5">
              <w:rPr>
                <w:rFonts w:ascii="Liberation Serif" w:eastAsia="Times New Roman" w:hAnsi="Liberation Serif" w:cs="Liberation Serif"/>
                <w:lang w:eastAsia="ru-RU"/>
              </w:rPr>
              <w:t>)</w:t>
            </w:r>
          </w:p>
        </w:tc>
        <w:tc>
          <w:tcPr>
            <w:tcW w:w="1843" w:type="dxa"/>
            <w:hideMark/>
          </w:tcPr>
          <w:p w14:paraId="4810562A" w14:textId="77777777" w:rsidR="00E50AEF" w:rsidRPr="007F72E5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7F72E5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профилактике,</w:t>
            </w:r>
          </w:p>
          <w:p w14:paraId="35C66E7D" w14:textId="77777777" w:rsidR="00E50AEF" w:rsidRPr="00942018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7F72E5">
              <w:rPr>
                <w:rFonts w:ascii="Liberation Serif" w:eastAsia="Times New Roman" w:hAnsi="Liberation Serif" w:cs="Liberation Serif"/>
                <w:lang w:eastAsia="ru-RU"/>
              </w:rPr>
              <w:t>обслуживающая организация</w:t>
            </w:r>
          </w:p>
        </w:tc>
        <w:tc>
          <w:tcPr>
            <w:tcW w:w="1417" w:type="dxa"/>
            <w:hideMark/>
          </w:tcPr>
          <w:p w14:paraId="18897419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  <w:hideMark/>
          </w:tcPr>
          <w:p w14:paraId="6C37AFE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37678406" w14:textId="77777777" w:rsidTr="00AD5694">
        <w:tc>
          <w:tcPr>
            <w:tcW w:w="545" w:type="dxa"/>
          </w:tcPr>
          <w:p w14:paraId="104A2533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lang w:eastAsia="ru-RU"/>
              </w:rPr>
              <w:t>5</w:t>
            </w:r>
          </w:p>
        </w:tc>
        <w:tc>
          <w:tcPr>
            <w:tcW w:w="3827" w:type="dxa"/>
          </w:tcPr>
          <w:p w14:paraId="0781C8E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Перекатка пожарных рукавов на новую скатку</w:t>
            </w:r>
          </w:p>
        </w:tc>
        <w:tc>
          <w:tcPr>
            <w:tcW w:w="1418" w:type="dxa"/>
          </w:tcPr>
          <w:p w14:paraId="19061D2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1 раз в год (сентябрь)</w:t>
            </w:r>
          </w:p>
        </w:tc>
        <w:tc>
          <w:tcPr>
            <w:tcW w:w="1843" w:type="dxa"/>
          </w:tcPr>
          <w:p w14:paraId="1A99B1C5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профилактике, обслуживающая организация</w:t>
            </w:r>
          </w:p>
        </w:tc>
        <w:tc>
          <w:tcPr>
            <w:tcW w:w="1417" w:type="dxa"/>
          </w:tcPr>
          <w:p w14:paraId="1545A06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2B27F826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1923121E" w14:textId="77777777" w:rsidTr="00AD5694">
        <w:tc>
          <w:tcPr>
            <w:tcW w:w="545" w:type="dxa"/>
          </w:tcPr>
          <w:p w14:paraId="1940B931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FF"/>
              </w:rPr>
            </w:pPr>
            <w:r w:rsidRPr="00942018">
              <w:rPr>
                <w:rFonts w:ascii="Liberation Serif" w:hAnsi="Liberation Serif" w:cs="Liberation Serif"/>
                <w:shd w:val="clear" w:color="auto" w:fill="FFFFFF"/>
              </w:rPr>
              <w:t>6</w:t>
            </w:r>
          </w:p>
        </w:tc>
        <w:tc>
          <w:tcPr>
            <w:tcW w:w="3827" w:type="dxa"/>
          </w:tcPr>
          <w:p w14:paraId="630D4C90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Техническое обслуживание огнетушителей:</w:t>
            </w:r>
          </w:p>
          <w:p w14:paraId="103F2042" w14:textId="77777777" w:rsidR="00E50AEF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- освидетельствование,</w:t>
            </w:r>
            <w:r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 xml:space="preserve"> </w:t>
            </w: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перезарядка</w:t>
            </w:r>
            <w:r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,</w:t>
            </w:r>
          </w:p>
          <w:p w14:paraId="60C545B0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- осмотр</w:t>
            </w:r>
          </w:p>
        </w:tc>
        <w:tc>
          <w:tcPr>
            <w:tcW w:w="1418" w:type="dxa"/>
          </w:tcPr>
          <w:p w14:paraId="0B0F563E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  <w:p w14:paraId="666C522D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  <w:p w14:paraId="64997764" w14:textId="77777777" w:rsidR="00E50AEF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Ноябрь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,</w:t>
            </w:r>
          </w:p>
          <w:p w14:paraId="6E86188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декабрь</w:t>
            </w:r>
          </w:p>
        </w:tc>
        <w:tc>
          <w:tcPr>
            <w:tcW w:w="1843" w:type="dxa"/>
          </w:tcPr>
          <w:p w14:paraId="2967239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 xml:space="preserve">Специалист по пожарной профилактике, обслуживающая организация </w:t>
            </w:r>
          </w:p>
        </w:tc>
        <w:tc>
          <w:tcPr>
            <w:tcW w:w="1417" w:type="dxa"/>
          </w:tcPr>
          <w:p w14:paraId="74CE4FE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29DCDD50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4686A1DF" w14:textId="77777777" w:rsidTr="00AD5694">
        <w:tc>
          <w:tcPr>
            <w:tcW w:w="545" w:type="dxa"/>
          </w:tcPr>
          <w:p w14:paraId="717ACA62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FF"/>
              </w:rPr>
            </w:pPr>
            <w:r w:rsidRPr="00942018">
              <w:rPr>
                <w:rFonts w:ascii="Liberation Serif" w:hAnsi="Liberation Serif" w:cs="Liberation Serif"/>
                <w:shd w:val="clear" w:color="auto" w:fill="FFFFFF"/>
              </w:rPr>
              <w:t>7</w:t>
            </w:r>
          </w:p>
        </w:tc>
        <w:tc>
          <w:tcPr>
            <w:tcW w:w="3827" w:type="dxa"/>
          </w:tcPr>
          <w:p w14:paraId="0EB3085E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Техническое обслуживание противопожарных дверей</w:t>
            </w:r>
          </w:p>
        </w:tc>
        <w:tc>
          <w:tcPr>
            <w:tcW w:w="1418" w:type="dxa"/>
          </w:tcPr>
          <w:p w14:paraId="0554ADE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1 раз в квартал (март, май, сентябрь, ноябрь)</w:t>
            </w:r>
          </w:p>
        </w:tc>
        <w:tc>
          <w:tcPr>
            <w:tcW w:w="1843" w:type="dxa"/>
          </w:tcPr>
          <w:p w14:paraId="1C9F5F44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профилактике, обслуживающая организация</w:t>
            </w:r>
          </w:p>
        </w:tc>
        <w:tc>
          <w:tcPr>
            <w:tcW w:w="1417" w:type="dxa"/>
          </w:tcPr>
          <w:p w14:paraId="291674F8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5D920996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4CFC3FD5" w14:textId="77777777" w:rsidTr="00AD5694">
        <w:tc>
          <w:tcPr>
            <w:tcW w:w="545" w:type="dxa"/>
          </w:tcPr>
          <w:p w14:paraId="35FCD4CF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FF"/>
              </w:rPr>
            </w:pPr>
            <w:r w:rsidRPr="00942018">
              <w:rPr>
                <w:rFonts w:ascii="Liberation Serif" w:hAnsi="Liberation Serif" w:cs="Liberation Serif"/>
                <w:shd w:val="clear" w:color="auto" w:fill="FFFFFF"/>
              </w:rPr>
              <w:t>8</w:t>
            </w:r>
          </w:p>
        </w:tc>
        <w:tc>
          <w:tcPr>
            <w:tcW w:w="3827" w:type="dxa"/>
          </w:tcPr>
          <w:p w14:paraId="3F7CD926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</w:rPr>
              <w:t>Проверка средств индивидуальной защиты органов дыхания и зрения человека от опасных факторов пожара, их сроков годности</w:t>
            </w:r>
          </w:p>
        </w:tc>
        <w:tc>
          <w:tcPr>
            <w:tcW w:w="1418" w:type="dxa"/>
          </w:tcPr>
          <w:p w14:paraId="33A35960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1 раз в год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 (июль)</w:t>
            </w:r>
          </w:p>
        </w:tc>
        <w:tc>
          <w:tcPr>
            <w:tcW w:w="1843" w:type="dxa"/>
          </w:tcPr>
          <w:p w14:paraId="1CA89829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  <w:p w14:paraId="0AE22009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</w:tcPr>
          <w:p w14:paraId="1FF3A328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60C6FD9C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4549F164" w14:textId="77777777" w:rsidTr="00AD5694">
        <w:tc>
          <w:tcPr>
            <w:tcW w:w="545" w:type="dxa"/>
          </w:tcPr>
          <w:p w14:paraId="0429B961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FF"/>
              </w:rPr>
            </w:pPr>
            <w:r w:rsidRPr="00942018">
              <w:rPr>
                <w:rFonts w:ascii="Liberation Serif" w:hAnsi="Liberation Serif" w:cs="Liberation Serif"/>
                <w:shd w:val="clear" w:color="auto" w:fill="FFFFFF"/>
              </w:rPr>
              <w:lastRenderedPageBreak/>
              <w:t>9</w:t>
            </w:r>
          </w:p>
        </w:tc>
        <w:tc>
          <w:tcPr>
            <w:tcW w:w="3827" w:type="dxa"/>
            <w:shd w:val="clear" w:color="auto" w:fill="auto"/>
          </w:tcPr>
          <w:p w14:paraId="4FB98066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</w:rPr>
            </w:pPr>
            <w:r w:rsidRPr="00041CAA">
              <w:rPr>
                <w:rFonts w:ascii="Liberation Serif" w:hAnsi="Liberation Serif" w:cs="Liberation Serif"/>
                <w:color w:val="22272F"/>
              </w:rPr>
              <w:t>Контроль работы по очистке вентиляционных камер, циклонов, фильтров и воздуховодов от горючих отходов и отложений</w:t>
            </w:r>
          </w:p>
        </w:tc>
        <w:tc>
          <w:tcPr>
            <w:tcW w:w="1418" w:type="dxa"/>
          </w:tcPr>
          <w:p w14:paraId="1A7FB1CF" w14:textId="77777777" w:rsidR="00E50AEF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Ежекварталь</w:t>
            </w:r>
          </w:p>
          <w:p w14:paraId="2FD50321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н</w:t>
            </w: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о</w:t>
            </w:r>
          </w:p>
        </w:tc>
        <w:tc>
          <w:tcPr>
            <w:tcW w:w="1843" w:type="dxa"/>
          </w:tcPr>
          <w:p w14:paraId="19E5D3E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профилактике, обслуживающий персонал</w:t>
            </w:r>
          </w:p>
        </w:tc>
        <w:tc>
          <w:tcPr>
            <w:tcW w:w="1417" w:type="dxa"/>
          </w:tcPr>
          <w:p w14:paraId="20FFAA6D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0B39D91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6E8921DA" w14:textId="77777777" w:rsidTr="00AD5694">
        <w:tc>
          <w:tcPr>
            <w:tcW w:w="545" w:type="dxa"/>
          </w:tcPr>
          <w:p w14:paraId="40BE5F59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FF"/>
              </w:rPr>
            </w:pPr>
            <w:r w:rsidRPr="00942018">
              <w:rPr>
                <w:rFonts w:ascii="Liberation Serif" w:hAnsi="Liberation Serif" w:cs="Liberation Serif"/>
                <w:shd w:val="clear" w:color="auto" w:fill="FFFFFF"/>
              </w:rPr>
              <w:t>1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0</w:t>
            </w:r>
          </w:p>
        </w:tc>
        <w:tc>
          <w:tcPr>
            <w:tcW w:w="3827" w:type="dxa"/>
            <w:shd w:val="clear" w:color="auto" w:fill="auto"/>
          </w:tcPr>
          <w:p w14:paraId="625CA0E3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ABB"/>
              </w:rPr>
            </w:pPr>
            <w:r w:rsidRPr="00041CAA">
              <w:rPr>
                <w:rFonts w:ascii="Liberation Serif" w:hAnsi="Liberation Serif" w:cs="Liberation Serif"/>
                <w:color w:val="22272F"/>
              </w:rPr>
              <w:t>Проверка покрывала для изоляции очага возгорания на предмет отсутствия механических повреждений и его целостности, его рока годности</w:t>
            </w:r>
          </w:p>
        </w:tc>
        <w:tc>
          <w:tcPr>
            <w:tcW w:w="1418" w:type="dxa"/>
          </w:tcPr>
          <w:p w14:paraId="1695103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1 раз в год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 xml:space="preserve"> (ноябрь)</w:t>
            </w:r>
          </w:p>
        </w:tc>
        <w:tc>
          <w:tcPr>
            <w:tcW w:w="1843" w:type="dxa"/>
          </w:tcPr>
          <w:p w14:paraId="6F9BC919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  <w:p w14:paraId="467EA9FC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</w:tcPr>
          <w:p w14:paraId="044C039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73325F91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2F391B7D" w14:textId="77777777" w:rsidTr="00AD5694">
        <w:tc>
          <w:tcPr>
            <w:tcW w:w="545" w:type="dxa"/>
          </w:tcPr>
          <w:p w14:paraId="1DE4A2DB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FF"/>
              </w:rPr>
            </w:pPr>
            <w:r w:rsidRPr="00942018">
              <w:rPr>
                <w:rFonts w:ascii="Liberation Serif" w:hAnsi="Liberation Serif" w:cs="Liberation Serif"/>
                <w:shd w:val="clear" w:color="auto" w:fill="FFFFFF"/>
              </w:rPr>
              <w:t>1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67486C5F" w14:textId="77777777" w:rsidR="00E50AEF" w:rsidRPr="001E7D4B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</w:rPr>
            </w:pPr>
            <w:r w:rsidRPr="001E7D4B">
              <w:rPr>
                <w:rFonts w:ascii="Liberation Serif" w:hAnsi="Liberation Serif" w:cs="Liberation Serif"/>
                <w:color w:val="22272F"/>
              </w:rPr>
              <w:t xml:space="preserve">Установить </w:t>
            </w:r>
            <w:r w:rsidRPr="001E7D4B">
              <w:rPr>
                <w:rFonts w:ascii="Liberation Serif" w:hAnsi="Liberation Serif" w:cs="Liberation Serif"/>
              </w:rPr>
              <w:t>у</w:t>
            </w:r>
            <w:r w:rsidRPr="001E7D4B">
              <w:rPr>
                <w:rFonts w:ascii="Liberation Serif" w:hAnsi="Liberation Serif" w:cs="Liberation Serif"/>
                <w:color w:val="242424"/>
                <w:shd w:val="clear" w:color="auto" w:fill="FFFFFF"/>
              </w:rPr>
              <w:t>стройство защиты от импульсных перенапряжений</w:t>
            </w:r>
            <w:r w:rsidRPr="001E7D4B">
              <w:rPr>
                <w:rFonts w:ascii="Liberation Serif" w:hAnsi="Liberation Serif" w:cs="Liberation Serif"/>
              </w:rPr>
              <w:t xml:space="preserve"> с целью исключения </w:t>
            </w:r>
            <w:r w:rsidRPr="001E7D4B">
              <w:rPr>
                <w:rFonts w:ascii="Liberation Serif" w:hAnsi="Liberation Serif" w:cs="Liberation Serif"/>
                <w:shd w:val="clear" w:color="auto" w:fill="FFFFFF"/>
              </w:rPr>
              <w:t>скачков напряжения в электросети, что приводит к ложным срабатываниям АПС</w:t>
            </w:r>
          </w:p>
        </w:tc>
        <w:tc>
          <w:tcPr>
            <w:tcW w:w="1418" w:type="dxa"/>
          </w:tcPr>
          <w:p w14:paraId="607256E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1 полугодие</w:t>
            </w:r>
          </w:p>
        </w:tc>
        <w:tc>
          <w:tcPr>
            <w:tcW w:w="1843" w:type="dxa"/>
          </w:tcPr>
          <w:p w14:paraId="1D7D707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  <w:p w14:paraId="7050E2DE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</w:tcPr>
          <w:p w14:paraId="6A1C43B9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595F11C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7AB5D6F8" w14:textId="77777777" w:rsidTr="00AD5694">
        <w:tc>
          <w:tcPr>
            <w:tcW w:w="545" w:type="dxa"/>
          </w:tcPr>
          <w:p w14:paraId="3CE06659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FF"/>
              </w:rPr>
            </w:pPr>
            <w:r w:rsidRPr="00942018">
              <w:rPr>
                <w:rFonts w:ascii="Liberation Serif" w:hAnsi="Liberation Serif" w:cs="Liberation Serif"/>
                <w:shd w:val="clear" w:color="auto" w:fill="FFFFFF"/>
              </w:rPr>
              <w:t>1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2</w:t>
            </w:r>
          </w:p>
        </w:tc>
        <w:tc>
          <w:tcPr>
            <w:tcW w:w="3827" w:type="dxa"/>
          </w:tcPr>
          <w:p w14:paraId="07C3394E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Ведение электронного журнала эксплуатации систем противопожарной защиты</w:t>
            </w:r>
          </w:p>
        </w:tc>
        <w:tc>
          <w:tcPr>
            <w:tcW w:w="1418" w:type="dxa"/>
          </w:tcPr>
          <w:p w14:paraId="677A180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Постоянно</w:t>
            </w:r>
          </w:p>
        </w:tc>
        <w:tc>
          <w:tcPr>
            <w:tcW w:w="1843" w:type="dxa"/>
          </w:tcPr>
          <w:p w14:paraId="51F9F68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</w:tc>
        <w:tc>
          <w:tcPr>
            <w:tcW w:w="1417" w:type="dxa"/>
          </w:tcPr>
          <w:p w14:paraId="7D73754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516715A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38885BA2" w14:textId="77777777" w:rsidTr="00AD5694">
        <w:tc>
          <w:tcPr>
            <w:tcW w:w="545" w:type="dxa"/>
          </w:tcPr>
          <w:p w14:paraId="2D04D03F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FF"/>
              </w:rPr>
            </w:pPr>
            <w:r w:rsidRPr="00942018">
              <w:rPr>
                <w:rFonts w:ascii="Liberation Serif" w:hAnsi="Liberation Serif" w:cs="Liberation Serif"/>
                <w:shd w:val="clear" w:color="auto" w:fill="FFFFFF"/>
              </w:rPr>
              <w:t>1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3</w:t>
            </w:r>
          </w:p>
        </w:tc>
        <w:tc>
          <w:tcPr>
            <w:tcW w:w="3827" w:type="dxa"/>
          </w:tcPr>
          <w:p w14:paraId="2CB5C6F2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Оформление стенда «Противопожарная безопасность»</w:t>
            </w:r>
          </w:p>
        </w:tc>
        <w:tc>
          <w:tcPr>
            <w:tcW w:w="1418" w:type="dxa"/>
          </w:tcPr>
          <w:p w14:paraId="549E0562" w14:textId="77777777" w:rsidR="00E50AEF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По необходимос</w:t>
            </w:r>
          </w:p>
          <w:p w14:paraId="4D4167C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т</w:t>
            </w: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 xml:space="preserve">и </w:t>
            </w:r>
          </w:p>
        </w:tc>
        <w:tc>
          <w:tcPr>
            <w:tcW w:w="1843" w:type="dxa"/>
          </w:tcPr>
          <w:p w14:paraId="61371BB3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</w:tc>
        <w:tc>
          <w:tcPr>
            <w:tcW w:w="1417" w:type="dxa"/>
          </w:tcPr>
          <w:p w14:paraId="1A2E9D23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094F0BE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0167E05C" w14:textId="77777777" w:rsidTr="00AD5694">
        <w:tc>
          <w:tcPr>
            <w:tcW w:w="545" w:type="dxa"/>
          </w:tcPr>
          <w:p w14:paraId="623030F6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FF"/>
              </w:rPr>
            </w:pPr>
            <w:r w:rsidRPr="00942018">
              <w:rPr>
                <w:rFonts w:ascii="Liberation Serif" w:hAnsi="Liberation Serif" w:cs="Liberation Serif"/>
                <w:shd w:val="clear" w:color="auto" w:fill="FFFFFF"/>
              </w:rPr>
              <w:t>1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4</w:t>
            </w:r>
          </w:p>
        </w:tc>
        <w:tc>
          <w:tcPr>
            <w:tcW w:w="3827" w:type="dxa"/>
          </w:tcPr>
          <w:p w14:paraId="6DD348C6" w14:textId="77777777" w:rsidR="00E50AEF" w:rsidRPr="00041CAA" w:rsidRDefault="00E50AEF" w:rsidP="00AD5694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color w:val="1A1A1A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1A1A1A"/>
                <w:lang w:eastAsia="ru-RU"/>
              </w:rPr>
              <w:t>Оборудовать пути эвакуации знаками</w:t>
            </w:r>
          </w:p>
          <w:p w14:paraId="5D9BB3FC" w14:textId="77777777" w:rsidR="00E50AEF" w:rsidRPr="00041CAA" w:rsidRDefault="00E50AEF" w:rsidP="00AD5694">
            <w:pPr>
              <w:shd w:val="clear" w:color="auto" w:fill="FFFFFF"/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eastAsia="Times New Roman" w:hAnsi="Liberation Serif" w:cs="Liberation Serif"/>
                <w:color w:val="1A1A1A"/>
                <w:lang w:eastAsia="ru-RU"/>
              </w:rPr>
              <w:t>пожарной безопасности</w:t>
            </w:r>
          </w:p>
        </w:tc>
        <w:tc>
          <w:tcPr>
            <w:tcW w:w="1418" w:type="dxa"/>
          </w:tcPr>
          <w:p w14:paraId="3954C5A8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Постоянно</w:t>
            </w:r>
          </w:p>
        </w:tc>
        <w:tc>
          <w:tcPr>
            <w:tcW w:w="1843" w:type="dxa"/>
          </w:tcPr>
          <w:p w14:paraId="042F8238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</w:tc>
        <w:tc>
          <w:tcPr>
            <w:tcW w:w="1417" w:type="dxa"/>
          </w:tcPr>
          <w:p w14:paraId="2DA35D0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6F35E38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4E16AA5D" w14:textId="77777777" w:rsidTr="00AD5694">
        <w:tc>
          <w:tcPr>
            <w:tcW w:w="9842" w:type="dxa"/>
            <w:gridSpan w:val="6"/>
          </w:tcPr>
          <w:p w14:paraId="0916E332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sz w:val="24"/>
                <w:szCs w:val="24"/>
                <w:bdr w:val="none" w:sz="0" w:space="0" w:color="auto" w:frame="1"/>
                <w:lang w:eastAsia="ru-RU"/>
              </w:rPr>
              <w:t>2. Соблюдение требований пожарной безопасности</w:t>
            </w:r>
          </w:p>
        </w:tc>
      </w:tr>
      <w:tr w:rsidR="00E50AEF" w:rsidRPr="00041CAA" w14:paraId="556268C3" w14:textId="77777777" w:rsidTr="00AD5694">
        <w:tc>
          <w:tcPr>
            <w:tcW w:w="545" w:type="dxa"/>
          </w:tcPr>
          <w:p w14:paraId="569295C7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5</w:t>
            </w:r>
          </w:p>
        </w:tc>
        <w:tc>
          <w:tcPr>
            <w:tcW w:w="3827" w:type="dxa"/>
            <w:hideMark/>
          </w:tcPr>
          <w:p w14:paraId="5088C94F" w14:textId="77777777" w:rsidR="00E50AEF" w:rsidRPr="00041CAA" w:rsidRDefault="00E50AEF" w:rsidP="00AD5694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color w:val="1A1A1A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1A1A1A"/>
                <w:lang w:eastAsia="ru-RU"/>
              </w:rPr>
              <w:t>Контроль соблюдения требований</w:t>
            </w:r>
          </w:p>
          <w:p w14:paraId="2A9FC99F" w14:textId="77777777" w:rsidR="00E50AEF" w:rsidRPr="00041CAA" w:rsidRDefault="00E50AEF" w:rsidP="00AD5694">
            <w:pPr>
              <w:shd w:val="clear" w:color="auto" w:fill="FFFFFF"/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1A1A1A"/>
                <w:lang w:eastAsia="ru-RU"/>
              </w:rPr>
              <w:t>пожарной безопасности (устранение замечаний по предписаниям пожарного надзора, соблюдение противопожарного режима, соблюдение правил пожарной безопасности)</w:t>
            </w:r>
          </w:p>
        </w:tc>
        <w:tc>
          <w:tcPr>
            <w:tcW w:w="1418" w:type="dxa"/>
            <w:hideMark/>
          </w:tcPr>
          <w:p w14:paraId="4F069E25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Ежедневно</w:t>
            </w:r>
          </w:p>
        </w:tc>
        <w:tc>
          <w:tcPr>
            <w:tcW w:w="1843" w:type="dxa"/>
            <w:hideMark/>
          </w:tcPr>
          <w:p w14:paraId="4BEDD2EC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профилактике, руководители структурных подразделений,   дежурный персонал</w:t>
            </w:r>
          </w:p>
        </w:tc>
        <w:tc>
          <w:tcPr>
            <w:tcW w:w="1417" w:type="dxa"/>
            <w:hideMark/>
          </w:tcPr>
          <w:p w14:paraId="7DC18DA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 </w:t>
            </w:r>
          </w:p>
        </w:tc>
        <w:tc>
          <w:tcPr>
            <w:tcW w:w="792" w:type="dxa"/>
            <w:hideMark/>
          </w:tcPr>
          <w:p w14:paraId="0563814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 </w:t>
            </w:r>
          </w:p>
        </w:tc>
      </w:tr>
      <w:tr w:rsidR="00E50AEF" w:rsidRPr="00041CAA" w14:paraId="62EFD8EA" w14:textId="77777777" w:rsidTr="00AD5694">
        <w:tc>
          <w:tcPr>
            <w:tcW w:w="545" w:type="dxa"/>
          </w:tcPr>
          <w:p w14:paraId="3B59EBFD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6</w:t>
            </w:r>
          </w:p>
        </w:tc>
        <w:tc>
          <w:tcPr>
            <w:tcW w:w="3827" w:type="dxa"/>
          </w:tcPr>
          <w:p w14:paraId="03BF1903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Содержание здания, помещений и путей эвакуации в соответствии с требованиями по ПБ</w:t>
            </w:r>
          </w:p>
          <w:p w14:paraId="552F423C" w14:textId="77777777" w:rsidR="00E50AEF" w:rsidRPr="00041CAA" w:rsidRDefault="00E50AEF" w:rsidP="00AD5694">
            <w:pPr>
              <w:spacing w:after="0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8" w:type="dxa"/>
          </w:tcPr>
          <w:p w14:paraId="110CCFD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Ежедневно</w:t>
            </w:r>
          </w:p>
        </w:tc>
        <w:tc>
          <w:tcPr>
            <w:tcW w:w="1843" w:type="dxa"/>
          </w:tcPr>
          <w:p w14:paraId="338E2EFE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профилактике, руководители структурных подразделений,   дежурный персонал</w:t>
            </w:r>
          </w:p>
        </w:tc>
        <w:tc>
          <w:tcPr>
            <w:tcW w:w="1417" w:type="dxa"/>
          </w:tcPr>
          <w:p w14:paraId="70AD8F7A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4D6626E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1D5A694C" w14:textId="77777777" w:rsidTr="00AD5694">
        <w:tc>
          <w:tcPr>
            <w:tcW w:w="545" w:type="dxa"/>
          </w:tcPr>
          <w:p w14:paraId="26617727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7</w:t>
            </w:r>
          </w:p>
        </w:tc>
        <w:tc>
          <w:tcPr>
            <w:tcW w:w="3827" w:type="dxa"/>
          </w:tcPr>
          <w:p w14:paraId="0424ED76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Содержание электроустановок в соответствии с требованиями по ПБ</w:t>
            </w:r>
          </w:p>
        </w:tc>
        <w:tc>
          <w:tcPr>
            <w:tcW w:w="1418" w:type="dxa"/>
          </w:tcPr>
          <w:p w14:paraId="17B676A0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Ежедневно</w:t>
            </w:r>
          </w:p>
        </w:tc>
        <w:tc>
          <w:tcPr>
            <w:tcW w:w="1843" w:type="dxa"/>
          </w:tcPr>
          <w:p w14:paraId="4DF198CA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 xml:space="preserve">Специалист по пожарной профилактике, 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з</w:t>
            </w: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аведующий структурным подразделением</w:t>
            </w:r>
          </w:p>
        </w:tc>
        <w:tc>
          <w:tcPr>
            <w:tcW w:w="1417" w:type="dxa"/>
          </w:tcPr>
          <w:p w14:paraId="487F4DD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56DAA78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7B5A24ED" w14:textId="77777777" w:rsidTr="00AD5694">
        <w:trPr>
          <w:trHeight w:val="1103"/>
        </w:trPr>
        <w:tc>
          <w:tcPr>
            <w:tcW w:w="545" w:type="dxa"/>
          </w:tcPr>
          <w:p w14:paraId="30864E5E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8</w:t>
            </w:r>
          </w:p>
        </w:tc>
        <w:tc>
          <w:tcPr>
            <w:tcW w:w="3827" w:type="dxa"/>
          </w:tcPr>
          <w:p w14:paraId="2B794A1C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Соблюдение правил пожарной безопасности при проведении массовых мероприятий</w:t>
            </w:r>
          </w:p>
        </w:tc>
        <w:tc>
          <w:tcPr>
            <w:tcW w:w="1418" w:type="dxa"/>
          </w:tcPr>
          <w:p w14:paraId="671CE578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При проведении массовых мероприятий</w:t>
            </w:r>
          </w:p>
        </w:tc>
        <w:tc>
          <w:tcPr>
            <w:tcW w:w="1843" w:type="dxa"/>
          </w:tcPr>
          <w:p w14:paraId="5A9C0981" w14:textId="77777777" w:rsidR="00E50AEF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профилактике, руководители структурных подразделений</w:t>
            </w:r>
          </w:p>
          <w:p w14:paraId="2F257CB2" w14:textId="77777777" w:rsidR="00E50AEF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  <w:p w14:paraId="4C2D828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</w:tcPr>
          <w:p w14:paraId="08F5EC16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5D6EB67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72BBA781" w14:textId="77777777" w:rsidTr="00AD5694">
        <w:tc>
          <w:tcPr>
            <w:tcW w:w="9842" w:type="dxa"/>
            <w:gridSpan w:val="6"/>
          </w:tcPr>
          <w:p w14:paraId="4C479F6B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3. Совершенствование знаний и практических навыков персонала в области пожарной безопасности</w:t>
            </w:r>
          </w:p>
        </w:tc>
      </w:tr>
      <w:tr w:rsidR="00E50AEF" w:rsidRPr="00041CAA" w14:paraId="0EFB599E" w14:textId="77777777" w:rsidTr="00AD5694">
        <w:tc>
          <w:tcPr>
            <w:tcW w:w="545" w:type="dxa"/>
          </w:tcPr>
          <w:p w14:paraId="241605B0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19</w:t>
            </w:r>
          </w:p>
        </w:tc>
        <w:tc>
          <w:tcPr>
            <w:tcW w:w="3827" w:type="dxa"/>
          </w:tcPr>
          <w:p w14:paraId="7BE4F44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Контроль обновления и хранения нормативной документации по противопожарной безопасности учреждения</w:t>
            </w:r>
          </w:p>
        </w:tc>
        <w:tc>
          <w:tcPr>
            <w:tcW w:w="1418" w:type="dxa"/>
          </w:tcPr>
          <w:p w14:paraId="197CECC4" w14:textId="77777777" w:rsidR="00E50AEF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по мере необходимос</w:t>
            </w:r>
          </w:p>
          <w:p w14:paraId="6893D71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ти</w:t>
            </w:r>
          </w:p>
        </w:tc>
        <w:tc>
          <w:tcPr>
            <w:tcW w:w="1843" w:type="dxa"/>
          </w:tcPr>
          <w:p w14:paraId="0AAEAC6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  <w:p w14:paraId="6A189D3E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</w:tcPr>
          <w:p w14:paraId="4D554BB5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5C464614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63AE9CE0" w14:textId="77777777" w:rsidTr="00AD5694">
        <w:trPr>
          <w:trHeight w:val="65"/>
        </w:trPr>
        <w:tc>
          <w:tcPr>
            <w:tcW w:w="545" w:type="dxa"/>
          </w:tcPr>
          <w:p w14:paraId="5BA9A889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0</w:t>
            </w:r>
          </w:p>
        </w:tc>
        <w:tc>
          <w:tcPr>
            <w:tcW w:w="3827" w:type="dxa"/>
          </w:tcPr>
          <w:p w14:paraId="16B37B1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Практические занятия по отработке действий работников учреждения при возникновении пожара</w:t>
            </w:r>
          </w:p>
        </w:tc>
        <w:tc>
          <w:tcPr>
            <w:tcW w:w="1418" w:type="dxa"/>
          </w:tcPr>
          <w:p w14:paraId="7E851935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val="en-US" w:eastAsia="ru-RU"/>
              </w:rPr>
              <w:t xml:space="preserve">I </w:t>
            </w: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полугодие</w:t>
            </w:r>
          </w:p>
          <w:p w14:paraId="532504E2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color w:val="000000"/>
                <w:lang w:val="en-US" w:eastAsia="ru-RU"/>
              </w:rPr>
              <w:t xml:space="preserve">II </w:t>
            </w:r>
            <w:r w:rsidRPr="00041CAA"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  <w:t>полугодие</w:t>
            </w:r>
          </w:p>
        </w:tc>
        <w:tc>
          <w:tcPr>
            <w:tcW w:w="1843" w:type="dxa"/>
          </w:tcPr>
          <w:p w14:paraId="4E392B0A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</w:tc>
        <w:tc>
          <w:tcPr>
            <w:tcW w:w="1417" w:type="dxa"/>
          </w:tcPr>
          <w:p w14:paraId="02350FC7" w14:textId="77777777" w:rsidR="00E50AEF" w:rsidRPr="00041CAA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48AB0369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3EEDB28F" w14:textId="77777777" w:rsidTr="00AD5694">
        <w:trPr>
          <w:trHeight w:val="1402"/>
        </w:trPr>
        <w:tc>
          <w:tcPr>
            <w:tcW w:w="545" w:type="dxa"/>
          </w:tcPr>
          <w:p w14:paraId="3CC52407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1</w:t>
            </w:r>
          </w:p>
        </w:tc>
        <w:tc>
          <w:tcPr>
            <w:tcW w:w="3827" w:type="dxa"/>
          </w:tcPr>
          <w:p w14:paraId="7203F489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Проведение инструктажа по пожарной безопасности:</w:t>
            </w:r>
          </w:p>
          <w:p w14:paraId="1CC91D5D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- вводный;</w:t>
            </w:r>
          </w:p>
          <w:p w14:paraId="6A783A58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  <w:p w14:paraId="21633FB3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  <w:p w14:paraId="778F87EC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  <w:p w14:paraId="585E570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- повторный;</w:t>
            </w:r>
          </w:p>
          <w:p w14:paraId="363D8FC5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  <w:p w14:paraId="72C14571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- внеплановый;</w:t>
            </w:r>
          </w:p>
          <w:p w14:paraId="7B91E7D3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- целевой</w:t>
            </w:r>
          </w:p>
        </w:tc>
        <w:tc>
          <w:tcPr>
            <w:tcW w:w="1418" w:type="dxa"/>
          </w:tcPr>
          <w:p w14:paraId="27777986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</w:p>
          <w:p w14:paraId="2D7DC480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</w:p>
          <w:p w14:paraId="4CE82C87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 xml:space="preserve">со всеми </w:t>
            </w:r>
            <w:r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лицами согласно ЛНА</w:t>
            </w: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;</w:t>
            </w:r>
          </w:p>
          <w:p w14:paraId="02012292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1 раз в 6 месяцев</w:t>
            </w:r>
          </w:p>
          <w:p w14:paraId="0097E142" w14:textId="77777777" w:rsidR="00E50AEF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п</w:t>
            </w: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о мере необходимос</w:t>
            </w:r>
          </w:p>
          <w:p w14:paraId="5DA94684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>ти</w:t>
            </w:r>
          </w:p>
        </w:tc>
        <w:tc>
          <w:tcPr>
            <w:tcW w:w="1843" w:type="dxa"/>
          </w:tcPr>
          <w:p w14:paraId="420326DD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  <w:p w14:paraId="0DF6CF1E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</w:tcPr>
          <w:p w14:paraId="50747BC7" w14:textId="77777777" w:rsidR="00E50AEF" w:rsidRPr="00041CAA" w:rsidRDefault="00E50AEF" w:rsidP="00AD5694">
            <w:pPr>
              <w:spacing w:after="0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1FBD5EE1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  <w:tr w:rsidR="00E50AEF" w:rsidRPr="00041CAA" w14:paraId="7293F40C" w14:textId="77777777" w:rsidTr="00AD5694">
        <w:trPr>
          <w:trHeight w:val="1402"/>
        </w:trPr>
        <w:tc>
          <w:tcPr>
            <w:tcW w:w="545" w:type="dxa"/>
          </w:tcPr>
          <w:p w14:paraId="3FE7E31A" w14:textId="77777777" w:rsidR="00E50AEF" w:rsidRPr="00942018" w:rsidRDefault="00E50AEF" w:rsidP="00AD5694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942018"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2</w:t>
            </w:r>
          </w:p>
        </w:tc>
        <w:tc>
          <w:tcPr>
            <w:tcW w:w="3827" w:type="dxa"/>
          </w:tcPr>
          <w:p w14:paraId="3E003D67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Оформление пояснительной записки о в</w:t>
            </w: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несени</w:t>
            </w:r>
            <w:r>
              <w:rPr>
                <w:rFonts w:ascii="Liberation Serif" w:eastAsia="Times New Roman" w:hAnsi="Liberation Serif" w:cs="Liberation Serif"/>
                <w:lang w:eastAsia="ru-RU"/>
              </w:rPr>
              <w:t>и</w:t>
            </w: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 xml:space="preserve"> в план ФХД на 2027 год обучение ответственных по пожарной безопасности (директор, заместитель директора по общим вопросам)</w:t>
            </w:r>
          </w:p>
        </w:tc>
        <w:tc>
          <w:tcPr>
            <w:tcW w:w="1418" w:type="dxa"/>
          </w:tcPr>
          <w:p w14:paraId="2A4073E8" w14:textId="77777777" w:rsidR="00E50AEF" w:rsidRPr="00041CAA" w:rsidRDefault="00E50AEF" w:rsidP="00AD5694">
            <w:pPr>
              <w:spacing w:after="0" w:line="240" w:lineRule="auto"/>
              <w:rPr>
                <w:rFonts w:ascii="Liberation Serif" w:hAnsi="Liberation Serif" w:cs="Liberation Serif"/>
                <w:color w:val="22272F"/>
                <w:shd w:val="clear" w:color="auto" w:fill="FFFFFF"/>
              </w:rPr>
            </w:pPr>
            <w:r w:rsidRPr="00041CAA">
              <w:rPr>
                <w:rFonts w:ascii="Liberation Serif" w:hAnsi="Liberation Serif" w:cs="Liberation Serif"/>
                <w:color w:val="22272F"/>
                <w:shd w:val="clear" w:color="auto" w:fill="FFFFFF"/>
              </w:rPr>
              <w:t xml:space="preserve">Ноябрь </w:t>
            </w:r>
          </w:p>
        </w:tc>
        <w:tc>
          <w:tcPr>
            <w:tcW w:w="1843" w:type="dxa"/>
          </w:tcPr>
          <w:p w14:paraId="05AB5CCF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041CAA">
              <w:rPr>
                <w:rFonts w:ascii="Liberation Serif" w:eastAsia="Times New Roman" w:hAnsi="Liberation Serif" w:cs="Liberation Serif"/>
                <w:lang w:eastAsia="ru-RU"/>
              </w:rPr>
              <w:t>Специалист по пожарной профилактике</w:t>
            </w:r>
          </w:p>
          <w:p w14:paraId="1A14164B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1417" w:type="dxa"/>
          </w:tcPr>
          <w:p w14:paraId="0FA7EB5A" w14:textId="77777777" w:rsidR="00E50AEF" w:rsidRPr="00041CAA" w:rsidRDefault="00E50AEF" w:rsidP="00AD5694">
            <w:pPr>
              <w:spacing w:after="0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792" w:type="dxa"/>
          </w:tcPr>
          <w:p w14:paraId="37FCA6B3" w14:textId="77777777" w:rsidR="00E50AEF" w:rsidRPr="00041CAA" w:rsidRDefault="00E50AEF" w:rsidP="00AD5694">
            <w:pPr>
              <w:spacing w:after="0" w:line="240" w:lineRule="auto"/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</w:tr>
    </w:tbl>
    <w:p w14:paraId="31065417" w14:textId="77777777" w:rsidR="00E50AEF" w:rsidRDefault="00E50AEF" w:rsidP="00E50AEF">
      <w:pPr>
        <w:rPr>
          <w:rFonts w:ascii="Liberation Serif" w:hAnsi="Liberation Serif" w:cs="Liberation Serif"/>
          <w:sz w:val="24"/>
          <w:szCs w:val="24"/>
        </w:rPr>
      </w:pPr>
    </w:p>
    <w:p w14:paraId="30AF1E75" w14:textId="77777777" w:rsidR="004A3E80" w:rsidRDefault="00E50AEF"/>
    <w:sectPr w:rsidR="004A3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97C"/>
    <w:rsid w:val="002F597C"/>
    <w:rsid w:val="00686BAB"/>
    <w:rsid w:val="00D43EC1"/>
    <w:rsid w:val="00E5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A9DA"/>
  <w15:chartTrackingRefBased/>
  <w15:docId w15:val="{DA8D1280-20C0-4286-95E6-E01B75F3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682</Words>
  <Characters>3889</Characters>
  <Application>Microsoft Office Word</Application>
  <DocSecurity>0</DocSecurity>
  <Lines>32</Lines>
  <Paragraphs>9</Paragraphs>
  <ScaleCrop>false</ScaleCrop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2026-02-11T07:12:00Z</dcterms:created>
  <dcterms:modified xsi:type="dcterms:W3CDTF">2026-02-11T07:14:00Z</dcterms:modified>
</cp:coreProperties>
</file>