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BB5BC" w14:textId="77777777" w:rsidR="00C82B8D" w:rsidRPr="00C82B8D" w:rsidRDefault="00C82B8D" w:rsidP="00C82B8D">
      <w:pPr>
        <w:jc w:val="center"/>
        <w:rPr>
          <w:rFonts w:ascii="Times New Roman" w:hAnsi="Times New Roman" w:cs="Times New Roman"/>
          <w:sz w:val="24"/>
          <w:szCs w:val="24"/>
        </w:rPr>
      </w:pPr>
      <w:r w:rsidRPr="00C82B8D">
        <w:rPr>
          <w:rFonts w:ascii="Times New Roman" w:hAnsi="Times New Roman" w:cs="Times New Roman"/>
          <w:b/>
          <w:bCs/>
          <w:sz w:val="24"/>
          <w:szCs w:val="24"/>
        </w:rPr>
        <w:t>Министерство социальной политики Свердловской области</w:t>
      </w:r>
    </w:p>
    <w:p w14:paraId="56D7A69E" w14:textId="77777777" w:rsidR="00C82B8D" w:rsidRPr="00C82B8D" w:rsidRDefault="00C82B8D" w:rsidP="00C82B8D">
      <w:pPr>
        <w:jc w:val="center"/>
        <w:rPr>
          <w:rFonts w:ascii="Times New Roman" w:hAnsi="Times New Roman" w:cs="Times New Roman"/>
          <w:sz w:val="24"/>
          <w:szCs w:val="24"/>
        </w:rPr>
      </w:pPr>
      <w:r w:rsidRPr="00C82B8D">
        <w:rPr>
          <w:rFonts w:ascii="Times New Roman" w:hAnsi="Times New Roman" w:cs="Times New Roman"/>
          <w:b/>
          <w:bCs/>
          <w:sz w:val="24"/>
          <w:szCs w:val="24"/>
        </w:rPr>
        <w:t>Государственное казенное учреждение социального обслуживания</w:t>
      </w:r>
      <w:r w:rsidRPr="00C82B8D">
        <w:rPr>
          <w:rFonts w:ascii="Times New Roman" w:hAnsi="Times New Roman" w:cs="Times New Roman"/>
          <w:sz w:val="24"/>
          <w:szCs w:val="24"/>
        </w:rPr>
        <w:br/>
      </w:r>
      <w:r w:rsidRPr="00C82B8D">
        <w:rPr>
          <w:rFonts w:ascii="Times New Roman" w:hAnsi="Times New Roman" w:cs="Times New Roman"/>
          <w:b/>
          <w:bCs/>
          <w:sz w:val="24"/>
          <w:szCs w:val="24"/>
        </w:rPr>
        <w:t>Свердловской области</w:t>
      </w:r>
      <w:r w:rsidRPr="00C82B8D">
        <w:rPr>
          <w:rFonts w:ascii="Times New Roman" w:hAnsi="Times New Roman" w:cs="Times New Roman"/>
          <w:sz w:val="24"/>
          <w:szCs w:val="24"/>
        </w:rPr>
        <w:br/>
      </w:r>
      <w:r w:rsidRPr="00C82B8D">
        <w:rPr>
          <w:rFonts w:ascii="Times New Roman" w:hAnsi="Times New Roman" w:cs="Times New Roman"/>
          <w:b/>
          <w:bCs/>
          <w:sz w:val="24"/>
          <w:szCs w:val="24"/>
        </w:rPr>
        <w:t>«Социально-реабилитационный центр для несовершеннолетних</w:t>
      </w:r>
      <w:r w:rsidRPr="00C82B8D">
        <w:rPr>
          <w:rFonts w:ascii="Times New Roman" w:hAnsi="Times New Roman" w:cs="Times New Roman"/>
          <w:sz w:val="24"/>
          <w:szCs w:val="24"/>
        </w:rPr>
        <w:br/>
      </w:r>
      <w:r w:rsidRPr="00C82B8D">
        <w:rPr>
          <w:rFonts w:ascii="Times New Roman" w:hAnsi="Times New Roman" w:cs="Times New Roman"/>
          <w:b/>
          <w:bCs/>
          <w:sz w:val="24"/>
          <w:szCs w:val="24"/>
        </w:rPr>
        <w:t>Орджоникидзевского района города Екатеринбурга»</w:t>
      </w:r>
      <w:r w:rsidRPr="00C82B8D">
        <w:rPr>
          <w:rFonts w:ascii="Times New Roman" w:hAnsi="Times New Roman" w:cs="Times New Roman"/>
          <w:sz w:val="24"/>
          <w:szCs w:val="24"/>
        </w:rPr>
        <w:br/>
        <w:t>(ГКУ «СРЦН Орджоникидзевского района города Екатеринбурга»)</w:t>
      </w:r>
    </w:p>
    <w:p w14:paraId="2A1FD384" w14:textId="77777777" w:rsidR="00C82B8D" w:rsidRDefault="00C82B8D" w:rsidP="00C82B8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0239CF" w14:textId="77777777" w:rsidR="00C82B8D" w:rsidRDefault="00C82B8D" w:rsidP="00C82B8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2B8D">
        <w:rPr>
          <w:rFonts w:ascii="Times New Roman" w:hAnsi="Times New Roman" w:cs="Times New Roman"/>
          <w:b/>
          <w:bCs/>
          <w:sz w:val="24"/>
          <w:szCs w:val="24"/>
        </w:rPr>
        <w:t>ПРИКАЗ</w:t>
      </w:r>
    </w:p>
    <w:p w14:paraId="4A707F48" w14:textId="0631B896" w:rsidR="00C82B8D" w:rsidRDefault="00C82B8D" w:rsidP="00C82B8D">
      <w:pPr>
        <w:rPr>
          <w:rFonts w:ascii="Times New Roman" w:hAnsi="Times New Roman" w:cs="Times New Roman"/>
          <w:sz w:val="24"/>
          <w:szCs w:val="24"/>
        </w:rPr>
      </w:pPr>
      <w:r w:rsidRPr="00C82B8D">
        <w:rPr>
          <w:rFonts w:ascii="Times New Roman" w:hAnsi="Times New Roman" w:cs="Times New Roman"/>
          <w:sz w:val="24"/>
          <w:szCs w:val="24"/>
        </w:rPr>
        <w:t>«</w:t>
      </w:r>
      <w:r w:rsidR="00397C24">
        <w:rPr>
          <w:rFonts w:ascii="Times New Roman" w:hAnsi="Times New Roman" w:cs="Times New Roman"/>
          <w:sz w:val="24"/>
          <w:szCs w:val="24"/>
        </w:rPr>
        <w:t>17</w:t>
      </w:r>
      <w:r w:rsidRPr="00C82B8D">
        <w:rPr>
          <w:rFonts w:ascii="Times New Roman" w:hAnsi="Times New Roman" w:cs="Times New Roman"/>
          <w:sz w:val="24"/>
          <w:szCs w:val="24"/>
        </w:rPr>
        <w:t xml:space="preserve">» </w:t>
      </w:r>
      <w:r w:rsidR="00397C24">
        <w:rPr>
          <w:rFonts w:ascii="Times New Roman" w:hAnsi="Times New Roman" w:cs="Times New Roman"/>
          <w:sz w:val="24"/>
          <w:szCs w:val="24"/>
        </w:rPr>
        <w:t>января</w:t>
      </w:r>
      <w:r w:rsidRPr="00C82B8D">
        <w:rPr>
          <w:rFonts w:ascii="Times New Roman" w:hAnsi="Times New Roman" w:cs="Times New Roman"/>
          <w:sz w:val="24"/>
          <w:szCs w:val="24"/>
        </w:rPr>
        <w:t xml:space="preserve"> 2025 г.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96337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97C2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63377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82B8D">
        <w:rPr>
          <w:rFonts w:ascii="Times New Roman" w:hAnsi="Times New Roman" w:cs="Times New Roman"/>
          <w:sz w:val="24"/>
          <w:szCs w:val="24"/>
        </w:rPr>
        <w:t>№</w:t>
      </w:r>
      <w:r w:rsidR="00397C24">
        <w:rPr>
          <w:rFonts w:ascii="Times New Roman" w:hAnsi="Times New Roman" w:cs="Times New Roman"/>
          <w:sz w:val="24"/>
          <w:szCs w:val="24"/>
        </w:rPr>
        <w:t xml:space="preserve"> 14</w:t>
      </w:r>
    </w:p>
    <w:p w14:paraId="58CFD920" w14:textId="77777777" w:rsidR="00C82B8D" w:rsidRDefault="00C82B8D" w:rsidP="00C82B8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8C99703" w14:textId="77777777" w:rsidR="00C82B8D" w:rsidRDefault="00C82B8D" w:rsidP="00C82B8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82B8D">
        <w:rPr>
          <w:rFonts w:ascii="Times New Roman" w:hAnsi="Times New Roman" w:cs="Times New Roman"/>
          <w:b/>
          <w:bCs/>
          <w:sz w:val="24"/>
          <w:szCs w:val="24"/>
        </w:rPr>
        <w:t>Об утверждении Плана мероприятий</w:t>
      </w:r>
      <w:r w:rsidRPr="00C82B8D">
        <w:rPr>
          <w:rFonts w:ascii="Times New Roman" w:hAnsi="Times New Roman" w:cs="Times New Roman"/>
          <w:sz w:val="24"/>
          <w:szCs w:val="24"/>
        </w:rPr>
        <w:br/>
      </w:r>
      <w:r w:rsidRPr="00C82B8D">
        <w:rPr>
          <w:rFonts w:ascii="Times New Roman" w:hAnsi="Times New Roman" w:cs="Times New Roman"/>
          <w:b/>
          <w:bCs/>
          <w:sz w:val="24"/>
          <w:szCs w:val="24"/>
        </w:rPr>
        <w:t>по противодействию коррупции на 2025-2028 годы</w:t>
      </w:r>
    </w:p>
    <w:p w14:paraId="28B327A2" w14:textId="77777777" w:rsidR="00C82B8D" w:rsidRPr="00C82B8D" w:rsidRDefault="00C82B8D" w:rsidP="00C82B8D">
      <w:pPr>
        <w:rPr>
          <w:rFonts w:ascii="Times New Roman" w:hAnsi="Times New Roman" w:cs="Times New Roman"/>
          <w:sz w:val="24"/>
          <w:szCs w:val="24"/>
        </w:rPr>
      </w:pPr>
    </w:p>
    <w:p w14:paraId="7C0427A6" w14:textId="77777777" w:rsidR="00C82B8D" w:rsidRPr="00C82B8D" w:rsidRDefault="00C82B8D" w:rsidP="00C82B8D">
      <w:pPr>
        <w:jc w:val="both"/>
        <w:rPr>
          <w:rFonts w:ascii="Times New Roman" w:hAnsi="Times New Roman" w:cs="Times New Roman"/>
          <w:sz w:val="24"/>
          <w:szCs w:val="24"/>
        </w:rPr>
      </w:pPr>
      <w:r w:rsidRPr="00C82B8D">
        <w:rPr>
          <w:rFonts w:ascii="Times New Roman" w:hAnsi="Times New Roman" w:cs="Times New Roman"/>
          <w:sz w:val="24"/>
          <w:szCs w:val="24"/>
        </w:rPr>
        <w:t>Во исполнение Федерального закона от 25.12.2008 № 273-ФЗ «О противодействии коррупции», Методических рекомендаций по наполнению разделов «Противодействие коррупции» официальных сайтов государственных учреждений, подведомственных Министерству социальной политики Свердловской области (ред. от 19.08.2025), в целях организации системной работы по предупреждению и профилактике коррупционных правонарушений в учреждении</w:t>
      </w:r>
    </w:p>
    <w:p w14:paraId="4671F52E" w14:textId="77777777" w:rsidR="00C82B8D" w:rsidRPr="00C82B8D" w:rsidRDefault="00C82B8D" w:rsidP="00C82B8D">
      <w:pPr>
        <w:rPr>
          <w:rFonts w:ascii="Times New Roman" w:hAnsi="Times New Roman" w:cs="Times New Roman"/>
          <w:sz w:val="24"/>
          <w:szCs w:val="24"/>
        </w:rPr>
      </w:pPr>
      <w:r w:rsidRPr="00C82B8D">
        <w:rPr>
          <w:rFonts w:ascii="Times New Roman" w:hAnsi="Times New Roman" w:cs="Times New Roman"/>
          <w:b/>
          <w:bCs/>
          <w:sz w:val="24"/>
          <w:szCs w:val="24"/>
        </w:rPr>
        <w:t>ПРИКАЗЫВАЮ:</w:t>
      </w:r>
    </w:p>
    <w:p w14:paraId="1CD7B284" w14:textId="77777777" w:rsidR="00C82B8D" w:rsidRPr="00C82B8D" w:rsidRDefault="00C82B8D" w:rsidP="00C82B8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2B8D">
        <w:rPr>
          <w:rFonts w:ascii="Times New Roman" w:hAnsi="Times New Roman" w:cs="Times New Roman"/>
          <w:sz w:val="24"/>
          <w:szCs w:val="24"/>
        </w:rPr>
        <w:t>Утвердить План мероприятий по противодействию коррупции в ГКУ «СРЦН Орджоникидзевского района города Екатеринбурга» на 2025-2028 годы согласно Приложению № 1 к настоящему приказу.</w:t>
      </w:r>
    </w:p>
    <w:p w14:paraId="19E82C66" w14:textId="7FC70753" w:rsidR="00C82B8D" w:rsidRPr="00C82B8D" w:rsidRDefault="00C82B8D" w:rsidP="00C82B8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2B8D">
        <w:rPr>
          <w:rFonts w:ascii="Times New Roman" w:hAnsi="Times New Roman" w:cs="Times New Roman"/>
          <w:sz w:val="24"/>
          <w:szCs w:val="24"/>
        </w:rPr>
        <w:t>Ответственному за профилактику коррупционных и иных правонарушений Щевичкиной И.А. обеспечить размещение утвержденного Плана мероприятий в подразделе «Планы мероприятий и отчеты об исполнении планов мероприятий по противодействию коррупции» раздела «Противодействие коррупции» официального сайта учреждения в срок до «</w:t>
      </w:r>
      <w:r w:rsidR="00397C24">
        <w:rPr>
          <w:rFonts w:ascii="Times New Roman" w:hAnsi="Times New Roman" w:cs="Times New Roman"/>
          <w:sz w:val="24"/>
          <w:szCs w:val="24"/>
        </w:rPr>
        <w:t>30</w:t>
      </w:r>
      <w:r w:rsidRPr="00C82B8D">
        <w:rPr>
          <w:rFonts w:ascii="Times New Roman" w:hAnsi="Times New Roman" w:cs="Times New Roman"/>
          <w:sz w:val="24"/>
          <w:szCs w:val="24"/>
        </w:rPr>
        <w:t xml:space="preserve">» </w:t>
      </w:r>
      <w:r w:rsidR="00397C24">
        <w:rPr>
          <w:rFonts w:ascii="Times New Roman" w:hAnsi="Times New Roman" w:cs="Times New Roman"/>
          <w:sz w:val="24"/>
          <w:szCs w:val="24"/>
        </w:rPr>
        <w:t>января</w:t>
      </w:r>
      <w:bookmarkStart w:id="0" w:name="_GoBack"/>
      <w:bookmarkEnd w:id="0"/>
      <w:r w:rsidRPr="00C82B8D">
        <w:rPr>
          <w:rFonts w:ascii="Times New Roman" w:hAnsi="Times New Roman" w:cs="Times New Roman"/>
          <w:sz w:val="24"/>
          <w:szCs w:val="24"/>
        </w:rPr>
        <w:t xml:space="preserve"> 2025 г.</w:t>
      </w:r>
    </w:p>
    <w:p w14:paraId="7AFC129A" w14:textId="77777777" w:rsidR="00C82B8D" w:rsidRPr="00C82B8D" w:rsidRDefault="00C82B8D" w:rsidP="00C82B8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2B8D">
        <w:rPr>
          <w:rFonts w:ascii="Times New Roman" w:hAnsi="Times New Roman" w:cs="Times New Roman"/>
          <w:sz w:val="24"/>
          <w:szCs w:val="24"/>
        </w:rPr>
        <w:t>Контроль за исполнением Плана мероприятий по противодействию коррупции возложить на ответственного за профилактику коррупционных и иных правонарушений Щевичкину И.А.</w:t>
      </w:r>
    </w:p>
    <w:p w14:paraId="33629E13" w14:textId="77777777" w:rsidR="00C82B8D" w:rsidRPr="00C82B8D" w:rsidRDefault="00C82B8D" w:rsidP="00C82B8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2B8D">
        <w:rPr>
          <w:rFonts w:ascii="Times New Roman" w:hAnsi="Times New Roman" w:cs="Times New Roman"/>
          <w:sz w:val="24"/>
          <w:szCs w:val="24"/>
        </w:rPr>
        <w:t>Контроль за исполнением настоящего приказа оставляю за собой.</w:t>
      </w:r>
    </w:p>
    <w:p w14:paraId="695709C1" w14:textId="77777777" w:rsidR="00C82B8D" w:rsidRDefault="00C82B8D" w:rsidP="00C82B8D">
      <w:pPr>
        <w:rPr>
          <w:rFonts w:ascii="Times New Roman" w:hAnsi="Times New Roman" w:cs="Times New Roman"/>
          <w:sz w:val="24"/>
          <w:szCs w:val="24"/>
        </w:rPr>
      </w:pPr>
    </w:p>
    <w:p w14:paraId="4B1E1C8F" w14:textId="77777777" w:rsidR="00C82B8D" w:rsidRPr="00C82B8D" w:rsidRDefault="00C82B8D" w:rsidP="00C82B8D">
      <w:pPr>
        <w:rPr>
          <w:rFonts w:ascii="Times New Roman" w:hAnsi="Times New Roman" w:cs="Times New Roman"/>
          <w:sz w:val="24"/>
          <w:szCs w:val="24"/>
        </w:rPr>
      </w:pPr>
      <w:r w:rsidRPr="00C82B8D">
        <w:rPr>
          <w:rFonts w:ascii="Times New Roman" w:hAnsi="Times New Roman" w:cs="Times New Roman"/>
          <w:sz w:val="24"/>
          <w:szCs w:val="24"/>
        </w:rPr>
        <w:t>Директор                                                                                    Л.Н. Васянина</w:t>
      </w:r>
    </w:p>
    <w:p w14:paraId="5D3A85EB" w14:textId="77777777" w:rsidR="00C82B8D" w:rsidRDefault="00C82B8D" w:rsidP="00C82B8D">
      <w:pPr>
        <w:rPr>
          <w:rFonts w:ascii="Times New Roman" w:hAnsi="Times New Roman" w:cs="Times New Roman"/>
          <w:sz w:val="24"/>
          <w:szCs w:val="24"/>
        </w:rPr>
      </w:pPr>
    </w:p>
    <w:p w14:paraId="29307EC2" w14:textId="77777777" w:rsidR="00C82B8D" w:rsidRDefault="00C82B8D" w:rsidP="00C82B8D">
      <w:pPr>
        <w:rPr>
          <w:rFonts w:ascii="Times New Roman" w:hAnsi="Times New Roman" w:cs="Times New Roman"/>
          <w:sz w:val="24"/>
          <w:szCs w:val="24"/>
        </w:rPr>
      </w:pPr>
    </w:p>
    <w:p w14:paraId="447BB204" w14:textId="77777777" w:rsidR="00C82B8D" w:rsidRPr="00C82B8D" w:rsidRDefault="00C82B8D" w:rsidP="00C82B8D">
      <w:pPr>
        <w:rPr>
          <w:rFonts w:ascii="Times New Roman" w:hAnsi="Times New Roman" w:cs="Times New Roman"/>
          <w:sz w:val="24"/>
          <w:szCs w:val="24"/>
        </w:rPr>
      </w:pPr>
      <w:r w:rsidRPr="00C82B8D">
        <w:rPr>
          <w:rFonts w:ascii="Times New Roman" w:hAnsi="Times New Roman" w:cs="Times New Roman"/>
          <w:sz w:val="24"/>
          <w:szCs w:val="24"/>
        </w:rPr>
        <w:t>С приказом ознакомлены:</w:t>
      </w:r>
    </w:p>
    <w:p w14:paraId="58691F9D" w14:textId="77777777" w:rsidR="00C82B8D" w:rsidRPr="00C82B8D" w:rsidRDefault="00C82B8D">
      <w:pPr>
        <w:rPr>
          <w:sz w:val="20"/>
          <w:szCs w:val="20"/>
        </w:rPr>
      </w:pPr>
      <w:r w:rsidRPr="00C82B8D">
        <w:rPr>
          <w:rFonts w:ascii="Times New Roman" w:hAnsi="Times New Roman" w:cs="Times New Roman"/>
          <w:sz w:val="24"/>
          <w:szCs w:val="24"/>
        </w:rPr>
        <w:t>__________________ / И.А. Щевичкина /</w:t>
      </w:r>
      <w:r w:rsidRPr="00C82B8D">
        <w:rPr>
          <w:rFonts w:ascii="Times New Roman" w:hAnsi="Times New Roman" w:cs="Times New Roman"/>
          <w:sz w:val="24"/>
          <w:szCs w:val="24"/>
        </w:rPr>
        <w:br/>
        <w:t>«___» __________ 2025 г.</w:t>
      </w:r>
      <w:r w:rsidRPr="00C82B8D">
        <w:rPr>
          <w:sz w:val="20"/>
          <w:szCs w:val="20"/>
        </w:rPr>
        <w:br w:type="page"/>
      </w:r>
    </w:p>
    <w:p w14:paraId="53EEB3E8" w14:textId="77777777" w:rsidR="00C82B8D" w:rsidRPr="00C82B8D" w:rsidRDefault="00C82B8D" w:rsidP="00C82B8D">
      <w:pPr>
        <w:rPr>
          <w:sz w:val="20"/>
          <w:szCs w:val="20"/>
        </w:rPr>
      </w:pPr>
    </w:p>
    <w:p w14:paraId="0778BE60" w14:textId="34A68E0C" w:rsidR="00C82B8D" w:rsidRPr="00C82B8D" w:rsidRDefault="00C82B8D" w:rsidP="00963377">
      <w:pPr>
        <w:ind w:left="142"/>
        <w:jc w:val="right"/>
        <w:rPr>
          <w:rFonts w:ascii="Times New Roman" w:hAnsi="Times New Roman" w:cs="Times New Roman"/>
        </w:rPr>
      </w:pPr>
      <w:r w:rsidRPr="00C82B8D">
        <w:rPr>
          <w:rFonts w:ascii="Times New Roman" w:hAnsi="Times New Roman" w:cs="Times New Roman"/>
          <w:b/>
          <w:bCs/>
        </w:rPr>
        <w:t>Приложение № 1</w:t>
      </w:r>
      <w:r w:rsidRPr="00C82B8D">
        <w:rPr>
          <w:rFonts w:ascii="Times New Roman" w:hAnsi="Times New Roman" w:cs="Times New Roman"/>
        </w:rPr>
        <w:br/>
        <w:t>к приказу ГКУ «СРЦН Орджоникидзевского района</w:t>
      </w:r>
      <w:r w:rsidRPr="00C82B8D">
        <w:rPr>
          <w:rFonts w:ascii="Times New Roman" w:hAnsi="Times New Roman" w:cs="Times New Roman"/>
        </w:rPr>
        <w:br/>
        <w:t>города Екатеринбурга»</w:t>
      </w:r>
      <w:r w:rsidRPr="00C82B8D">
        <w:rPr>
          <w:rFonts w:ascii="Times New Roman" w:hAnsi="Times New Roman" w:cs="Times New Roman"/>
        </w:rPr>
        <w:br/>
        <w:t>от «</w:t>
      </w:r>
      <w:r w:rsidR="00397C24">
        <w:rPr>
          <w:rFonts w:ascii="Times New Roman" w:hAnsi="Times New Roman" w:cs="Times New Roman"/>
        </w:rPr>
        <w:t>17</w:t>
      </w:r>
      <w:r w:rsidR="00397C24" w:rsidRPr="00C82B8D">
        <w:rPr>
          <w:rFonts w:ascii="Times New Roman" w:hAnsi="Times New Roman" w:cs="Times New Roman"/>
        </w:rPr>
        <w:t xml:space="preserve">» </w:t>
      </w:r>
      <w:r w:rsidR="00397C24">
        <w:rPr>
          <w:rFonts w:ascii="Times New Roman" w:hAnsi="Times New Roman" w:cs="Times New Roman"/>
        </w:rPr>
        <w:t>января</w:t>
      </w:r>
      <w:r w:rsidRPr="00C82B8D">
        <w:rPr>
          <w:rFonts w:ascii="Times New Roman" w:hAnsi="Times New Roman" w:cs="Times New Roman"/>
        </w:rPr>
        <w:t xml:space="preserve"> 2025 г. № </w:t>
      </w:r>
      <w:r w:rsidR="00397C24">
        <w:rPr>
          <w:rFonts w:ascii="Times New Roman" w:hAnsi="Times New Roman" w:cs="Times New Roman"/>
        </w:rPr>
        <w:t>14</w:t>
      </w:r>
    </w:p>
    <w:p w14:paraId="3E2C1C5A" w14:textId="77777777" w:rsidR="00C82B8D" w:rsidRPr="00963377" w:rsidRDefault="00C82B8D" w:rsidP="00963377">
      <w:pPr>
        <w:ind w:left="142"/>
        <w:jc w:val="center"/>
        <w:rPr>
          <w:rFonts w:ascii="Times New Roman" w:hAnsi="Times New Roman" w:cs="Times New Roman"/>
          <w:b/>
          <w:bCs/>
        </w:rPr>
      </w:pPr>
    </w:p>
    <w:p w14:paraId="3D487A5E" w14:textId="77777777" w:rsidR="00C82B8D" w:rsidRPr="00963377" w:rsidRDefault="00C82B8D" w:rsidP="00963377">
      <w:pPr>
        <w:ind w:left="142"/>
        <w:jc w:val="center"/>
        <w:rPr>
          <w:rFonts w:ascii="Times New Roman" w:hAnsi="Times New Roman" w:cs="Times New Roman"/>
          <w:b/>
          <w:bCs/>
        </w:rPr>
      </w:pPr>
      <w:r w:rsidRPr="00C82B8D">
        <w:rPr>
          <w:rFonts w:ascii="Times New Roman" w:hAnsi="Times New Roman" w:cs="Times New Roman"/>
          <w:b/>
          <w:bCs/>
        </w:rPr>
        <w:t>ПЛАН МЕРОПРИЯТИЙ</w:t>
      </w:r>
      <w:r w:rsidRPr="00C82B8D">
        <w:rPr>
          <w:rFonts w:ascii="Times New Roman" w:hAnsi="Times New Roman" w:cs="Times New Roman"/>
        </w:rPr>
        <w:br/>
      </w:r>
      <w:r w:rsidRPr="00C82B8D">
        <w:rPr>
          <w:rFonts w:ascii="Times New Roman" w:hAnsi="Times New Roman" w:cs="Times New Roman"/>
          <w:b/>
          <w:bCs/>
        </w:rPr>
        <w:t>по противодействию коррупции</w:t>
      </w:r>
      <w:r w:rsidRPr="00C82B8D">
        <w:rPr>
          <w:rFonts w:ascii="Times New Roman" w:hAnsi="Times New Roman" w:cs="Times New Roman"/>
        </w:rPr>
        <w:br/>
      </w:r>
      <w:r w:rsidRPr="00C82B8D">
        <w:rPr>
          <w:rFonts w:ascii="Times New Roman" w:hAnsi="Times New Roman" w:cs="Times New Roman"/>
          <w:b/>
          <w:bCs/>
        </w:rPr>
        <w:t>в ГКУ «СРЦН Орджоникидзевского района города Екатеринбурга»</w:t>
      </w:r>
      <w:r w:rsidRPr="00C82B8D">
        <w:rPr>
          <w:rFonts w:ascii="Times New Roman" w:hAnsi="Times New Roman" w:cs="Times New Roman"/>
        </w:rPr>
        <w:br/>
      </w:r>
      <w:r w:rsidRPr="00C82B8D">
        <w:rPr>
          <w:rFonts w:ascii="Times New Roman" w:hAnsi="Times New Roman" w:cs="Times New Roman"/>
          <w:b/>
          <w:bCs/>
        </w:rPr>
        <w:t>на 2025-2028 годы</w:t>
      </w:r>
    </w:p>
    <w:p w14:paraId="208B418A" w14:textId="77777777" w:rsidR="00C82B8D" w:rsidRPr="00C82B8D" w:rsidRDefault="00C82B8D" w:rsidP="00963377">
      <w:pPr>
        <w:ind w:left="142"/>
        <w:jc w:val="center"/>
        <w:rPr>
          <w:rFonts w:ascii="Times New Roman" w:hAnsi="Times New Roman" w:cs="Times New Roman"/>
        </w:rPr>
      </w:pPr>
    </w:p>
    <w:tbl>
      <w:tblPr>
        <w:tblStyle w:val="a3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111"/>
        <w:gridCol w:w="1879"/>
        <w:gridCol w:w="1932"/>
        <w:gridCol w:w="2001"/>
      </w:tblGrid>
      <w:tr w:rsidR="00A11A08" w:rsidRPr="00A11A08" w14:paraId="3F104A7F" w14:textId="77777777" w:rsidTr="00A11A08">
        <w:trPr>
          <w:jc w:val="center"/>
        </w:trPr>
        <w:tc>
          <w:tcPr>
            <w:tcW w:w="704" w:type="dxa"/>
            <w:hideMark/>
          </w:tcPr>
          <w:p w14:paraId="0059D5BD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14:paraId="116954C8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79" w:type="dxa"/>
            <w:hideMark/>
          </w:tcPr>
          <w:p w14:paraId="10E63B14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Ответственный исполнитель (должность, ФИО)</w:t>
            </w:r>
          </w:p>
        </w:tc>
        <w:tc>
          <w:tcPr>
            <w:tcW w:w="1932" w:type="dxa"/>
            <w:hideMark/>
          </w:tcPr>
          <w:p w14:paraId="6B751582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Срок исполнения / Периодичность</w:t>
            </w:r>
          </w:p>
        </w:tc>
        <w:tc>
          <w:tcPr>
            <w:tcW w:w="2001" w:type="dxa"/>
            <w:hideMark/>
          </w:tcPr>
          <w:p w14:paraId="05C704D0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Ожидаемый результат / Показатель</w:t>
            </w:r>
          </w:p>
        </w:tc>
      </w:tr>
      <w:tr w:rsidR="00A11A08" w:rsidRPr="00A11A08" w14:paraId="566A6CB5" w14:textId="77777777" w:rsidTr="00C066A7">
        <w:trPr>
          <w:jc w:val="center"/>
        </w:trPr>
        <w:tc>
          <w:tcPr>
            <w:tcW w:w="10627" w:type="dxa"/>
            <w:gridSpan w:val="5"/>
            <w:hideMark/>
          </w:tcPr>
          <w:p w14:paraId="67FFABB0" w14:textId="5596FFCD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1. Нормативное и организационное обеспечение противодействия коррупции</w:t>
            </w:r>
          </w:p>
        </w:tc>
      </w:tr>
      <w:tr w:rsidR="00A11A08" w:rsidRPr="00A11A08" w14:paraId="1B4A0CC4" w14:textId="77777777" w:rsidTr="00A11A08">
        <w:trPr>
          <w:jc w:val="center"/>
        </w:trPr>
        <w:tc>
          <w:tcPr>
            <w:tcW w:w="704" w:type="dxa"/>
            <w:hideMark/>
          </w:tcPr>
          <w:p w14:paraId="4BD93990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111" w:type="dxa"/>
            <w:hideMark/>
          </w:tcPr>
          <w:p w14:paraId="67823309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Актуализация комплекса локальных нормативных актов в сфере противодействия коррупции (Антикоррупционная политика, Перечень должностей, Кодекс этики, Правила обмена подарками, Положение о конфликте интересов, Положение о благотворительных пожертвованиях и др.) в соответствии с требованиями законодательства.</w:t>
            </w:r>
          </w:p>
        </w:tc>
        <w:tc>
          <w:tcPr>
            <w:tcW w:w="1879" w:type="dxa"/>
            <w:hideMark/>
          </w:tcPr>
          <w:p w14:paraId="08ECC56D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Щевичкина И.А., зам. директора по ВР; Комиссия по противодействию коррупции</w:t>
            </w:r>
          </w:p>
        </w:tc>
        <w:tc>
          <w:tcPr>
            <w:tcW w:w="1932" w:type="dxa"/>
            <w:hideMark/>
          </w:tcPr>
          <w:p w14:paraId="7E5EA250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Ежегодно, I квартал; внеочередная актуализация по мере необходимости</w:t>
            </w:r>
          </w:p>
        </w:tc>
        <w:tc>
          <w:tcPr>
            <w:tcW w:w="2001" w:type="dxa"/>
            <w:hideMark/>
          </w:tcPr>
          <w:p w14:paraId="0F85CE5A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Наличие действующих, актуальных версий всех обязательных ЛНА, размещенных на сайте.</w:t>
            </w:r>
          </w:p>
        </w:tc>
      </w:tr>
      <w:tr w:rsidR="00A11A08" w:rsidRPr="00A11A08" w14:paraId="4D862C62" w14:textId="77777777" w:rsidTr="00A11A08">
        <w:trPr>
          <w:jc w:val="center"/>
        </w:trPr>
        <w:tc>
          <w:tcPr>
            <w:tcW w:w="704" w:type="dxa"/>
            <w:hideMark/>
          </w:tcPr>
          <w:p w14:paraId="02D88C48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111" w:type="dxa"/>
            <w:hideMark/>
          </w:tcPr>
          <w:p w14:paraId="488A47CD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Утверждение состава, Положения и плана работы Комиссии по противодействию коррупции на год.</w:t>
            </w:r>
          </w:p>
        </w:tc>
        <w:tc>
          <w:tcPr>
            <w:tcW w:w="1879" w:type="dxa"/>
            <w:hideMark/>
          </w:tcPr>
          <w:p w14:paraId="7BF14C4D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Васянина Л.Н., директор; Председатель комиссии</w:t>
            </w:r>
          </w:p>
        </w:tc>
        <w:tc>
          <w:tcPr>
            <w:tcW w:w="1932" w:type="dxa"/>
            <w:hideMark/>
          </w:tcPr>
          <w:p w14:paraId="73092C17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Ежегодно, I квартал</w:t>
            </w:r>
          </w:p>
        </w:tc>
        <w:tc>
          <w:tcPr>
            <w:tcW w:w="2001" w:type="dxa"/>
            <w:hideMark/>
          </w:tcPr>
          <w:p w14:paraId="41ED73F4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Утвержденные документы комиссии, размещенные на сайте.</w:t>
            </w:r>
          </w:p>
        </w:tc>
      </w:tr>
      <w:tr w:rsidR="00A11A08" w:rsidRPr="00A11A08" w14:paraId="4D85C2C1" w14:textId="77777777" w:rsidTr="00A11A08">
        <w:trPr>
          <w:jc w:val="center"/>
        </w:trPr>
        <w:tc>
          <w:tcPr>
            <w:tcW w:w="704" w:type="dxa"/>
            <w:hideMark/>
          </w:tcPr>
          <w:p w14:paraId="2F619627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111" w:type="dxa"/>
            <w:hideMark/>
          </w:tcPr>
          <w:p w14:paraId="4DCA14E2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Проведение плановых заседаний комиссии по противодействию коррупции для рассмотрения актуальных вопросов.</w:t>
            </w:r>
          </w:p>
        </w:tc>
        <w:tc>
          <w:tcPr>
            <w:tcW w:w="1879" w:type="dxa"/>
            <w:hideMark/>
          </w:tcPr>
          <w:p w14:paraId="5C8FFD37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1932" w:type="dxa"/>
            <w:hideMark/>
          </w:tcPr>
          <w:p w14:paraId="1AF1FC07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Не реже 1 раза в квартал</w:t>
            </w:r>
          </w:p>
        </w:tc>
        <w:tc>
          <w:tcPr>
            <w:tcW w:w="2001" w:type="dxa"/>
            <w:hideMark/>
          </w:tcPr>
          <w:p w14:paraId="505E523D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Протоколы заседаний (с обезличенными данными), размещенные на сайте.</w:t>
            </w:r>
          </w:p>
        </w:tc>
      </w:tr>
      <w:tr w:rsidR="00A11A08" w:rsidRPr="00A11A08" w14:paraId="30B7056F" w14:textId="77777777" w:rsidTr="00F609B3">
        <w:trPr>
          <w:jc w:val="center"/>
        </w:trPr>
        <w:tc>
          <w:tcPr>
            <w:tcW w:w="10627" w:type="dxa"/>
            <w:gridSpan w:val="5"/>
            <w:hideMark/>
          </w:tcPr>
          <w:p w14:paraId="051FD18F" w14:textId="4CA58721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2. Кадровая работа и профилактика</w:t>
            </w:r>
          </w:p>
        </w:tc>
      </w:tr>
      <w:tr w:rsidR="00A11A08" w:rsidRPr="00A11A08" w14:paraId="43E5A873" w14:textId="77777777" w:rsidTr="00A11A08">
        <w:trPr>
          <w:jc w:val="center"/>
        </w:trPr>
        <w:tc>
          <w:tcPr>
            <w:tcW w:w="704" w:type="dxa"/>
            <w:hideMark/>
          </w:tcPr>
          <w:p w14:paraId="78584CC9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111" w:type="dxa"/>
            <w:hideMark/>
          </w:tcPr>
          <w:p w14:paraId="6E86B693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Проведение антикоррупционных инструктажей с вновь принимаемыми работниками и ежегодное ознакомление всего коллектива с ЛНА.</w:t>
            </w:r>
          </w:p>
        </w:tc>
        <w:tc>
          <w:tcPr>
            <w:tcW w:w="1879" w:type="dxa"/>
            <w:hideMark/>
          </w:tcPr>
          <w:p w14:paraId="41171379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Щевичкина И.А., зам. директора по ВР; Специалист по кадрам</w:t>
            </w:r>
          </w:p>
        </w:tc>
        <w:tc>
          <w:tcPr>
            <w:tcW w:w="1932" w:type="dxa"/>
            <w:hideMark/>
          </w:tcPr>
          <w:p w14:paraId="2D52DC5B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В течение 5 дней с даты приема; ежегодно до 1 декабря</w:t>
            </w:r>
          </w:p>
        </w:tc>
        <w:tc>
          <w:tcPr>
            <w:tcW w:w="2001" w:type="dxa"/>
            <w:hideMark/>
          </w:tcPr>
          <w:p w14:paraId="5EDC48E7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100% охват инструктажами и ознакомлением. Наличие листов ознакомления.</w:t>
            </w:r>
          </w:p>
        </w:tc>
      </w:tr>
      <w:tr w:rsidR="00A11A08" w:rsidRPr="00A11A08" w14:paraId="3C3E5442" w14:textId="77777777" w:rsidTr="00A11A08">
        <w:trPr>
          <w:jc w:val="center"/>
        </w:trPr>
        <w:tc>
          <w:tcPr>
            <w:tcW w:w="704" w:type="dxa"/>
            <w:hideMark/>
          </w:tcPr>
          <w:p w14:paraId="5C7C1825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111" w:type="dxa"/>
            <w:hideMark/>
          </w:tcPr>
          <w:p w14:paraId="1FB73183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Консультирование работников по вопросам противодействия коррупции, проверка документов при приеме на работу.</w:t>
            </w:r>
          </w:p>
        </w:tc>
        <w:tc>
          <w:tcPr>
            <w:tcW w:w="1879" w:type="dxa"/>
            <w:hideMark/>
          </w:tcPr>
          <w:p w14:paraId="51F341E9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Щевичкина И.А., зам. директора по ВР; Специалист по кадрам</w:t>
            </w:r>
          </w:p>
        </w:tc>
        <w:tc>
          <w:tcPr>
            <w:tcW w:w="1932" w:type="dxa"/>
            <w:hideMark/>
          </w:tcPr>
          <w:p w14:paraId="7C3460E1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По мере необходимости, не реже 2 раз в год; при приеме на работу</w:t>
            </w:r>
          </w:p>
        </w:tc>
        <w:tc>
          <w:tcPr>
            <w:tcW w:w="2001" w:type="dxa"/>
            <w:hideMark/>
          </w:tcPr>
          <w:p w14:paraId="0075A4C2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Журнал консультаций. Отметка о проверке в личных делах.</w:t>
            </w:r>
          </w:p>
        </w:tc>
      </w:tr>
      <w:tr w:rsidR="00A11A08" w:rsidRPr="00A11A08" w14:paraId="4EBBBCDE" w14:textId="77777777" w:rsidTr="00A11A08">
        <w:trPr>
          <w:jc w:val="center"/>
        </w:trPr>
        <w:tc>
          <w:tcPr>
            <w:tcW w:w="704" w:type="dxa"/>
            <w:hideMark/>
          </w:tcPr>
          <w:p w14:paraId="3E334125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2.3</w:t>
            </w:r>
          </w:p>
        </w:tc>
        <w:tc>
          <w:tcPr>
            <w:tcW w:w="4111" w:type="dxa"/>
            <w:hideMark/>
          </w:tcPr>
          <w:p w14:paraId="4F56ED3A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Представление директором сведений о доходах, расходах, об имуществе.</w:t>
            </w:r>
          </w:p>
        </w:tc>
        <w:tc>
          <w:tcPr>
            <w:tcW w:w="1879" w:type="dxa"/>
            <w:hideMark/>
          </w:tcPr>
          <w:p w14:paraId="54D79A2B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Васянина Л.Н., директор</w:t>
            </w:r>
          </w:p>
        </w:tc>
        <w:tc>
          <w:tcPr>
            <w:tcW w:w="1932" w:type="dxa"/>
            <w:hideMark/>
          </w:tcPr>
          <w:p w14:paraId="6E424420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Ежегодно, до 01 апреля</w:t>
            </w:r>
          </w:p>
        </w:tc>
        <w:tc>
          <w:tcPr>
            <w:tcW w:w="2001" w:type="dxa"/>
            <w:hideMark/>
          </w:tcPr>
          <w:p w14:paraId="7F3C7E07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Факт своевременного предоставления.</w:t>
            </w:r>
          </w:p>
        </w:tc>
      </w:tr>
      <w:tr w:rsidR="00A11A08" w:rsidRPr="00A11A08" w14:paraId="0F168ECA" w14:textId="77777777" w:rsidTr="002014D3">
        <w:trPr>
          <w:jc w:val="center"/>
        </w:trPr>
        <w:tc>
          <w:tcPr>
            <w:tcW w:w="10627" w:type="dxa"/>
            <w:gridSpan w:val="5"/>
            <w:hideMark/>
          </w:tcPr>
          <w:p w14:paraId="5ED0E60E" w14:textId="12936F33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3. Антикоррупционное просвещение и работа с воспитанниками</w:t>
            </w:r>
          </w:p>
        </w:tc>
      </w:tr>
      <w:tr w:rsidR="00A11A08" w:rsidRPr="00A11A08" w14:paraId="3D846C1D" w14:textId="77777777" w:rsidTr="00A11A08">
        <w:trPr>
          <w:jc w:val="center"/>
        </w:trPr>
        <w:tc>
          <w:tcPr>
            <w:tcW w:w="704" w:type="dxa"/>
            <w:hideMark/>
          </w:tcPr>
          <w:p w14:paraId="6F709DD7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4111" w:type="dxa"/>
            <w:hideMark/>
          </w:tcPr>
          <w:p w14:paraId="4E6445BA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Разработка и утверждение ежегодного Плана антикоррупционного просвещения работников.</w:t>
            </w:r>
          </w:p>
        </w:tc>
        <w:tc>
          <w:tcPr>
            <w:tcW w:w="1879" w:type="dxa"/>
            <w:hideMark/>
          </w:tcPr>
          <w:p w14:paraId="77D3DDE3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Щевичкина И.А., зам. директора по ВР</w:t>
            </w:r>
          </w:p>
        </w:tc>
        <w:tc>
          <w:tcPr>
            <w:tcW w:w="1932" w:type="dxa"/>
            <w:hideMark/>
          </w:tcPr>
          <w:p w14:paraId="15F44E32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Ежегодно, до 15 декабря предшествующего года</w:t>
            </w:r>
          </w:p>
        </w:tc>
        <w:tc>
          <w:tcPr>
            <w:tcW w:w="2001" w:type="dxa"/>
            <w:hideMark/>
          </w:tcPr>
          <w:p w14:paraId="58688A09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Утвержденный и размещенный на сайте план.</w:t>
            </w:r>
          </w:p>
        </w:tc>
      </w:tr>
      <w:tr w:rsidR="00A11A08" w:rsidRPr="00A11A08" w14:paraId="54548766" w14:textId="77777777" w:rsidTr="00A11A08">
        <w:trPr>
          <w:jc w:val="center"/>
        </w:trPr>
        <w:tc>
          <w:tcPr>
            <w:tcW w:w="704" w:type="dxa"/>
            <w:hideMark/>
          </w:tcPr>
          <w:p w14:paraId="1C345D25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4111" w:type="dxa"/>
            <w:hideMark/>
          </w:tcPr>
          <w:p w14:paraId="1FE6084B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Проведение обучающих и информационных мероприятий для работников (семинары, размещение обращений, участие в Антикоррупционном марафоне, мероприятия ко Дню борьбы с коррупцией).</w:t>
            </w:r>
          </w:p>
        </w:tc>
        <w:tc>
          <w:tcPr>
            <w:tcW w:w="1879" w:type="dxa"/>
            <w:hideMark/>
          </w:tcPr>
          <w:p w14:paraId="56D8F365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Щевичкина И.А., зам. директора по ВР</w:t>
            </w:r>
          </w:p>
        </w:tc>
        <w:tc>
          <w:tcPr>
            <w:tcW w:w="1932" w:type="dxa"/>
            <w:hideMark/>
          </w:tcPr>
          <w:p w14:paraId="5BFE54D6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Согласно годовому плану просвещения и календарю мероприятий</w:t>
            </w:r>
          </w:p>
        </w:tc>
        <w:tc>
          <w:tcPr>
            <w:tcW w:w="2001" w:type="dxa"/>
            <w:hideMark/>
          </w:tcPr>
          <w:p w14:paraId="47098C34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Протоколы, отчеты, размещение информации на сайте (в т.ч. отчет по марафону до 1 февраля).</w:t>
            </w:r>
          </w:p>
        </w:tc>
      </w:tr>
      <w:tr w:rsidR="00A11A08" w:rsidRPr="00A11A08" w14:paraId="2E4FC225" w14:textId="77777777" w:rsidTr="00A11A08">
        <w:trPr>
          <w:jc w:val="center"/>
        </w:trPr>
        <w:tc>
          <w:tcPr>
            <w:tcW w:w="704" w:type="dxa"/>
            <w:hideMark/>
          </w:tcPr>
          <w:p w14:paraId="49DB2C18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4111" w:type="dxa"/>
            <w:hideMark/>
          </w:tcPr>
          <w:p w14:paraId="78377EF7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Проведение воспитательных бесед по антикоррупционной тематике с несовершеннолетними воспитанниками.</w:t>
            </w:r>
          </w:p>
        </w:tc>
        <w:tc>
          <w:tcPr>
            <w:tcW w:w="1879" w:type="dxa"/>
            <w:hideMark/>
          </w:tcPr>
          <w:p w14:paraId="040EB94D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Воспитатели; Социальный педагог</w:t>
            </w:r>
          </w:p>
        </w:tc>
        <w:tc>
          <w:tcPr>
            <w:tcW w:w="1932" w:type="dxa"/>
            <w:hideMark/>
          </w:tcPr>
          <w:p w14:paraId="43E78448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Не реже 1 раза в квартал</w:t>
            </w:r>
          </w:p>
        </w:tc>
        <w:tc>
          <w:tcPr>
            <w:tcW w:w="2001" w:type="dxa"/>
            <w:hideMark/>
          </w:tcPr>
          <w:p w14:paraId="23CA98AC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Планы воспитательной работы, отчеты.</w:t>
            </w:r>
          </w:p>
        </w:tc>
      </w:tr>
      <w:tr w:rsidR="00A11A08" w:rsidRPr="00A11A08" w14:paraId="48864A81" w14:textId="77777777" w:rsidTr="00BB19DF">
        <w:trPr>
          <w:jc w:val="center"/>
        </w:trPr>
        <w:tc>
          <w:tcPr>
            <w:tcW w:w="10627" w:type="dxa"/>
            <w:gridSpan w:val="5"/>
            <w:hideMark/>
          </w:tcPr>
          <w:p w14:paraId="4550D19D" w14:textId="43D86AEE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4. Контроль финансово-хозяйственной деятельности и закупок</w:t>
            </w:r>
          </w:p>
        </w:tc>
      </w:tr>
      <w:tr w:rsidR="00A11A08" w:rsidRPr="00A11A08" w14:paraId="32F0DC2C" w14:textId="77777777" w:rsidTr="00A11A08">
        <w:trPr>
          <w:jc w:val="center"/>
        </w:trPr>
        <w:tc>
          <w:tcPr>
            <w:tcW w:w="704" w:type="dxa"/>
            <w:hideMark/>
          </w:tcPr>
          <w:p w14:paraId="62E501DD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4111" w:type="dxa"/>
            <w:hideMark/>
          </w:tcPr>
          <w:p w14:paraId="068574AC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Проведение ежегодной оценки коррупционных рисков, актуализация Карты рисков и Плана по их минимизации.</w:t>
            </w:r>
          </w:p>
        </w:tc>
        <w:tc>
          <w:tcPr>
            <w:tcW w:w="1879" w:type="dxa"/>
            <w:hideMark/>
          </w:tcPr>
          <w:p w14:paraId="48D9A7DA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Комиссия по противодействию коррупции; Щевичкина И.А., зам. директора по ВР</w:t>
            </w:r>
          </w:p>
        </w:tc>
        <w:tc>
          <w:tcPr>
            <w:tcW w:w="1932" w:type="dxa"/>
            <w:hideMark/>
          </w:tcPr>
          <w:p w14:paraId="610926F7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Ежегодно, II квартал</w:t>
            </w:r>
          </w:p>
        </w:tc>
        <w:tc>
          <w:tcPr>
            <w:tcW w:w="2001" w:type="dxa"/>
            <w:hideMark/>
          </w:tcPr>
          <w:p w14:paraId="3728CA97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Утвержденные и размещенные на сайте документы.</w:t>
            </w:r>
          </w:p>
        </w:tc>
      </w:tr>
      <w:tr w:rsidR="00A11A08" w:rsidRPr="00A11A08" w14:paraId="7B91F48B" w14:textId="77777777" w:rsidTr="00A11A08">
        <w:trPr>
          <w:jc w:val="center"/>
        </w:trPr>
        <w:tc>
          <w:tcPr>
            <w:tcW w:w="704" w:type="dxa"/>
            <w:hideMark/>
          </w:tcPr>
          <w:p w14:paraId="5D3B4B3D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111" w:type="dxa"/>
            <w:hideMark/>
          </w:tcPr>
          <w:p w14:paraId="46C25966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Осуществление внутреннего контроля за использованием имущества, ТМЦ, финансовых ресурсов и мониторинг эффективности закупок.</w:t>
            </w:r>
          </w:p>
        </w:tc>
        <w:tc>
          <w:tcPr>
            <w:tcW w:w="1879" w:type="dxa"/>
            <w:hideMark/>
          </w:tcPr>
          <w:p w14:paraId="28EC69A9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Васянина Л.Н., директор; Главный бухгалтер; Председатель профкома</w:t>
            </w:r>
          </w:p>
        </w:tc>
        <w:tc>
          <w:tcPr>
            <w:tcW w:w="1932" w:type="dxa"/>
            <w:hideMark/>
          </w:tcPr>
          <w:p w14:paraId="109E3670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Ежеквартально (контроль); 1 раз в полугодие (мониторинг закупок)</w:t>
            </w:r>
          </w:p>
        </w:tc>
        <w:tc>
          <w:tcPr>
            <w:tcW w:w="2001" w:type="dxa"/>
            <w:hideMark/>
          </w:tcPr>
          <w:p w14:paraId="209B2973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Акты, справки контроля. Аналитическая записка по закупкам.</w:t>
            </w:r>
          </w:p>
        </w:tc>
      </w:tr>
      <w:tr w:rsidR="00A11A08" w:rsidRPr="00A11A08" w14:paraId="09DAEC89" w14:textId="77777777" w:rsidTr="00A11A08">
        <w:trPr>
          <w:jc w:val="center"/>
        </w:trPr>
        <w:tc>
          <w:tcPr>
            <w:tcW w:w="704" w:type="dxa"/>
            <w:hideMark/>
          </w:tcPr>
          <w:p w14:paraId="295F7B8C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4111" w:type="dxa"/>
            <w:hideMark/>
          </w:tcPr>
          <w:p w14:paraId="4F1377DC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Обеспечение включения антикоррупционной оговорки в заключаемые договоры.</w:t>
            </w:r>
          </w:p>
        </w:tc>
        <w:tc>
          <w:tcPr>
            <w:tcW w:w="1879" w:type="dxa"/>
            <w:hideMark/>
          </w:tcPr>
          <w:p w14:paraId="38EA1022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Щевичкина И.А., зам. директора по ВР; Специалист по кадрам; Главный бухгалтер</w:t>
            </w:r>
          </w:p>
        </w:tc>
        <w:tc>
          <w:tcPr>
            <w:tcW w:w="1932" w:type="dxa"/>
            <w:hideMark/>
          </w:tcPr>
          <w:p w14:paraId="0679C0B2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При заключении каждого договора</w:t>
            </w:r>
          </w:p>
        </w:tc>
        <w:tc>
          <w:tcPr>
            <w:tcW w:w="2001" w:type="dxa"/>
            <w:hideMark/>
          </w:tcPr>
          <w:p w14:paraId="07E22610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Наличие оговорки в тексте договора.</w:t>
            </w:r>
          </w:p>
        </w:tc>
      </w:tr>
      <w:tr w:rsidR="00A11A08" w:rsidRPr="00A11A08" w14:paraId="473E4949" w14:textId="77777777" w:rsidTr="00CE1821">
        <w:trPr>
          <w:jc w:val="center"/>
        </w:trPr>
        <w:tc>
          <w:tcPr>
            <w:tcW w:w="10627" w:type="dxa"/>
            <w:gridSpan w:val="5"/>
            <w:hideMark/>
          </w:tcPr>
          <w:p w14:paraId="0920B7F8" w14:textId="709949AB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5. Обеспечение открытости, отчетность и обратная связь</w:t>
            </w:r>
          </w:p>
        </w:tc>
      </w:tr>
      <w:tr w:rsidR="00A11A08" w:rsidRPr="00A11A08" w14:paraId="10312EFF" w14:textId="77777777" w:rsidTr="00A11A08">
        <w:trPr>
          <w:jc w:val="center"/>
        </w:trPr>
        <w:tc>
          <w:tcPr>
            <w:tcW w:w="704" w:type="dxa"/>
            <w:hideMark/>
          </w:tcPr>
          <w:p w14:paraId="3B8E4518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4111" w:type="dxa"/>
            <w:hideMark/>
          </w:tcPr>
          <w:p w14:paraId="5BFD7FCF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Актуализация и регулярное наполнение раздела «Противодействие коррупции» на официальном сайте учреждения.</w:t>
            </w:r>
          </w:p>
        </w:tc>
        <w:tc>
          <w:tcPr>
            <w:tcW w:w="1879" w:type="dxa"/>
            <w:hideMark/>
          </w:tcPr>
          <w:p w14:paraId="271D1D17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Щевичкина И.А., зам. директора по ВР</w:t>
            </w:r>
          </w:p>
        </w:tc>
        <w:tc>
          <w:tcPr>
            <w:tcW w:w="1932" w:type="dxa"/>
            <w:hideMark/>
          </w:tcPr>
          <w:p w14:paraId="22F1BC9F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Ежеквартально, в течение 3 рабочих дней после изменений</w:t>
            </w:r>
          </w:p>
        </w:tc>
        <w:tc>
          <w:tcPr>
            <w:tcW w:w="2001" w:type="dxa"/>
            <w:hideMark/>
          </w:tcPr>
          <w:p w14:paraId="2EDDDB42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Актуальность и полнота информации на сайте.</w:t>
            </w:r>
          </w:p>
        </w:tc>
      </w:tr>
      <w:tr w:rsidR="00A11A08" w:rsidRPr="00A11A08" w14:paraId="695F9B2E" w14:textId="77777777" w:rsidTr="00A11A08">
        <w:trPr>
          <w:jc w:val="center"/>
        </w:trPr>
        <w:tc>
          <w:tcPr>
            <w:tcW w:w="704" w:type="dxa"/>
            <w:hideMark/>
          </w:tcPr>
          <w:p w14:paraId="49E4B312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4111" w:type="dxa"/>
            <w:hideMark/>
          </w:tcPr>
          <w:p w14:paraId="65B6897C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Подготовка, утверждение и размещение на сайте отчетов об исполнении плана (полугодовой и годовой).</w:t>
            </w:r>
          </w:p>
        </w:tc>
        <w:tc>
          <w:tcPr>
            <w:tcW w:w="1879" w:type="dxa"/>
            <w:hideMark/>
          </w:tcPr>
          <w:p w14:paraId="26C552FC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Щевичкина И.А., зам. директора по ВР; Комиссия по противодействию коррупции</w:t>
            </w:r>
          </w:p>
        </w:tc>
        <w:tc>
          <w:tcPr>
            <w:tcW w:w="1932" w:type="dxa"/>
            <w:hideMark/>
          </w:tcPr>
          <w:p w14:paraId="7B0D4777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До 15 июля (за полугодие), до 01 февраля след. года (за год)</w:t>
            </w:r>
          </w:p>
        </w:tc>
        <w:tc>
          <w:tcPr>
            <w:tcW w:w="2001" w:type="dxa"/>
            <w:hideMark/>
          </w:tcPr>
          <w:p w14:paraId="477B89BB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Отчеты утверждены и размещены в установленные сроки.</w:t>
            </w:r>
          </w:p>
        </w:tc>
      </w:tr>
      <w:tr w:rsidR="00A11A08" w:rsidRPr="00A11A08" w14:paraId="0488EBD1" w14:textId="77777777" w:rsidTr="00A11A08">
        <w:trPr>
          <w:jc w:val="center"/>
        </w:trPr>
        <w:tc>
          <w:tcPr>
            <w:tcW w:w="704" w:type="dxa"/>
            <w:hideMark/>
          </w:tcPr>
          <w:p w14:paraId="13D12229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5.3</w:t>
            </w:r>
          </w:p>
        </w:tc>
        <w:tc>
          <w:tcPr>
            <w:tcW w:w="4111" w:type="dxa"/>
            <w:hideMark/>
          </w:tcPr>
          <w:p w14:paraId="59182854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Организация работы «телефона доверия», прием и регистрация обращений о возможных коррупционных проявлениях.</w:t>
            </w:r>
          </w:p>
        </w:tc>
        <w:tc>
          <w:tcPr>
            <w:tcW w:w="1879" w:type="dxa"/>
            <w:hideMark/>
          </w:tcPr>
          <w:p w14:paraId="0ED00984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Щевичкина И.А., зам. директора по ВР</w:t>
            </w:r>
          </w:p>
        </w:tc>
        <w:tc>
          <w:tcPr>
            <w:tcW w:w="1932" w:type="dxa"/>
            <w:hideMark/>
          </w:tcPr>
          <w:p w14:paraId="5E09CF1D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001" w:type="dxa"/>
            <w:hideMark/>
          </w:tcPr>
          <w:p w14:paraId="395B7449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Журнал регистрации обращений. Актуальная контактная информация на всех площадках.</w:t>
            </w:r>
          </w:p>
        </w:tc>
      </w:tr>
      <w:tr w:rsidR="00A11A08" w:rsidRPr="00A11A08" w14:paraId="08745DC3" w14:textId="77777777" w:rsidTr="00A11A08">
        <w:trPr>
          <w:jc w:val="center"/>
        </w:trPr>
        <w:tc>
          <w:tcPr>
            <w:tcW w:w="704" w:type="dxa"/>
            <w:hideMark/>
          </w:tcPr>
          <w:p w14:paraId="13CB557E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4111" w:type="dxa"/>
            <w:hideMark/>
          </w:tcPr>
          <w:p w14:paraId="7A9B8ED3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Мониторинг исполнения настоящего плана.</w:t>
            </w:r>
          </w:p>
        </w:tc>
        <w:tc>
          <w:tcPr>
            <w:tcW w:w="1879" w:type="dxa"/>
            <w:hideMark/>
          </w:tcPr>
          <w:p w14:paraId="3CC31C81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Комиссия по противодействию коррупции</w:t>
            </w:r>
          </w:p>
        </w:tc>
        <w:tc>
          <w:tcPr>
            <w:tcW w:w="1932" w:type="dxa"/>
            <w:hideMark/>
          </w:tcPr>
          <w:p w14:paraId="2429516A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001" w:type="dxa"/>
            <w:hideMark/>
          </w:tcPr>
          <w:p w14:paraId="60250D19" w14:textId="77777777" w:rsidR="00A11A08" w:rsidRPr="00A11A08" w:rsidRDefault="00A11A08" w:rsidP="00A11A08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A11A0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Справка о ходе исполнения плана для заседания комиссии.</w:t>
            </w:r>
          </w:p>
        </w:tc>
      </w:tr>
    </w:tbl>
    <w:p w14:paraId="750C7C0E" w14:textId="77777777" w:rsidR="00530CC8" w:rsidRPr="00963377" w:rsidRDefault="00530CC8" w:rsidP="00A11A08">
      <w:pPr>
        <w:ind w:left="142"/>
        <w:rPr>
          <w:rFonts w:ascii="Times New Roman" w:hAnsi="Times New Roman" w:cs="Times New Roman"/>
        </w:rPr>
      </w:pPr>
    </w:p>
    <w:sectPr w:rsidR="00530CC8" w:rsidRPr="00963377" w:rsidSect="00963377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A5641B"/>
    <w:multiLevelType w:val="multilevel"/>
    <w:tmpl w:val="5E600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B8D"/>
    <w:rsid w:val="00397C24"/>
    <w:rsid w:val="00530CC8"/>
    <w:rsid w:val="008D54BC"/>
    <w:rsid w:val="00963377"/>
    <w:rsid w:val="00977787"/>
    <w:rsid w:val="00A11A08"/>
    <w:rsid w:val="00C8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5E8A1"/>
  <w15:chartTrackingRefBased/>
  <w15:docId w15:val="{D7D3298B-B406-4E40-B138-6F3055CDB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Grid Table Light"/>
    <w:basedOn w:val="a1"/>
    <w:uiPriority w:val="40"/>
    <w:rsid w:val="009633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4">
    <w:name w:val="Strong"/>
    <w:basedOn w:val="a0"/>
    <w:uiPriority w:val="22"/>
    <w:qFormat/>
    <w:rsid w:val="00A11A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98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srcnordzekb@gmail.com</dc:creator>
  <cp:keywords/>
  <dc:description/>
  <cp:lastModifiedBy>srcnordzekb@gmail.com</cp:lastModifiedBy>
  <cp:revision>2</cp:revision>
  <dcterms:created xsi:type="dcterms:W3CDTF">2026-02-11T06:49:00Z</dcterms:created>
  <dcterms:modified xsi:type="dcterms:W3CDTF">2026-02-11T06:49:00Z</dcterms:modified>
</cp:coreProperties>
</file>