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1000000">
      <w:pPr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Информация о проведения занятия в Школе пожилого возраста  </w:t>
      </w:r>
    </w:p>
    <w:p w14:paraId="02000000">
      <w:pPr>
        <w:spacing w:after="0" w:line="240" w:lineRule="auto"/>
        <w:ind w:firstLine="709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Специалист по социальной работе участковой социальной службы по городу Каменску-</w:t>
      </w:r>
      <w:r>
        <w:rPr>
          <w:rFonts w:ascii="Times New Roman" w:hAnsi="Times New Roman"/>
          <w:sz w:val="28"/>
        </w:rPr>
        <w:t xml:space="preserve">Уральскому </w:t>
      </w:r>
      <w:r>
        <w:rPr>
          <w:rFonts w:ascii="Times New Roman" w:hAnsi="Times New Roman"/>
          <w:sz w:val="28"/>
        </w:rPr>
        <w:t>Самигуллиной</w:t>
      </w:r>
      <w:r>
        <w:rPr>
          <w:rFonts w:ascii="Times New Roman" w:hAnsi="Times New Roman"/>
          <w:sz w:val="28"/>
        </w:rPr>
        <w:t xml:space="preserve"> Светланы </w:t>
      </w:r>
      <w:r>
        <w:rPr>
          <w:rFonts w:ascii="Times New Roman" w:hAnsi="Times New Roman"/>
          <w:sz w:val="28"/>
        </w:rPr>
        <w:t>Кираматовны</w:t>
      </w:r>
      <w:r>
        <w:rPr>
          <w:rFonts w:ascii="Times New Roman" w:hAnsi="Times New Roman"/>
          <w:sz w:val="28"/>
        </w:rPr>
        <w:t>.</w:t>
      </w:r>
      <w:bookmarkStart w:id="1" w:name="_GoBack"/>
      <w:bookmarkEnd w:id="1"/>
      <w:r>
        <w:rPr>
          <w:rFonts w:ascii="Times New Roman" w:hAnsi="Times New Roman"/>
          <w:b w:val="1"/>
          <w:sz w:val="28"/>
        </w:rPr>
        <w:t xml:space="preserve"> </w:t>
      </w:r>
    </w:p>
    <w:p w14:paraId="03000000">
      <w:pPr>
        <w:spacing w:after="0" w:line="240" w:lineRule="auto"/>
        <w:ind w:firstLine="709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23 декабря 2025 провела занятие, по направлению </w:t>
      </w:r>
      <w:r>
        <w:rPr>
          <w:rFonts w:ascii="Times New Roman" w:hAnsi="Times New Roman"/>
          <w:b w:val="1"/>
          <w:sz w:val="28"/>
        </w:rPr>
        <w:t>«</w:t>
      </w:r>
      <w:r>
        <w:rPr>
          <w:rFonts w:ascii="Times New Roman" w:hAnsi="Times New Roman"/>
          <w:sz w:val="28"/>
        </w:rPr>
        <w:t>Декоративно-прикладное творчество»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>по тем</w:t>
      </w:r>
      <w:r>
        <w:rPr>
          <w:rFonts w:ascii="Times New Roman" w:hAnsi="Times New Roman"/>
          <w:sz w:val="28"/>
        </w:rPr>
        <w:t>е занятия: «Игрушка новогодняя».</w:t>
      </w:r>
      <w:r>
        <w:rPr>
          <w:rFonts w:ascii="Times New Roman" w:hAnsi="Times New Roman"/>
          <w:b w:val="1"/>
          <w:sz w:val="28"/>
        </w:rPr>
        <w:t xml:space="preserve"> </w:t>
      </w:r>
    </w:p>
    <w:p w14:paraId="04000000">
      <w:pPr>
        <w:spacing w:after="0" w:line="24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Слушатели ШПВ за круглым столом </w:t>
      </w:r>
      <w:r>
        <w:rPr>
          <w:rFonts w:ascii="Times New Roman" w:hAnsi="Times New Roman"/>
          <w:sz w:val="28"/>
        </w:rPr>
        <w:t xml:space="preserve">учились вязать символа наступающего Нового года - лошадь. </w:t>
      </w:r>
      <w:r>
        <w:rPr>
          <w:rFonts w:ascii="Times New Roman" w:hAnsi="Times New Roman"/>
          <w:sz w:val="28"/>
        </w:rPr>
        <w:t>На занятии присутствовало 6 человек.</w:t>
      </w:r>
    </w:p>
    <w:p w14:paraId="05000000">
      <w:pPr>
        <w:pStyle w:val="Style_1"/>
        <w:spacing w:after="0" w:line="240" w:lineRule="auto"/>
        <w:ind w:firstLine="709" w:left="0"/>
        <w:rPr>
          <w:rFonts w:ascii="Times New Roman" w:hAnsi="Times New Roman"/>
          <w:sz w:val="28"/>
        </w:rPr>
      </w:pPr>
    </w:p>
    <w:p w14:paraId="06000000">
      <w:pPr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3463290" cy="3009900"/>
            <wp:docPr id="2" name="Picture 2"/>
            <a:graphic>
              <a:graphicData uri="http://schemas.openxmlformats.org/drawingml/2006/picture">
                <pic:pic>
                  <pic:nvPicPr>
                    <pic:cNvPr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3463290" cy="300990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7000000">
      <w:pPr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Специалист по социальной работе </w:t>
      </w:r>
      <w:r>
        <w:rPr>
          <w:rFonts w:ascii="Times New Roman" w:hAnsi="Times New Roman"/>
          <w:sz w:val="28"/>
        </w:rPr>
        <w:t>Самигуллина</w:t>
      </w:r>
      <w:r>
        <w:rPr>
          <w:rFonts w:ascii="Times New Roman" w:hAnsi="Times New Roman"/>
          <w:sz w:val="28"/>
        </w:rPr>
        <w:t xml:space="preserve"> С.К.</w:t>
      </w:r>
    </w:p>
    <w:p w14:paraId="08000000"/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</w:pPr>
  </w:style>
  <w:style w:styleId="Style_3_ch" w:type="character">
    <w:name w:val="toc 2"/>
    <w:link w:val="Style_3"/>
  </w:style>
  <w:style w:styleId="Style_4" w:type="paragraph">
    <w:name w:val="toc 4"/>
    <w:next w:val="Style_2"/>
    <w:link w:val="Style_4_ch"/>
    <w:uiPriority w:val="39"/>
    <w:pPr>
      <w:ind w:firstLine="0" w:left="600"/>
    </w:pPr>
  </w:style>
  <w:style w:styleId="Style_4_ch" w:type="character">
    <w:name w:val="toc 4"/>
    <w:link w:val="Style_4"/>
  </w:style>
  <w:style w:styleId="Style_1" w:type="paragraph">
    <w:name w:val="List Paragraph"/>
    <w:basedOn w:val="Style_2"/>
    <w:link w:val="Style_1_ch"/>
    <w:pPr>
      <w:ind w:firstLine="0" w:left="720"/>
      <w:contextualSpacing w:val="1"/>
    </w:pPr>
  </w:style>
  <w:style w:styleId="Style_1_ch" w:type="character">
    <w:name w:val="List Paragraph"/>
    <w:basedOn w:val="Style_2_ch"/>
    <w:link w:val="Style_1"/>
  </w:style>
  <w:style w:styleId="Style_5" w:type="paragraph">
    <w:name w:val="toc 6"/>
    <w:next w:val="Style_2"/>
    <w:link w:val="Style_5_ch"/>
    <w:uiPriority w:val="39"/>
    <w:pPr>
      <w:ind w:firstLine="0" w:left="1000"/>
    </w:pPr>
  </w:style>
  <w:style w:styleId="Style_5_ch" w:type="character">
    <w:name w:val="toc 6"/>
    <w:link w:val="Style_5"/>
  </w:style>
  <w:style w:styleId="Style_6" w:type="paragraph">
    <w:name w:val="toc 7"/>
    <w:next w:val="Style_2"/>
    <w:link w:val="Style_6_ch"/>
    <w:uiPriority w:val="39"/>
    <w:pPr>
      <w:ind w:firstLine="0" w:left="1200"/>
    </w:pPr>
  </w:style>
  <w:style w:styleId="Style_6_ch" w:type="character">
    <w:name w:val="toc 7"/>
    <w:link w:val="Style_6"/>
  </w:style>
  <w:style w:styleId="Style_7" w:type="paragraph">
    <w:name w:val="heading 3"/>
    <w:next w:val="Style_2"/>
    <w:link w:val="Style_7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7_ch" w:type="character">
    <w:name w:val="heading 3"/>
    <w:link w:val="Style_7"/>
    <w:rPr>
      <w:rFonts w:ascii="XO Thames" w:hAnsi="XO Thames"/>
      <w:b w:val="1"/>
      <w:i w:val="1"/>
      <w:color w:val="000000"/>
    </w:rPr>
  </w:style>
  <w:style w:styleId="Style_8" w:type="paragraph">
    <w:name w:val="toc 3"/>
    <w:next w:val="Style_2"/>
    <w:link w:val="Style_8_ch"/>
    <w:uiPriority w:val="39"/>
    <w:pPr>
      <w:ind w:firstLine="0" w:left="400"/>
    </w:pPr>
  </w:style>
  <w:style w:styleId="Style_8_ch" w:type="character">
    <w:name w:val="toc 3"/>
    <w:link w:val="Style_8"/>
  </w:style>
  <w:style w:styleId="Style_9" w:type="paragraph">
    <w:name w:val="heading 5"/>
    <w:next w:val="Style_2"/>
    <w:link w:val="Style_9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9_ch" w:type="character">
    <w:name w:val="heading 5"/>
    <w:link w:val="Style_9"/>
    <w:rPr>
      <w:rFonts w:ascii="XO Thames" w:hAnsi="XO Thames"/>
      <w:b w:val="1"/>
      <w:color w:val="000000"/>
      <w:sz w:val="22"/>
    </w:rPr>
  </w:style>
  <w:style w:styleId="Style_10" w:type="paragraph">
    <w:name w:val="heading 1"/>
    <w:next w:val="Style_2"/>
    <w:link w:val="Style_10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/>
      <w:jc w:val="left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2"/>
    <w:link w:val="Style_13_ch"/>
    <w:uiPriority w:val="39"/>
    <w:pPr>
      <w:ind w:firstLine="0" w:left="0"/>
    </w:pPr>
    <w:rPr>
      <w:rFonts w:ascii="XO Thames" w:hAnsi="XO Thames"/>
      <w:b w:val="1"/>
    </w:rPr>
  </w:style>
  <w:style w:styleId="Style_13_ch" w:type="character">
    <w:name w:val="toc 1"/>
    <w:link w:val="Style_13"/>
    <w:rPr>
      <w:rFonts w:ascii="XO Thames" w:hAnsi="XO Thames"/>
      <w:b w:val="1"/>
    </w:rPr>
  </w:style>
  <w:style w:styleId="Style_14" w:type="paragraph">
    <w:name w:val="Header and Footer"/>
    <w:link w:val="Style_14_ch"/>
    <w:pPr>
      <w:spacing w:line="360" w:lineRule="auto"/>
      <w:ind/>
    </w:pPr>
    <w:rPr>
      <w:rFonts w:ascii="XO Thames" w:hAnsi="XO Thames"/>
      <w:sz w:val="20"/>
    </w:rPr>
  </w:style>
  <w:style w:styleId="Style_14_ch" w:type="character">
    <w:name w:val="Header and Footer"/>
    <w:link w:val="Style_14"/>
    <w:rPr>
      <w:rFonts w:ascii="XO Thames" w:hAnsi="XO Thames"/>
      <w:sz w:val="20"/>
    </w:rPr>
  </w:style>
  <w:style w:styleId="Style_15" w:type="paragraph">
    <w:name w:val="toc 9"/>
    <w:next w:val="Style_2"/>
    <w:link w:val="Style_15_ch"/>
    <w:uiPriority w:val="39"/>
    <w:pPr>
      <w:ind w:firstLine="0" w:left="1600"/>
    </w:pPr>
  </w:style>
  <w:style w:styleId="Style_15_ch" w:type="character">
    <w:name w:val="toc 9"/>
    <w:link w:val="Style_15"/>
  </w:style>
  <w:style w:styleId="Style_16" w:type="paragraph">
    <w:name w:val="toc 8"/>
    <w:next w:val="Style_2"/>
    <w:link w:val="Style_16_ch"/>
    <w:uiPriority w:val="39"/>
    <w:pPr>
      <w:ind w:firstLine="0" w:left="1400"/>
    </w:pPr>
  </w:style>
  <w:style w:styleId="Style_16_ch" w:type="character">
    <w:name w:val="toc 8"/>
    <w:link w:val="Style_16"/>
  </w:style>
  <w:style w:styleId="Style_17" w:type="paragraph">
    <w:name w:val="toc 5"/>
    <w:next w:val="Style_2"/>
    <w:link w:val="Style_17_ch"/>
    <w:uiPriority w:val="39"/>
    <w:pPr>
      <w:ind w:firstLine="0" w:left="800"/>
    </w:pPr>
  </w:style>
  <w:style w:styleId="Style_17_ch" w:type="character">
    <w:name w:val="toc 5"/>
    <w:link w:val="Style_17"/>
  </w:style>
  <w:style w:styleId="Style_18" w:type="paragraph">
    <w:name w:val="Default Paragraph Font"/>
    <w:link w:val="Style_18_ch"/>
  </w:style>
  <w:style w:styleId="Style_18_ch" w:type="character">
    <w:name w:val="Default Paragraph Font"/>
    <w:link w:val="Style_18"/>
  </w:style>
  <w:style w:styleId="Style_19" w:type="paragraph">
    <w:name w:val="Subtitle"/>
    <w:next w:val="Style_2"/>
    <w:link w:val="Style_19_ch"/>
    <w:uiPriority w:val="11"/>
    <w:qFormat/>
    <w:rPr>
      <w:rFonts w:ascii="XO Thames" w:hAnsi="XO Thames"/>
      <w:i w:val="1"/>
      <w:color w:val="616161"/>
      <w:sz w:val="24"/>
    </w:rPr>
  </w:style>
  <w:style w:styleId="Style_19_ch" w:type="character">
    <w:name w:val="Subtitle"/>
    <w:link w:val="Style_19"/>
    <w:rPr>
      <w:rFonts w:ascii="XO Thames" w:hAnsi="XO Thames"/>
      <w:i w:val="1"/>
      <w:color w:val="616161"/>
      <w:sz w:val="24"/>
    </w:rPr>
  </w:style>
  <w:style w:styleId="Style_20" w:type="paragraph">
    <w:name w:val="toc 10"/>
    <w:next w:val="Style_2"/>
    <w:link w:val="Style_20_ch"/>
    <w:uiPriority w:val="39"/>
    <w:pPr>
      <w:ind w:firstLine="0" w:left="1800"/>
    </w:pPr>
  </w:style>
  <w:style w:styleId="Style_20_ch" w:type="character">
    <w:name w:val="toc 10"/>
    <w:link w:val="Style_20"/>
  </w:style>
  <w:style w:styleId="Style_21" w:type="paragraph">
    <w:name w:val="Title"/>
    <w:next w:val="Style_2"/>
    <w:link w:val="Style_21_ch"/>
    <w:uiPriority w:val="10"/>
    <w:qFormat/>
    <w:rPr>
      <w:rFonts w:ascii="XO Thames" w:hAnsi="XO Thames"/>
      <w:b w:val="1"/>
      <w:sz w:val="52"/>
    </w:rPr>
  </w:style>
  <w:style w:styleId="Style_21_ch" w:type="character">
    <w:name w:val="Title"/>
    <w:link w:val="Style_21"/>
    <w:rPr>
      <w:rFonts w:ascii="XO Thames" w:hAnsi="XO Thames"/>
      <w:b w:val="1"/>
      <w:sz w:val="52"/>
    </w:rPr>
  </w:style>
  <w:style w:styleId="Style_22" w:type="paragraph">
    <w:name w:val="heading 4"/>
    <w:next w:val="Style_2"/>
    <w:link w:val="Style_22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2_ch" w:type="character">
    <w:name w:val="heading 4"/>
    <w:link w:val="Style_22"/>
    <w:rPr>
      <w:rFonts w:ascii="XO Thames" w:hAnsi="XO Thames"/>
      <w:b w:val="1"/>
      <w:color w:val="595959"/>
      <w:sz w:val="26"/>
    </w:rPr>
  </w:style>
  <w:style w:styleId="Style_23" w:type="paragraph">
    <w:name w:val="heading 2"/>
    <w:next w:val="Style_2"/>
    <w:link w:val="Style_23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3_ch" w:type="character">
    <w:name w:val="heading 2"/>
    <w:link w:val="Style_23"/>
    <w:rPr>
      <w:rFonts w:ascii="XO Thames" w:hAnsi="XO Thames"/>
      <w:b w:val="1"/>
      <w:color w:val="00A0FF"/>
      <w:sz w:val="26"/>
    </w:rPr>
  </w:style>
  <w:style w:styleId="Style_24" w:type="paragraph">
    <w:name w:val="Balloon Text"/>
    <w:basedOn w:val="Style_2"/>
    <w:link w:val="Style_24_ch"/>
    <w:pPr>
      <w:spacing w:after="0" w:line="240" w:lineRule="auto"/>
      <w:ind/>
    </w:pPr>
    <w:rPr>
      <w:rFonts w:ascii="Tahoma" w:hAnsi="Tahoma"/>
      <w:sz w:val="16"/>
    </w:rPr>
  </w:style>
  <w:style w:styleId="Style_24_ch" w:type="character">
    <w:name w:val="Balloon Text"/>
    <w:basedOn w:val="Style_2_ch"/>
    <w:link w:val="Style_24"/>
    <w:rPr>
      <w:rFonts w:ascii="Tahoma" w:hAnsi="Tahoma"/>
      <w:sz w:val="16"/>
    </w:rPr>
  </w:style>
  <w:style w:default="1" w:styleId="Style_2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theme/theme1.xml" Type="http://schemas.openxmlformats.org/officeDocument/2006/relationships/theme"/>
  <Relationship Id="rId6" Target="webSettings.xml" Type="http://schemas.openxmlformats.org/officeDocument/2006/relationships/webSettings"/>
  <Relationship Id="rId5" Target="stylesWithEffects.xml" Type="http://schemas.microsoft.com/office/2007/relationships/stylesWithEffects"/>
  <Relationship Id="rId4" Target="styles.xml" Type="http://schemas.openxmlformats.org/officeDocument/2006/relationships/style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1" Target="media/1.png" Type="http://schemas.openxmlformats.org/officeDocument/2006/relationships/imag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MyOffice-CoreFramework-Windows/22-903.417.5503.534.8@RELEASE-DESKTOP-SORREL_HOME-RC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2026-01-23T02:13:47Z</dcterms:modified>
</cp:coreProperties>
</file>