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2AF" w:rsidRPr="00EC05E8" w:rsidRDefault="00EC05E8" w:rsidP="00EC05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5E8">
        <w:rPr>
          <w:rFonts w:ascii="Times New Roman" w:hAnsi="Times New Roman" w:cs="Times New Roman"/>
          <w:b/>
          <w:sz w:val="28"/>
          <w:szCs w:val="28"/>
        </w:rPr>
        <w:t>ОТЧЕТ</w:t>
      </w:r>
    </w:p>
    <w:p w:rsidR="00EC05E8" w:rsidRDefault="00EC05E8" w:rsidP="00EC05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5E8">
        <w:rPr>
          <w:rFonts w:ascii="Times New Roman" w:hAnsi="Times New Roman" w:cs="Times New Roman"/>
          <w:b/>
          <w:sz w:val="28"/>
          <w:szCs w:val="28"/>
        </w:rPr>
        <w:t xml:space="preserve">об исполнении региональной </w:t>
      </w:r>
      <w:proofErr w:type="spellStart"/>
      <w:r w:rsidRPr="00EC05E8">
        <w:rPr>
          <w:rFonts w:ascii="Times New Roman" w:hAnsi="Times New Roman" w:cs="Times New Roman"/>
          <w:b/>
          <w:sz w:val="28"/>
          <w:szCs w:val="28"/>
        </w:rPr>
        <w:t>антикоррупционной</w:t>
      </w:r>
      <w:proofErr w:type="spellEnd"/>
      <w:r w:rsidRPr="00EC05E8">
        <w:rPr>
          <w:rFonts w:ascii="Times New Roman" w:hAnsi="Times New Roman" w:cs="Times New Roman"/>
          <w:b/>
          <w:sz w:val="28"/>
          <w:szCs w:val="28"/>
        </w:rPr>
        <w:t xml:space="preserve"> программы Свердловской области, утвержденной </w:t>
      </w:r>
    </w:p>
    <w:p w:rsidR="00EC05E8" w:rsidRDefault="00EC05E8" w:rsidP="00EC05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05E8">
        <w:rPr>
          <w:rFonts w:ascii="Times New Roman" w:hAnsi="Times New Roman" w:cs="Times New Roman"/>
          <w:b/>
          <w:sz w:val="28"/>
          <w:szCs w:val="28"/>
        </w:rPr>
        <w:t>Указом Губернатора Свердловской области от 12.05.2025 № 168-УГ</w:t>
      </w:r>
    </w:p>
    <w:p w:rsidR="00EC05E8" w:rsidRDefault="00EC05E8" w:rsidP="00EC05E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05E8" w:rsidRPr="00EC05E8" w:rsidRDefault="00EC05E8" w:rsidP="00EC05E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C05E8">
        <w:rPr>
          <w:rFonts w:ascii="Times New Roman" w:hAnsi="Times New Roman" w:cs="Times New Roman"/>
          <w:sz w:val="28"/>
          <w:szCs w:val="28"/>
          <w:u w:val="single"/>
        </w:rPr>
        <w:t xml:space="preserve">государственное автономное учреждение социального обслуживания Свердловской области «Комплексный центр социального обслуживания города Алапаевска и </w:t>
      </w:r>
      <w:proofErr w:type="spellStart"/>
      <w:r w:rsidRPr="00EC05E8">
        <w:rPr>
          <w:rFonts w:ascii="Times New Roman" w:hAnsi="Times New Roman" w:cs="Times New Roman"/>
          <w:sz w:val="28"/>
          <w:szCs w:val="28"/>
          <w:u w:val="single"/>
        </w:rPr>
        <w:t>Алапаевского</w:t>
      </w:r>
      <w:proofErr w:type="spellEnd"/>
      <w:r w:rsidRPr="00EC05E8">
        <w:rPr>
          <w:rFonts w:ascii="Times New Roman" w:hAnsi="Times New Roman" w:cs="Times New Roman"/>
          <w:sz w:val="28"/>
          <w:szCs w:val="28"/>
          <w:u w:val="single"/>
        </w:rPr>
        <w:t xml:space="preserve"> района</w:t>
      </w:r>
    </w:p>
    <w:p w:rsidR="00EC05E8" w:rsidRPr="00EC05E8" w:rsidRDefault="00EC05E8" w:rsidP="00EC05E8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EC05E8">
        <w:rPr>
          <w:rFonts w:ascii="Times New Roman" w:hAnsi="Times New Roman" w:cs="Times New Roman"/>
          <w:sz w:val="28"/>
          <w:szCs w:val="28"/>
          <w:u w:val="single"/>
        </w:rPr>
        <w:t>12 месяцев 2025 года</w:t>
      </w:r>
    </w:p>
    <w:p w:rsidR="00EC05E8" w:rsidRDefault="00EC05E8" w:rsidP="00EC05E8">
      <w:pPr>
        <w:jc w:val="center"/>
      </w:pPr>
    </w:p>
    <w:tbl>
      <w:tblPr>
        <w:tblStyle w:val="a3"/>
        <w:tblW w:w="0" w:type="auto"/>
        <w:tblLook w:val="04A0"/>
      </w:tblPr>
      <w:tblGrid>
        <w:gridCol w:w="810"/>
        <w:gridCol w:w="29"/>
        <w:gridCol w:w="7"/>
        <w:gridCol w:w="851"/>
        <w:gridCol w:w="4920"/>
        <w:gridCol w:w="14"/>
        <w:gridCol w:w="16"/>
        <w:gridCol w:w="1822"/>
        <w:gridCol w:w="7"/>
        <w:gridCol w:w="76"/>
        <w:gridCol w:w="3763"/>
        <w:gridCol w:w="7"/>
        <w:gridCol w:w="40"/>
        <w:gridCol w:w="2424"/>
      </w:tblGrid>
      <w:tr w:rsidR="00EC05E8" w:rsidTr="00E37D95">
        <w:tc>
          <w:tcPr>
            <w:tcW w:w="1697" w:type="dxa"/>
            <w:gridSpan w:val="4"/>
          </w:tcPr>
          <w:p w:rsidR="00EC05E8" w:rsidRPr="00EC05E8" w:rsidRDefault="00EC05E8" w:rsidP="00EC05E8">
            <w:pPr>
              <w:jc w:val="center"/>
              <w:rPr>
                <w:rFonts w:ascii="Times New Roman" w:hAnsi="Times New Roman" w:cs="Times New Roman"/>
              </w:rPr>
            </w:pPr>
            <w:r w:rsidRPr="00EC05E8">
              <w:rPr>
                <w:rFonts w:ascii="Times New Roman" w:hAnsi="Times New Roman" w:cs="Times New Roman"/>
              </w:rPr>
              <w:t>№ строки</w:t>
            </w:r>
          </w:p>
          <w:p w:rsidR="00EC05E8" w:rsidRPr="00EC05E8" w:rsidRDefault="00EC05E8" w:rsidP="00EC05E8">
            <w:pPr>
              <w:jc w:val="center"/>
              <w:rPr>
                <w:rFonts w:ascii="Times New Roman" w:hAnsi="Times New Roman" w:cs="Times New Roman"/>
              </w:rPr>
            </w:pPr>
            <w:r w:rsidRPr="00EC05E8">
              <w:rPr>
                <w:rFonts w:ascii="Times New Roman" w:hAnsi="Times New Roman" w:cs="Times New Roman"/>
              </w:rPr>
              <w:t>№ пункта</w:t>
            </w:r>
          </w:p>
        </w:tc>
        <w:tc>
          <w:tcPr>
            <w:tcW w:w="4950" w:type="dxa"/>
            <w:gridSpan w:val="3"/>
          </w:tcPr>
          <w:p w:rsidR="00EC05E8" w:rsidRPr="00EC05E8" w:rsidRDefault="00EC05E8" w:rsidP="00EC05E8">
            <w:pPr>
              <w:jc w:val="center"/>
              <w:rPr>
                <w:rFonts w:ascii="Times New Roman" w:hAnsi="Times New Roman" w:cs="Times New Roman"/>
              </w:rPr>
            </w:pPr>
            <w:r w:rsidRPr="00EC05E8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822" w:type="dxa"/>
          </w:tcPr>
          <w:p w:rsidR="00EC05E8" w:rsidRPr="00EC05E8" w:rsidRDefault="00EC05E8" w:rsidP="00EC05E8">
            <w:pPr>
              <w:jc w:val="center"/>
              <w:rPr>
                <w:rFonts w:ascii="Times New Roman" w:hAnsi="Times New Roman" w:cs="Times New Roman"/>
              </w:rPr>
            </w:pPr>
            <w:r w:rsidRPr="00EC05E8">
              <w:rPr>
                <w:rFonts w:ascii="Times New Roman" w:hAnsi="Times New Roman" w:cs="Times New Roman"/>
              </w:rPr>
              <w:t>Установленный срок исполнения мероприятия</w:t>
            </w:r>
          </w:p>
        </w:tc>
        <w:tc>
          <w:tcPr>
            <w:tcW w:w="3853" w:type="dxa"/>
            <w:gridSpan w:val="4"/>
          </w:tcPr>
          <w:p w:rsidR="00EC05E8" w:rsidRPr="00EC05E8" w:rsidRDefault="00EC05E8" w:rsidP="00EC05E8">
            <w:pPr>
              <w:jc w:val="center"/>
              <w:rPr>
                <w:rFonts w:ascii="Times New Roman" w:hAnsi="Times New Roman" w:cs="Times New Roman"/>
              </w:rPr>
            </w:pPr>
            <w:r w:rsidRPr="00EC05E8">
              <w:rPr>
                <w:rFonts w:ascii="Times New Roman" w:hAnsi="Times New Roman" w:cs="Times New Roman"/>
              </w:rPr>
              <w:t>Информация о реализации мероприятия (проведенная работа)</w:t>
            </w:r>
          </w:p>
        </w:tc>
        <w:tc>
          <w:tcPr>
            <w:tcW w:w="2464" w:type="dxa"/>
            <w:gridSpan w:val="2"/>
          </w:tcPr>
          <w:p w:rsidR="00EC05E8" w:rsidRPr="00EC05E8" w:rsidRDefault="00EC05E8" w:rsidP="00EC05E8">
            <w:pPr>
              <w:jc w:val="center"/>
              <w:rPr>
                <w:rFonts w:ascii="Times New Roman" w:hAnsi="Times New Roman" w:cs="Times New Roman"/>
              </w:rPr>
            </w:pPr>
            <w:r w:rsidRPr="00EC05E8">
              <w:rPr>
                <w:rFonts w:ascii="Times New Roman" w:hAnsi="Times New Roman" w:cs="Times New Roman"/>
              </w:rPr>
              <w:t>Оценка результатов выполнения мероприятия</w:t>
            </w:r>
          </w:p>
        </w:tc>
      </w:tr>
      <w:tr w:rsidR="00EC05E8" w:rsidTr="00FF04E7">
        <w:tc>
          <w:tcPr>
            <w:tcW w:w="14786" w:type="dxa"/>
            <w:gridSpan w:val="14"/>
          </w:tcPr>
          <w:p w:rsidR="00EC05E8" w:rsidRPr="00EC05E8" w:rsidRDefault="00EC05E8" w:rsidP="00EC05E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C05E8">
              <w:rPr>
                <w:rFonts w:ascii="Times New Roman" w:hAnsi="Times New Roman" w:cs="Times New Roman"/>
                <w:b/>
              </w:rPr>
              <w:t xml:space="preserve">Раздел 1. Повышение результативности </w:t>
            </w:r>
            <w:proofErr w:type="spellStart"/>
            <w:r w:rsidRPr="00EC05E8">
              <w:rPr>
                <w:rFonts w:ascii="Times New Roman" w:hAnsi="Times New Roman" w:cs="Times New Roman"/>
                <w:b/>
              </w:rPr>
              <w:t>антикоррупционной</w:t>
            </w:r>
            <w:proofErr w:type="spellEnd"/>
            <w:r w:rsidRPr="00EC05E8">
              <w:rPr>
                <w:rFonts w:ascii="Times New Roman" w:hAnsi="Times New Roman" w:cs="Times New Roman"/>
                <w:b/>
              </w:rPr>
              <w:t xml:space="preserve"> экспертизы нормативно-правовых актов учреждения</w:t>
            </w:r>
          </w:p>
        </w:tc>
      </w:tr>
      <w:tr w:rsidR="00EC05E8" w:rsidRPr="000F3755" w:rsidTr="00E37D95">
        <w:tc>
          <w:tcPr>
            <w:tcW w:w="846" w:type="dxa"/>
            <w:gridSpan w:val="3"/>
          </w:tcPr>
          <w:p w:rsidR="00EC05E8" w:rsidRPr="000F3755" w:rsidRDefault="00EC05E8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44880" w:rsidRPr="000F3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C05E8" w:rsidRPr="000F3755" w:rsidRDefault="00EC05E8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50" w:type="dxa"/>
            <w:gridSpan w:val="3"/>
          </w:tcPr>
          <w:p w:rsidR="00EC05E8" w:rsidRPr="000F3755" w:rsidRDefault="00EC05E8" w:rsidP="00EC0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внутренней правовой экспертизы  проектов нормативных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822" w:type="dxa"/>
          </w:tcPr>
          <w:p w:rsidR="00EC05E8" w:rsidRPr="000F3755" w:rsidRDefault="00EC05E8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EC05E8" w:rsidRPr="000F3755" w:rsidRDefault="00EC05E8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до 20 января года, следующего за отчетным годом</w:t>
            </w:r>
          </w:p>
        </w:tc>
        <w:tc>
          <w:tcPr>
            <w:tcW w:w="3853" w:type="dxa"/>
            <w:gridSpan w:val="4"/>
          </w:tcPr>
          <w:p w:rsidR="00EC05E8" w:rsidRPr="000F3755" w:rsidRDefault="008603BC" w:rsidP="00EC0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Внутренняя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антикоррупционная</w:t>
            </w:r>
            <w:proofErr w:type="spell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 нормативно-правовых актов </w:t>
            </w:r>
            <w:proofErr w:type="gram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–д</w:t>
            </w:r>
            <w:proofErr w:type="gram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алее НПА и проектов НПА осуществляется с учетом  методики проведения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экспертизы нормативно-правовых актов, утвержденной постановлением Правительства Российской Федерации от 26.02.2010 № 96 «Об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экспертизе нормативно-правовых актов и проектов нормативно-правовых актов».</w:t>
            </w:r>
          </w:p>
          <w:p w:rsidR="008603BC" w:rsidRPr="000F3755" w:rsidRDefault="008603BC" w:rsidP="00EC05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Внутренняя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антикоррупционная</w:t>
            </w:r>
            <w:proofErr w:type="spell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экспертиза проведена в отношении 5 проектов приказов, что составляет 100% от числа проектов нормативно-правовых актов учреждения.</w:t>
            </w:r>
          </w:p>
          <w:p w:rsidR="00EC05E8" w:rsidRPr="000F3755" w:rsidRDefault="00EC05E8" w:rsidP="00EC05E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EC05E8" w:rsidRPr="000F3755" w:rsidRDefault="00EC05E8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64" w:type="dxa"/>
            <w:gridSpan w:val="2"/>
          </w:tcPr>
          <w:p w:rsidR="00EC05E8" w:rsidRPr="000F3755" w:rsidRDefault="00EC05E8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 в установленные сроки</w:t>
            </w:r>
          </w:p>
        </w:tc>
      </w:tr>
      <w:tr w:rsidR="00E20159" w:rsidRPr="000F3755" w:rsidTr="00782641">
        <w:tc>
          <w:tcPr>
            <w:tcW w:w="14786" w:type="dxa"/>
            <w:gridSpan w:val="14"/>
          </w:tcPr>
          <w:p w:rsidR="00E20159" w:rsidRPr="000F3755" w:rsidRDefault="00E20159" w:rsidP="00EC05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2 Совершенствование деятельности по обеспечению соблюдений ограничений и запретов, требований о предотвращении и урегулировании конфликта интересов, исполнения обязанностей, установленных в целях противодействия коррупции, лицами, на которых такие ограничения, запреты или обязанности возложены</w:t>
            </w:r>
          </w:p>
        </w:tc>
      </w:tr>
      <w:tr w:rsidR="00E20159" w:rsidRPr="000F3755" w:rsidTr="00C905AA">
        <w:tc>
          <w:tcPr>
            <w:tcW w:w="14786" w:type="dxa"/>
            <w:gridSpan w:val="14"/>
          </w:tcPr>
          <w:p w:rsidR="00E20159" w:rsidRPr="000F3755" w:rsidRDefault="00E2015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Направление 2. Обеспечение деятельности Комиссии по противодействию коррупции учреждения, и повышение эффективности работы Комиссии</w:t>
            </w:r>
          </w:p>
        </w:tc>
      </w:tr>
      <w:tr w:rsidR="00EC05E8" w:rsidRPr="000F3755" w:rsidTr="00E37D95">
        <w:tc>
          <w:tcPr>
            <w:tcW w:w="846" w:type="dxa"/>
            <w:gridSpan w:val="3"/>
          </w:tcPr>
          <w:p w:rsidR="00EC05E8" w:rsidRPr="000F3755" w:rsidRDefault="00E2015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944880" w:rsidRPr="000F3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1" w:type="dxa"/>
          </w:tcPr>
          <w:p w:rsidR="00EC05E8" w:rsidRPr="000F3755" w:rsidRDefault="00E2015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4950" w:type="dxa"/>
            <w:gridSpan w:val="3"/>
          </w:tcPr>
          <w:p w:rsidR="00EC05E8" w:rsidRPr="000F3755" w:rsidRDefault="00E2015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функционирования Комиссии по противодействию Учреждения </w:t>
            </w:r>
          </w:p>
        </w:tc>
        <w:tc>
          <w:tcPr>
            <w:tcW w:w="1822" w:type="dxa"/>
          </w:tcPr>
          <w:p w:rsidR="00EC05E8" w:rsidRPr="000F3755" w:rsidRDefault="00E2015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853" w:type="dxa"/>
            <w:gridSpan w:val="4"/>
          </w:tcPr>
          <w:p w:rsidR="00EC05E8" w:rsidRPr="000F3755" w:rsidRDefault="00E2015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В отчетном периоде проведено 4 заседания комиссии по п</w:t>
            </w:r>
            <w:r w:rsidR="004B237B" w:rsidRPr="000F3755">
              <w:rPr>
                <w:rFonts w:ascii="Times New Roman" w:hAnsi="Times New Roman" w:cs="Times New Roman"/>
                <w:sz w:val="24"/>
                <w:szCs w:val="24"/>
              </w:rPr>
              <w:t>ротиводействи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ю </w:t>
            </w:r>
            <w:r w:rsidR="004B237B" w:rsidRPr="000F3755">
              <w:rPr>
                <w:rFonts w:ascii="Times New Roman" w:hAnsi="Times New Roman" w:cs="Times New Roman"/>
                <w:sz w:val="24"/>
                <w:szCs w:val="24"/>
              </w:rPr>
              <w:t>коррупции</w:t>
            </w:r>
          </w:p>
        </w:tc>
        <w:tc>
          <w:tcPr>
            <w:tcW w:w="2464" w:type="dxa"/>
            <w:gridSpan w:val="2"/>
          </w:tcPr>
          <w:p w:rsidR="00EC05E8" w:rsidRPr="000F3755" w:rsidRDefault="004B237B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объеме, в установленные сроки</w:t>
            </w:r>
          </w:p>
        </w:tc>
      </w:tr>
      <w:tr w:rsidR="00944880" w:rsidRPr="000F3755" w:rsidTr="00275C2C">
        <w:tc>
          <w:tcPr>
            <w:tcW w:w="14786" w:type="dxa"/>
            <w:gridSpan w:val="14"/>
          </w:tcPr>
          <w:p w:rsidR="00944880" w:rsidRPr="000F3755" w:rsidRDefault="00944880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Направление 3. Совершенствование работы по профилактике коррупционных и иных правонарушений</w:t>
            </w:r>
          </w:p>
        </w:tc>
      </w:tr>
      <w:tr w:rsidR="00EC05E8" w:rsidRPr="000F3755" w:rsidTr="00E37D95">
        <w:tc>
          <w:tcPr>
            <w:tcW w:w="846" w:type="dxa"/>
            <w:gridSpan w:val="3"/>
          </w:tcPr>
          <w:p w:rsidR="00EC05E8" w:rsidRPr="000F3755" w:rsidRDefault="00944880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51" w:type="dxa"/>
          </w:tcPr>
          <w:p w:rsidR="00EC05E8" w:rsidRPr="000F3755" w:rsidRDefault="00944880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4950" w:type="dxa"/>
            <w:gridSpan w:val="3"/>
          </w:tcPr>
          <w:p w:rsidR="00EC05E8" w:rsidRPr="000F3755" w:rsidRDefault="00944880" w:rsidP="003B5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Актуализация перечня должностей, замещение и исполнение обязанностей по которым связано с коррупционными рисками</w:t>
            </w:r>
          </w:p>
        </w:tc>
        <w:tc>
          <w:tcPr>
            <w:tcW w:w="1822" w:type="dxa"/>
          </w:tcPr>
          <w:p w:rsidR="00EC05E8" w:rsidRPr="000F3755" w:rsidRDefault="00944880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один раз в полугодие,</w:t>
            </w:r>
          </w:p>
          <w:p w:rsidR="00944880" w:rsidRPr="000F3755" w:rsidRDefault="00944880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до 25 июня отчетного года,</w:t>
            </w:r>
          </w:p>
          <w:p w:rsidR="00944880" w:rsidRPr="000F3755" w:rsidRDefault="00944880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до 20 января года, следующего за отчетным годом</w:t>
            </w:r>
          </w:p>
        </w:tc>
        <w:tc>
          <w:tcPr>
            <w:tcW w:w="3853" w:type="dxa"/>
            <w:gridSpan w:val="4"/>
          </w:tcPr>
          <w:p w:rsidR="00EC05E8" w:rsidRPr="000F3755" w:rsidRDefault="00944880" w:rsidP="00FB5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должностей замещение и исполнение </w:t>
            </w:r>
            <w:proofErr w:type="gram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обязанностей</w:t>
            </w:r>
            <w:proofErr w:type="gram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по которым связано с коррупционными рисками</w:t>
            </w:r>
            <w:r w:rsidR="00666133" w:rsidRPr="000F3755">
              <w:rPr>
                <w:rFonts w:ascii="Times New Roman" w:hAnsi="Times New Roman" w:cs="Times New Roman"/>
                <w:sz w:val="24"/>
                <w:szCs w:val="24"/>
              </w:rPr>
              <w:t>, актуализирован приказом от 13.06.2024 № 104.</w:t>
            </w:r>
          </w:p>
          <w:p w:rsidR="00666133" w:rsidRPr="000F3755" w:rsidRDefault="00666133" w:rsidP="00FB5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По результатам проведенной оценки коррупционных рисков Перечень актуализации не подлежит (протокол заседания Комиссии по противодействию коррупции от 18.12.2025 №4)</w:t>
            </w:r>
          </w:p>
        </w:tc>
        <w:tc>
          <w:tcPr>
            <w:tcW w:w="2464" w:type="dxa"/>
            <w:gridSpan w:val="2"/>
          </w:tcPr>
          <w:p w:rsidR="00EC05E8" w:rsidRPr="000F3755" w:rsidRDefault="00787FE7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Не выполнено, в связи с отсутствием оснований</w:t>
            </w:r>
          </w:p>
        </w:tc>
      </w:tr>
      <w:tr w:rsidR="000F6299" w:rsidRPr="000F3755" w:rsidTr="00E37D95">
        <w:tc>
          <w:tcPr>
            <w:tcW w:w="846" w:type="dxa"/>
            <w:gridSpan w:val="3"/>
          </w:tcPr>
          <w:p w:rsidR="000F6299" w:rsidRPr="000F3755" w:rsidRDefault="000F629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851" w:type="dxa"/>
          </w:tcPr>
          <w:p w:rsidR="000F6299" w:rsidRPr="000F3755" w:rsidRDefault="000F629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4950" w:type="dxa"/>
            <w:gridSpan w:val="3"/>
          </w:tcPr>
          <w:p w:rsidR="000F6299" w:rsidRPr="000F3755" w:rsidRDefault="000F6299" w:rsidP="003B5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исполнения работниками учреждения обязанности </w:t>
            </w:r>
            <w:proofErr w:type="gram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по уведомлению представителя нанимателя обо всех случаях обращений к ним в целях склонения их к совершению</w:t>
            </w:r>
            <w:proofErr w:type="gram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коррупционных правонарушений</w:t>
            </w:r>
          </w:p>
        </w:tc>
        <w:tc>
          <w:tcPr>
            <w:tcW w:w="1822" w:type="dxa"/>
          </w:tcPr>
          <w:p w:rsidR="000F6299" w:rsidRPr="000F3755" w:rsidRDefault="000F629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</w:p>
        </w:tc>
        <w:tc>
          <w:tcPr>
            <w:tcW w:w="3853" w:type="dxa"/>
            <w:gridSpan w:val="4"/>
          </w:tcPr>
          <w:p w:rsidR="000F6299" w:rsidRPr="000F3755" w:rsidRDefault="000F629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В отчетный период уведомления от работников об обращении к ним  в целях</w:t>
            </w:r>
            <w:proofErr w:type="gram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склонения их к совершению коррупционных правонарушений не поступали</w:t>
            </w:r>
          </w:p>
        </w:tc>
        <w:tc>
          <w:tcPr>
            <w:tcW w:w="2464" w:type="dxa"/>
            <w:gridSpan w:val="2"/>
          </w:tcPr>
          <w:p w:rsidR="000F6299" w:rsidRPr="000F3755" w:rsidRDefault="000F6299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объеме, в установленные сроки</w:t>
            </w:r>
          </w:p>
        </w:tc>
      </w:tr>
      <w:tr w:rsidR="001E207C" w:rsidRPr="000F3755" w:rsidTr="00E37D95">
        <w:tc>
          <w:tcPr>
            <w:tcW w:w="846" w:type="dxa"/>
            <w:gridSpan w:val="3"/>
          </w:tcPr>
          <w:p w:rsidR="001E207C" w:rsidRPr="000F3755" w:rsidRDefault="001E207C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51" w:type="dxa"/>
          </w:tcPr>
          <w:p w:rsidR="001E207C" w:rsidRPr="000F3755" w:rsidRDefault="001E207C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50" w:type="dxa"/>
            <w:gridSpan w:val="3"/>
          </w:tcPr>
          <w:p w:rsidR="001E207C" w:rsidRPr="000F3755" w:rsidRDefault="003B5AFF" w:rsidP="003B5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Разъяснение гражданам, поступающим на работу в учреждение положений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законодательства, в том числе:</w:t>
            </w:r>
          </w:p>
          <w:p w:rsidR="003B5AFF" w:rsidRPr="000F3755" w:rsidRDefault="003B5AFF" w:rsidP="003B5AF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требований о предотвращении конфликта интересов, обязанностей, установленных в целях противодействия коррупции;</w:t>
            </w:r>
          </w:p>
          <w:p w:rsidR="003B5AFF" w:rsidRPr="000F3755" w:rsidRDefault="003B5AFF" w:rsidP="003B5AF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рекомендаций по соблюдению норм этики, в целях противодействия коррупции;</w:t>
            </w:r>
          </w:p>
          <w:p w:rsidR="003B5AFF" w:rsidRPr="000F3755" w:rsidRDefault="003B5AFF" w:rsidP="003B5AFF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ответственность за коррупционные правонарушения</w:t>
            </w:r>
          </w:p>
        </w:tc>
        <w:tc>
          <w:tcPr>
            <w:tcW w:w="1822" w:type="dxa"/>
          </w:tcPr>
          <w:p w:rsidR="003B5AFF" w:rsidRPr="000F3755" w:rsidRDefault="003B5AFF" w:rsidP="003B5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один раз в полугодие,</w:t>
            </w:r>
          </w:p>
          <w:p w:rsidR="003B5AFF" w:rsidRPr="000F3755" w:rsidRDefault="003B5AFF" w:rsidP="003B5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до 25 июня отчетного года,</w:t>
            </w:r>
          </w:p>
          <w:p w:rsidR="001E207C" w:rsidRPr="000F3755" w:rsidRDefault="003B5AFF" w:rsidP="003B5A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 20 января года, следующего за отчетным годом</w:t>
            </w:r>
          </w:p>
        </w:tc>
        <w:tc>
          <w:tcPr>
            <w:tcW w:w="3853" w:type="dxa"/>
            <w:gridSpan w:val="4"/>
          </w:tcPr>
          <w:p w:rsidR="001E207C" w:rsidRPr="000F3755" w:rsidRDefault="003B5AFF" w:rsidP="003B5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Информирование граждан, поступающих на работу о </w:t>
            </w:r>
            <w:proofErr w:type="gram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требованиях</w:t>
            </w:r>
            <w:proofErr w:type="gram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о предотвращении конфликта интересов, 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обязанностей, установленных в целях противодействия коррупции; рекомендаций по соблюдению норм этики, в целях противодействия коррупции; ответственность за коррупционные правонарушения.</w:t>
            </w:r>
          </w:p>
          <w:p w:rsidR="003B5AFF" w:rsidRPr="000F3755" w:rsidRDefault="003B5AFF" w:rsidP="003B5A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В отчетном периоде разъяснения проведены для </w:t>
            </w:r>
            <w:r w:rsidR="006B6B2C"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15 граждан, поступающих на работу</w:t>
            </w:r>
          </w:p>
        </w:tc>
        <w:tc>
          <w:tcPr>
            <w:tcW w:w="2464" w:type="dxa"/>
            <w:gridSpan w:val="2"/>
          </w:tcPr>
          <w:p w:rsidR="001E207C" w:rsidRPr="000F3755" w:rsidRDefault="003B5AFF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Выполнено в полном объеме, в установленные сроки</w:t>
            </w:r>
          </w:p>
        </w:tc>
      </w:tr>
      <w:tr w:rsidR="00624ED1" w:rsidRPr="000F3755" w:rsidTr="00F95311">
        <w:tc>
          <w:tcPr>
            <w:tcW w:w="14786" w:type="dxa"/>
            <w:gridSpan w:val="14"/>
          </w:tcPr>
          <w:p w:rsidR="00624ED1" w:rsidRPr="000F3755" w:rsidRDefault="00624ED1" w:rsidP="00EC05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Раздел 3</w:t>
            </w:r>
            <w:r w:rsidR="00FB5626" w:rsidRPr="000F3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Совершенствование противодействия коррупции в сферах хозяйственной деятельности, наиболее подверженной коррупционным рискам</w:t>
            </w:r>
          </w:p>
        </w:tc>
      </w:tr>
      <w:tr w:rsidR="00FB5626" w:rsidRPr="000F3755" w:rsidTr="00F95311">
        <w:tc>
          <w:tcPr>
            <w:tcW w:w="14786" w:type="dxa"/>
            <w:gridSpan w:val="14"/>
          </w:tcPr>
          <w:p w:rsidR="00FB5626" w:rsidRPr="000F3755" w:rsidRDefault="00FB5626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Направление 3. Совершенствование противодействия коррупции в сфере закупок товаров, работ, услуг для нужд учреждения</w:t>
            </w:r>
          </w:p>
        </w:tc>
      </w:tr>
      <w:tr w:rsidR="00FB5626" w:rsidRPr="000F3755" w:rsidTr="00E37D95">
        <w:tc>
          <w:tcPr>
            <w:tcW w:w="839" w:type="dxa"/>
            <w:gridSpan w:val="2"/>
            <w:tcBorders>
              <w:right w:val="single" w:sz="4" w:space="0" w:color="auto"/>
            </w:tcBorders>
          </w:tcPr>
          <w:p w:rsidR="00FB5626" w:rsidRPr="000F3755" w:rsidRDefault="00FB5626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B5626" w:rsidRPr="000F3755" w:rsidRDefault="00FB5626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49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B5626" w:rsidRPr="000F3755" w:rsidRDefault="00FB5626" w:rsidP="00FB5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Проведение оценки коррупционных рисков, возникающих при осуществлении закупок для нужд учреждения</w:t>
            </w:r>
          </w:p>
        </w:tc>
        <w:tc>
          <w:tcPr>
            <w:tcW w:w="184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B5626" w:rsidRPr="000F3755" w:rsidRDefault="00EE4576" w:rsidP="00EE45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до 25 декабря</w:t>
            </w:r>
            <w:r w:rsidR="00FB5626"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B5626" w:rsidRPr="000F3755" w:rsidRDefault="00FB5626" w:rsidP="00FB56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Отчет по результатам проведенной оценки </w:t>
            </w:r>
            <w:proofErr w:type="gram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коррупционных рисков, возникающих при осуществлении закупок для нужд учреждения </w:t>
            </w:r>
            <w:r w:rsidR="00EE4576"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рассмотрен</w:t>
            </w:r>
            <w:proofErr w:type="gramEnd"/>
            <w:r w:rsidR="00EE4576"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на заседании комиссии по противодействию коррупции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(протокол заседания Комиссии по противодействию коррупции от 18.12.2025 №4)</w:t>
            </w:r>
          </w:p>
        </w:tc>
        <w:tc>
          <w:tcPr>
            <w:tcW w:w="2471" w:type="dxa"/>
            <w:gridSpan w:val="3"/>
            <w:tcBorders>
              <w:left w:val="single" w:sz="4" w:space="0" w:color="auto"/>
            </w:tcBorders>
          </w:tcPr>
          <w:p w:rsidR="00FB5626" w:rsidRPr="000F3755" w:rsidRDefault="00EE4576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объеме, в установленные сроки</w:t>
            </w:r>
          </w:p>
        </w:tc>
      </w:tr>
      <w:tr w:rsidR="00EE4576" w:rsidRPr="000F3755" w:rsidTr="00E37D95">
        <w:tc>
          <w:tcPr>
            <w:tcW w:w="839" w:type="dxa"/>
            <w:gridSpan w:val="2"/>
            <w:tcBorders>
              <w:right w:val="single" w:sz="4" w:space="0" w:color="auto"/>
            </w:tcBorders>
          </w:tcPr>
          <w:p w:rsidR="00EE4576" w:rsidRPr="000F3755" w:rsidRDefault="00EE4576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5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E4576" w:rsidRPr="000F3755" w:rsidRDefault="00EE4576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4934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EE4576" w:rsidRPr="000F3755" w:rsidRDefault="00EE4576" w:rsidP="00FB56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Разработка и актуализация карт коррупционных рисков, возникающих при осуществлении закупок, и мер по их минимизации</w:t>
            </w:r>
          </w:p>
        </w:tc>
        <w:tc>
          <w:tcPr>
            <w:tcW w:w="1845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E4576" w:rsidRPr="000F3755" w:rsidRDefault="00FE0226" w:rsidP="00EE45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  <w:r w:rsidR="00D9794B" w:rsidRPr="000F3755">
              <w:rPr>
                <w:rFonts w:ascii="Times New Roman" w:hAnsi="Times New Roman" w:cs="Times New Roman"/>
                <w:sz w:val="24"/>
                <w:szCs w:val="24"/>
              </w:rPr>
              <w:t>до 25 декабря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отчетного года</w:t>
            </w:r>
          </w:p>
        </w:tc>
        <w:tc>
          <w:tcPr>
            <w:tcW w:w="3839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D9794B" w:rsidRPr="000F3755" w:rsidRDefault="000B188C" w:rsidP="00D979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Карта коррупционных рисков, возникающих при осуществлении закупок и меры по их минимизации</w:t>
            </w:r>
            <w:r w:rsidR="00D9794B" w:rsidRPr="000F3755">
              <w:rPr>
                <w:rFonts w:ascii="Times New Roman" w:hAnsi="Times New Roman" w:cs="Times New Roman"/>
                <w:sz w:val="24"/>
                <w:szCs w:val="24"/>
              </w:rPr>
              <w:t>, актуализирован</w:t>
            </w:r>
            <w:r w:rsidR="00832F22" w:rsidRPr="000F3755">
              <w:rPr>
                <w:rFonts w:ascii="Times New Roman" w:hAnsi="Times New Roman" w:cs="Times New Roman"/>
                <w:sz w:val="24"/>
                <w:szCs w:val="24"/>
              </w:rPr>
              <w:t>ы приказом от 07.09.2023 № 12</w:t>
            </w:r>
            <w:r w:rsidR="00D9794B" w:rsidRPr="000F3755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  <w:p w:rsidR="00EE4576" w:rsidRPr="000F3755" w:rsidRDefault="00D9794B" w:rsidP="00D9794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По результатам проведенной оценки коррупци</w:t>
            </w:r>
            <w:r w:rsidR="00832F22" w:rsidRPr="000F3755">
              <w:rPr>
                <w:rFonts w:ascii="Times New Roman" w:hAnsi="Times New Roman" w:cs="Times New Roman"/>
                <w:sz w:val="24"/>
                <w:szCs w:val="24"/>
              </w:rPr>
              <w:t>онных рисков Карта коррупционных рисков и меры по их минимизации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актуализации не подлежит (протокол заседания Комиссии по 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противодействию коррупции от 18.12.2025 №4)</w:t>
            </w:r>
          </w:p>
        </w:tc>
        <w:tc>
          <w:tcPr>
            <w:tcW w:w="2471" w:type="dxa"/>
            <w:gridSpan w:val="3"/>
            <w:tcBorders>
              <w:left w:val="single" w:sz="4" w:space="0" w:color="auto"/>
            </w:tcBorders>
          </w:tcPr>
          <w:p w:rsidR="00EE4576" w:rsidRPr="000F3755" w:rsidRDefault="00D9794B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выполнено, в связи с отсутствием оснований</w:t>
            </w:r>
          </w:p>
        </w:tc>
      </w:tr>
      <w:tr w:rsidR="00F57D8E" w:rsidRPr="000F3755" w:rsidTr="00657CBE">
        <w:tc>
          <w:tcPr>
            <w:tcW w:w="14786" w:type="dxa"/>
            <w:gridSpan w:val="14"/>
          </w:tcPr>
          <w:p w:rsidR="00F57D8E" w:rsidRPr="000F3755" w:rsidRDefault="00F57D8E" w:rsidP="00EC05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Раздел 9. </w:t>
            </w:r>
            <w:proofErr w:type="spellStart"/>
            <w:r w:rsidRPr="000F3755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Антикоррупционное</w:t>
            </w:r>
            <w:proofErr w:type="spellEnd"/>
            <w:r w:rsidRPr="000F3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просвещение граждан</w:t>
            </w:r>
          </w:p>
        </w:tc>
      </w:tr>
      <w:tr w:rsidR="00E37D95" w:rsidRPr="000F3755" w:rsidTr="00657CBE">
        <w:tc>
          <w:tcPr>
            <w:tcW w:w="14786" w:type="dxa"/>
            <w:gridSpan w:val="14"/>
          </w:tcPr>
          <w:p w:rsidR="00E37D95" w:rsidRPr="000F3755" w:rsidRDefault="00E37D95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Направление 1. Просветительские мероприятия, направленные на создание атмосферы нетерпимости к коррупционным проявлениям, в том числе повышение эффективности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просвящения</w:t>
            </w:r>
            <w:proofErr w:type="spellEnd"/>
          </w:p>
        </w:tc>
      </w:tr>
      <w:tr w:rsidR="00E37D95" w:rsidRPr="000F3755" w:rsidTr="00105E5A">
        <w:tc>
          <w:tcPr>
            <w:tcW w:w="810" w:type="dxa"/>
            <w:tcBorders>
              <w:right w:val="single" w:sz="4" w:space="0" w:color="auto"/>
            </w:tcBorders>
          </w:tcPr>
          <w:p w:rsidR="00E37D95" w:rsidRPr="000F3755" w:rsidRDefault="00E37D95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7" w:type="dxa"/>
            <w:gridSpan w:val="3"/>
            <w:tcBorders>
              <w:right w:val="single" w:sz="4" w:space="0" w:color="auto"/>
            </w:tcBorders>
          </w:tcPr>
          <w:p w:rsidR="00E37D95" w:rsidRPr="000F3755" w:rsidRDefault="00E37D95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4920" w:type="dxa"/>
            <w:tcBorders>
              <w:left w:val="single" w:sz="4" w:space="0" w:color="auto"/>
              <w:right w:val="single" w:sz="4" w:space="0" w:color="auto"/>
            </w:tcBorders>
          </w:tcPr>
          <w:p w:rsidR="00E37D95" w:rsidRPr="000F3755" w:rsidRDefault="00E37D95" w:rsidP="00105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информационных и разъяснительных материалов об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антикоррупционных</w:t>
            </w:r>
            <w:proofErr w:type="spell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стандартах поведения</w:t>
            </w:r>
          </w:p>
        </w:tc>
        <w:tc>
          <w:tcPr>
            <w:tcW w:w="19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E37D95" w:rsidRPr="000F3755" w:rsidRDefault="00E37D95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один раз в полугодие</w:t>
            </w:r>
          </w:p>
        </w:tc>
        <w:tc>
          <w:tcPr>
            <w:tcW w:w="38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E37D95" w:rsidRPr="000F3755" w:rsidRDefault="00105E5A" w:rsidP="00105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Разработана памятка: «Как не стать жертвой мошенников»</w:t>
            </w:r>
          </w:p>
          <w:p w:rsidR="00105E5A" w:rsidRPr="000F3755" w:rsidRDefault="00105E5A" w:rsidP="00105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Разработана памятка: «Что такое социальный контракт и как его заключить»</w:t>
            </w:r>
          </w:p>
          <w:p w:rsidR="00105E5A" w:rsidRPr="000F3755" w:rsidRDefault="00105E5A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4" w:type="dxa"/>
            <w:tcBorders>
              <w:left w:val="single" w:sz="4" w:space="0" w:color="auto"/>
            </w:tcBorders>
          </w:tcPr>
          <w:p w:rsidR="00E37D95" w:rsidRPr="000F3755" w:rsidRDefault="00105E5A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объеме, в установленные сроки</w:t>
            </w:r>
          </w:p>
        </w:tc>
      </w:tr>
      <w:tr w:rsidR="00105E5A" w:rsidRPr="000F3755" w:rsidTr="00D23C05">
        <w:tc>
          <w:tcPr>
            <w:tcW w:w="810" w:type="dxa"/>
            <w:tcBorders>
              <w:right w:val="single" w:sz="4" w:space="0" w:color="auto"/>
            </w:tcBorders>
          </w:tcPr>
          <w:p w:rsidR="00105E5A" w:rsidRPr="000F3755" w:rsidRDefault="00105E5A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887" w:type="dxa"/>
            <w:gridSpan w:val="3"/>
            <w:tcBorders>
              <w:right w:val="single" w:sz="4" w:space="0" w:color="auto"/>
            </w:tcBorders>
          </w:tcPr>
          <w:p w:rsidR="00105E5A" w:rsidRPr="000F3755" w:rsidRDefault="00105E5A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4920" w:type="dxa"/>
            <w:tcBorders>
              <w:left w:val="single" w:sz="4" w:space="0" w:color="auto"/>
              <w:right w:val="single" w:sz="4" w:space="0" w:color="auto"/>
            </w:tcBorders>
          </w:tcPr>
          <w:p w:rsidR="00105E5A" w:rsidRPr="000F3755" w:rsidRDefault="00105E5A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Популяризация информации, содержащийся в разделе, посвященном вопросам противодействия коррупции на официальном сайте сети Интернет</w:t>
            </w:r>
          </w:p>
        </w:tc>
        <w:tc>
          <w:tcPr>
            <w:tcW w:w="19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105E5A" w:rsidRPr="000F3755" w:rsidRDefault="00105E5A" w:rsidP="00105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105E5A" w:rsidRPr="000F3755" w:rsidRDefault="00105E5A" w:rsidP="00105E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до 20 января года, следующего за отчетным годом</w:t>
            </w:r>
          </w:p>
        </w:tc>
        <w:tc>
          <w:tcPr>
            <w:tcW w:w="38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105E5A" w:rsidRPr="000F3755" w:rsidRDefault="00105E5A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Отчет по исполнению плана мероприятий по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противодействтю</w:t>
            </w:r>
            <w:proofErr w:type="spell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 за 2025 год будет размещен  в разделе, посвященном вопросам противодействия коррупции на официальном сайте учреждения сети Интернет</w:t>
            </w:r>
          </w:p>
        </w:tc>
        <w:tc>
          <w:tcPr>
            <w:tcW w:w="2424" w:type="dxa"/>
            <w:tcBorders>
              <w:left w:val="single" w:sz="4" w:space="0" w:color="auto"/>
            </w:tcBorders>
          </w:tcPr>
          <w:p w:rsidR="00105E5A" w:rsidRPr="000F3755" w:rsidRDefault="00105E5A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Не выполнено в связи с </w:t>
            </w:r>
            <w:proofErr w:type="gram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поздним</w:t>
            </w:r>
            <w:proofErr w:type="gram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срок исполнения</w:t>
            </w:r>
          </w:p>
        </w:tc>
      </w:tr>
      <w:tr w:rsidR="00D23C05" w:rsidRPr="000F3755" w:rsidTr="0075718D">
        <w:tc>
          <w:tcPr>
            <w:tcW w:w="14786" w:type="dxa"/>
            <w:gridSpan w:val="14"/>
          </w:tcPr>
          <w:p w:rsidR="00D23C05" w:rsidRPr="000F3755" w:rsidRDefault="00D23C05" w:rsidP="00EC05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Раздел 10. </w:t>
            </w:r>
            <w:r w:rsidR="0075718D" w:rsidRPr="000F3755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участия институтов гражданского общества в противодействии коррупции</w:t>
            </w:r>
          </w:p>
        </w:tc>
      </w:tr>
      <w:tr w:rsidR="0075718D" w:rsidRPr="000F3755" w:rsidTr="00236C92">
        <w:tc>
          <w:tcPr>
            <w:tcW w:w="14786" w:type="dxa"/>
            <w:gridSpan w:val="14"/>
            <w:tcBorders>
              <w:bottom w:val="single" w:sz="4" w:space="0" w:color="auto"/>
            </w:tcBorders>
          </w:tcPr>
          <w:p w:rsidR="0075718D" w:rsidRPr="000F3755" w:rsidRDefault="0075718D" w:rsidP="00EC05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Направление 3 Совершенствование и укрепление взаимодействия государственных органов Свердловской области и института гражданского общества в противодействии коррупции</w:t>
            </w:r>
          </w:p>
        </w:tc>
      </w:tr>
      <w:tr w:rsidR="00FE0226" w:rsidRPr="000F3755" w:rsidTr="00FD7623">
        <w:tc>
          <w:tcPr>
            <w:tcW w:w="810" w:type="dxa"/>
            <w:tcBorders>
              <w:right w:val="single" w:sz="4" w:space="0" w:color="auto"/>
            </w:tcBorders>
          </w:tcPr>
          <w:p w:rsidR="00FE0226" w:rsidRPr="000F3755" w:rsidRDefault="00FE0226" w:rsidP="00FD7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7" w:type="dxa"/>
            <w:gridSpan w:val="3"/>
            <w:tcBorders>
              <w:right w:val="single" w:sz="4" w:space="0" w:color="auto"/>
            </w:tcBorders>
          </w:tcPr>
          <w:p w:rsidR="00FE0226" w:rsidRPr="000F3755" w:rsidRDefault="00FE0226" w:rsidP="00FD7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20" w:type="dxa"/>
            <w:tcBorders>
              <w:left w:val="single" w:sz="4" w:space="0" w:color="auto"/>
              <w:right w:val="single" w:sz="4" w:space="0" w:color="auto"/>
            </w:tcBorders>
          </w:tcPr>
          <w:p w:rsidR="00FE0226" w:rsidRPr="000F3755" w:rsidRDefault="00FE0226" w:rsidP="00B70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Организация и проведение мероприятий, посвященных Международному дню борьбы с коррупцией</w:t>
            </w:r>
          </w:p>
        </w:tc>
        <w:tc>
          <w:tcPr>
            <w:tcW w:w="1935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FE0226" w:rsidRPr="000F3755" w:rsidRDefault="00FE0226" w:rsidP="00FD7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FE0226" w:rsidRPr="000F3755" w:rsidRDefault="00FE0226" w:rsidP="00FD7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до 25 декабря   отчетного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81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FE0226" w:rsidRPr="000F3755" w:rsidRDefault="00B70EC7" w:rsidP="00B70EC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proofErr w:type="gramEnd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посвященные Международному дню борьбы с коррупцией проведены в соответствии с запланированными </w:t>
            </w:r>
            <w:proofErr w:type="spellStart"/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мероприятими</w:t>
            </w:r>
            <w:proofErr w:type="spellEnd"/>
          </w:p>
        </w:tc>
        <w:tc>
          <w:tcPr>
            <w:tcW w:w="2424" w:type="dxa"/>
            <w:tcBorders>
              <w:left w:val="single" w:sz="4" w:space="0" w:color="auto"/>
            </w:tcBorders>
          </w:tcPr>
          <w:p w:rsidR="00FE0226" w:rsidRPr="000F3755" w:rsidRDefault="00FE0226" w:rsidP="00FD76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F3755">
              <w:rPr>
                <w:rFonts w:ascii="Times New Roman" w:hAnsi="Times New Roman" w:cs="Times New Roman"/>
                <w:sz w:val="24"/>
                <w:szCs w:val="24"/>
              </w:rPr>
              <w:t>Выполнено в полном объеме, в установленные сроки</w:t>
            </w:r>
          </w:p>
        </w:tc>
      </w:tr>
    </w:tbl>
    <w:p w:rsidR="00EC05E8" w:rsidRPr="000F3755" w:rsidRDefault="00EC05E8" w:rsidP="00EC05E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  <w:r w:rsidRPr="005E660E">
        <w:rPr>
          <w:rFonts w:ascii="Times New Roman" w:hAnsi="Times New Roman" w:cs="Times New Roman"/>
          <w:b/>
          <w:sz w:val="24"/>
          <w:szCs w:val="24"/>
        </w:rPr>
        <w:t>ВЫВОД</w:t>
      </w:r>
      <w:r w:rsidRPr="005E660E">
        <w:rPr>
          <w:rFonts w:ascii="Times New Roman" w:hAnsi="Times New Roman" w:cs="Times New Roman"/>
          <w:sz w:val="24"/>
          <w:szCs w:val="24"/>
        </w:rPr>
        <w:t xml:space="preserve">: из 10 мероприятий региональной </w:t>
      </w:r>
      <w:proofErr w:type="spellStart"/>
      <w:r w:rsidRPr="005E660E">
        <w:rPr>
          <w:rFonts w:ascii="Times New Roman" w:hAnsi="Times New Roman" w:cs="Times New Roman"/>
          <w:sz w:val="24"/>
          <w:szCs w:val="24"/>
        </w:rPr>
        <w:t>антикоррупционной</w:t>
      </w:r>
      <w:proofErr w:type="spellEnd"/>
      <w:r w:rsidRPr="005E660E">
        <w:rPr>
          <w:rFonts w:ascii="Times New Roman" w:hAnsi="Times New Roman" w:cs="Times New Roman"/>
          <w:sz w:val="24"/>
          <w:szCs w:val="24"/>
        </w:rPr>
        <w:t xml:space="preserve"> программы, запланированных на 2025 год выполнено 10, из них</w:t>
      </w:r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  <w:r w:rsidRPr="005E660E">
        <w:rPr>
          <w:rFonts w:ascii="Times New Roman" w:hAnsi="Times New Roman" w:cs="Times New Roman"/>
          <w:sz w:val="24"/>
          <w:szCs w:val="24"/>
        </w:rPr>
        <w:t xml:space="preserve">Выполнено в полном объеме в </w:t>
      </w:r>
      <w:proofErr w:type="gramStart"/>
      <w:r w:rsidRPr="005E660E">
        <w:rPr>
          <w:rFonts w:ascii="Times New Roman" w:hAnsi="Times New Roman" w:cs="Times New Roman"/>
          <w:sz w:val="24"/>
          <w:szCs w:val="24"/>
        </w:rPr>
        <w:t>установленные</w:t>
      </w:r>
      <w:proofErr w:type="gramEnd"/>
      <w:r w:rsidRPr="005E660E">
        <w:rPr>
          <w:rFonts w:ascii="Times New Roman" w:hAnsi="Times New Roman" w:cs="Times New Roman"/>
          <w:sz w:val="24"/>
          <w:szCs w:val="24"/>
        </w:rPr>
        <w:t xml:space="preserve"> срок – 10 мероприятий;</w:t>
      </w:r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  <w:r w:rsidRPr="005E660E">
        <w:rPr>
          <w:rFonts w:ascii="Times New Roman" w:hAnsi="Times New Roman" w:cs="Times New Roman"/>
          <w:sz w:val="24"/>
          <w:szCs w:val="24"/>
        </w:rPr>
        <w:t xml:space="preserve">Выполнено в полном объеме с </w:t>
      </w:r>
      <w:proofErr w:type="spellStart"/>
      <w:r w:rsidRPr="005E660E">
        <w:rPr>
          <w:rFonts w:ascii="Times New Roman" w:hAnsi="Times New Roman" w:cs="Times New Roman"/>
          <w:sz w:val="24"/>
          <w:szCs w:val="24"/>
        </w:rPr>
        <w:t>нарушениеам</w:t>
      </w:r>
      <w:proofErr w:type="spellEnd"/>
      <w:r w:rsidRPr="005E660E">
        <w:rPr>
          <w:rFonts w:ascii="Times New Roman" w:hAnsi="Times New Roman" w:cs="Times New Roman"/>
          <w:sz w:val="24"/>
          <w:szCs w:val="24"/>
        </w:rPr>
        <w:t xml:space="preserve"> установленных сроков – 0 мероприятий;</w:t>
      </w:r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  <w:r w:rsidRPr="005E660E">
        <w:rPr>
          <w:rFonts w:ascii="Times New Roman" w:hAnsi="Times New Roman" w:cs="Times New Roman"/>
          <w:sz w:val="24"/>
          <w:szCs w:val="24"/>
        </w:rPr>
        <w:lastRenderedPageBreak/>
        <w:t>Не выполнено – 3 мероприятия:</w:t>
      </w:r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  <w:r w:rsidRPr="005E660E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5E660E">
        <w:rPr>
          <w:rFonts w:ascii="Times New Roman" w:hAnsi="Times New Roman" w:cs="Times New Roman"/>
          <w:sz w:val="24"/>
          <w:szCs w:val="24"/>
        </w:rPr>
        <w:t>исполнен</w:t>
      </w:r>
      <w:proofErr w:type="gramEnd"/>
      <w:r w:rsidRPr="005E660E">
        <w:rPr>
          <w:rFonts w:ascii="Times New Roman" w:hAnsi="Times New Roman" w:cs="Times New Roman"/>
          <w:sz w:val="24"/>
          <w:szCs w:val="24"/>
        </w:rPr>
        <w:t xml:space="preserve"> п. 21, так как отсутствуют основания для</w:t>
      </w:r>
      <w:r w:rsidRPr="005E660E">
        <w:rPr>
          <w:b/>
          <w:sz w:val="24"/>
          <w:szCs w:val="24"/>
        </w:rPr>
        <w:t xml:space="preserve"> </w:t>
      </w:r>
      <w:r w:rsidRPr="005E660E">
        <w:rPr>
          <w:rFonts w:ascii="Times New Roman" w:hAnsi="Times New Roman" w:cs="Times New Roman"/>
          <w:sz w:val="24"/>
          <w:szCs w:val="24"/>
        </w:rPr>
        <w:t>актуализации перечня должностей, замещение и исполнение обязанностей по которым связано с коррупционными рисками;</w:t>
      </w:r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  <w:r w:rsidRPr="005E660E">
        <w:rPr>
          <w:rFonts w:ascii="Times New Roman" w:hAnsi="Times New Roman" w:cs="Times New Roman"/>
          <w:sz w:val="24"/>
          <w:szCs w:val="24"/>
        </w:rPr>
        <w:t xml:space="preserve">Не </w:t>
      </w:r>
      <w:proofErr w:type="gramStart"/>
      <w:r w:rsidRPr="005E660E">
        <w:rPr>
          <w:rFonts w:ascii="Times New Roman" w:hAnsi="Times New Roman" w:cs="Times New Roman"/>
          <w:sz w:val="24"/>
          <w:szCs w:val="24"/>
        </w:rPr>
        <w:t>исполнен</w:t>
      </w:r>
      <w:proofErr w:type="gramEnd"/>
      <w:r w:rsidRPr="005E660E">
        <w:rPr>
          <w:rFonts w:ascii="Times New Roman" w:hAnsi="Times New Roman" w:cs="Times New Roman"/>
          <w:sz w:val="24"/>
          <w:szCs w:val="24"/>
        </w:rPr>
        <w:t xml:space="preserve"> п.53, так как отсутствуют основания для  актуализация карт коррупционных рисков, возникающих при осуществлении закупок, и мер по их минимизации;</w:t>
      </w:r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E660E">
        <w:rPr>
          <w:rFonts w:ascii="Times New Roman" w:hAnsi="Times New Roman" w:cs="Times New Roman"/>
          <w:sz w:val="24"/>
          <w:szCs w:val="24"/>
        </w:rPr>
        <w:t xml:space="preserve">Не исполнен п. 96, так как  размещение Отчета по исполнению плана мероприятий по </w:t>
      </w:r>
      <w:proofErr w:type="spellStart"/>
      <w:r w:rsidRPr="005E660E">
        <w:rPr>
          <w:rFonts w:ascii="Times New Roman" w:hAnsi="Times New Roman" w:cs="Times New Roman"/>
          <w:sz w:val="24"/>
          <w:szCs w:val="24"/>
        </w:rPr>
        <w:t>противодействтю</w:t>
      </w:r>
      <w:proofErr w:type="spellEnd"/>
      <w:r w:rsidRPr="005E660E">
        <w:rPr>
          <w:rFonts w:ascii="Times New Roman" w:hAnsi="Times New Roman" w:cs="Times New Roman"/>
          <w:sz w:val="24"/>
          <w:szCs w:val="24"/>
        </w:rPr>
        <w:t xml:space="preserve"> коррупции за 2025 запланирован на более поздний срок.</w:t>
      </w:r>
      <w:proofErr w:type="gramEnd"/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E660E" w:rsidRPr="005E660E" w:rsidRDefault="005E660E" w:rsidP="005E660E">
      <w:pPr>
        <w:jc w:val="both"/>
        <w:rPr>
          <w:rFonts w:ascii="Times New Roman" w:hAnsi="Times New Roman" w:cs="Times New Roman"/>
          <w:sz w:val="24"/>
          <w:szCs w:val="24"/>
        </w:rPr>
      </w:pPr>
      <w:r w:rsidRPr="005E660E"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                                                                                </w:t>
      </w:r>
      <w:r w:rsidR="000F3755">
        <w:rPr>
          <w:rFonts w:ascii="Times New Roman" w:hAnsi="Times New Roman" w:cs="Times New Roman"/>
          <w:sz w:val="24"/>
          <w:szCs w:val="24"/>
        </w:rPr>
        <w:t xml:space="preserve">                            Л.П. Денисова</w:t>
      </w:r>
    </w:p>
    <w:p w:rsidR="005E660E" w:rsidRDefault="005E660E" w:rsidP="005E660E">
      <w:pPr>
        <w:jc w:val="both"/>
        <w:rPr>
          <w:b/>
        </w:rPr>
      </w:pPr>
    </w:p>
    <w:p w:rsidR="005E660E" w:rsidRDefault="005E660E" w:rsidP="005E660E">
      <w:pPr>
        <w:jc w:val="both"/>
        <w:rPr>
          <w:b/>
        </w:rPr>
      </w:pPr>
    </w:p>
    <w:p w:rsidR="000F3755" w:rsidRDefault="000F3755" w:rsidP="005E660E">
      <w:pPr>
        <w:jc w:val="both"/>
        <w:rPr>
          <w:b/>
        </w:rPr>
      </w:pPr>
    </w:p>
    <w:p w:rsidR="000F3755" w:rsidRDefault="000F3755" w:rsidP="005E660E">
      <w:pPr>
        <w:jc w:val="both"/>
        <w:rPr>
          <w:b/>
        </w:rPr>
      </w:pPr>
    </w:p>
    <w:p w:rsidR="000F3755" w:rsidRDefault="000F3755" w:rsidP="005E660E">
      <w:pPr>
        <w:jc w:val="both"/>
        <w:rPr>
          <w:b/>
        </w:rPr>
      </w:pPr>
    </w:p>
    <w:p w:rsidR="000F3755" w:rsidRDefault="000F3755" w:rsidP="005E660E">
      <w:pPr>
        <w:jc w:val="both"/>
        <w:rPr>
          <w:b/>
        </w:rPr>
      </w:pPr>
    </w:p>
    <w:p w:rsidR="000F3755" w:rsidRDefault="000F3755" w:rsidP="005E660E">
      <w:pPr>
        <w:jc w:val="both"/>
        <w:rPr>
          <w:b/>
        </w:rPr>
      </w:pPr>
    </w:p>
    <w:p w:rsidR="000F3755" w:rsidRDefault="000F3755" w:rsidP="005E660E">
      <w:pPr>
        <w:jc w:val="both"/>
        <w:rPr>
          <w:b/>
        </w:rPr>
      </w:pPr>
    </w:p>
    <w:p w:rsidR="000F3755" w:rsidRDefault="000F3755" w:rsidP="005E660E">
      <w:pPr>
        <w:jc w:val="both"/>
        <w:rPr>
          <w:b/>
        </w:rPr>
      </w:pPr>
    </w:p>
    <w:p w:rsidR="000F3755" w:rsidRPr="000F3755" w:rsidRDefault="000F3755" w:rsidP="000F3755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F3755">
        <w:rPr>
          <w:rFonts w:ascii="Times New Roman" w:hAnsi="Times New Roman" w:cs="Times New Roman"/>
          <w:sz w:val="20"/>
          <w:szCs w:val="20"/>
        </w:rPr>
        <w:t>Жанна Юрьевна Пашкевич</w:t>
      </w:r>
    </w:p>
    <w:p w:rsidR="000F3755" w:rsidRPr="000F3755" w:rsidRDefault="000F3755" w:rsidP="000F3755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F3755">
        <w:rPr>
          <w:rFonts w:ascii="Times New Roman" w:hAnsi="Times New Roman" w:cs="Times New Roman"/>
          <w:sz w:val="20"/>
          <w:szCs w:val="20"/>
        </w:rPr>
        <w:t>834346(2-16-50)</w:t>
      </w:r>
    </w:p>
    <w:sectPr w:rsidR="000F3755" w:rsidRPr="000F3755" w:rsidSect="00EC05E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4B7B35"/>
    <w:multiLevelType w:val="hybridMultilevel"/>
    <w:tmpl w:val="56BE39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820D68"/>
    <w:multiLevelType w:val="hybridMultilevel"/>
    <w:tmpl w:val="56BE399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C05E8"/>
    <w:rsid w:val="000B188C"/>
    <w:rsid w:val="000F3755"/>
    <w:rsid w:val="000F6299"/>
    <w:rsid w:val="00105E5A"/>
    <w:rsid w:val="001E207C"/>
    <w:rsid w:val="003B5AFF"/>
    <w:rsid w:val="00491A2D"/>
    <w:rsid w:val="004B237B"/>
    <w:rsid w:val="005E660E"/>
    <w:rsid w:val="00624ED1"/>
    <w:rsid w:val="00632F9E"/>
    <w:rsid w:val="00666133"/>
    <w:rsid w:val="006B6B2C"/>
    <w:rsid w:val="0075718D"/>
    <w:rsid w:val="00787FE7"/>
    <w:rsid w:val="00832F22"/>
    <w:rsid w:val="008603BC"/>
    <w:rsid w:val="00944880"/>
    <w:rsid w:val="00974602"/>
    <w:rsid w:val="00B70EC7"/>
    <w:rsid w:val="00D23C05"/>
    <w:rsid w:val="00D9794B"/>
    <w:rsid w:val="00E20159"/>
    <w:rsid w:val="00E37D95"/>
    <w:rsid w:val="00EC05E8"/>
    <w:rsid w:val="00EE4576"/>
    <w:rsid w:val="00F57D8E"/>
    <w:rsid w:val="00FB5626"/>
    <w:rsid w:val="00FE0226"/>
    <w:rsid w:val="00FF72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05E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B5A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5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2026-01-19T04:54:00Z</dcterms:created>
  <dcterms:modified xsi:type="dcterms:W3CDTF">2026-01-19T07:46:00Z</dcterms:modified>
</cp:coreProperties>
</file>