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EC7" w:rsidRPr="006F7EC7" w:rsidRDefault="006F7EC7" w:rsidP="006F7EC7">
      <w:pPr>
        <w:pStyle w:val="ConsPlusNormal"/>
        <w:ind w:firstLine="540"/>
        <w:jc w:val="center"/>
        <w:outlineLvl w:val="0"/>
        <w:rPr>
          <w:rFonts w:ascii="Liberation Serif" w:hAnsi="Liberation Serif" w:cs="Liberation Serif"/>
          <w:b/>
          <w:i/>
          <w:sz w:val="24"/>
          <w:szCs w:val="24"/>
        </w:rPr>
      </w:pPr>
      <w:r w:rsidRPr="006F7EC7">
        <w:rPr>
          <w:rFonts w:ascii="Liberation Serif" w:hAnsi="Liberation Serif" w:cs="Liberation Serif"/>
          <w:b/>
          <w:i/>
          <w:sz w:val="24"/>
          <w:szCs w:val="24"/>
        </w:rPr>
        <w:t xml:space="preserve">Меры социальной поддержки ветеранов труда </w:t>
      </w:r>
      <w:r>
        <w:rPr>
          <w:rFonts w:ascii="Liberation Serif" w:hAnsi="Liberation Serif" w:cs="Liberation Serif"/>
          <w:b/>
          <w:i/>
          <w:sz w:val="24"/>
          <w:szCs w:val="24"/>
        </w:rPr>
        <w:t>в 2026 году</w:t>
      </w:r>
    </w:p>
    <w:p w:rsidR="006F7EC7" w:rsidRPr="006F7EC7" w:rsidRDefault="006F7EC7" w:rsidP="006F7EC7">
      <w:pPr>
        <w:pStyle w:val="ConsPlusNormal"/>
        <w:ind w:firstLine="540"/>
        <w:jc w:val="center"/>
        <w:outlineLvl w:val="0"/>
        <w:rPr>
          <w:rFonts w:ascii="Liberation Serif" w:hAnsi="Liberation Serif" w:cs="Liberation Serif"/>
          <w:b/>
          <w:i/>
          <w:sz w:val="24"/>
          <w:szCs w:val="24"/>
        </w:rPr>
      </w:pPr>
    </w:p>
    <w:p w:rsidR="006F7EC7" w:rsidRPr="006F7EC7" w:rsidRDefault="006F7EC7" w:rsidP="006F7EC7">
      <w:pPr>
        <w:pStyle w:val="ConsPlusNormal"/>
        <w:ind w:firstLine="540"/>
        <w:jc w:val="both"/>
        <w:rPr>
          <w:rFonts w:ascii="Liberation Serif" w:eastAsia="Liberation Serif" w:hAnsi="Liberation Serif" w:cs="Liberation Serif"/>
          <w:sz w:val="24"/>
          <w:szCs w:val="24"/>
        </w:rPr>
      </w:pPr>
      <w:r w:rsidRPr="006F7EC7">
        <w:rPr>
          <w:rFonts w:ascii="Liberation Serif" w:hAnsi="Liberation Serif" w:cs="Liberation Serif"/>
          <w:color w:val="000000"/>
          <w:sz w:val="24"/>
          <w:szCs w:val="24"/>
        </w:rPr>
        <w:t xml:space="preserve">Для </w:t>
      </w:r>
      <w:hyperlink r:id="rId5" w:history="1">
        <w:r w:rsidRPr="006F7EC7">
          <w:rPr>
            <w:rStyle w:val="a3"/>
            <w:rFonts w:ascii="Liberation Serif" w:hAnsi="Liberation Serif" w:cs="Liberation Serif"/>
            <w:color w:val="000000"/>
            <w:sz w:val="24"/>
            <w:szCs w:val="24"/>
          </w:rPr>
          <w:t>ветеранов труда</w:t>
        </w:r>
      </w:hyperlink>
      <w:r w:rsidRPr="006F7EC7">
        <w:rPr>
          <w:rFonts w:ascii="Liberation Serif" w:hAnsi="Liberation Serif" w:cs="Liberation Serif"/>
          <w:color w:val="000000"/>
          <w:sz w:val="24"/>
          <w:szCs w:val="24"/>
        </w:rPr>
        <w:t xml:space="preserve"> и лиц</w:t>
      </w:r>
      <w:r w:rsidRPr="006F7EC7">
        <w:rPr>
          <w:rFonts w:ascii="Liberation Serif" w:hAnsi="Liberation Serif" w:cs="Liberation Serif"/>
          <w:sz w:val="24"/>
          <w:szCs w:val="24"/>
        </w:rPr>
        <w:t>, приравненных к ним по состоянию на 31 декабря 2004 года, приобретших право на страховую пенсию по старости, в соответствии с Федеральным законом «О страховых пенсиях»,  Законом Свердловской области «О социальной поддержке ветеранов в Свердловской области» от 25.11.2004 № 190-ОЗ установлены следующие меры социальной поддержки:</w:t>
      </w:r>
    </w:p>
    <w:p w:rsidR="006F7EC7" w:rsidRPr="006F7EC7" w:rsidRDefault="006F7EC7" w:rsidP="006F7EC7">
      <w:pPr>
        <w:pStyle w:val="ConsPlusNormal"/>
        <w:numPr>
          <w:ilvl w:val="0"/>
          <w:numId w:val="1"/>
        </w:numPr>
        <w:jc w:val="both"/>
        <w:rPr>
          <w:rFonts w:ascii="Liberation Serif" w:hAnsi="Liberation Serif" w:cs="Liberation Serif"/>
          <w:sz w:val="24"/>
          <w:szCs w:val="24"/>
        </w:rPr>
      </w:pPr>
      <w:r w:rsidRPr="006F7EC7">
        <w:rPr>
          <w:rFonts w:ascii="Liberation Serif" w:eastAsia="Liberation Serif" w:hAnsi="Liberation Serif" w:cs="Liberation Serif"/>
          <w:sz w:val="24"/>
          <w:szCs w:val="24"/>
        </w:rPr>
        <w:t xml:space="preserve"> </w:t>
      </w:r>
      <w:r w:rsidRPr="006F7EC7">
        <w:rPr>
          <w:rFonts w:ascii="Liberation Serif" w:hAnsi="Liberation Serif" w:cs="Liberation Serif"/>
          <w:sz w:val="24"/>
          <w:szCs w:val="24"/>
        </w:rPr>
        <w:t xml:space="preserve">компенсация </w:t>
      </w:r>
      <w:r w:rsidRPr="006F7EC7">
        <w:rPr>
          <w:rFonts w:ascii="Liberation Serif" w:hAnsi="Liberation Serif" w:cs="Liberation Serif"/>
          <w:b/>
          <w:sz w:val="24"/>
          <w:szCs w:val="24"/>
        </w:rPr>
        <w:t>50 процентов:</w:t>
      </w:r>
    </w:p>
    <w:p w:rsidR="006F7EC7" w:rsidRPr="006F7EC7" w:rsidRDefault="006F7EC7" w:rsidP="006F7EC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F7EC7">
        <w:rPr>
          <w:rFonts w:ascii="Liberation Serif" w:hAnsi="Liberation Serif" w:cs="Liberation Serif"/>
          <w:sz w:val="24"/>
          <w:szCs w:val="24"/>
        </w:rPr>
        <w:t>- платы за содержание жилого помещения в пределах нормы, установленной Правительством Свердловской области;</w:t>
      </w:r>
    </w:p>
    <w:p w:rsidR="006F7EC7" w:rsidRPr="006F7EC7" w:rsidRDefault="006F7EC7" w:rsidP="006F7EC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F7EC7">
        <w:rPr>
          <w:rFonts w:ascii="Liberation Serif" w:hAnsi="Liberation Serif" w:cs="Liberation Serif"/>
          <w:sz w:val="24"/>
          <w:szCs w:val="24"/>
        </w:rPr>
        <w:t>- платы за коммунальные услуги, включающие в себя оплату горячего водоснабжения, холодного водоснабжения, водоотведения, электроснабжения, газоснабжения (в том числе поставок бытового газа в баллонах), отопления (теплоснабжения, в том числе поставок твердого топлива при наличии печного отопления в домах, не имеющих центр. отопления), твердых коммунальных отходов (ТКО) в пределах нормативов, установленных Правительством Свердловской обл.;</w:t>
      </w:r>
    </w:p>
    <w:p w:rsidR="006F7EC7" w:rsidRPr="006F7EC7" w:rsidRDefault="006F7EC7" w:rsidP="006F7EC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F7EC7">
        <w:rPr>
          <w:rFonts w:ascii="Liberation Serif" w:hAnsi="Liberation Serif" w:cs="Liberation Serif"/>
          <w:sz w:val="24"/>
          <w:szCs w:val="24"/>
        </w:rPr>
        <w:t xml:space="preserve">- взноса за капитальный ремонт общего имущества в многоквартирном доме в пределах нормы, установленной Правительством Свердловской области, исходя из минимального размера такого взноса, установленного Правительством Свердловской области </w:t>
      </w:r>
      <w:r w:rsidRPr="006F7EC7">
        <w:rPr>
          <w:rFonts w:ascii="Liberation Serif" w:hAnsi="Liberation Serif" w:cs="Liberation Serif"/>
          <w:b/>
          <w:sz w:val="24"/>
          <w:szCs w:val="24"/>
        </w:rPr>
        <w:t>(ул. Ухтомского, 25 - город, ул. В. Терешковой, 4 - район)</w:t>
      </w:r>
      <w:r w:rsidRPr="006F7EC7">
        <w:rPr>
          <w:rFonts w:ascii="Liberation Serif" w:hAnsi="Liberation Serif" w:cs="Liberation Serif"/>
          <w:sz w:val="24"/>
          <w:szCs w:val="24"/>
        </w:rPr>
        <w:t>;</w:t>
      </w:r>
    </w:p>
    <w:p w:rsidR="006F7EC7" w:rsidRPr="006F7EC7" w:rsidRDefault="006F7EC7" w:rsidP="006F7EC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F7EC7">
        <w:rPr>
          <w:rFonts w:ascii="Liberation Serif" w:hAnsi="Liberation Serif" w:cs="Liberation Serif"/>
          <w:sz w:val="24"/>
          <w:szCs w:val="24"/>
        </w:rPr>
        <w:t xml:space="preserve">2) 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 </w:t>
      </w:r>
      <w:r w:rsidRPr="006F7EC7">
        <w:rPr>
          <w:rFonts w:ascii="Liberation Serif" w:hAnsi="Liberation Serif" w:cs="Liberation Serif"/>
          <w:b/>
          <w:bCs/>
          <w:sz w:val="24"/>
          <w:szCs w:val="24"/>
        </w:rPr>
        <w:t>625</w:t>
      </w:r>
      <w:r w:rsidRPr="006F7EC7">
        <w:rPr>
          <w:rFonts w:ascii="Liberation Serif" w:hAnsi="Liberation Serif" w:cs="Liberation Serif"/>
          <w:b/>
          <w:sz w:val="24"/>
          <w:szCs w:val="24"/>
        </w:rPr>
        <w:t xml:space="preserve"> руб</w:t>
      </w:r>
      <w:r w:rsidRPr="006F7EC7">
        <w:rPr>
          <w:rFonts w:ascii="Liberation Serif" w:hAnsi="Liberation Serif" w:cs="Liberation Serif"/>
          <w:sz w:val="24"/>
          <w:szCs w:val="24"/>
        </w:rPr>
        <w:t>.;</w:t>
      </w:r>
    </w:p>
    <w:p w:rsidR="006F7EC7" w:rsidRPr="006F7EC7" w:rsidRDefault="006F7EC7" w:rsidP="006F7EC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F7EC7">
        <w:rPr>
          <w:rFonts w:ascii="Liberation Serif" w:hAnsi="Liberation Serif" w:cs="Liberation Serif"/>
          <w:sz w:val="24"/>
          <w:szCs w:val="24"/>
        </w:rPr>
        <w:t xml:space="preserve">3) ежемесячное пособие на пользование услугами местной телефонной связи, за исключением беспроводной телефонной связи, в размере </w:t>
      </w:r>
      <w:r w:rsidRPr="006F7EC7">
        <w:rPr>
          <w:rFonts w:ascii="Liberation Serif" w:hAnsi="Liberation Serif" w:cs="Liberation Serif"/>
          <w:b/>
          <w:bCs/>
          <w:sz w:val="24"/>
          <w:szCs w:val="24"/>
        </w:rPr>
        <w:t>368</w:t>
      </w:r>
      <w:r w:rsidRPr="006F7EC7">
        <w:rPr>
          <w:rFonts w:ascii="Liberation Serif" w:hAnsi="Liberation Serif" w:cs="Liberation Serif"/>
          <w:b/>
          <w:sz w:val="24"/>
          <w:szCs w:val="24"/>
        </w:rPr>
        <w:t xml:space="preserve"> руб.</w:t>
      </w:r>
      <w:r w:rsidRPr="006F7EC7">
        <w:rPr>
          <w:rFonts w:ascii="Liberation Serif" w:hAnsi="Liberation Serif" w:cs="Liberation Serif"/>
          <w:sz w:val="24"/>
          <w:szCs w:val="24"/>
        </w:rPr>
        <w:t>;</w:t>
      </w:r>
    </w:p>
    <w:p w:rsidR="006F7EC7" w:rsidRPr="006F7EC7" w:rsidRDefault="006F7EC7" w:rsidP="006F7EC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F7EC7">
        <w:rPr>
          <w:rFonts w:ascii="Liberation Serif" w:hAnsi="Liberation Serif" w:cs="Liberation Serif"/>
          <w:sz w:val="24"/>
          <w:szCs w:val="24"/>
        </w:rPr>
        <w:t xml:space="preserve">4) ежемесячное пособие на пользование платными услугами телевизионного вещания в размере </w:t>
      </w:r>
      <w:r w:rsidRPr="006F7EC7">
        <w:rPr>
          <w:rFonts w:ascii="Liberation Serif" w:hAnsi="Liberation Serif" w:cs="Liberation Serif"/>
          <w:b/>
          <w:sz w:val="24"/>
          <w:szCs w:val="24"/>
        </w:rPr>
        <w:t xml:space="preserve">124 руб.; </w:t>
      </w:r>
    </w:p>
    <w:p w:rsidR="006F7EC7" w:rsidRPr="006F7EC7" w:rsidRDefault="006F7EC7" w:rsidP="006F7EC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F7EC7">
        <w:rPr>
          <w:rFonts w:ascii="Liberation Serif" w:hAnsi="Liberation Serif" w:cs="Liberation Serif"/>
          <w:sz w:val="24"/>
          <w:szCs w:val="24"/>
        </w:rPr>
        <w:t>5) бесплатные изготовление и ремонт зубных протезов (за исключением расходов на оплату стоимости драгоценных металлов и металлокерамики) в медицинских организациях государственной системы здравоохранения и муниципальной системы здравоохранения по месту жительства;</w:t>
      </w:r>
    </w:p>
    <w:p w:rsidR="00BD0D71" w:rsidRDefault="006F7EC7" w:rsidP="00BD0D71">
      <w:pPr>
        <w:pStyle w:val="a4"/>
        <w:ind w:firstLine="54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6F7EC7">
        <w:rPr>
          <w:rFonts w:ascii="Liberation Serif" w:hAnsi="Liberation Serif" w:cs="Liberation Serif"/>
          <w:sz w:val="24"/>
          <w:szCs w:val="24"/>
        </w:rPr>
        <w:t xml:space="preserve">6) </w:t>
      </w:r>
      <w:r w:rsidR="00BD0D71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бесплатный проезд по территории Свердловской области на автомобильном транспорте общего пользования (кроме такси) в меж</w:t>
      </w:r>
      <w:bookmarkStart w:id="0" w:name="_GoBack"/>
      <w:bookmarkEnd w:id="0"/>
      <w:r w:rsidR="00BD0D71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 xml:space="preserve">дугородном сообщении. </w:t>
      </w:r>
      <w:r w:rsidR="00BD0D71">
        <w:rPr>
          <w:rFonts w:ascii="Liberation Serif" w:hAnsi="Liberation Serif" w:cs="Liberation Serif"/>
          <w:sz w:val="24"/>
          <w:szCs w:val="24"/>
        </w:rPr>
        <w:t xml:space="preserve">С </w:t>
      </w:r>
      <w:r w:rsidR="00BD0D71">
        <w:rPr>
          <w:rFonts w:ascii="Liberation Serif" w:hAnsi="Liberation Serif" w:cs="Liberation Serif"/>
          <w:b/>
          <w:sz w:val="24"/>
          <w:szCs w:val="24"/>
        </w:rPr>
        <w:t>1 декабря</w:t>
      </w:r>
      <w:r w:rsidR="00BD0D71">
        <w:rPr>
          <w:rFonts w:ascii="Liberation Serif" w:hAnsi="Liberation Serif" w:cs="Liberation Serif"/>
          <w:b/>
          <w:bCs/>
          <w:sz w:val="24"/>
          <w:szCs w:val="24"/>
        </w:rPr>
        <w:t xml:space="preserve"> 2024</w:t>
      </w:r>
      <w:r w:rsidR="00BD0D71">
        <w:rPr>
          <w:rFonts w:ascii="Liberation Serif" w:hAnsi="Liberation Serif" w:cs="Liberation Serif"/>
          <w:sz w:val="24"/>
          <w:szCs w:val="24"/>
        </w:rPr>
        <w:t xml:space="preserve"> года предоставля</w:t>
      </w:r>
      <w:r w:rsidR="00BD0D71">
        <w:rPr>
          <w:rFonts w:ascii="Liberation Serif" w:hAnsi="Liberation Serif" w:cs="Liberation Serif"/>
          <w:sz w:val="24"/>
          <w:szCs w:val="24"/>
        </w:rPr>
        <w:t>ю</w:t>
      </w:r>
      <w:r w:rsidR="00BD0D71">
        <w:rPr>
          <w:rFonts w:ascii="Liberation Serif" w:hAnsi="Liberation Serif" w:cs="Liberation Serif"/>
          <w:sz w:val="24"/>
          <w:szCs w:val="24"/>
        </w:rPr>
        <w:t>тс</w:t>
      </w:r>
      <w:r w:rsidR="00BD0D71">
        <w:rPr>
          <w:rFonts w:ascii="Liberation Serif" w:hAnsi="Liberation Serif" w:cs="Liberation Serif"/>
          <w:sz w:val="24"/>
          <w:szCs w:val="24"/>
        </w:rPr>
        <w:t xml:space="preserve">я </w:t>
      </w:r>
      <w:r w:rsidR="00BD0D71">
        <w:rPr>
          <w:rFonts w:ascii="Liberation Serif" w:hAnsi="Liberation Serif" w:cs="Liberation Serif"/>
          <w:sz w:val="24"/>
          <w:szCs w:val="24"/>
        </w:rPr>
        <w:t xml:space="preserve">при предъявлении </w:t>
      </w:r>
      <w:r w:rsidR="00BD0D71">
        <w:rPr>
          <w:rFonts w:ascii="Liberation Serif" w:hAnsi="Liberation Serif" w:cs="Liberation Serif"/>
          <w:b/>
          <w:bCs/>
          <w:sz w:val="24"/>
          <w:szCs w:val="24"/>
        </w:rPr>
        <w:t>Единой социальной карты</w:t>
      </w:r>
      <w:r w:rsidR="00BD0D71">
        <w:rPr>
          <w:rFonts w:ascii="Liberation Serif" w:hAnsi="Liberation Serif" w:cs="Liberation Serif"/>
          <w:sz w:val="24"/>
          <w:szCs w:val="24"/>
        </w:rPr>
        <w:t>, а также паспорта или иного документа, удостоверяющего личность.</w:t>
      </w:r>
    </w:p>
    <w:p w:rsidR="006F7EC7" w:rsidRPr="006F7EC7" w:rsidRDefault="006F7EC7" w:rsidP="006F7EC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F7EC7">
        <w:rPr>
          <w:rFonts w:ascii="Liberation Serif" w:hAnsi="Liberation Serif" w:cs="Liberation Serif"/>
          <w:sz w:val="24"/>
          <w:szCs w:val="24"/>
        </w:rPr>
        <w:t>7) сохранение права на получение медицинской помощи в подведомственных исполнительным органам государственной власти Свердловской области медицинских организациях, к которым указанные лица были прикреплены в период работы до выхода на пенсию и (или) до приобретения права на страховую пенсию по старости;</w:t>
      </w:r>
    </w:p>
    <w:p w:rsidR="006F7EC7" w:rsidRPr="006F7EC7" w:rsidRDefault="006F7EC7" w:rsidP="006F7EC7">
      <w:pPr>
        <w:pStyle w:val="ConsPlusNormal"/>
        <w:ind w:firstLine="540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6F7EC7">
        <w:rPr>
          <w:rFonts w:ascii="Liberation Serif" w:hAnsi="Liberation Serif" w:cs="Liberation Serif"/>
          <w:sz w:val="24"/>
          <w:szCs w:val="24"/>
        </w:rPr>
        <w:t xml:space="preserve">8) внеочередное оказание медицинской помощи в соответствии с территориальной программой государственных гарантий бесплатного оказания гражданам медицинской помощи в медицинских организациях, подведомственных исполнительным органам государственной власти Свердловской области. </w:t>
      </w:r>
    </w:p>
    <w:p w:rsidR="006F7EC7" w:rsidRDefault="006F7EC7" w:rsidP="006F7EC7">
      <w:pPr>
        <w:pStyle w:val="ConsPlusNormal"/>
        <w:ind w:firstLine="540"/>
        <w:jc w:val="center"/>
        <w:outlineLvl w:val="0"/>
        <w:rPr>
          <w:rFonts w:ascii="Liberation Serif" w:hAnsi="Liberation Serif" w:cs="Liberation Serif"/>
          <w:b/>
          <w:i/>
          <w:sz w:val="19"/>
          <w:szCs w:val="19"/>
        </w:rPr>
      </w:pPr>
    </w:p>
    <w:p w:rsidR="006F7EC7" w:rsidRDefault="006F7EC7" w:rsidP="006F7EC7">
      <w:pPr>
        <w:pStyle w:val="ConsPlusNormal"/>
        <w:outlineLvl w:val="0"/>
        <w:rPr>
          <w:rFonts w:ascii="Liberation Serif" w:hAnsi="Liberation Serif" w:cs="Liberation Serif"/>
          <w:b/>
          <w:i/>
          <w:sz w:val="19"/>
          <w:szCs w:val="19"/>
        </w:rPr>
      </w:pPr>
    </w:p>
    <w:p w:rsidR="006F7EC7" w:rsidRDefault="006F7EC7" w:rsidP="006F7EC7">
      <w:pPr>
        <w:pStyle w:val="ConsPlusNormal"/>
        <w:ind w:firstLine="540"/>
        <w:jc w:val="center"/>
        <w:outlineLvl w:val="0"/>
        <w:rPr>
          <w:rFonts w:ascii="Liberation Serif" w:hAnsi="Liberation Serif" w:cs="Liberation Serif"/>
          <w:b/>
          <w:i/>
          <w:sz w:val="19"/>
          <w:szCs w:val="19"/>
        </w:rPr>
      </w:pPr>
    </w:p>
    <w:p w:rsidR="00FE69A9" w:rsidRDefault="00BD0D71"/>
    <w:sectPr w:rsidR="00FE6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900" w:hanging="360"/>
      </w:pPr>
      <w:rPr>
        <w:rFonts w:hint="default"/>
        <w:b w:val="0"/>
      </w:rPr>
    </w:lvl>
  </w:abstractNum>
  <w:abstractNum w:abstractNumId="1" w15:restartNumberingAfterBreak="0">
    <w:nsid w:val="4BB060B4"/>
    <w:multiLevelType w:val="multilevel"/>
    <w:tmpl w:val="45B49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EC7"/>
    <w:rsid w:val="003A53C1"/>
    <w:rsid w:val="006F7EC7"/>
    <w:rsid w:val="00BD0D71"/>
    <w:rsid w:val="00ED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30AF1"/>
  <w15:chartTrackingRefBased/>
  <w15:docId w15:val="{007BBCFC-04BB-402B-B6AB-57AF48B13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F7EC7"/>
    <w:rPr>
      <w:color w:val="000080"/>
      <w:u w:val="single"/>
    </w:rPr>
  </w:style>
  <w:style w:type="paragraph" w:customStyle="1" w:styleId="ConsPlusNormal">
    <w:name w:val="ConsPlusNormal"/>
    <w:rsid w:val="006F7EC7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styleId="a4">
    <w:name w:val="No Spacing"/>
    <w:uiPriority w:val="1"/>
    <w:qFormat/>
    <w:rsid w:val="00BD0D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2CB69BE23BBE1669172886207090B9C49EC8B2C8729BCBF3062340CB0632BA0A1E4B417D9oB44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Веденькова В В</dc:creator>
  <cp:keywords/>
  <dc:description/>
  <cp:lastModifiedBy>Веденькова В В</cp:lastModifiedBy>
  <cp:revision>2</cp:revision>
  <dcterms:created xsi:type="dcterms:W3CDTF">2026-01-19T10:30:00Z</dcterms:created>
  <dcterms:modified xsi:type="dcterms:W3CDTF">2026-01-19T10:34:00Z</dcterms:modified>
</cp:coreProperties>
</file>