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2B7668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  <w:bookmarkStart w:id="0" w:name="bookmark0"/>
      <w:r w:rsidRPr="00B2370D">
        <w:rPr>
          <w:b/>
        </w:rPr>
        <w:t xml:space="preserve">Отчет о </w:t>
      </w:r>
      <w:r w:rsidR="00B458E6">
        <w:rPr>
          <w:b/>
        </w:rPr>
        <w:t xml:space="preserve">выполнении </w:t>
      </w:r>
      <w:r w:rsidR="00FC22BE">
        <w:rPr>
          <w:b/>
        </w:rPr>
        <w:t>в 2025</w:t>
      </w:r>
      <w:r w:rsidR="00EF26A3">
        <w:rPr>
          <w:b/>
        </w:rPr>
        <w:t xml:space="preserve"> году П</w:t>
      </w:r>
      <w:r w:rsidR="00B458E6">
        <w:rPr>
          <w:b/>
        </w:rPr>
        <w:t>лана мероприятий</w:t>
      </w:r>
      <w:r w:rsidR="00B2370D">
        <w:rPr>
          <w:b/>
        </w:rPr>
        <w:t xml:space="preserve"> </w:t>
      </w:r>
      <w:r w:rsidR="00EF26A3">
        <w:rPr>
          <w:b/>
        </w:rPr>
        <w:t xml:space="preserve">по противодействию коррупции </w:t>
      </w:r>
      <w:r w:rsidRPr="00B2370D">
        <w:rPr>
          <w:b/>
        </w:rPr>
        <w:t xml:space="preserve"> </w:t>
      </w:r>
      <w:bookmarkEnd w:id="0"/>
      <w:r w:rsidR="00D37F74">
        <w:rPr>
          <w:b/>
        </w:rPr>
        <w:t>ГКУ «СРЦН Нижнесергинского района»</w:t>
      </w:r>
      <w:r w:rsidR="00E949B5">
        <w:rPr>
          <w:b/>
        </w:rPr>
        <w:t xml:space="preserve"> </w:t>
      </w:r>
      <w:r w:rsidR="00EF26A3">
        <w:rPr>
          <w:b/>
        </w:rPr>
        <w:t xml:space="preserve">на </w:t>
      </w:r>
      <w:r w:rsidR="00FC22BE">
        <w:rPr>
          <w:b/>
        </w:rPr>
        <w:t xml:space="preserve"> 2025</w:t>
      </w:r>
      <w:r w:rsidR="00B76FDB">
        <w:rPr>
          <w:b/>
        </w:rPr>
        <w:t>-2026</w:t>
      </w:r>
      <w:r w:rsidR="00B2370D" w:rsidRPr="00B2370D">
        <w:rPr>
          <w:b/>
        </w:rPr>
        <w:t xml:space="preserve"> год</w:t>
      </w:r>
      <w:r w:rsidR="00EF26A3">
        <w:rPr>
          <w:b/>
        </w:rPr>
        <w:t>ы</w:t>
      </w:r>
      <w:r w:rsidR="00B2370D">
        <w:rPr>
          <w:b/>
        </w:rPr>
        <w:t>.</w:t>
      </w:r>
    </w:p>
    <w:p w:rsidR="00D47E94" w:rsidRDefault="00D47E94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</w:p>
    <w:tbl>
      <w:tblPr>
        <w:tblStyle w:val="a4"/>
        <w:tblW w:w="99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897"/>
        <w:gridCol w:w="3766"/>
        <w:gridCol w:w="2268"/>
        <w:gridCol w:w="17"/>
      </w:tblGrid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№</w:t>
            </w:r>
            <w:r w:rsidR="00EF26A3">
              <w:rPr>
                <w:b/>
                <w:sz w:val="22"/>
                <w:szCs w:val="22"/>
              </w:rPr>
              <w:t xml:space="preserve"> </w:t>
            </w:r>
            <w:r w:rsidRPr="00D47E94">
              <w:rPr>
                <w:b/>
                <w:sz w:val="22"/>
                <w:szCs w:val="22"/>
              </w:rPr>
              <w:t>п/п</w:t>
            </w:r>
          </w:p>
          <w:p w:rsidR="00EF26A3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плана</w:t>
            </w:r>
          </w:p>
        </w:tc>
        <w:tc>
          <w:tcPr>
            <w:tcW w:w="2897" w:type="dxa"/>
          </w:tcPr>
          <w:p w:rsid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Наименование мероприятия</w:t>
            </w:r>
          </w:p>
          <w:p w:rsidR="00EF26A3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плана</w:t>
            </w:r>
          </w:p>
        </w:tc>
        <w:tc>
          <w:tcPr>
            <w:tcW w:w="3766" w:type="dxa"/>
          </w:tcPr>
          <w:p w:rsidR="00D47E94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EF26A3">
              <w:rPr>
                <w:b/>
                <w:sz w:val="22"/>
                <w:szCs w:val="22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</w:tcPr>
          <w:p w:rsidR="00D47E94" w:rsidRPr="00D47E94" w:rsidRDefault="00D47E94" w:rsidP="00EF26A3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 xml:space="preserve">Оценка результатов выполнения </w:t>
            </w:r>
          </w:p>
        </w:tc>
      </w:tr>
      <w:tr w:rsidR="00D47E94" w:rsidRPr="00D47E94" w:rsidTr="00EF26A3">
        <w:trPr>
          <w:trHeight w:val="415"/>
        </w:trPr>
        <w:tc>
          <w:tcPr>
            <w:tcW w:w="9941" w:type="dxa"/>
            <w:gridSpan w:val="5"/>
          </w:tcPr>
          <w:p w:rsidR="00D47E94" w:rsidRPr="00D47E94" w:rsidRDefault="00EF26A3" w:rsidP="00EF26A3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Организационные мероприятия по противодействию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1.</w:t>
            </w:r>
          </w:p>
        </w:tc>
        <w:tc>
          <w:tcPr>
            <w:tcW w:w="2897" w:type="dxa"/>
          </w:tcPr>
          <w:p w:rsidR="00D47E94" w:rsidRPr="00D47E94" w:rsidRDefault="00DD5362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Изучение практики успешной реализации антикоррупционных программ в Учреждениях РФ</w:t>
            </w:r>
          </w:p>
        </w:tc>
        <w:tc>
          <w:tcPr>
            <w:tcW w:w="3766" w:type="dxa"/>
          </w:tcPr>
          <w:p w:rsidR="00D47E94" w:rsidRPr="00D47E94" w:rsidRDefault="00E815D9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Изучены и внедрены методические рекомендации МСП по наполнению разделов «Противодействие коррупции» официальных сайтов учреждений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EF26A3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EF26A3" w:rsidRPr="00D47E94" w:rsidRDefault="00EF26A3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97" w:type="dxa"/>
          </w:tcPr>
          <w:p w:rsidR="00EF26A3" w:rsidRPr="00D47E94" w:rsidRDefault="00DD5362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Анализ и уточнение должностных обязанностей раб</w:t>
            </w:r>
            <w:r w:rsidR="00E815D9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отников, исполнение которых в наибольше</w:t>
            </w: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й мере подвержено риску коррупционных проявлений</w:t>
            </w:r>
          </w:p>
        </w:tc>
        <w:tc>
          <w:tcPr>
            <w:tcW w:w="3766" w:type="dxa"/>
          </w:tcPr>
          <w:p w:rsidR="00EF26A3" w:rsidRPr="00D47E94" w:rsidRDefault="00E815D9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 анализ должностных обязанностей работников, исполнение которых  подвержено риску коррупционных проявлений</w:t>
            </w:r>
          </w:p>
        </w:tc>
        <w:tc>
          <w:tcPr>
            <w:tcW w:w="2268" w:type="dxa"/>
          </w:tcPr>
          <w:p w:rsidR="00EF26A3" w:rsidRPr="00D47E94" w:rsidRDefault="00DD5362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D5362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F26A3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Предоставление сведений о доходах, расходах, об имуществе и обязательствах имущественного характера директором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Сведения о доходах, расходах, об имуществе и обязательствах имущественного характера директором ГКУ «СРЦН Нижнесергинского района» предоставлены в установленные сроки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«СРЦН Нижнесергинского района» 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Случаев возникновения конфликта интересов, а так же не исполнение требования к служебному поведению среди сотрудников Учреждения  не возникало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проверок до</w:t>
            </w:r>
            <w:r w:rsidR="00EE4CDF">
              <w:rPr>
                <w:sz w:val="22"/>
                <w:szCs w:val="22"/>
              </w:rPr>
              <w:t>стоверности персональных данных, п</w:t>
            </w:r>
            <w:r w:rsidRPr="00D47E94">
              <w:rPr>
                <w:sz w:val="22"/>
                <w:szCs w:val="22"/>
              </w:rPr>
              <w:t>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Участие специалистов ГКУ «СРЦН Нижнесергинского района» в семинарах, конференциях, круглых столах, мероприятиях по вопросам противодействия коррупции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Специалисты ГКУ «СРЦН Нижнесергинского района» принимали участие в обучающих мероприятиях по вопросам противодействия коррупции.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Проведение учебных семинаров (консультаций) с работниками ГКУ «СРЦН Нижнесергинского района» по вопросам применения </w:t>
            </w:r>
            <w:r w:rsidRPr="00D47E94">
              <w:rPr>
                <w:sz w:val="22"/>
                <w:szCs w:val="22"/>
              </w:rPr>
              <w:lastRenderedPageBreak/>
              <w:t>законодательства по противодействию коррупции и государственной службы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Консультирование с работниками ГКУ «СРЦН Нижнесергинского района» по вопросам применения законодательства по противодействию коррупции и </w:t>
            </w:r>
            <w:r w:rsidRPr="00D47E94">
              <w:rPr>
                <w:sz w:val="22"/>
                <w:szCs w:val="22"/>
              </w:rPr>
              <w:lastRenderedPageBreak/>
              <w:t>государственной службы  проведено в рамках антикоррупционного просвещения сотрудников</w:t>
            </w:r>
            <w:r w:rsidR="00B76FDB">
              <w:rPr>
                <w:sz w:val="22"/>
                <w:szCs w:val="22"/>
              </w:rPr>
              <w:t>, проведено 3</w:t>
            </w:r>
            <w:r w:rsidR="00EE4CDF">
              <w:rPr>
                <w:sz w:val="22"/>
                <w:szCs w:val="22"/>
              </w:rPr>
              <w:t xml:space="preserve"> занятия, </w:t>
            </w:r>
            <w:r w:rsidR="00B76FDB">
              <w:rPr>
                <w:sz w:val="22"/>
                <w:szCs w:val="22"/>
              </w:rPr>
              <w:t>на которых присутствовало 42</w:t>
            </w:r>
            <w:r w:rsidR="00EE4CDF">
              <w:rPr>
                <w:sz w:val="22"/>
                <w:szCs w:val="22"/>
              </w:rPr>
              <w:t xml:space="preserve"> человек</w:t>
            </w:r>
            <w:r w:rsidR="00B76FDB">
              <w:rPr>
                <w:sz w:val="22"/>
                <w:szCs w:val="22"/>
              </w:rPr>
              <w:t>а</w:t>
            </w:r>
            <w:r w:rsidR="00EE4CDF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Осуществление контроля за деятельностью по использованию государственного имущества, товарно- 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Контроль за деятельностью по использованию государственного имущества, товарно- материальных ценностей и финансовых ресурсов осуществляется должным образом.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эффективности и результативности осуществления закупок товаров работ и услуг, а так же условий, процедур и механизмов закупок товаров, работ и услуг для нужд ГКУ «СРЦН Нижнесергинского района»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93494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Не эффективных закупок товаров, работ и услуг, а также условий, процедур и механизмов закупок товаров, работ и услуг </w:t>
            </w:r>
            <w:r w:rsidR="0093494C">
              <w:rPr>
                <w:sz w:val="22"/>
                <w:szCs w:val="22"/>
              </w:rPr>
              <w:t>для нужд Учреждения не выявлено. Внесены изменения в положение о Единой комиссии по осуществлению закупок</w:t>
            </w:r>
            <w:r w:rsidRPr="00D47E94">
              <w:rPr>
                <w:sz w:val="22"/>
                <w:szCs w:val="22"/>
              </w:rPr>
              <w:t xml:space="preserve"> товаров, работ и услуг Учреждения </w:t>
            </w:r>
            <w:r w:rsidR="0093494C">
              <w:rPr>
                <w:sz w:val="22"/>
                <w:szCs w:val="22"/>
              </w:rPr>
              <w:t>от 31.10.2023 г приказом директора № 131 – о.д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3B55E6">
              <w:rPr>
                <w:sz w:val="22"/>
                <w:szCs w:val="22"/>
              </w:rPr>
              <w:t>0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информации о результатах проверок, проведенных в отношении ГКУ «СРЦН Нижнесергинского района» на официальном сайте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о результатах проверок, проведенных в отношении ГКУ «СРЦН Нижнесергинского района» своевременно размещается на официальном сайте.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доступности государственных услуг, предоставляемых гражданам и организациям в сфере деятельности ГКУ «СРЦН Нижнесергинского района» ведется по средствам анкетирования.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lastRenderedPageBreak/>
              <w:t>Организация работы по предупреждению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3B55E6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3703E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Разработка и утверждение плана мероприятий по предупреждению коррупции</w:t>
            </w:r>
            <w:r w:rsidR="0093494C">
              <w:rPr>
                <w:sz w:val="22"/>
                <w:szCs w:val="22"/>
              </w:rPr>
              <w:t xml:space="preserve"> на 202</w:t>
            </w:r>
            <w:r w:rsidR="003703E2">
              <w:rPr>
                <w:sz w:val="22"/>
                <w:szCs w:val="22"/>
              </w:rPr>
              <w:t xml:space="preserve">5-2026 </w:t>
            </w:r>
            <w:r w:rsidR="003B55E6">
              <w:rPr>
                <w:sz w:val="22"/>
                <w:szCs w:val="22"/>
              </w:rPr>
              <w:t>годы</w:t>
            </w:r>
            <w:r w:rsidRPr="00D47E94">
              <w:rPr>
                <w:sz w:val="22"/>
                <w:szCs w:val="22"/>
              </w:rPr>
              <w:t xml:space="preserve"> с учетом рекомендаций Министерства труда и социальной защиты Российской Федерации.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3766" w:type="dxa"/>
          </w:tcPr>
          <w:p w:rsidR="00D47E94" w:rsidRPr="00D47E94" w:rsidRDefault="00D47E94" w:rsidP="0093494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План мероприятий по предупреждению коррупции с учетом рекомендаций Министерства труда и социальной защиты Российской Федерации «методические рекомендации по разработке и принятию организациями мер по предупреждению и противодействию коррупции» разработан и утвержден.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7E7AD4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7E7AD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Информирование управления социальной политики </w:t>
            </w:r>
            <w:r w:rsidR="007E7AD4">
              <w:rPr>
                <w:sz w:val="22"/>
                <w:szCs w:val="22"/>
              </w:rPr>
              <w:t>№ 4</w:t>
            </w:r>
            <w:r w:rsidRPr="00D47E94">
              <w:rPr>
                <w:sz w:val="22"/>
                <w:szCs w:val="22"/>
              </w:rPr>
              <w:t>, органов прокуратуры и правоохранительных органов о фактах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Фактов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 не было.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Работа с обращениями граждан и организаций по фактам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Нижнесергинского района» обеспечена.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Обеспечение открытости деятельности  в сфере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Мониторинг информации в средствах массовой информации (далее СМИ) о </w:t>
            </w:r>
            <w:r w:rsidRPr="00D47E94">
              <w:rPr>
                <w:sz w:val="22"/>
                <w:szCs w:val="22"/>
              </w:rPr>
              <w:lastRenderedPageBreak/>
              <w:t>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Информация в средствах массовой информации (далее СМИ) о фактах коррупции в действиях (бездействии) </w:t>
            </w:r>
            <w:r w:rsidRPr="00D47E94">
              <w:rPr>
                <w:sz w:val="22"/>
                <w:szCs w:val="22"/>
              </w:rPr>
              <w:lastRenderedPageBreak/>
              <w:t>работников ГКУ «СРЦН Нижнесергинского района» мониторится.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Наполнение раздела «Противодействие коррупции» на официальном сайте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Раздел «Противодействие коррупции» на официальном сайте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Нижнесергинского района» 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противодействия коррупции в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171C20" w:rsidP="00171C20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Формирование  в обществе нетерпимости к коррупционному поведению, антикоррупционное просвещение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1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с работниками лекции по вопросам уплаты налогов физическими лицами, а так же разъяснительной работы об ответственности за неуплату налогов</w:t>
            </w:r>
          </w:p>
        </w:tc>
        <w:tc>
          <w:tcPr>
            <w:tcW w:w="3766" w:type="dxa"/>
          </w:tcPr>
          <w:p w:rsidR="00D47E94" w:rsidRPr="00D47E94" w:rsidRDefault="002D051F" w:rsidP="003703E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Разъяснительная работа о необходимости уплаты налогов физическими лицами с сотрудниками и ответственности за</w:t>
            </w:r>
            <w:r w:rsidR="00EF6A53">
              <w:rPr>
                <w:sz w:val="22"/>
                <w:szCs w:val="22"/>
              </w:rPr>
              <w:t xml:space="preserve"> неуплату налогов проводилась 0</w:t>
            </w:r>
            <w:r w:rsidR="003703E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.1</w:t>
            </w:r>
            <w:r w:rsidR="00EF6A5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.202</w:t>
            </w:r>
            <w:r w:rsidR="003703E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766" w:type="dxa"/>
          </w:tcPr>
          <w:p w:rsidR="00D47E94" w:rsidRPr="00D47E94" w:rsidRDefault="000E5D91" w:rsidP="003703E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Разъяснительная работа</w:t>
            </w:r>
            <w:r w:rsidRPr="000E5D91">
              <w:rPr>
                <w:sz w:val="22"/>
                <w:szCs w:val="22"/>
              </w:rPr>
              <w:t xml:space="preserve">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</w:t>
            </w:r>
            <w:r w:rsidR="00EF6A53">
              <w:rPr>
                <w:sz w:val="22"/>
                <w:szCs w:val="22"/>
              </w:rPr>
              <w:t xml:space="preserve"> проводилась 0</w:t>
            </w:r>
            <w:r w:rsidR="003703E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.1</w:t>
            </w:r>
            <w:r w:rsidR="00EF6A5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.202</w:t>
            </w:r>
            <w:r w:rsidR="003703E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3766" w:type="dxa"/>
          </w:tcPr>
          <w:p w:rsidR="00D47E94" w:rsidRPr="00D47E94" w:rsidRDefault="00272090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работников доведена информация о необходимости принятия мер по предотвращению и урегу</w:t>
            </w:r>
            <w:r w:rsidR="004E7822">
              <w:rPr>
                <w:sz w:val="22"/>
                <w:szCs w:val="22"/>
              </w:rPr>
              <w:t>лированию конфликта интересов (25</w:t>
            </w:r>
            <w:r>
              <w:rPr>
                <w:sz w:val="22"/>
                <w:szCs w:val="22"/>
              </w:rPr>
              <w:t>.</w:t>
            </w:r>
            <w:r w:rsidR="004E7822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.202</w:t>
            </w:r>
            <w:r w:rsidR="003703E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г.)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171C20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171C20" w:rsidRPr="00D47E94" w:rsidRDefault="00171C20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897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3766" w:type="dxa"/>
          </w:tcPr>
          <w:p w:rsidR="00171C20" w:rsidRPr="00D47E94" w:rsidRDefault="007E4E37" w:rsidP="007E4E37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на стенде обновляется регулярно, по мере необходимости, а также при внесении изменений в нормативно-правовую базу. </w:t>
            </w:r>
          </w:p>
        </w:tc>
        <w:tc>
          <w:tcPr>
            <w:tcW w:w="2268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171C20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171C20" w:rsidRDefault="00171C20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897" w:type="dxa"/>
          </w:tcPr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Проведение с работниками учреждения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разъяснительной работы по вопросам противодействия коррупции, в т.ч.:</w:t>
            </w:r>
          </w:p>
          <w:p w:rsidR="00171C20" w:rsidRPr="00171C20" w:rsidRDefault="00171C2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</w:t>
            </w:r>
            <w:r w:rsidR="00272090" w:rsidRP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индивидуальных профилактических бесед антикоррупционной направленности с одновременным обучением способам и методам противодействия коррупции;</w:t>
            </w:r>
          </w:p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171C20" w:rsidRPr="00D47E94" w:rsidRDefault="00171C20" w:rsidP="00171C2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766" w:type="dxa"/>
          </w:tcPr>
          <w:p w:rsidR="00272090" w:rsidRPr="00171C20" w:rsidRDefault="00EF6A53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Р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азъяснительная работа </w:t>
            </w:r>
            <w:r w:rsidR="00272090"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по воп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росам противодействия коррупции с 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сотрудниками учреждения проведена</w:t>
            </w:r>
            <w:r w:rsidR="00272090"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: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</w:t>
            </w:r>
            <w:r w:rsidRP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индивидуальны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е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профилактически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е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бесед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ы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антикоррупционной направленности с одновременным обучением способам и методам противодействия коррупции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(в течение года)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25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11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.202</w:t>
            </w:r>
            <w:r w:rsidR="003703E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5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</w:t>
            </w:r>
            <w:r w:rsidR="003703E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(07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.0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6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.202</w:t>
            </w:r>
            <w:r w:rsidR="003703E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5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171C20" w:rsidRDefault="00272090" w:rsidP="00EF6A53">
            <w:pPr>
              <w:pStyle w:val="Heading10"/>
              <w:spacing w:after="0" w:line="240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о видах нарушения законодательства, за которые предусмотрена ответственность в виде увольнения в связи с утратой доверия</w:t>
            </w:r>
            <w:r w:rsidR="003703E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(30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.09.202</w:t>
            </w:r>
            <w:r w:rsidR="003703E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5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EF6A53" w:rsidRPr="00D47E94" w:rsidRDefault="00EF6A53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- ознакомление сотрудников с изменениями в нормативно-правовых документах, произошедших в 202</w:t>
            </w:r>
            <w:r w:rsidR="003703E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5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году по противодействию коррупции. </w:t>
            </w:r>
          </w:p>
        </w:tc>
        <w:tc>
          <w:tcPr>
            <w:tcW w:w="2268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23496D" w:rsidP="0023496D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23496D" w:rsidRPr="00D47E94" w:rsidTr="00EF26A3">
        <w:tc>
          <w:tcPr>
            <w:tcW w:w="9941" w:type="dxa"/>
            <w:gridSpan w:val="5"/>
          </w:tcPr>
          <w:p w:rsidR="0023496D" w:rsidRPr="00D47E94" w:rsidRDefault="0023496D" w:rsidP="0023496D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26.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3766" w:type="dxa"/>
          </w:tcPr>
          <w:p w:rsidR="00D47E94" w:rsidRPr="00D47E94" w:rsidRDefault="00D47E94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Повышение квалификации работников ГКУ «СРЦН </w:t>
            </w:r>
            <w:bookmarkStart w:id="1" w:name="_GoBack"/>
            <w:bookmarkEnd w:id="1"/>
            <w:r w:rsidRPr="00D47E94">
              <w:rPr>
                <w:sz w:val="22"/>
                <w:szCs w:val="22"/>
              </w:rPr>
              <w:t>Нижнесергинского района», в должностные обязанности которых входит участие в противодейс</w:t>
            </w:r>
            <w:r w:rsidR="00EF6A53">
              <w:rPr>
                <w:sz w:val="22"/>
                <w:szCs w:val="22"/>
              </w:rPr>
              <w:t>твии коррупции в 202</w:t>
            </w:r>
            <w:r w:rsidR="003703E2">
              <w:rPr>
                <w:sz w:val="22"/>
                <w:szCs w:val="22"/>
              </w:rPr>
              <w:t>5</w:t>
            </w:r>
            <w:r w:rsidRPr="00D47E94">
              <w:rPr>
                <w:sz w:val="22"/>
                <w:szCs w:val="22"/>
              </w:rPr>
              <w:t xml:space="preserve"> году не проводилось.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27.</w:t>
            </w:r>
          </w:p>
        </w:tc>
        <w:tc>
          <w:tcPr>
            <w:tcW w:w="2897" w:type="dxa"/>
          </w:tcPr>
          <w:p w:rsidR="00D47E94" w:rsidRPr="00D47E94" w:rsidRDefault="00D47E94" w:rsidP="0027209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Рассмотрение на заседании Комиссии по противодействию коррупции ГКУ «СРЦН Нижнесергинского района» отчета о выполнении Плана мероприятий ГКУ «СРЦН Нижнесергинского района» по противодействию коррупции на 20</w:t>
            </w:r>
            <w:r w:rsidR="003703E2">
              <w:rPr>
                <w:sz w:val="22"/>
                <w:szCs w:val="22"/>
              </w:rPr>
              <w:t>25-2026</w:t>
            </w:r>
            <w:r w:rsidRPr="00D47E94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3766" w:type="dxa"/>
          </w:tcPr>
          <w:p w:rsidR="00D47E94" w:rsidRPr="00D47E94" w:rsidRDefault="00D47E94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Отчет о выполнении Плана мероприятий ГКУ «СРЦН Нижнесергинского района» по противодействию коррупции на 202</w:t>
            </w:r>
            <w:r w:rsidR="004E7822">
              <w:rPr>
                <w:sz w:val="22"/>
                <w:szCs w:val="22"/>
              </w:rPr>
              <w:t>4</w:t>
            </w:r>
            <w:r w:rsidRPr="00D47E94">
              <w:rPr>
                <w:sz w:val="22"/>
                <w:szCs w:val="22"/>
              </w:rPr>
              <w:t xml:space="preserve"> год предоставлен на рассмотрение Комиссии по противодействию коррупции ГКУ «СРЦН Нижнесергинского района» </w:t>
            </w:r>
            <w:r w:rsidR="003703E2">
              <w:rPr>
                <w:sz w:val="22"/>
                <w:szCs w:val="22"/>
              </w:rPr>
              <w:t>16</w:t>
            </w:r>
            <w:r w:rsidR="00272090">
              <w:rPr>
                <w:sz w:val="22"/>
                <w:szCs w:val="22"/>
              </w:rPr>
              <w:t>.01.202</w:t>
            </w:r>
            <w:r w:rsidR="003703E2">
              <w:rPr>
                <w:sz w:val="22"/>
                <w:szCs w:val="22"/>
              </w:rPr>
              <w:t>6</w:t>
            </w:r>
            <w:r w:rsidRPr="00D47E94">
              <w:rPr>
                <w:sz w:val="22"/>
                <w:szCs w:val="22"/>
              </w:rPr>
              <w:t xml:space="preserve"> г. Отчет принят.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28.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в разделе «Противодействие коррупции» официального </w:t>
            </w:r>
            <w:r w:rsidRPr="00D47E94">
              <w:rPr>
                <w:sz w:val="22"/>
                <w:szCs w:val="22"/>
              </w:rPr>
              <w:lastRenderedPageBreak/>
              <w:t>сайта ГКУ «СРЦН Нижнесергинского района» в информационно-теле коммуникативной сети «Интернет» отчетов о результатах выполнения Плана мероприятий по п</w:t>
            </w:r>
            <w:r w:rsidR="003703E2">
              <w:rPr>
                <w:sz w:val="22"/>
                <w:szCs w:val="22"/>
              </w:rPr>
              <w:t>ротиводействию коррупции на 2025-2026</w:t>
            </w:r>
            <w:r w:rsidRPr="00D47E94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Отчеты о результатах выполнения Плана мероприятий по п</w:t>
            </w:r>
            <w:r w:rsidR="00272090">
              <w:rPr>
                <w:sz w:val="22"/>
                <w:szCs w:val="22"/>
              </w:rPr>
              <w:t>ротив</w:t>
            </w:r>
            <w:r w:rsidR="003703E2">
              <w:rPr>
                <w:sz w:val="22"/>
                <w:szCs w:val="22"/>
              </w:rPr>
              <w:t>одействию коррупции на 2025-</w:t>
            </w:r>
            <w:r w:rsidR="003703E2">
              <w:rPr>
                <w:sz w:val="22"/>
                <w:szCs w:val="22"/>
              </w:rPr>
              <w:lastRenderedPageBreak/>
              <w:t>2026</w:t>
            </w:r>
            <w:r w:rsidRPr="00D47E94">
              <w:rPr>
                <w:sz w:val="22"/>
                <w:szCs w:val="22"/>
              </w:rPr>
              <w:t xml:space="preserve"> годы размещены в разделе «Противодействие коррупции» официального сайта ГКУ «СРЦН Нижнесергинского района» 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Антикоррупционное воспитание несовершеннолетних, проживающих в ГКУ «СРЦН Нижнесергинского района»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29.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Организация мероприятий по антикоррупционному просвещению воспитанников Центра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Беседы с детьми в целях уточнения представлений детей о таких понятиях, как «честность», «правдивость», «справедливость», «ответственность», «долг», «правила» и противоположных им понятиях «ложь», «коррупция», «проступок», «преступление».</w:t>
            </w: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4E7822" w:rsidRPr="004E7822" w:rsidRDefault="004E7822" w:rsidP="004E7822">
            <w:pPr>
              <w:pStyle w:val="Heading10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>Проведение с работниками учреждения обучающего семинара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  <w:p w:rsidR="004E7822" w:rsidRPr="004E7822" w:rsidRDefault="004E7822" w:rsidP="004E7822">
            <w:pPr>
              <w:pStyle w:val="Heading10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>Лекция «Понятие и сущность коррупции в Российской Федерации»</w:t>
            </w:r>
          </w:p>
          <w:p w:rsidR="004E7822" w:rsidRPr="004E7822" w:rsidRDefault="004E7822" w:rsidP="004E7822">
            <w:pPr>
              <w:pStyle w:val="Heading10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 xml:space="preserve">Организация и проведение </w:t>
            </w:r>
          </w:p>
          <w:p w:rsidR="004E7822" w:rsidRPr="004E7822" w:rsidRDefault="00E20E71" w:rsidP="004E7822">
            <w:pPr>
              <w:pStyle w:val="Heading10"/>
              <w:jc w:val="both"/>
              <w:rPr>
                <w:sz w:val="22"/>
                <w:szCs w:val="22"/>
              </w:rPr>
            </w:pPr>
            <w:r w:rsidRPr="00E20E71">
              <w:rPr>
                <w:sz w:val="22"/>
                <w:szCs w:val="22"/>
              </w:rPr>
              <w:t>Конкурс антикоррупционных комиксов «Урал без коррупции»</w:t>
            </w:r>
          </w:p>
          <w:p w:rsidR="00D47E94" w:rsidRDefault="004E7822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>Урок правовых знания для воспитанников Центра «Победим коррупцию вместе», в рамках антикоррупционного воспитания</w:t>
            </w:r>
            <w:r w:rsidR="00A83A99">
              <w:rPr>
                <w:sz w:val="22"/>
                <w:szCs w:val="22"/>
              </w:rPr>
              <w:t>.</w:t>
            </w:r>
          </w:p>
          <w:p w:rsidR="0094400E" w:rsidRPr="00D47E94" w:rsidRDefault="0094400E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</w:tbl>
    <w:p w:rsid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EF6A53" w:rsidP="00EF6A53">
      <w:pPr>
        <w:pStyle w:val="Heading10"/>
        <w:keepNext/>
        <w:keepLines/>
        <w:shd w:val="clear" w:color="auto" w:fill="auto"/>
        <w:spacing w:after="0" w:line="240" w:lineRule="auto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3703E2">
        <w:rPr>
          <w:sz w:val="24"/>
          <w:szCs w:val="24"/>
        </w:rPr>
        <w:t>И.о.</w:t>
      </w:r>
      <w:r w:rsidR="0038251F">
        <w:rPr>
          <w:sz w:val="24"/>
          <w:szCs w:val="24"/>
        </w:rPr>
        <w:t xml:space="preserve"> </w:t>
      </w:r>
      <w:r w:rsidR="003703E2">
        <w:rPr>
          <w:sz w:val="24"/>
          <w:szCs w:val="24"/>
        </w:rPr>
        <w:t>д</w:t>
      </w:r>
      <w:r>
        <w:rPr>
          <w:sz w:val="24"/>
          <w:szCs w:val="24"/>
        </w:rPr>
        <w:t>иректор</w:t>
      </w:r>
      <w:r w:rsidR="003703E2">
        <w:rPr>
          <w:sz w:val="24"/>
          <w:szCs w:val="24"/>
        </w:rPr>
        <w:t>а</w:t>
      </w:r>
      <w:r>
        <w:rPr>
          <w:sz w:val="24"/>
          <w:szCs w:val="24"/>
        </w:rPr>
        <w:t xml:space="preserve">  </w:t>
      </w:r>
      <w:r w:rsidR="00157503">
        <w:rPr>
          <w:sz w:val="24"/>
          <w:szCs w:val="24"/>
        </w:rPr>
        <w:t xml:space="preserve"> ГКУ «СРЦН</w:t>
      </w:r>
    </w:p>
    <w:p w:rsidR="00157503" w:rsidRPr="00CB458F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Нижнесергинского района»               </w:t>
      </w:r>
      <w:r w:rsidR="0007200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</w:t>
      </w:r>
      <w:r w:rsidR="003703E2">
        <w:rPr>
          <w:sz w:val="24"/>
          <w:szCs w:val="24"/>
        </w:rPr>
        <w:t>Е.В. Михалева</w:t>
      </w:r>
      <w:r>
        <w:rPr>
          <w:sz w:val="24"/>
          <w:szCs w:val="24"/>
        </w:rPr>
        <w:t xml:space="preserve"> </w:t>
      </w:r>
    </w:p>
    <w:sectPr w:rsidR="00157503" w:rsidRPr="00CB458F" w:rsidSect="000C11FD">
      <w:type w:val="continuous"/>
      <w:pgSz w:w="11900" w:h="16840"/>
      <w:pgMar w:top="567" w:right="792" w:bottom="709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E36" w:rsidRDefault="000C3E36">
      <w:r>
        <w:separator/>
      </w:r>
    </w:p>
  </w:endnote>
  <w:endnote w:type="continuationSeparator" w:id="0">
    <w:p w:rsidR="000C3E36" w:rsidRDefault="000C3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E36" w:rsidRDefault="000C3E36"/>
  </w:footnote>
  <w:footnote w:type="continuationSeparator" w:id="0">
    <w:p w:rsidR="000C3E36" w:rsidRDefault="000C3E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E84467"/>
    <w:multiLevelType w:val="hybridMultilevel"/>
    <w:tmpl w:val="EB5A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1D"/>
    <w:rsid w:val="00036714"/>
    <w:rsid w:val="00072002"/>
    <w:rsid w:val="00086A6C"/>
    <w:rsid w:val="00092FB5"/>
    <w:rsid w:val="000B6961"/>
    <w:rsid w:val="000C11FD"/>
    <w:rsid w:val="000C3E36"/>
    <w:rsid w:val="000C43D4"/>
    <w:rsid w:val="000E5D91"/>
    <w:rsid w:val="001067E0"/>
    <w:rsid w:val="00144DAE"/>
    <w:rsid w:val="00157503"/>
    <w:rsid w:val="00171C20"/>
    <w:rsid w:val="001851C2"/>
    <w:rsid w:val="001B4E01"/>
    <w:rsid w:val="001D5B2D"/>
    <w:rsid w:val="001F0D4B"/>
    <w:rsid w:val="0023496D"/>
    <w:rsid w:val="002441A7"/>
    <w:rsid w:val="00272090"/>
    <w:rsid w:val="002B7668"/>
    <w:rsid w:val="002D051F"/>
    <w:rsid w:val="002F339F"/>
    <w:rsid w:val="00311649"/>
    <w:rsid w:val="00351404"/>
    <w:rsid w:val="003703E2"/>
    <w:rsid w:val="0038251F"/>
    <w:rsid w:val="003B55E6"/>
    <w:rsid w:val="003D6CDD"/>
    <w:rsid w:val="00456D22"/>
    <w:rsid w:val="00484A4F"/>
    <w:rsid w:val="004E30DC"/>
    <w:rsid w:val="004E7822"/>
    <w:rsid w:val="004F03F9"/>
    <w:rsid w:val="00503E1D"/>
    <w:rsid w:val="00520F15"/>
    <w:rsid w:val="00585BA9"/>
    <w:rsid w:val="00595910"/>
    <w:rsid w:val="005B3157"/>
    <w:rsid w:val="005C3AF7"/>
    <w:rsid w:val="005D6BF5"/>
    <w:rsid w:val="006B13CC"/>
    <w:rsid w:val="006C4A24"/>
    <w:rsid w:val="007078B4"/>
    <w:rsid w:val="00744926"/>
    <w:rsid w:val="007B3275"/>
    <w:rsid w:val="007D3D9D"/>
    <w:rsid w:val="007D669C"/>
    <w:rsid w:val="007E4E37"/>
    <w:rsid w:val="007E7AD4"/>
    <w:rsid w:val="007F356B"/>
    <w:rsid w:val="00811ADE"/>
    <w:rsid w:val="00827129"/>
    <w:rsid w:val="00887431"/>
    <w:rsid w:val="00892514"/>
    <w:rsid w:val="008E27B1"/>
    <w:rsid w:val="00922151"/>
    <w:rsid w:val="0093494C"/>
    <w:rsid w:val="0094400E"/>
    <w:rsid w:val="00960353"/>
    <w:rsid w:val="0096282E"/>
    <w:rsid w:val="009A32B5"/>
    <w:rsid w:val="00A25EAD"/>
    <w:rsid w:val="00A52001"/>
    <w:rsid w:val="00A717C2"/>
    <w:rsid w:val="00A83A99"/>
    <w:rsid w:val="00AC4DEF"/>
    <w:rsid w:val="00AF104C"/>
    <w:rsid w:val="00B0527B"/>
    <w:rsid w:val="00B2370D"/>
    <w:rsid w:val="00B404BC"/>
    <w:rsid w:val="00B458E6"/>
    <w:rsid w:val="00B651AE"/>
    <w:rsid w:val="00B76FDB"/>
    <w:rsid w:val="00B801B2"/>
    <w:rsid w:val="00BA5CAB"/>
    <w:rsid w:val="00BD0EB2"/>
    <w:rsid w:val="00C159A3"/>
    <w:rsid w:val="00C33688"/>
    <w:rsid w:val="00C971EA"/>
    <w:rsid w:val="00CB458F"/>
    <w:rsid w:val="00D10597"/>
    <w:rsid w:val="00D24C1A"/>
    <w:rsid w:val="00D37F74"/>
    <w:rsid w:val="00D44388"/>
    <w:rsid w:val="00D47E94"/>
    <w:rsid w:val="00D604C2"/>
    <w:rsid w:val="00D63C3E"/>
    <w:rsid w:val="00D927F7"/>
    <w:rsid w:val="00D9333E"/>
    <w:rsid w:val="00DD5362"/>
    <w:rsid w:val="00DE29CB"/>
    <w:rsid w:val="00DE660E"/>
    <w:rsid w:val="00DF7F5E"/>
    <w:rsid w:val="00E20E71"/>
    <w:rsid w:val="00E23139"/>
    <w:rsid w:val="00E23795"/>
    <w:rsid w:val="00E415AB"/>
    <w:rsid w:val="00E43D21"/>
    <w:rsid w:val="00E55673"/>
    <w:rsid w:val="00E806B9"/>
    <w:rsid w:val="00E815D9"/>
    <w:rsid w:val="00E86E8E"/>
    <w:rsid w:val="00E949B5"/>
    <w:rsid w:val="00EA396D"/>
    <w:rsid w:val="00EA4A99"/>
    <w:rsid w:val="00ED478B"/>
    <w:rsid w:val="00EE4CDF"/>
    <w:rsid w:val="00EF26A3"/>
    <w:rsid w:val="00EF6A53"/>
    <w:rsid w:val="00F0241E"/>
    <w:rsid w:val="00F27514"/>
    <w:rsid w:val="00FA0062"/>
    <w:rsid w:val="00FB31EA"/>
    <w:rsid w:val="00FB5DB2"/>
    <w:rsid w:val="00FC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9BF4D1-AB3A-4901-81B6-F3D7C363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53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536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2174</Words>
  <Characters>12397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14542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User</cp:lastModifiedBy>
  <cp:revision>14</cp:revision>
  <cp:lastPrinted>2026-01-19T04:26:00Z</cp:lastPrinted>
  <dcterms:created xsi:type="dcterms:W3CDTF">2024-01-23T04:52:00Z</dcterms:created>
  <dcterms:modified xsi:type="dcterms:W3CDTF">2026-01-19T04:26:00Z</dcterms:modified>
</cp:coreProperties>
</file>