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231" w:rsidRPr="00601231" w:rsidRDefault="00601231" w:rsidP="00601231">
      <w:pPr>
        <w:shd w:val="clear" w:color="auto" w:fill="FFFFFF"/>
        <w:spacing w:after="315" w:line="240" w:lineRule="auto"/>
        <w:jc w:val="center"/>
        <w:outlineLvl w:val="0"/>
        <w:rPr>
          <w:rFonts w:ascii="Arial" w:eastAsia="Times New Roman" w:hAnsi="Arial" w:cs="Arial"/>
          <w:b/>
          <w:bCs/>
          <w:kern w:val="36"/>
          <w:sz w:val="45"/>
          <w:szCs w:val="45"/>
          <w:lang w:eastAsia="ru-RU"/>
        </w:rPr>
      </w:pPr>
      <w:r w:rsidRPr="00601231">
        <w:rPr>
          <w:rFonts w:ascii="Arial" w:eastAsia="Times New Roman" w:hAnsi="Arial" w:cs="Arial"/>
          <w:b/>
          <w:bCs/>
          <w:kern w:val="36"/>
          <w:sz w:val="45"/>
          <w:szCs w:val="45"/>
          <w:lang w:eastAsia="ru-RU"/>
        </w:rPr>
        <w:t xml:space="preserve">Кадровый резерв </w:t>
      </w:r>
      <w:r>
        <w:rPr>
          <w:rFonts w:ascii="Arial" w:eastAsia="Times New Roman" w:hAnsi="Arial" w:cs="Arial"/>
          <w:b/>
          <w:bCs/>
          <w:kern w:val="36"/>
          <w:sz w:val="45"/>
          <w:szCs w:val="45"/>
          <w:lang w:eastAsia="ru-RU"/>
        </w:rPr>
        <w:t>Управления социальной политики № 1</w:t>
      </w:r>
      <w:r w:rsidR="00EA5B20">
        <w:rPr>
          <w:rFonts w:ascii="Arial" w:eastAsia="Times New Roman" w:hAnsi="Arial" w:cs="Arial"/>
          <w:b/>
          <w:bCs/>
          <w:kern w:val="36"/>
          <w:sz w:val="45"/>
          <w:szCs w:val="45"/>
          <w:lang w:eastAsia="ru-RU"/>
        </w:rPr>
        <w:t xml:space="preserve"> по состоянию на 31.12</w:t>
      </w:r>
      <w:r w:rsidRPr="00601231">
        <w:rPr>
          <w:rFonts w:ascii="Arial" w:eastAsia="Times New Roman" w:hAnsi="Arial" w:cs="Arial"/>
          <w:b/>
          <w:bCs/>
          <w:kern w:val="36"/>
          <w:sz w:val="45"/>
          <w:szCs w:val="45"/>
          <w:lang w:eastAsia="ru-RU"/>
        </w:rPr>
        <w:t>.2025</w:t>
      </w:r>
    </w:p>
    <w:p w:rsidR="00601231" w:rsidRPr="00601231" w:rsidRDefault="00EA5B20" w:rsidP="00CF5F0E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По состоянию на 31.12</w:t>
      </w:r>
      <w:r w:rsidR="00601231" w:rsidRP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.2025 </w:t>
      </w:r>
      <w:r w:rsidR="00601231" w:rsidRPr="00C6286A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кадровый резерв</w:t>
      </w:r>
      <w:r w:rsidR="00C6286A" w:rsidRPr="00C6286A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Управления </w:t>
      </w:r>
      <w:r w:rsidR="00601231" w:rsidRPr="00C6286A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социальн</w:t>
      </w:r>
      <w:r w:rsidR="00C6286A" w:rsidRPr="00C6286A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ой политики № 1</w:t>
      </w:r>
      <w:r w:rsidR="00CF5F0E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составляет </w:t>
      </w:r>
      <w:r w:rsidR="0062010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3</w:t>
      </w:r>
      <w:r w:rsidR="00601231" w:rsidRPr="00C6286A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человек</w:t>
      </w:r>
      <w:r w:rsidR="0062010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а</w:t>
      </w:r>
      <w:bookmarkStart w:id="0" w:name="_GoBack"/>
      <w:bookmarkEnd w:id="0"/>
      <w:r w:rsidR="00601231" w:rsidRP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:</w:t>
      </w:r>
    </w:p>
    <w:p w:rsidR="00601231" w:rsidRDefault="00601231" w:rsidP="00CF5F0E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 w:rsidRP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ведущая группа д</w:t>
      </w: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олжностей категории «руководители» – 2</w:t>
      </w:r>
      <w:r w:rsidRP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человек</w:t>
      </w: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а</w:t>
      </w:r>
      <w:r w:rsidRP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,</w:t>
      </w:r>
    </w:p>
    <w:p w:rsidR="00601231" w:rsidRPr="00601231" w:rsidRDefault="00601231" w:rsidP="00CF5F0E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ведущая группа должно</w:t>
      </w:r>
      <w:r w:rsidR="00EA5B20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стей категории «специалисты» - 1</w:t>
      </w: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человека,</w:t>
      </w:r>
    </w:p>
    <w:p w:rsidR="00601231" w:rsidRPr="00601231" w:rsidRDefault="00EA5B20" w:rsidP="00CF5F0E">
      <w:pPr>
        <w:shd w:val="clear" w:color="auto" w:fill="FFFFFF"/>
        <w:spacing w:before="150" w:after="150" w:line="240" w:lineRule="auto"/>
        <w:jc w:val="both"/>
        <w:rPr>
          <w:rFonts w:ascii="Arial" w:eastAsia="Times New Roman" w:hAnsi="Arial" w:cs="Arial"/>
          <w:color w:val="3F3F3F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>В 2025 году</w:t>
      </w:r>
      <w:r w:rsidR="00601231" w:rsidRP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из кадрового резе</w:t>
      </w: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рва на должности</w:t>
      </w:r>
      <w:r w:rsidR="005A6E4B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в Управлении</w:t>
      </w:r>
      <w:r w:rsid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</w:t>
      </w:r>
      <w:r w:rsidR="00601231" w:rsidRPr="00601231">
        <w:rPr>
          <w:rFonts w:ascii="Arial" w:eastAsia="Times New Roman" w:hAnsi="Arial" w:cs="Arial"/>
          <w:color w:val="3F3F3F"/>
          <w:sz w:val="24"/>
          <w:szCs w:val="24"/>
          <w:lang w:eastAsia="ru-RU"/>
        </w:rPr>
        <w:t>социальной политики</w:t>
      </w:r>
      <w:r w:rsidR="00CF5F0E"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№ 1</w:t>
      </w:r>
      <w:r>
        <w:rPr>
          <w:rFonts w:ascii="Arial" w:eastAsia="Times New Roman" w:hAnsi="Arial" w:cs="Arial"/>
          <w:color w:val="3F3F3F"/>
          <w:sz w:val="24"/>
          <w:szCs w:val="24"/>
          <w:lang w:eastAsia="ru-RU"/>
        </w:rPr>
        <w:t xml:space="preserve"> назначен 1 человек в порядке должностного роста.</w:t>
      </w:r>
    </w:p>
    <w:p w:rsidR="0009205D" w:rsidRDefault="0009205D" w:rsidP="00CF5F0E">
      <w:pPr>
        <w:jc w:val="both"/>
      </w:pPr>
    </w:p>
    <w:sectPr w:rsidR="000920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231"/>
    <w:rsid w:val="0009205D"/>
    <w:rsid w:val="005A6E4B"/>
    <w:rsid w:val="00601231"/>
    <w:rsid w:val="00620101"/>
    <w:rsid w:val="00910CF4"/>
    <w:rsid w:val="00C6286A"/>
    <w:rsid w:val="00CF5F0E"/>
    <w:rsid w:val="00EA5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4D6513"/>
  <w15:chartTrackingRefBased/>
  <w15:docId w15:val="{9B7299C4-6105-4D8C-8642-3BDDC97AC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5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F5F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874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</cp:revision>
  <cp:lastPrinted>2025-10-09T11:23:00Z</cp:lastPrinted>
  <dcterms:created xsi:type="dcterms:W3CDTF">2025-12-29T07:46:00Z</dcterms:created>
  <dcterms:modified xsi:type="dcterms:W3CDTF">2026-01-14T04:10:00Z</dcterms:modified>
</cp:coreProperties>
</file>