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337" w:rsidRDefault="00EB6337">
      <w:pPr>
        <w:pStyle w:val="a3"/>
        <w:jc w:val="center"/>
      </w:pPr>
      <w:bookmarkStart w:id="0" w:name="_GoBack"/>
      <w:bookmarkEnd w:id="0"/>
      <w:r>
        <w:rPr>
          <w:rFonts w:ascii="Liberation Serif" w:hAnsi="Liberation Serif" w:cs="Liberation Serif"/>
          <w:b/>
          <w:sz w:val="24"/>
          <w:szCs w:val="24"/>
        </w:rPr>
        <w:t>Анализ письменных обращений граждан</w:t>
      </w:r>
    </w:p>
    <w:p w:rsidR="00EB6337" w:rsidRDefault="00EB6337">
      <w:pPr>
        <w:pStyle w:val="a3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ab/>
        <w:t xml:space="preserve">За </w:t>
      </w:r>
      <w:r w:rsidR="005D40A6">
        <w:rPr>
          <w:rFonts w:ascii="Liberation Serif" w:hAnsi="Liberation Serif" w:cs="Liberation Serif"/>
          <w:sz w:val="24"/>
          <w:szCs w:val="24"/>
        </w:rPr>
        <w:t>12</w:t>
      </w:r>
      <w:r>
        <w:rPr>
          <w:rFonts w:ascii="Liberation Serif" w:hAnsi="Liberation Serif" w:cs="Liberation Serif"/>
          <w:sz w:val="24"/>
          <w:szCs w:val="24"/>
        </w:rPr>
        <w:t xml:space="preserve"> месяц</w:t>
      </w:r>
      <w:r w:rsidR="00B40E6A">
        <w:rPr>
          <w:rFonts w:ascii="Liberation Serif" w:hAnsi="Liberation Serif" w:cs="Liberation Serif"/>
          <w:sz w:val="24"/>
          <w:szCs w:val="24"/>
        </w:rPr>
        <w:t>ев</w:t>
      </w:r>
      <w:r>
        <w:rPr>
          <w:rFonts w:ascii="Liberation Serif" w:hAnsi="Liberation Serif" w:cs="Liberation Serif"/>
          <w:sz w:val="24"/>
          <w:szCs w:val="24"/>
        </w:rPr>
        <w:t xml:space="preserve"> 202</w:t>
      </w:r>
      <w:r w:rsidR="007D06FF">
        <w:rPr>
          <w:rFonts w:ascii="Liberation Serif" w:hAnsi="Liberation Serif" w:cs="Liberation Serif"/>
          <w:sz w:val="24"/>
          <w:szCs w:val="24"/>
        </w:rPr>
        <w:t>5</w:t>
      </w:r>
      <w:r>
        <w:rPr>
          <w:rFonts w:ascii="Liberation Serif" w:hAnsi="Liberation Serif" w:cs="Liberation Serif"/>
          <w:sz w:val="24"/>
          <w:szCs w:val="24"/>
        </w:rPr>
        <w:t xml:space="preserve"> года в Управление социальной политики № 15 поступило </w:t>
      </w:r>
      <w:r w:rsidR="004E1983">
        <w:rPr>
          <w:rFonts w:ascii="Liberation Serif" w:hAnsi="Liberation Serif" w:cs="Liberation Serif"/>
          <w:sz w:val="24"/>
          <w:szCs w:val="24"/>
        </w:rPr>
        <w:t xml:space="preserve">                      </w:t>
      </w:r>
      <w:r w:rsidR="0058330C" w:rsidRPr="00B362CE">
        <w:rPr>
          <w:rFonts w:ascii="Liberation Serif" w:hAnsi="Liberation Serif" w:cs="Liberation Serif"/>
          <w:b/>
          <w:bCs/>
          <w:sz w:val="24"/>
          <w:szCs w:val="24"/>
        </w:rPr>
        <w:t>1</w:t>
      </w:r>
      <w:r w:rsidR="00551024">
        <w:rPr>
          <w:rFonts w:ascii="Liberation Serif" w:hAnsi="Liberation Serif" w:cs="Liberation Serif"/>
          <w:b/>
          <w:bCs/>
          <w:sz w:val="24"/>
          <w:szCs w:val="24"/>
        </w:rPr>
        <w:t>3</w:t>
      </w:r>
      <w:r w:rsidR="004E1983" w:rsidRPr="00B362CE">
        <w:rPr>
          <w:rFonts w:ascii="Liberation Serif" w:hAnsi="Liberation Serif" w:cs="Liberation Serif"/>
          <w:b/>
          <w:bCs/>
          <w:color w:val="auto"/>
          <w:sz w:val="24"/>
          <w:szCs w:val="24"/>
        </w:rPr>
        <w:t xml:space="preserve"> </w:t>
      </w:r>
      <w:r w:rsidRPr="0058330C">
        <w:rPr>
          <w:rFonts w:ascii="Liberation Serif" w:hAnsi="Liberation Serif" w:cs="Liberation Serif"/>
          <w:b/>
          <w:bCs/>
          <w:color w:val="auto"/>
          <w:sz w:val="24"/>
          <w:szCs w:val="24"/>
        </w:rPr>
        <w:t>(</w:t>
      </w:r>
      <w:r w:rsidR="00356A3F">
        <w:rPr>
          <w:rFonts w:ascii="Liberation Serif" w:hAnsi="Liberation Serif" w:cs="Liberation Serif"/>
          <w:b/>
          <w:bCs/>
          <w:color w:val="auto"/>
          <w:sz w:val="24"/>
          <w:szCs w:val="24"/>
        </w:rPr>
        <w:t xml:space="preserve">тринадцать) </w:t>
      </w:r>
      <w:r>
        <w:rPr>
          <w:rFonts w:ascii="Liberation Serif" w:hAnsi="Liberation Serif" w:cs="Liberation Serif"/>
          <w:sz w:val="24"/>
          <w:szCs w:val="24"/>
        </w:rPr>
        <w:t xml:space="preserve">обращений от граждан. </w:t>
      </w:r>
    </w:p>
    <w:p w:rsidR="00EB6337" w:rsidRDefault="00EB6337">
      <w:pPr>
        <w:pStyle w:val="a3"/>
        <w:jc w:val="both"/>
      </w:pPr>
      <w:r>
        <w:rPr>
          <w:rFonts w:ascii="Liberation Serif" w:hAnsi="Liberation Serif" w:cs="Liberation Serif"/>
          <w:sz w:val="24"/>
          <w:szCs w:val="24"/>
        </w:rPr>
        <w:t>По направлениям деятельности обращения распределились:</w:t>
      </w:r>
    </w:p>
    <w:tbl>
      <w:tblPr>
        <w:tblW w:w="0" w:type="auto"/>
        <w:tblInd w:w="-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6768"/>
        <w:gridCol w:w="1984"/>
      </w:tblGrid>
      <w:tr w:rsidR="00EB6337" w:rsidRPr="008F50BC" w:rsidTr="00F024CC">
        <w:tc>
          <w:tcPr>
            <w:tcW w:w="6768" w:type="dxa"/>
            <w:vMerge w:val="restart"/>
            <w:shd w:val="clear" w:color="auto" w:fill="FFFFFF"/>
            <w:tcMar>
              <w:left w:w="98" w:type="dxa"/>
            </w:tcMar>
          </w:tcPr>
          <w:p w:rsidR="00EB6337" w:rsidRDefault="00EB6337">
            <w:pPr>
              <w:pStyle w:val="a3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Отделы Управления</w:t>
            </w:r>
          </w:p>
        </w:tc>
        <w:tc>
          <w:tcPr>
            <w:tcW w:w="1984" w:type="dxa"/>
            <w:shd w:val="clear" w:color="auto" w:fill="FFFFFF"/>
            <w:tcMar>
              <w:left w:w="98" w:type="dxa"/>
            </w:tcMar>
          </w:tcPr>
          <w:p w:rsidR="00EB6337" w:rsidRDefault="00EB6337" w:rsidP="00551024">
            <w:pPr>
              <w:pStyle w:val="a3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за </w:t>
            </w:r>
            <w:r w:rsidR="005D40A6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месяц</w:t>
            </w:r>
            <w:r w:rsidR="00B40E6A">
              <w:rPr>
                <w:rFonts w:ascii="Liberation Serif" w:hAnsi="Liberation Serif" w:cs="Liberation Serif"/>
                <w:sz w:val="24"/>
                <w:szCs w:val="24"/>
              </w:rPr>
              <w:t>ев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202</w:t>
            </w:r>
            <w:r w:rsidR="007D06FF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года             </w:t>
            </w:r>
          </w:p>
        </w:tc>
      </w:tr>
      <w:tr w:rsidR="00EB6337" w:rsidRPr="008F50BC" w:rsidTr="00F024CC">
        <w:trPr>
          <w:trHeight w:val="575"/>
        </w:trPr>
        <w:tc>
          <w:tcPr>
            <w:tcW w:w="6768" w:type="dxa"/>
            <w:vMerge/>
            <w:shd w:val="clear" w:color="auto" w:fill="FFFFFF"/>
            <w:tcMar>
              <w:left w:w="98" w:type="dxa"/>
            </w:tcMar>
          </w:tcPr>
          <w:p w:rsidR="00EB6337" w:rsidRDefault="00EB6337">
            <w:pPr>
              <w:pStyle w:val="a3"/>
              <w:jc w:val="both"/>
            </w:pPr>
          </w:p>
        </w:tc>
        <w:tc>
          <w:tcPr>
            <w:tcW w:w="1984" w:type="dxa"/>
            <w:shd w:val="clear" w:color="auto" w:fill="FFFFFF"/>
            <w:tcMar>
              <w:left w:w="98" w:type="dxa"/>
            </w:tcMar>
          </w:tcPr>
          <w:p w:rsidR="00EB6337" w:rsidRDefault="00EB6337">
            <w:pPr>
              <w:pStyle w:val="a3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Количество</w:t>
            </w:r>
          </w:p>
        </w:tc>
      </w:tr>
      <w:tr w:rsidR="00EB6337" w:rsidRPr="008F50BC" w:rsidTr="00F024CC">
        <w:tc>
          <w:tcPr>
            <w:tcW w:w="6768" w:type="dxa"/>
            <w:shd w:val="clear" w:color="auto" w:fill="FFFFFF"/>
            <w:tcMar>
              <w:left w:w="98" w:type="dxa"/>
            </w:tcMar>
          </w:tcPr>
          <w:p w:rsidR="00EB6337" w:rsidRPr="00F024CC" w:rsidRDefault="00EB6337">
            <w:pPr>
              <w:pStyle w:val="a3"/>
              <w:jc w:val="both"/>
              <w:rPr>
                <w:sz w:val="28"/>
                <w:szCs w:val="28"/>
              </w:rPr>
            </w:pPr>
            <w:r w:rsidRPr="00F024CC">
              <w:rPr>
                <w:rFonts w:ascii="Liberation Serif" w:hAnsi="Liberation Serif" w:cs="Liberation Serif"/>
                <w:b/>
                <w:sz w:val="28"/>
                <w:szCs w:val="28"/>
              </w:rPr>
              <w:t>Всего, в том числе:</w:t>
            </w:r>
          </w:p>
        </w:tc>
        <w:tc>
          <w:tcPr>
            <w:tcW w:w="1984" w:type="dxa"/>
            <w:shd w:val="clear" w:color="auto" w:fill="FFFFFF"/>
            <w:tcMar>
              <w:left w:w="98" w:type="dxa"/>
            </w:tcMar>
          </w:tcPr>
          <w:p w:rsidR="00EB6337" w:rsidRPr="0058330C" w:rsidRDefault="0058330C" w:rsidP="00551024">
            <w:pPr>
              <w:pStyle w:val="a3"/>
              <w:jc w:val="center"/>
              <w:rPr>
                <w:rFonts w:ascii="Liberation Serif" w:hAnsi="Liberation Serif"/>
                <w:color w:val="auto"/>
                <w:sz w:val="28"/>
                <w:szCs w:val="28"/>
              </w:rPr>
            </w:pPr>
            <w:r w:rsidRPr="0058330C">
              <w:rPr>
                <w:rFonts w:ascii="Liberation Serif" w:hAnsi="Liberation Serif" w:cs="Liberation Serif"/>
                <w:b/>
                <w:color w:val="auto"/>
                <w:sz w:val="28"/>
                <w:szCs w:val="28"/>
              </w:rPr>
              <w:t>1</w:t>
            </w:r>
            <w:r w:rsidR="00551024">
              <w:rPr>
                <w:rFonts w:ascii="Liberation Serif" w:hAnsi="Liberation Serif" w:cs="Liberation Serif"/>
                <w:b/>
                <w:color w:val="auto"/>
                <w:sz w:val="28"/>
                <w:szCs w:val="28"/>
              </w:rPr>
              <w:t>3</w:t>
            </w:r>
          </w:p>
        </w:tc>
      </w:tr>
      <w:tr w:rsidR="00EB6337" w:rsidRPr="00F024CC" w:rsidTr="00F024CC">
        <w:tc>
          <w:tcPr>
            <w:tcW w:w="6768" w:type="dxa"/>
            <w:shd w:val="clear" w:color="auto" w:fill="FFFFFF"/>
            <w:tcMar>
              <w:left w:w="98" w:type="dxa"/>
            </w:tcMar>
          </w:tcPr>
          <w:p w:rsidR="00EB6337" w:rsidRPr="00F024CC" w:rsidRDefault="00EB6337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F024CC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Отдел государственной службы, кадров и информационно-правового обеспечения </w:t>
            </w:r>
          </w:p>
        </w:tc>
        <w:tc>
          <w:tcPr>
            <w:tcW w:w="1984" w:type="dxa"/>
            <w:shd w:val="clear" w:color="auto" w:fill="FFFFFF"/>
            <w:tcMar>
              <w:left w:w="98" w:type="dxa"/>
            </w:tcMar>
          </w:tcPr>
          <w:p w:rsidR="00EB6337" w:rsidRPr="0058330C" w:rsidRDefault="00EB6337">
            <w:pPr>
              <w:pStyle w:val="a3"/>
              <w:jc w:val="center"/>
              <w:rPr>
                <w:rFonts w:ascii="Liberation Serif" w:hAnsi="Liberation Serif"/>
                <w:bCs/>
                <w:color w:val="auto"/>
                <w:sz w:val="28"/>
                <w:szCs w:val="28"/>
              </w:rPr>
            </w:pPr>
            <w:r w:rsidRPr="0058330C">
              <w:rPr>
                <w:rFonts w:ascii="Liberation Serif" w:hAnsi="Liberation Serif" w:cs="Liberation Serif"/>
                <w:bCs/>
                <w:color w:val="auto"/>
                <w:sz w:val="28"/>
                <w:szCs w:val="28"/>
              </w:rPr>
              <w:t>0</w:t>
            </w:r>
          </w:p>
        </w:tc>
      </w:tr>
      <w:tr w:rsidR="00EB6337" w:rsidRPr="008F50BC" w:rsidTr="004E1983">
        <w:trPr>
          <w:trHeight w:val="837"/>
        </w:trPr>
        <w:tc>
          <w:tcPr>
            <w:tcW w:w="6768" w:type="dxa"/>
            <w:shd w:val="clear" w:color="auto" w:fill="FFFFFF"/>
            <w:tcMar>
              <w:left w:w="98" w:type="dxa"/>
            </w:tcMar>
          </w:tcPr>
          <w:p w:rsidR="00EB6337" w:rsidRDefault="00EB6337" w:rsidP="004E1983">
            <w:pPr>
              <w:pStyle w:val="a3"/>
              <w:jc w:val="both"/>
            </w:pPr>
            <w:r w:rsidRPr="00F024CC">
              <w:rPr>
                <w:rFonts w:ascii="Liberation Serif" w:hAnsi="Liberation Serif" w:cs="Liberation Serif"/>
                <w:b/>
                <w:sz w:val="28"/>
                <w:szCs w:val="28"/>
              </w:rPr>
              <w:t>Отдел обеспечения мер социальной поддержки и организации социального обслуживания</w:t>
            </w:r>
          </w:p>
        </w:tc>
        <w:tc>
          <w:tcPr>
            <w:tcW w:w="1984" w:type="dxa"/>
            <w:shd w:val="clear" w:color="auto" w:fill="FFFFFF"/>
            <w:tcMar>
              <w:left w:w="98" w:type="dxa"/>
            </w:tcMar>
          </w:tcPr>
          <w:p w:rsidR="00EB6337" w:rsidRPr="0058330C" w:rsidRDefault="00551024">
            <w:pPr>
              <w:pStyle w:val="a3"/>
              <w:jc w:val="center"/>
              <w:rPr>
                <w:rFonts w:ascii="Liberation Serif" w:hAnsi="Liberation Serif"/>
                <w:color w:val="auto"/>
                <w:sz w:val="28"/>
                <w:szCs w:val="28"/>
              </w:rPr>
            </w:pPr>
            <w:r>
              <w:rPr>
                <w:rFonts w:ascii="Liberation Serif" w:hAnsi="Liberation Serif"/>
                <w:color w:val="auto"/>
                <w:sz w:val="28"/>
                <w:szCs w:val="28"/>
              </w:rPr>
              <w:t>2</w:t>
            </w:r>
          </w:p>
          <w:p w:rsidR="00EB6337" w:rsidRPr="0058330C" w:rsidRDefault="00EB6337">
            <w:pPr>
              <w:pStyle w:val="a3"/>
              <w:jc w:val="center"/>
              <w:rPr>
                <w:rFonts w:ascii="Liberation Serif" w:hAnsi="Liberation Serif"/>
                <w:color w:val="auto"/>
                <w:sz w:val="28"/>
                <w:szCs w:val="28"/>
              </w:rPr>
            </w:pPr>
          </w:p>
        </w:tc>
      </w:tr>
      <w:tr w:rsidR="00EB6337" w:rsidRPr="008F50BC" w:rsidTr="00F024CC">
        <w:tc>
          <w:tcPr>
            <w:tcW w:w="6768" w:type="dxa"/>
            <w:shd w:val="clear" w:color="auto" w:fill="FFFFFF"/>
            <w:tcMar>
              <w:left w:w="98" w:type="dxa"/>
            </w:tcMar>
          </w:tcPr>
          <w:p w:rsidR="00EB6337" w:rsidRPr="00F024CC" w:rsidRDefault="00EB6337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F024CC">
              <w:rPr>
                <w:rFonts w:ascii="Liberation Serif" w:hAnsi="Liberation Serif" w:cs="Liberation Serif"/>
                <w:b/>
                <w:sz w:val="28"/>
                <w:szCs w:val="28"/>
              </w:rPr>
              <w:t>Отдел опеки и попечительства</w:t>
            </w:r>
          </w:p>
        </w:tc>
        <w:tc>
          <w:tcPr>
            <w:tcW w:w="1984" w:type="dxa"/>
            <w:shd w:val="clear" w:color="auto" w:fill="FFFFFF"/>
            <w:tcMar>
              <w:left w:w="98" w:type="dxa"/>
            </w:tcMar>
          </w:tcPr>
          <w:p w:rsidR="00EB6337" w:rsidRPr="0058330C" w:rsidRDefault="004E1983">
            <w:pPr>
              <w:pStyle w:val="a3"/>
              <w:jc w:val="center"/>
              <w:rPr>
                <w:rFonts w:ascii="Liberation Serif" w:hAnsi="Liberation Serif"/>
                <w:color w:val="auto"/>
                <w:sz w:val="28"/>
                <w:szCs w:val="28"/>
              </w:rPr>
            </w:pPr>
            <w:r w:rsidRPr="0058330C">
              <w:rPr>
                <w:rFonts w:ascii="Liberation Serif" w:hAnsi="Liberation Serif" w:cs="Liberation Serif"/>
                <w:color w:val="auto"/>
                <w:sz w:val="28"/>
                <w:szCs w:val="28"/>
              </w:rPr>
              <w:t>3</w:t>
            </w:r>
          </w:p>
        </w:tc>
      </w:tr>
      <w:tr w:rsidR="00EB6337" w:rsidRPr="008F50BC" w:rsidTr="00F024CC">
        <w:tc>
          <w:tcPr>
            <w:tcW w:w="6768" w:type="dxa"/>
            <w:shd w:val="clear" w:color="auto" w:fill="FFFFFF"/>
            <w:tcMar>
              <w:left w:w="98" w:type="dxa"/>
            </w:tcMar>
          </w:tcPr>
          <w:p w:rsidR="00EB6337" w:rsidRPr="00F024CC" w:rsidRDefault="00EB6337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F024CC">
              <w:rPr>
                <w:rFonts w:ascii="Liberation Serif" w:hAnsi="Liberation Serif" w:cs="Liberation Serif"/>
                <w:b/>
                <w:sz w:val="28"/>
                <w:szCs w:val="28"/>
              </w:rPr>
              <w:t>Отдел семейной политики</w:t>
            </w:r>
            <w:r w:rsidR="003014F2">
              <w:rPr>
                <w:rFonts w:ascii="Liberation Serif" w:hAnsi="Liberation Serif" w:cs="Liberation Serif"/>
                <w:b/>
                <w:sz w:val="28"/>
                <w:szCs w:val="28"/>
              </w:rPr>
              <w:t>,</w:t>
            </w:r>
            <w:r w:rsidRPr="00F024CC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 профилактики социального сиротства и семейного неблагополучия</w:t>
            </w:r>
          </w:p>
        </w:tc>
        <w:tc>
          <w:tcPr>
            <w:tcW w:w="1984" w:type="dxa"/>
            <w:shd w:val="clear" w:color="auto" w:fill="FFFFFF"/>
            <w:tcMar>
              <w:left w:w="98" w:type="dxa"/>
            </w:tcMar>
          </w:tcPr>
          <w:p w:rsidR="00EB6337" w:rsidRPr="0058330C" w:rsidRDefault="0058330C">
            <w:pPr>
              <w:pStyle w:val="a3"/>
              <w:jc w:val="center"/>
              <w:rPr>
                <w:rFonts w:ascii="Liberation Serif" w:hAnsi="Liberation Serif"/>
                <w:color w:val="auto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auto"/>
                <w:sz w:val="28"/>
                <w:szCs w:val="28"/>
              </w:rPr>
              <w:t>8</w:t>
            </w:r>
          </w:p>
        </w:tc>
      </w:tr>
    </w:tbl>
    <w:p w:rsidR="00EB6337" w:rsidRDefault="00EB6337">
      <w:pPr>
        <w:pStyle w:val="a3"/>
        <w:jc w:val="both"/>
      </w:pPr>
    </w:p>
    <w:p w:rsidR="00EB6337" w:rsidRDefault="00EB6337">
      <w:pPr>
        <w:pStyle w:val="a3"/>
        <w:jc w:val="both"/>
      </w:pPr>
      <w:r>
        <w:rPr>
          <w:rFonts w:ascii="Liberation Serif" w:hAnsi="Liberation Serif" w:cs="Liberation Serif"/>
          <w:b/>
          <w:sz w:val="24"/>
          <w:szCs w:val="24"/>
        </w:rPr>
        <w:tab/>
        <w:t>За отчетный период в Управление социальной политики № 15 жалоб</w:t>
      </w:r>
      <w:r w:rsidR="00B40E6A">
        <w:rPr>
          <w:rFonts w:ascii="Liberation Serif" w:hAnsi="Liberation Serif" w:cs="Liberation Serif"/>
          <w:b/>
          <w:sz w:val="24"/>
          <w:szCs w:val="24"/>
        </w:rPr>
        <w:t xml:space="preserve">                </w:t>
      </w:r>
      <w:r>
        <w:rPr>
          <w:rFonts w:ascii="Liberation Serif" w:hAnsi="Liberation Serif" w:cs="Liberation Serif"/>
          <w:b/>
          <w:sz w:val="24"/>
          <w:szCs w:val="24"/>
        </w:rPr>
        <w:t xml:space="preserve"> и обращений граждан и организаций о фактах совершения коррупционных правонарушений не поступало. Граждане с жалобами на неправомерные действия специалистов Управления не обращались.</w:t>
      </w:r>
    </w:p>
    <w:p w:rsidR="00EB6337" w:rsidRDefault="00EB6337">
      <w:pPr>
        <w:pStyle w:val="a3"/>
        <w:jc w:val="both"/>
      </w:pPr>
    </w:p>
    <w:p w:rsidR="00EB6337" w:rsidRDefault="00EB6337">
      <w:pPr>
        <w:pStyle w:val="a3"/>
        <w:jc w:val="both"/>
      </w:pPr>
    </w:p>
    <w:sectPr w:rsidR="00EB6337" w:rsidSect="00663BCF">
      <w:pgSz w:w="11906" w:h="16838"/>
      <w:pgMar w:top="1134" w:right="850" w:bottom="1134" w:left="1701" w:header="0" w:footer="0" w:gutter="0"/>
      <w:cols w:space="720"/>
      <w:formProt w:val="0"/>
      <w:docGrid w:linePitch="360" w:charSpace="1228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E13"/>
    <w:rsid w:val="00105271"/>
    <w:rsid w:val="00150D59"/>
    <w:rsid w:val="002F3B8D"/>
    <w:rsid w:val="003014F2"/>
    <w:rsid w:val="00356A3F"/>
    <w:rsid w:val="004E1983"/>
    <w:rsid w:val="00521F3C"/>
    <w:rsid w:val="00545B38"/>
    <w:rsid w:val="00551024"/>
    <w:rsid w:val="0058330C"/>
    <w:rsid w:val="005D40A6"/>
    <w:rsid w:val="00663BCF"/>
    <w:rsid w:val="006C6789"/>
    <w:rsid w:val="006F0E13"/>
    <w:rsid w:val="007A5533"/>
    <w:rsid w:val="007D06FF"/>
    <w:rsid w:val="008F50BC"/>
    <w:rsid w:val="00A41B25"/>
    <w:rsid w:val="00A87DBA"/>
    <w:rsid w:val="00B362CE"/>
    <w:rsid w:val="00B40E6A"/>
    <w:rsid w:val="00D93E4C"/>
    <w:rsid w:val="00EB6337"/>
    <w:rsid w:val="00F024CC"/>
    <w:rsid w:val="00F55729"/>
    <w:rsid w:val="00F8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BC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uiPriority w:val="99"/>
    <w:rsid w:val="00663BCF"/>
    <w:pPr>
      <w:suppressAutoHyphens/>
      <w:spacing w:after="200" w:line="276" w:lineRule="auto"/>
    </w:pPr>
    <w:rPr>
      <w:color w:val="00000A"/>
    </w:rPr>
  </w:style>
  <w:style w:type="character" w:customStyle="1" w:styleId="a4">
    <w:name w:val="Текст выноски Знак"/>
    <w:basedOn w:val="a0"/>
    <w:uiPriority w:val="99"/>
    <w:rsid w:val="00663BCF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Заголовок1"/>
    <w:basedOn w:val="a3"/>
    <w:next w:val="a5"/>
    <w:uiPriority w:val="99"/>
    <w:rsid w:val="00663BCF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5">
    <w:name w:val="Body Text"/>
    <w:basedOn w:val="a3"/>
    <w:link w:val="a6"/>
    <w:uiPriority w:val="99"/>
    <w:rsid w:val="00663BCF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01BB2"/>
  </w:style>
  <w:style w:type="paragraph" w:styleId="a7">
    <w:name w:val="List"/>
    <w:basedOn w:val="a5"/>
    <w:uiPriority w:val="99"/>
    <w:rsid w:val="00663BCF"/>
    <w:rPr>
      <w:rFonts w:cs="Mangal"/>
    </w:rPr>
  </w:style>
  <w:style w:type="paragraph" w:styleId="a8">
    <w:name w:val="Title"/>
    <w:basedOn w:val="a3"/>
    <w:link w:val="a9"/>
    <w:uiPriority w:val="99"/>
    <w:qFormat/>
    <w:rsid w:val="00663BCF"/>
    <w:pPr>
      <w:suppressLineNumbers/>
      <w:spacing w:before="120" w:after="120"/>
    </w:pPr>
    <w:rPr>
      <w:rFonts w:cs="Mangal"/>
      <w:i/>
      <w:iCs/>
      <w:sz w:val="24"/>
      <w:szCs w:val="24"/>
    </w:rPr>
  </w:style>
  <w:style w:type="character" w:customStyle="1" w:styleId="a9">
    <w:name w:val="Название Знак"/>
    <w:basedOn w:val="a0"/>
    <w:link w:val="a8"/>
    <w:uiPriority w:val="10"/>
    <w:rsid w:val="00D01BB2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10">
    <w:name w:val="index 1"/>
    <w:basedOn w:val="a"/>
    <w:next w:val="a"/>
    <w:autoRedefine/>
    <w:uiPriority w:val="99"/>
    <w:semiHidden/>
    <w:pPr>
      <w:ind w:left="220" w:hanging="220"/>
    </w:pPr>
  </w:style>
  <w:style w:type="paragraph" w:styleId="aa">
    <w:name w:val="index heading"/>
    <w:basedOn w:val="a3"/>
    <w:uiPriority w:val="99"/>
    <w:rsid w:val="00663BCF"/>
    <w:pPr>
      <w:suppressLineNumbers/>
    </w:pPr>
    <w:rPr>
      <w:rFonts w:cs="Mangal"/>
    </w:rPr>
  </w:style>
  <w:style w:type="paragraph" w:styleId="ab">
    <w:name w:val="Balloon Text"/>
    <w:basedOn w:val="a3"/>
    <w:link w:val="11"/>
    <w:uiPriority w:val="99"/>
    <w:rsid w:val="00663BCF"/>
    <w:pPr>
      <w:spacing w:after="0" w:line="100" w:lineRule="atLeast"/>
    </w:pPr>
    <w:rPr>
      <w:rFonts w:ascii="Segoe UI" w:hAnsi="Segoe UI" w:cs="Segoe UI"/>
      <w:sz w:val="18"/>
      <w:szCs w:val="18"/>
    </w:rPr>
  </w:style>
  <w:style w:type="character" w:customStyle="1" w:styleId="11">
    <w:name w:val="Текст выноски Знак1"/>
    <w:basedOn w:val="a0"/>
    <w:link w:val="ab"/>
    <w:uiPriority w:val="99"/>
    <w:semiHidden/>
    <w:rsid w:val="00D01BB2"/>
    <w:rPr>
      <w:rFonts w:ascii="Times New Roman" w:hAnsi="Times New Roman"/>
      <w:sz w:val="0"/>
      <w:sz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BC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uiPriority w:val="99"/>
    <w:rsid w:val="00663BCF"/>
    <w:pPr>
      <w:suppressAutoHyphens/>
      <w:spacing w:after="200" w:line="276" w:lineRule="auto"/>
    </w:pPr>
    <w:rPr>
      <w:color w:val="00000A"/>
    </w:rPr>
  </w:style>
  <w:style w:type="character" w:customStyle="1" w:styleId="a4">
    <w:name w:val="Текст выноски Знак"/>
    <w:basedOn w:val="a0"/>
    <w:uiPriority w:val="99"/>
    <w:rsid w:val="00663BCF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Заголовок1"/>
    <w:basedOn w:val="a3"/>
    <w:next w:val="a5"/>
    <w:uiPriority w:val="99"/>
    <w:rsid w:val="00663BCF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5">
    <w:name w:val="Body Text"/>
    <w:basedOn w:val="a3"/>
    <w:link w:val="a6"/>
    <w:uiPriority w:val="99"/>
    <w:rsid w:val="00663BCF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01BB2"/>
  </w:style>
  <w:style w:type="paragraph" w:styleId="a7">
    <w:name w:val="List"/>
    <w:basedOn w:val="a5"/>
    <w:uiPriority w:val="99"/>
    <w:rsid w:val="00663BCF"/>
    <w:rPr>
      <w:rFonts w:cs="Mangal"/>
    </w:rPr>
  </w:style>
  <w:style w:type="paragraph" w:styleId="a8">
    <w:name w:val="Title"/>
    <w:basedOn w:val="a3"/>
    <w:link w:val="a9"/>
    <w:uiPriority w:val="99"/>
    <w:qFormat/>
    <w:rsid w:val="00663BCF"/>
    <w:pPr>
      <w:suppressLineNumbers/>
      <w:spacing w:before="120" w:after="120"/>
    </w:pPr>
    <w:rPr>
      <w:rFonts w:cs="Mangal"/>
      <w:i/>
      <w:iCs/>
      <w:sz w:val="24"/>
      <w:szCs w:val="24"/>
    </w:rPr>
  </w:style>
  <w:style w:type="character" w:customStyle="1" w:styleId="a9">
    <w:name w:val="Название Знак"/>
    <w:basedOn w:val="a0"/>
    <w:link w:val="a8"/>
    <w:uiPriority w:val="10"/>
    <w:rsid w:val="00D01BB2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10">
    <w:name w:val="index 1"/>
    <w:basedOn w:val="a"/>
    <w:next w:val="a"/>
    <w:autoRedefine/>
    <w:uiPriority w:val="99"/>
    <w:semiHidden/>
    <w:pPr>
      <w:ind w:left="220" w:hanging="220"/>
    </w:pPr>
  </w:style>
  <w:style w:type="paragraph" w:styleId="aa">
    <w:name w:val="index heading"/>
    <w:basedOn w:val="a3"/>
    <w:uiPriority w:val="99"/>
    <w:rsid w:val="00663BCF"/>
    <w:pPr>
      <w:suppressLineNumbers/>
    </w:pPr>
    <w:rPr>
      <w:rFonts w:cs="Mangal"/>
    </w:rPr>
  </w:style>
  <w:style w:type="paragraph" w:styleId="ab">
    <w:name w:val="Balloon Text"/>
    <w:basedOn w:val="a3"/>
    <w:link w:val="11"/>
    <w:uiPriority w:val="99"/>
    <w:rsid w:val="00663BCF"/>
    <w:pPr>
      <w:spacing w:after="0" w:line="100" w:lineRule="atLeast"/>
    </w:pPr>
    <w:rPr>
      <w:rFonts w:ascii="Segoe UI" w:hAnsi="Segoe UI" w:cs="Segoe UI"/>
      <w:sz w:val="18"/>
      <w:szCs w:val="18"/>
    </w:rPr>
  </w:style>
  <w:style w:type="character" w:customStyle="1" w:styleId="11">
    <w:name w:val="Текст выноски Знак1"/>
    <w:basedOn w:val="a0"/>
    <w:link w:val="ab"/>
    <w:uiPriority w:val="99"/>
    <w:semiHidden/>
    <w:rsid w:val="00D01BB2"/>
    <w:rPr>
      <w:rFonts w:ascii="Times New Roman" w:hAnsi="Times New Roman"/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Kiashko</dc:creator>
  <cp:lastModifiedBy>Пользователь</cp:lastModifiedBy>
  <cp:revision>2</cp:revision>
  <cp:lastPrinted>2025-03-25T03:46:00Z</cp:lastPrinted>
  <dcterms:created xsi:type="dcterms:W3CDTF">2025-12-22T09:38:00Z</dcterms:created>
  <dcterms:modified xsi:type="dcterms:W3CDTF">2025-12-22T09:38:00Z</dcterms:modified>
</cp:coreProperties>
</file>