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572FCF" w14:paraId="674C374A" w14:textId="77777777">
        <w:trPr>
          <w:trHeight w:val="330"/>
        </w:trPr>
        <w:tc>
          <w:tcPr>
            <w:tcW w:w="67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FFD7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ГАУСО СО «КЦСОН города Полевского»</w:t>
            </w:r>
          </w:p>
        </w:tc>
      </w:tr>
      <w:tr w:rsidR="00572FCF" w14:paraId="78C102FA" w14:textId="77777777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1F2096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6D5F36AA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</w:tr>
      <w:tr w:rsidR="00572FCF" w14:paraId="273E7465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F9C2E5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5AA099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ГАУСО СО «КЦСОН города Полевского»</w:t>
            </w:r>
          </w:p>
        </w:tc>
      </w:tr>
      <w:tr w:rsidR="00572FCF" w14:paraId="05492E4D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204035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57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0EFFC58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г. Полевской, ул. Бажова, д. 9</w:t>
            </w:r>
          </w:p>
        </w:tc>
      </w:tr>
      <w:tr w:rsidR="00572FCF" w14:paraId="3BB80566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381EF2D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AC17BD3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664</w:t>
            </w:r>
          </w:p>
        </w:tc>
      </w:tr>
      <w:tr w:rsidR="00572FCF" w14:paraId="77D7E4CD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DB3F94A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C6F608E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97,94</w:t>
            </w:r>
          </w:p>
        </w:tc>
      </w:tr>
      <w:tr w:rsidR="00572FCF" w14:paraId="4B79BD46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07175AC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Ранг учреждения среди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обследуемых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в 2025 году (от 1 до 77):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BBC223A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41</w:t>
            </w:r>
          </w:p>
        </w:tc>
      </w:tr>
      <w:tr w:rsidR="00572FCF" w14:paraId="51BE00E3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85EF4BC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По результатам НОК попадает в группу (1-лидеров, 2-средних, 3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отстающих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DDF7CA8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</w:tr>
      <w:tr w:rsidR="00572FCF" w14:paraId="57E3A14B" w14:textId="77777777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134E5BA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НОК в 2022 году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55DBB34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98,58</w:t>
            </w:r>
          </w:p>
        </w:tc>
      </w:tr>
      <w:tr w:rsidR="00572FCF" w14:paraId="3C2E1B76" w14:textId="77777777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2AF92A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9A441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4343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C45C2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1112A5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8053E2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572FCF" w14:paraId="063BDBA7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FE047AC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A681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8866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84EB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1B3A7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D05E55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572FCF" w14:paraId="21C3050C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1664D1D" w14:textId="77777777" w:rsidR="00572FCF" w:rsidRDefault="00572F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CA93B43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353382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A9D2C12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93,4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3AB07F76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016B24D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98,2</w:t>
            </w:r>
          </w:p>
        </w:tc>
      </w:tr>
      <w:tr w:rsidR="00572FCF" w14:paraId="3D7BEFD6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1A5655D" w14:textId="77777777" w:rsidR="00572FCF" w:rsidRDefault="00572FCF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2E8FFA" w14:textId="77777777" w:rsidR="00572FCF" w:rsidRDefault="00572F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25658F1" w14:textId="77777777" w:rsidR="00572FCF" w:rsidRDefault="00572F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9ED756" w14:textId="77777777" w:rsidR="00572FCF" w:rsidRDefault="00572F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9B7EA83" w14:textId="77777777" w:rsidR="00572FCF" w:rsidRDefault="00572F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FACA67E" w14:textId="77777777" w:rsidR="00572FCF" w:rsidRDefault="00572F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69</w:t>
            </w:r>
          </w:p>
        </w:tc>
      </w:tr>
      <w:tr w:rsidR="00572FCF" w14:paraId="42840CD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6ACCA32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2022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DD5B7C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4AF74DE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0C74EBF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7C8C3F8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2B6E537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72FCF" w14:paraId="296CF381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EEC5D94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EE4B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7F95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94A045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55CF7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.к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45C712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  <w:proofErr w:type="spellEnd"/>
          </w:p>
        </w:tc>
      </w:tr>
      <w:tr w:rsidR="00572FCF" w14:paraId="04DA4551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3C660A6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C76906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6B8E9FE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99A1F2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8A96C0B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6A28BCE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</w:tr>
      <w:tr w:rsidR="00572FCF" w14:paraId="7FAA1199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4A1E1FB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6744C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C77EE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B7B1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E1D2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C00A44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.у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4494C26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A721F6E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72C9AB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5397EC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9C19FF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42384E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1AD68A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</w:tr>
      <w:tr w:rsidR="00572FCF" w14:paraId="6051D589" w14:textId="77777777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9F3E828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DF31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47C4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1448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DDAFB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</w:t>
            </w:r>
            <w:proofErr w:type="gramStart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.д</w:t>
            </w:r>
            <w:proofErr w:type="gramEnd"/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4D6D26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081D4E9A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79E41A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6530928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13726A7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276BF34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00B050"/>
            <w:noWrap/>
            <w:vAlign w:val="center"/>
            <w:hideMark/>
          </w:tcPr>
          <w:p w14:paraId="736101F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B96829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</w:p>
        </w:tc>
      </w:tr>
    </w:tbl>
    <w:p w14:paraId="1D83C237" w14:textId="77777777" w:rsidR="00572FCF" w:rsidRDefault="00572FCF"/>
    <w:p w14:paraId="468F4A45" w14:textId="62BE7EDC" w:rsidR="00572FCF" w:rsidRDefault="00572FCF">
      <w:r>
        <w:br w:type="page"/>
      </w:r>
    </w:p>
    <w:p w14:paraId="6B7CE166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572FCF" w14:paraId="7292F9EE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A6F8020" w14:textId="77777777" w:rsidR="00572FCF" w:rsidRDefault="00572FCF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Общие итоги деятельности учреждения ГАУСО СО «КЦСОН города Полевского»</w:t>
            </w:r>
          </w:p>
        </w:tc>
      </w:tr>
      <w:tr w:rsidR="00572FCF" w14:paraId="6F007FE8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B8B030B" w14:textId="77777777" w:rsidR="00572FCF" w:rsidRDefault="00572F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итогам 2025 года ГАУСО СО «КЦСОН города Полевского» занимает 41 место среди 77 организаций социального обслуживания Свердловской области по качеству условий оказания услуг (НОК). Таким образом, оно входит в 2 группу учреждений, набравших в среднем от 91,4 до 95,3 балл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БЛИЗОК К СРЕДНЕМУ по Свердловской области.</w:t>
            </w:r>
          </w:p>
        </w:tc>
      </w:tr>
      <w:tr w:rsidR="00572FCF" w14:paraId="5426665A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0137C8FE" w14:textId="77777777" w:rsidR="00572FCF" w:rsidRDefault="00572F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2025 году общий показатель оценки качества по организации составил 97,94 балл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2022 года составил 98,58 балл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572FCF" w14:paraId="65FE29F5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0317FBC" w14:textId="2C837C15" w:rsidR="00572FCF" w:rsidRDefault="00572FCF" w:rsidP="00B11E5B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по сравнению с 2022 годом не наблюдается.</w:t>
            </w:r>
          </w:p>
        </w:tc>
      </w:tr>
      <w:tr w:rsidR="00572FCF" w14:paraId="2BE53D27" w14:textId="77777777">
        <w:trPr>
          <w:trHeight w:val="315"/>
        </w:trPr>
        <w:tc>
          <w:tcPr>
            <w:tcW w:w="672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29C93F6" w14:textId="77777777" w:rsidR="00572FCF" w:rsidRDefault="00572F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572FCF" w14:paraId="6E2A3A5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467D38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95 баллов) фиксируется по 1 критерию/ям:</w:t>
            </w:r>
          </w:p>
        </w:tc>
      </w:tr>
      <w:tr w:rsidR="00572FCF" w14:paraId="3024BE7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50C9E60" w14:textId="77777777" w:rsidR="00572FCF" w:rsidRDefault="00572F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(93,4);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572FCF" w14:paraId="0A07751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CAAA84E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95 баллов) фиксируется по 1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572FCF" w14:paraId="1A8C0DA2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5B244C32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</w:p>
        </w:tc>
      </w:tr>
    </w:tbl>
    <w:p w14:paraId="0F42A2B7" w14:textId="77777777" w:rsidR="00572FCF" w:rsidRDefault="00572FCF" w:rsidP="00572FCF"/>
    <w:p w14:paraId="4115B7AE" w14:textId="0A68F7F0" w:rsidR="00572FCF" w:rsidRDefault="00572FCF">
      <w:r>
        <w:br w:type="page"/>
      </w:r>
      <w:bookmarkStart w:id="0" w:name="_GoBack"/>
      <w:bookmarkEnd w:id="0"/>
    </w:p>
    <w:p w14:paraId="35641010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5"/>
      </w:tblGrid>
      <w:tr w:rsidR="00572FCF" w14:paraId="74467412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45B60E1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ГАУСО СО «КЦСОН города Полевского»:</w:t>
            </w:r>
          </w:p>
        </w:tc>
      </w:tr>
      <w:tr w:rsidR="00572FCF" w14:paraId="1C8F079B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4DDFC4D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Обратить внимание на негативную динамику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показателя общей оценки качества условий оказания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услуг (с 2022 года), а именно:</w:t>
            </w:r>
          </w:p>
        </w:tc>
      </w:tr>
      <w:tr w:rsidR="00572FCF" w14:paraId="0DABFCD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623923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572FCF" w14:paraId="72F4D44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A1000A1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572FCF" w14:paraId="09EEFC8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57FFBE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572FCF" w14:paraId="14EDED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05A57F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572FCF" w14:paraId="3EDC1AB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6C140B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572FCF" w14:paraId="3E58924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CFA032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572FCF" w14:paraId="2170DFC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6F00807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организациях</w:t>
            </w:r>
          </w:p>
        </w:tc>
      </w:tr>
      <w:tr w:rsidR="00572FCF" w14:paraId="34B2E874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2453946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7F797F50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E8C828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31AFF02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3161852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378D113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59D1DC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572FCF" w14:paraId="6A57377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9D98F32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572FCF" w14:paraId="53B3383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EF6F8C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476A5E3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D7FB5B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42A7430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6ACEA5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51DC7ED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5C3568F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572FCF" w14:paraId="1EE142A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2FA1416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5503914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2C685B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572FCF" w14:paraId="1A786A9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E9DAB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1A17DD4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89EAB21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5B5D931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0905019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572FCF" w14:paraId="021E0BFE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FE1BD0B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572FCF" w14:paraId="116D5AF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5BEBD3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1EB052A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2B48B0B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7B7017E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D5F489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00CC871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652C7E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572FCF" w14:paraId="15FB6AB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1668B51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572FCF" w14:paraId="031E5411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93A781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35BB30E5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D8BC2C1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572FCF" w14:paraId="2D463BBA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94F964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6830C440" w14:textId="77777777" w:rsidR="00572FCF" w:rsidRDefault="00572FCF" w:rsidP="00572FCF"/>
    <w:p w14:paraId="77FC612A" w14:textId="31E5AC0F" w:rsidR="00572FCF" w:rsidRDefault="00572FCF">
      <w:r>
        <w:br w:type="page"/>
      </w:r>
    </w:p>
    <w:p w14:paraId="11518FE9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505"/>
      </w:tblGrid>
      <w:tr w:rsidR="00572FCF" w14:paraId="7FEABAD9" w14:textId="77777777">
        <w:trPr>
          <w:trHeight w:val="315"/>
        </w:trPr>
        <w:tc>
          <w:tcPr>
            <w:tcW w:w="67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FB00CDF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572FCF" w14:paraId="678E462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F0FFD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BE5522C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572FCF" w14:paraId="74BD7AB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268D7A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A0E6174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99,4</w:t>
            </w:r>
          </w:p>
        </w:tc>
      </w:tr>
      <w:tr w:rsidR="00572FCF" w14:paraId="6B23C50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1923E2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Своевременностью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3825C81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98,6</w:t>
            </w:r>
          </w:p>
        </w:tc>
      </w:tr>
      <w:tr w:rsidR="00572FCF" w14:paraId="7887C38C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4AD3FE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FB39C81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572FCF" w14:paraId="0AF33256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65C507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A445810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572FCF" w14:paraId="58E28B7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DEBC86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обеспечивающих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1F32BC2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572FCF" w14:paraId="35CCDC9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0D33D8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обеспечивающих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38A9041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572FCF" w14:paraId="4E62F377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375191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840F0CE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572FCF" w14:paraId="61670C2D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2F3E6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gramStart"/>
            <w:r>
              <w:rPr>
                <w:rFonts w:ascii="Liberation Serif" w:hAnsi="Liberation Serif" w:cs="Liberation Serif"/>
                <w:color w:val="000000"/>
              </w:rPr>
              <w:t>Готовы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8F385F6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572FCF" w14:paraId="2A15676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B0412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DE80BB1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99,0</w:t>
            </w:r>
          </w:p>
        </w:tc>
      </w:tr>
      <w:tr w:rsidR="00572FCF" w14:paraId="6062AD9B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2BEB87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9F7541D" w14:textId="77777777" w:rsidR="00572FCF" w:rsidRDefault="00572F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98,0</w:t>
            </w:r>
          </w:p>
        </w:tc>
      </w:tr>
      <w:tr w:rsidR="00572FCF" w14:paraId="6F6C390A" w14:textId="77777777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4AB01AE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 </w:t>
            </w:r>
          </w:p>
        </w:tc>
      </w:tr>
    </w:tbl>
    <w:p w14:paraId="374F6F97" w14:textId="77777777" w:rsidR="00572FCF" w:rsidRDefault="00572FCF" w:rsidP="00572FCF"/>
    <w:p w14:paraId="53068900" w14:textId="7D78CB38" w:rsidR="00572FCF" w:rsidRDefault="00572FCF">
      <w:r>
        <w:br w:type="page"/>
      </w:r>
    </w:p>
    <w:p w14:paraId="1F1ED942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"/>
        <w:gridCol w:w="1029"/>
        <w:gridCol w:w="1028"/>
        <w:gridCol w:w="1028"/>
        <w:gridCol w:w="1028"/>
        <w:gridCol w:w="1028"/>
        <w:gridCol w:w="1028"/>
      </w:tblGrid>
      <w:tr w:rsidR="00572FCF" w14:paraId="5A81AE59" w14:textId="77777777">
        <w:trPr>
          <w:trHeight w:val="315"/>
        </w:trPr>
        <w:tc>
          <w:tcPr>
            <w:tcW w:w="672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8D91184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572FCF" w14:paraId="76C7AE9A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3C0A6B6B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572FCF" w14:paraId="4F5588BA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658235C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2B3C4301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1F6B3053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299114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BAF9D8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0FE528DE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hideMark/>
          </w:tcPr>
          <w:p w14:paraId="41E33ED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EF019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1CFA3C" w14:textId="77777777" w:rsidR="00572FCF" w:rsidRDefault="00572FC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BB8BDB7" w14:textId="77777777" w:rsidR="00572FCF" w:rsidRDefault="00572FC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53014D" w14:textId="77777777" w:rsidR="00572FCF" w:rsidRDefault="00572FC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65CF6C" w14:textId="77777777" w:rsidR="00572FCF" w:rsidRDefault="00572FC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CD34404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527E7577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55D9733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572FCF" w14:paraId="154BBE19" w14:textId="77777777">
        <w:trPr>
          <w:trHeight w:val="42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86D2C52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4A3AA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9E67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CB91E4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A89AD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8063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024227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572FCF" w14:paraId="63DD604C" w14:textId="77777777">
        <w:trPr>
          <w:trHeight w:val="40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15C890C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A664DD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C562D6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6D7FE4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FD000A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B5002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FD4701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77DA467E" w14:textId="77777777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14:paraId="3EC42F0F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Комментарии эксперта (при наличии):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4E1810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9FDC779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5FB233B5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BCF524D" w14:textId="77777777" w:rsidR="00572FCF" w:rsidRDefault="00572FCF">
            <w:pPr>
              <w:rPr>
                <w:rFonts w:ascii="Aptos Narrow" w:hAnsi="Aptos Narrow" w:cs="Times New Roman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B9517A2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1B87C85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D8DA58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E14E4A4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294604A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13EC257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 </w:t>
            </w:r>
          </w:p>
        </w:tc>
      </w:tr>
    </w:tbl>
    <w:p w14:paraId="17EC2783" w14:textId="77777777" w:rsidR="00572FCF" w:rsidRDefault="00572FCF" w:rsidP="00572FCF"/>
    <w:p w14:paraId="1E191B9B" w14:textId="59B48BAE" w:rsidR="00572FCF" w:rsidRDefault="00572FCF">
      <w:r>
        <w:br w:type="page"/>
      </w:r>
    </w:p>
    <w:p w14:paraId="73F8935C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"/>
        <w:gridCol w:w="1808"/>
        <w:gridCol w:w="813"/>
        <w:gridCol w:w="3470"/>
        <w:gridCol w:w="813"/>
        <w:gridCol w:w="819"/>
        <w:gridCol w:w="823"/>
      </w:tblGrid>
      <w:tr w:rsidR="00572FCF" w14:paraId="7F441BD4" w14:textId="77777777">
        <w:trPr>
          <w:trHeight w:val="330"/>
        </w:trPr>
        <w:tc>
          <w:tcPr>
            <w:tcW w:w="672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75A6136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572FCF" w14:paraId="5F4361B0" w14:textId="77777777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2EC8F1F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B82E2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9043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40C3DCBE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F83D4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25418AD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15.1</w:t>
            </w:r>
          </w:p>
        </w:tc>
      </w:tr>
      <w:tr w:rsidR="00572FCF" w14:paraId="1C2AF692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70789A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738E160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Полевской, ул. Бажова, д. 9</w:t>
            </w:r>
          </w:p>
        </w:tc>
      </w:tr>
      <w:tr w:rsidR="00572FCF" w14:paraId="78EA5925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3741F896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572FCF" w14:paraId="0DDF78C1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516AEBA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1222686A" w14:textId="77777777">
        <w:trPr>
          <w:trHeight w:val="315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51284D1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572FCF" w14:paraId="6F6733B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D0C640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572FCF" w14:paraId="19CB5BBF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538E4E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B1521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A7520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4068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7A62D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EEC7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732253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572FCF" w14:paraId="74F981C9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98B65E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D165F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41E27D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19AB7DE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78C8D32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611B74B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0B182F3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5791FA29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2F4F03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0FD26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5EC5BFF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572FCF" w14:paraId="217EC90A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636DD66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8581D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92401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7218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BE899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24E1D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16B6E99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68661FB9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7F335D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572FCF" w14:paraId="7DE5CE10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0DBDE2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(100 баллов)</w:t>
            </w:r>
          </w:p>
        </w:tc>
      </w:tr>
      <w:tr w:rsidR="00572FCF" w14:paraId="69C79FCE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41F247C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572FCF" w14:paraId="5000C812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A4A9E4B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771C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47A3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908BA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4A8E6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463EF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DE97381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3ED0E9A4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9083AD2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BC573C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0F7DCA2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FD7FAEE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BC272A0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DB428D6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38F62D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653FF9AE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A0103E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C084B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7EF70321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2ADA3A58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25A693E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451F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При входе в организацию отсутствует кнопка вызова сопровождающего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9D797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0615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Устройство входного вестибюля не позволяет инвалиду в кресле-коляске возможности проезда и поворота по ширине и длине помещения.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259B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3395E0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57F89331" w14:textId="77777777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0FD1418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572FCF" w14:paraId="4153CEB0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6339AA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139C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D1A4C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AAAC2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B097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C6138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1E74BC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572FCF" w14:paraId="5C797CD0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72D204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93B7A84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9D7DB10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FBEF1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4105658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CD33A7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84364A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60F451E9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BB61419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DE96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36125D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6A4A29E8" w14:textId="77777777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F73E1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3151DF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C2C70DD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FF2B517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1A05E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623562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A6B3B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</w:tbl>
    <w:p w14:paraId="21352AF8" w14:textId="77777777" w:rsidR="00572FCF" w:rsidRDefault="00572FCF" w:rsidP="00572FCF"/>
    <w:p w14:paraId="7E5F69CC" w14:textId="0FBE2E7C" w:rsidR="00572FCF" w:rsidRDefault="00572FCF">
      <w:r>
        <w:br w:type="page"/>
      </w:r>
    </w:p>
    <w:p w14:paraId="1B3641CE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1139"/>
        <w:gridCol w:w="1135"/>
        <w:gridCol w:w="1135"/>
        <w:gridCol w:w="1135"/>
        <w:gridCol w:w="2537"/>
        <w:gridCol w:w="1145"/>
      </w:tblGrid>
      <w:tr w:rsidR="00572FCF" w14:paraId="0F4C7557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385217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233CC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9BAC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66FE46F1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47AAB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512DA46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15.2</w:t>
            </w:r>
          </w:p>
        </w:tc>
      </w:tr>
      <w:tr w:rsidR="00572FCF" w14:paraId="607D7C03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33E502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8953E23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Полевской, ул. Решетникова, д. 25</w:t>
            </w:r>
          </w:p>
        </w:tc>
      </w:tr>
      <w:tr w:rsidR="00572FCF" w14:paraId="571C4D0E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490B71DF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572FCF" w14:paraId="658A4A09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73C4F22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136EDFEF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054717F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572FCF" w14:paraId="2C766CDB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F9183B5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572FCF" w14:paraId="3CF466DC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63AC694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E0FE60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8B5DD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C37C7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14C78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65D2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A0915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572FCF" w14:paraId="51F59A53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71ADEDE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CE48F1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7513D4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2A92FF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FA2597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24F2DA7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2975070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442FA3BA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62E407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CC93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36EFEBF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572FCF" w14:paraId="2C7A77CE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2A8F534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3B58A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84D78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0C25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D7ED1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6FCB4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Остановка общественного транспорта находится далеко от организации.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6A96AF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11505F97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152D208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572FCF" w14:paraId="05EC5AD0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36FDFD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(100 баллов)</w:t>
            </w:r>
          </w:p>
        </w:tc>
      </w:tr>
      <w:tr w:rsidR="00572FCF" w14:paraId="46A18F60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7648726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572FCF" w14:paraId="56907F2C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F06362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588607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1AB12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0B13A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FF1DB4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236944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48A3E9A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45BF5690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06BA40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C80BA12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6F255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FF8A05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02C4814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DD6079F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6EF4F3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11B36153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689AC4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643D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B658BD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0C9A426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9A95DE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556D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06438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19F72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7EAFD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22D3D6D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350110F5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14F27862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572FCF" w14:paraId="176E88D8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4F45A2E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43BA7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E13E3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1BFDC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E36733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AFA4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C612FAB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572FCF" w14:paraId="6F5AE603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6847228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21C180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AD2F14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7E183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574BCE4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A7F63D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42660C3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2C10AD49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D3704B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DA60C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097D69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2FE7A9FF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6D48D1C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336188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56E294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3F402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A8DD44A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E1601D6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51383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</w:tbl>
    <w:p w14:paraId="161A9958" w14:textId="77777777" w:rsidR="00572FCF" w:rsidRDefault="00572FCF" w:rsidP="00572FCF"/>
    <w:p w14:paraId="0E09FBFA" w14:textId="15798D21" w:rsidR="00572FCF" w:rsidRDefault="00572FCF">
      <w:r>
        <w:br w:type="page"/>
      </w:r>
    </w:p>
    <w:p w14:paraId="53E21DDD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"/>
        <w:gridCol w:w="4250"/>
        <w:gridCol w:w="849"/>
        <w:gridCol w:w="849"/>
        <w:gridCol w:w="849"/>
        <w:gridCol w:w="855"/>
        <w:gridCol w:w="859"/>
      </w:tblGrid>
      <w:tr w:rsidR="00572FCF" w14:paraId="21E6B6FD" w14:textId="77777777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F7F9CE6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30EE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07F2D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14:paraId="602BBC7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9CFEA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CD9FDB5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15.3</w:t>
            </w:r>
          </w:p>
        </w:tc>
      </w:tr>
      <w:tr w:rsidR="00572FCF" w14:paraId="4480128F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B06BE2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3CB9F1DA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г. Полевской, ул. Розы Люксембург, д. 85</w:t>
            </w:r>
          </w:p>
        </w:tc>
      </w:tr>
      <w:tr w:rsidR="00572FCF" w14:paraId="5157402D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054D40A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Необходимые материалы на стендах филиала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присуствуют</w:t>
            </w:r>
            <w:proofErr w:type="spellEnd"/>
          </w:p>
        </w:tc>
      </w:tr>
      <w:tr w:rsidR="00572FCF" w14:paraId="602A9903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1B45CF3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0809C737" w14:textId="77777777">
        <w:trPr>
          <w:trHeight w:val="300"/>
        </w:trPr>
        <w:tc>
          <w:tcPr>
            <w:tcW w:w="672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hideMark/>
          </w:tcPr>
          <w:p w14:paraId="5D3CFED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 </w:t>
            </w:r>
          </w:p>
        </w:tc>
      </w:tr>
      <w:tr w:rsidR="00572FCF" w14:paraId="111A8385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7A2C5089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572FCF" w14:paraId="379DBB10" w14:textId="77777777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134409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E87F9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D307E4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E284A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7D7C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EECB36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оступность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F69422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Гардероб</w:t>
            </w:r>
          </w:p>
        </w:tc>
      </w:tr>
      <w:tr w:rsidR="00572FCF" w14:paraId="6F930A19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91E1F1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39AA93D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F5B6FB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1DA72B0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46E994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1FB6D12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594266E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0FC4BE43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6F74D8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5216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ABF810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572FCF" w14:paraId="58B307B3" w14:textId="77777777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9C3BAFA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8C9D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4C9D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115EC2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CFDC9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0E288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B0F656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65AA3384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73B3697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572FCF" w14:paraId="59E36F7D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D874809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меньше установленного срока ожидания не менее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чем на ½ срока (100 баллов)</w:t>
            </w:r>
          </w:p>
        </w:tc>
      </w:tr>
      <w:tr w:rsidR="00572FCF" w14:paraId="744F441E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538EFAC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572FCF" w14:paraId="6CC64D2B" w14:textId="77777777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FF51A4D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FEC8ED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6EF47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5D7FF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5C05C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56E58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6B0EEC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71FB2F18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E8B5FE3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3EA4549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D70AF61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704D603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92E64A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1997D60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86B9336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21FB0951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C4A999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20E3D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5192DB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026EA6F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36A1215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A1526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Отсутствие оборудования входа ровной площадкой непосредственно перед входной дверью для обеспечения его доступности для инвалидов на креслах-колясках.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A324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71DEB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3714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042E61E8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  <w:tr w:rsidR="00572FCF" w14:paraId="5E559750" w14:textId="77777777">
        <w:trPr>
          <w:trHeight w:val="300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6A085FF1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572FCF" w14:paraId="49B3FAAB" w14:textId="77777777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49AC516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879B7C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Дублирование </w:t>
            </w:r>
            <w:proofErr w:type="gram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звуковой</w:t>
            </w:r>
            <w:proofErr w:type="gram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4AA4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E46105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6ADBC1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Альтернативный сайт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7D33EA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53D3F58" w14:textId="77777777" w:rsidR="00572FCF" w:rsidRDefault="00572FCF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</w:tr>
      <w:tr w:rsidR="00572FCF" w14:paraId="1EBB4294" w14:textId="77777777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8A45AF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41D42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758928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41B9008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0716E35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A9D9EEC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BE6C25D" w14:textId="77777777" w:rsidR="00572FCF" w:rsidRDefault="00572F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572FCF" w14:paraId="76A01D27" w14:textId="77777777">
        <w:trPr>
          <w:trHeight w:val="40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0F5E49C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FFB08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B5E2AE3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572FCF" w14:paraId="20E01549" w14:textId="77777777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78B6770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0C20B5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E4FA4AE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506D9AC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7D69530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E261952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A6322F" w14:textId="77777777" w:rsidR="00572FCF" w:rsidRDefault="00572FCF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Соответствует характеристикам.</w:t>
            </w:r>
          </w:p>
        </w:tc>
      </w:tr>
    </w:tbl>
    <w:p w14:paraId="12E8241B" w14:textId="77777777" w:rsidR="00572FCF" w:rsidRDefault="00572FCF" w:rsidP="00572FCF"/>
    <w:p w14:paraId="7327DB64" w14:textId="6EBDD2AF" w:rsidR="00572FCF" w:rsidRDefault="00572FCF">
      <w:r>
        <w:br w:type="page"/>
      </w:r>
    </w:p>
    <w:p w14:paraId="43C1A226" w14:textId="77777777" w:rsidR="00572FCF" w:rsidRDefault="00572FCF" w:rsidP="00572FCF"/>
    <w:tbl>
      <w:tblPr>
        <w:tblW w:w="6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0"/>
      </w:tblGrid>
      <w:tr w:rsidR="00572FCF" w14:paraId="6A25118E" w14:textId="77777777">
        <w:trPr>
          <w:trHeight w:val="315"/>
        </w:trPr>
        <w:tc>
          <w:tcPr>
            <w:tcW w:w="6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1D9EA4CD" w14:textId="77777777" w:rsidR="00572FCF" w:rsidRDefault="00572F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572FCF" w14:paraId="6DC81DF8" w14:textId="77777777">
        <w:trPr>
          <w:trHeight w:val="330"/>
        </w:trPr>
        <w:tc>
          <w:tcPr>
            <w:tcW w:w="6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2B1F608F" w14:textId="77777777" w:rsidR="00572FCF" w:rsidRDefault="00572FCF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Филиал:15.1   Удачи!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Специалистов профессиональных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Нужны поручни в актовом и спортивном зале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У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становить панду для инвалидов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калясочников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Спасибо, все устраивает. Молодцы!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Предложений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Все хорошо и отлично. Спасибо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Дальнейшего процветания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Меня всё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Спасибо за все!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У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страивает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Нужен психолог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меня все устраивает работа специалистов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нет предложений все отлично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предложений нет все устроило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спасибо большое, все хорошо налажено.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Филиал:15.1   не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спасибо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----------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Филиал:15.1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спасибо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предложений нету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 предложений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предложение чтобы организация работала с 9.00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отсутствуют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--------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Филиал:15.1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предложение отсутствуют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все удовлетворяет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предложений нет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  нет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нет 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предложения отсутствуют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сё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Нет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Нет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 предложений  все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Вести услугу в гарантированный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обьем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услуг замена штор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Введите услугу прогулка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Ввесли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услугу полив цветов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вести услугу помощь в огороде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Замена штор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 xml:space="preserve">Филиал:15.0   Сопротивление в Екатеринбург в больницу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Сопротивление в мед учреждения в Екатеринбург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Замена штор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Больше услуг мытьё окон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 стало услуги: очень важно общение. Было бы очень хорошо, если бы была услуга: беседа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сё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Очень важно общение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Ввести услугу повешенье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штлр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Помощь в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аышуле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животных оказывать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Уборка за животными как ещё одна услуга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Филиал:15.1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Просим сделать пандус для инвалидов для заезда в организацию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Просим социальных работников обслуживать и в субботу, воскресенье.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Летом желательно чаще выезжать на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природу.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,а</w:t>
            </w:r>
            <w:proofErr w:type="spellEnd"/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так все хорошо спасибо большое.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Филиал:15.3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Всë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Филиал:15.3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Филиал:15.3   Всё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Нет предложений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Всë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Всë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Чтобы на дом кто-то мог приходить делать уколы.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Нужен парикмахер для обслуживания клиентов на дому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П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ройти УЗИ всех органов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Помогать людям и дальше.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Спасибо за ваш труд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отелось бы больше узких специалистов.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УЗИ органов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Предложений нет, всё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Филиал:15.3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сё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 Сотрудников квалифицированных, с хорошей зарплатой набирать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супер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Активных сотрудников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Все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 предложений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Нет_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Филиал:15.1  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Успехов в работе!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Меня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Мне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Филиал:15.2   Организация очень хорошая, всем помогают.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Филиал:15.2   Продолжать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благоустратвать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территорию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Все осень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Филиал:15.2   Мне все понравилось.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Филиал:15.3   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Филиал:15.3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Нужен транспорт. Далеко от центра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се хорошо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Благоустройство территории.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Х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отелось бы видеть территорию более благоустроенную для пожилых людей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Нужно доработать территорию, больше скамеек, зон отдыха.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Мне здесь понравилось. Вежливый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,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доброжелательный персонал. Хотелось бы гулять по благоустроенной территории. Чтобы было больше мест отдыха особенно для инвалидов.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П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оехала по рекомендации знакомой, и не пожалела, понравилось. Только территория мало благоустроена. Надо поработать над этим. Ведь в гололед находится только на территории. Хочется гулять наслаждайся природой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Особенно людям с ограниченными возможностями.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Б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лагоустройте территорию.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Мне всё понравилось. Приеду ещё.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Филиал:15.2   Больше мест отдыха на территории, скамейки, беседка, дорожки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для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хоть бы.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хотелось бы, чтобы на улице  Решетникова  сделали дорогу, без ям и ухабов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отделении работают очень хорошие люди. Единственный недостаток -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к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Решетникова, 25 ведет очень плохая дорога.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 разрешают курить на территории отделения, нужно уходить за калитку.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П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родолжить благоустраивать территорию возле здания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Все очень хорошо.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сё понравилось, приеду ещё.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Мне все понравилось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--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Филиал:15.1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-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Филиал:15.2   Благоустройство территории.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r>
              <w:rPr>
                <w:rFonts w:ascii="Liberation Serif" w:hAnsi="Liberation Serif" w:cs="Liberation Serif"/>
                <w:color w:val="000000"/>
              </w:rPr>
              <w:lastRenderedPageBreak/>
              <w:t>Филиал:15.1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Н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 гарантированный объем услуг добавить услугу прогулка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Нет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устраивает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простота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класс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удобство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хорошие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ХОРОШО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УСТРАИВАЕТ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ОТЛИЧНО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КЛАССНО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Филиал:15.1   добавить услугу -снять/повесить шторы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ЗАМЕЧАТЕЛЬНО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ДОБРЫЕ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Разнообразить услуги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 стандарт добавить услугу мытье радиаторов, люстр, жалюзи и т. п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вести услугу полив цветов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   Хотелось бы услугу Беседа.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В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се устраивает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Филиал:15.0   Пожалуйста отремонтируйте крыльцо КЦ СОН  Полевского. 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Филиал:15.0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 xml:space="preserve">   П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>росим реконструировать крыльцо, сделать заезд для инвалидов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Устраивает все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ХОРОШО!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ОТЛИЧНО.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все устраивает.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хорошо.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удобно</w:t>
            </w:r>
            <w:r>
              <w:rPr>
                <w:rFonts w:ascii="Liberation Serif" w:hAnsi="Liberation Serif" w:cs="Liberation Serif"/>
                <w:color w:val="000000"/>
              </w:rPr>
              <w:br/>
              <w:t>Филиал:15.1   качественно</w:t>
            </w:r>
          </w:p>
        </w:tc>
      </w:tr>
    </w:tbl>
    <w:p w14:paraId="03486A3B" w14:textId="0C200738" w:rsidR="00B4620D" w:rsidRDefault="00B4620D" w:rsidP="00572FCF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FCF"/>
    <w:rsid w:val="00572FCF"/>
    <w:rsid w:val="005E18FF"/>
    <w:rsid w:val="006C24ED"/>
    <w:rsid w:val="009244C0"/>
    <w:rsid w:val="00B11E5B"/>
    <w:rsid w:val="00B239B8"/>
    <w:rsid w:val="00B4620D"/>
    <w:rsid w:val="00B940A9"/>
    <w:rsid w:val="00D6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77A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2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2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2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2F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2F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2F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2F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572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2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2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2F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2FC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2F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2F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2F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2FCF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572F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2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2F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2F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2F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2FC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2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2FC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72FCF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2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2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2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2F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2F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2F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2F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572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2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2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2F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72FC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72F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72F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72F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72FCF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572FC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2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2F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2F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72F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2FC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2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2FC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72F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2481</Words>
  <Characters>14142</Characters>
  <Application>Microsoft Office Word</Application>
  <DocSecurity>0</DocSecurity>
  <Lines>117</Lines>
  <Paragraphs>33</Paragraphs>
  <ScaleCrop>false</ScaleCrop>
  <Company/>
  <LinksUpToDate>false</LinksUpToDate>
  <CharactersWithSpaces>16590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rigoval</cp:lastModifiedBy>
  <cp:revision>3</cp:revision>
  <dcterms:created xsi:type="dcterms:W3CDTF">2025-10-16T07:03:00Z</dcterms:created>
  <dcterms:modified xsi:type="dcterms:W3CDTF">2025-12-04T11:11:00Z</dcterms:modified>
</cp:coreProperties>
</file>