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758" w:rsidRPr="000C6982" w:rsidRDefault="00556758" w:rsidP="00556758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Times New Roman" w:hAnsi="Times New Roman" w:cs="Times New Roman"/>
          <w:b/>
          <w:bCs/>
          <w:lang w:eastAsia="ru-RU"/>
        </w:rPr>
      </w:pPr>
      <w:r w:rsidRPr="000C6982">
        <w:rPr>
          <w:rFonts w:ascii="Times New Roman" w:hAnsi="Times New Roman" w:cs="Times New Roman"/>
          <w:b/>
          <w:bCs/>
          <w:lang w:eastAsia="ru-RU"/>
        </w:rPr>
        <w:t>Отчет</w:t>
      </w:r>
    </w:p>
    <w:p w:rsidR="00556758" w:rsidRPr="000C6982" w:rsidRDefault="00556758" w:rsidP="00556758">
      <w:pPr>
        <w:spacing w:after="0" w:line="214" w:lineRule="auto"/>
        <w:jc w:val="center"/>
        <w:rPr>
          <w:rFonts w:ascii="Times New Roman" w:hAnsi="Times New Roman" w:cs="Times New Roman"/>
          <w:b/>
          <w:bCs/>
          <w:lang w:eastAsia="ru-RU"/>
        </w:rPr>
      </w:pPr>
      <w:r w:rsidRPr="000C6982">
        <w:rPr>
          <w:rFonts w:ascii="Times New Roman" w:hAnsi="Times New Roman" w:cs="Times New Roman"/>
          <w:b/>
          <w:bCs/>
          <w:lang w:eastAsia="ru-RU"/>
        </w:rPr>
        <w:t>о выполнении в 1 полугодии 202</w:t>
      </w:r>
      <w:r w:rsidR="00D9753F" w:rsidRPr="000C6982">
        <w:rPr>
          <w:rFonts w:ascii="Times New Roman" w:hAnsi="Times New Roman" w:cs="Times New Roman"/>
          <w:b/>
          <w:bCs/>
          <w:lang w:eastAsia="ru-RU"/>
        </w:rPr>
        <w:t>5</w:t>
      </w:r>
      <w:r w:rsidRPr="000C6982">
        <w:rPr>
          <w:rFonts w:ascii="Times New Roman" w:hAnsi="Times New Roman" w:cs="Times New Roman"/>
          <w:b/>
          <w:bCs/>
          <w:lang w:eastAsia="ru-RU"/>
        </w:rPr>
        <w:t xml:space="preserve"> года Плана мероприятий </w:t>
      </w:r>
    </w:p>
    <w:p w:rsidR="00556758" w:rsidRPr="000C6982" w:rsidRDefault="00556758" w:rsidP="00556758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C6982">
        <w:rPr>
          <w:rFonts w:ascii="Times New Roman" w:eastAsia="Times New Roman" w:hAnsi="Times New Roman" w:cs="Times New Roman"/>
          <w:b/>
          <w:lang w:eastAsia="ru-RU"/>
        </w:rPr>
        <w:t>по противодействию коррупции ГАСУСО СО «</w:t>
      </w:r>
      <w:proofErr w:type="spellStart"/>
      <w:r w:rsidRPr="000C6982">
        <w:rPr>
          <w:rFonts w:ascii="Times New Roman" w:eastAsia="Times New Roman" w:hAnsi="Times New Roman" w:cs="Times New Roman"/>
          <w:b/>
          <w:lang w:eastAsia="ru-RU"/>
        </w:rPr>
        <w:t>Щелкунский</w:t>
      </w:r>
      <w:proofErr w:type="spellEnd"/>
      <w:r w:rsidRPr="000C6982">
        <w:rPr>
          <w:rFonts w:ascii="Times New Roman" w:eastAsia="Times New Roman" w:hAnsi="Times New Roman" w:cs="Times New Roman"/>
          <w:b/>
          <w:lang w:eastAsia="ru-RU"/>
        </w:rPr>
        <w:t xml:space="preserve"> ПНИ»</w:t>
      </w:r>
    </w:p>
    <w:p w:rsidR="00556758" w:rsidRPr="000C6982" w:rsidRDefault="00556758" w:rsidP="00556758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Times New Roman" w:hAnsi="Times New Roman" w:cs="Times New Roman"/>
          <w:bCs/>
          <w:lang w:eastAsia="ru-RU"/>
        </w:rPr>
      </w:pPr>
      <w:r w:rsidRPr="000C6982">
        <w:rPr>
          <w:rFonts w:ascii="Times New Roman" w:eastAsia="Times New Roman" w:hAnsi="Times New Roman" w:cs="Times New Roman"/>
          <w:b/>
          <w:lang w:eastAsia="ru-RU"/>
        </w:rPr>
        <w:t xml:space="preserve"> на 202</w:t>
      </w:r>
      <w:r w:rsidR="00453610" w:rsidRPr="000C6982">
        <w:rPr>
          <w:rFonts w:ascii="Times New Roman" w:eastAsia="Times New Roman" w:hAnsi="Times New Roman" w:cs="Times New Roman"/>
          <w:b/>
          <w:lang w:eastAsia="ru-RU"/>
        </w:rPr>
        <w:t>5 год</w:t>
      </w:r>
    </w:p>
    <w:p w:rsidR="00556758" w:rsidRPr="000C6982" w:rsidRDefault="00556758" w:rsidP="00556758">
      <w:pPr>
        <w:pStyle w:val="ConsPlusNormal"/>
        <w:spacing w:line="216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4531"/>
        <w:gridCol w:w="1417"/>
      </w:tblGrid>
      <w:tr w:rsidR="00556758" w:rsidRPr="007A2042" w:rsidTr="003C0CF9">
        <w:trPr>
          <w:trHeight w:val="4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7A2042" w:rsidRDefault="00556758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Номер пункта 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7A2042" w:rsidRDefault="00556758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 Плана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58" w:rsidRPr="007A2042" w:rsidRDefault="00556758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7A2042" w:rsidRDefault="00556758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Оценка результатов выполнения мероприятия (результат)</w:t>
            </w:r>
          </w:p>
        </w:tc>
      </w:tr>
      <w:tr w:rsidR="00556758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7A2042" w:rsidRDefault="00556758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7A2042" w:rsidRDefault="00556758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Ежегодный анализ содержания действующих нормативных правовых актов учреждения в сфере противодействия коррупции и их актуализация (при необходимости)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BE" w:rsidRPr="007A2042" w:rsidRDefault="00E143BE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2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 анализ 4-х нормативных правовых актов учреждения по вопросам противодействия коррупции. Внесены изменения в нормативные правовые акты управления социальной политики по вопросам противодействия коррупции в соответствие с законодательством Российской Федерации и законодательством Свердловской области:</w:t>
            </w:r>
          </w:p>
          <w:p w:rsidR="00E143BE" w:rsidRPr="007A2042" w:rsidRDefault="00E143BE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20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Принято 4 правовых акта:</w:t>
            </w:r>
          </w:p>
          <w:p w:rsidR="00E143BE" w:rsidRPr="007A2042" w:rsidRDefault="0084068E" w:rsidP="00640E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Приказ от 14.03.2025 №76-од «О назначении ответственного за работу по профилактике коррупционных и иных правонарушений в ГАСУСО СО «</w:t>
            </w:r>
            <w:proofErr w:type="spellStart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ПНИ»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с признан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ным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утратившим силу приказ </w:t>
            </w:r>
            <w:r w:rsidR="00E143BE" w:rsidRPr="007A2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30.01.2020</w:t>
            </w:r>
            <w:bookmarkStart w:id="0" w:name="_GoBack"/>
            <w:bookmarkEnd w:id="0"/>
            <w:r w:rsidR="00E143BE" w:rsidRPr="007A2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 52-од «О назначении лица, ответственного за профилактику коррупционных и иных правонарушений»</w:t>
            </w:r>
          </w:p>
          <w:p w:rsidR="00E143BE" w:rsidRPr="007A2042" w:rsidRDefault="0084068E" w:rsidP="00640E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Приказ от 14.03.2025 №77-од «Об утверждении положения об оценке коррупционных рисков, карты коррупционных рисков, перечня должностей, выполнение обязанностей по которым связано с коррупционными рисками, плана по минимизации (устранению) коррупционных рисков в ГАСУСО СО «</w:t>
            </w:r>
            <w:proofErr w:type="spellStart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ПНИ» с признан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ным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утратившим силу приказ </w:t>
            </w:r>
            <w:r w:rsidR="00E143BE" w:rsidRPr="007A2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10.07.2023 № 174-од «Об утверждении положения об оценке коррупционных рисков, карты коррупционных рисков, перечня должностей, выполнение обязанностей по которым связано с коррупционными рисками, плана по минимизации (устранению) коррупционных рисков ГАСУСО СО «</w:t>
            </w:r>
            <w:proofErr w:type="spellStart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ПНИ» на 2023-2024 год»</w:t>
            </w:r>
          </w:p>
          <w:p w:rsidR="00E143BE" w:rsidRPr="007A2042" w:rsidRDefault="0084068E" w:rsidP="00640E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Приказ от 14.03.2025 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№78-од 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«О персональной ответственности за антикоррупционную работу в ГАСУСО СО «</w:t>
            </w:r>
            <w:proofErr w:type="spellStart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ПНИ» с признан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ным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утратившим силу приказ </w:t>
            </w:r>
            <w:r w:rsidR="00E143BE" w:rsidRPr="007A20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13.04.2022 № 108-од «О назначении лица, ответственного за профилактику коррупционных и иных правонарушений»</w:t>
            </w:r>
          </w:p>
          <w:p w:rsidR="00556758" w:rsidRPr="007A2042" w:rsidRDefault="0084068E" w:rsidP="00640E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Приказ от 14.03.2025 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№79-од 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«О работе ГАСУСО СО «</w:t>
            </w:r>
            <w:proofErr w:type="spellStart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ПНИ» по противодействию коррупции» с признан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ным</w:t>
            </w:r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утратившим силу приказ от 29.04.2021 №135-од «О работе ГАСУСО СО «</w:t>
            </w:r>
            <w:proofErr w:type="spellStart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>Щелкунский</w:t>
            </w:r>
            <w:proofErr w:type="spellEnd"/>
            <w:r w:rsidR="00E143BE"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 ПНИ» по противодействию коррупции в 2021-2024 годы» признать утратившим силу.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758" w:rsidRPr="007A2042" w:rsidRDefault="00556758" w:rsidP="00CF6677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556758" w:rsidRPr="007A2042" w:rsidRDefault="00556758" w:rsidP="00CF6677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556758" w:rsidRPr="007A2042" w:rsidRDefault="00556758" w:rsidP="00CF6677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A310BB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BB" w:rsidRPr="007A2042" w:rsidRDefault="007A2042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BB" w:rsidRPr="007A2042" w:rsidRDefault="00A310BB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BB" w:rsidRPr="007A2042" w:rsidRDefault="00A310BB" w:rsidP="00E143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0BB" w:rsidRPr="007A2042" w:rsidRDefault="00A310BB" w:rsidP="00A310B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A310BB" w:rsidRPr="007A2042" w:rsidRDefault="00A310BB" w:rsidP="007A2042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в полном объёме в установленные сроки</w:t>
            </w:r>
          </w:p>
        </w:tc>
      </w:tr>
      <w:tr w:rsidR="001B2E3F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7A2042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соблюдением сотрудниками Учреждения требований Кодекса этики и служебного поведения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отсутствуют нарушения Кодекса этики и служебного поведения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1B2E3F" w:rsidRPr="007A2042" w:rsidRDefault="001B2E3F" w:rsidP="007A2042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</w:tc>
      </w:tr>
      <w:tr w:rsidR="001B2E3F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7A2042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соблюдением сотрудниками Учреждения требований Положения о конфликте интересов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отсутствуют нарушения Положения о конфликте интересов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1B2E3F" w:rsidRPr="007A2042" w:rsidRDefault="001B2E3F" w:rsidP="007A2042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</w:tc>
      </w:tr>
      <w:tr w:rsidR="001B2E3F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7A2042" w:rsidP="00CF6677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отсутствие нарушений в использовании и сохранности государственного имущества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Проведена инвентаризация в соответствии с графиком, отсутствуют нарушений в 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использовании и сохранности государственного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выполнено </w:t>
            </w:r>
          </w:p>
          <w:p w:rsidR="001B2E3F" w:rsidRPr="007A2042" w:rsidRDefault="001B2E3F" w:rsidP="007A2042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в </w:t>
            </w:r>
            <w:r w:rsidRPr="007A20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установленные сроки</w:t>
            </w:r>
          </w:p>
        </w:tc>
      </w:tr>
      <w:tr w:rsidR="001B2E3F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получением, учётом, хранением и порядком выдачи материальных ценностей и денежных средств.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отсутствуют нарушения в получении, учёте, хранении и выдаче материальных ценностей и денежных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1B2E3F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531E9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Осуществление контроля за целевым использованием бюджетных и внебюджетных средств, в том числе:- законностью формирования и расходования внебюджетных средств; - распределением стимулирующей части фонда оплаты труда.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9E2AEB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отсутствуют нарушения в использовании бюджетных и внебюджетных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1B2E3F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в установленные сроки</w:t>
            </w:r>
          </w:p>
        </w:tc>
      </w:tr>
      <w:tr w:rsidR="001B2E3F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9E2AEB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Рассмотрение в соответствии с действующими законодательством обращений граждан, содержащих сведения о коррупции по вопросам, находящимся в компетенции администрации учреждения. Экспертиза жалоб и обращений граждан, поступающих через информационные каналы связи (электронная почта, телефон) на предмет установления фактов проявления коррупции работниками учреждения.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9E2AEB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обращений граждан, содержащих сведения о коррупции не поступало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2E3F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9E2AEB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Анализ заявлений, обращений граждан на предмет наличия в них информации о фактах коррупции со стороны работников Учреждения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9E2AEB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заявлений, обращений граждан на предмет наличия в них информации о фактах коррупции со стороны работников Учреждения не поступало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1B2E3F" w:rsidRPr="007A2042" w:rsidRDefault="001B2E3F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2AEB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9E2AEB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Принятие ограничительных мер, при наличии информации о коррупционных правонарушениях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9E2AEB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ограничительные меры не применялись, информация о коррупционных правонарушениях отсутствует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9E2AEB" w:rsidRPr="007A2042" w:rsidRDefault="009E2AEB" w:rsidP="001B2E3F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2AEB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736E21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Обеспечение надлежащего ведения бюджетного, бухгалтерского и налогового учётов в учреждении, внедрение эффективных методов их организации и контроля за расходованием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736E21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отчётность без замечаний, что подтверждает надлежащее ведение бюджетного, бухгалтерского и налогового учётов в учреждении и внедрение эффективных методов их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E21" w:rsidRPr="007A2042" w:rsidRDefault="00736E21" w:rsidP="00736E21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736E21" w:rsidRPr="007A2042" w:rsidRDefault="00736E21" w:rsidP="00736E21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 полном объёме </w:t>
            </w:r>
          </w:p>
          <w:p w:rsidR="009E2AEB" w:rsidRPr="007A2042" w:rsidRDefault="009E2AEB" w:rsidP="009E2AEB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2AEB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736E21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Обеспечение своевременного представления и анализа финансовой и налоговой отчетности Учреждения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AEB" w:rsidRPr="007A2042" w:rsidRDefault="00C37793" w:rsidP="00640E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отчётность без замечаний к срокам сдачи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93" w:rsidRPr="007A2042" w:rsidRDefault="00C37793" w:rsidP="00C37793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9E2AEB" w:rsidRPr="007A2042" w:rsidRDefault="00C37793" w:rsidP="007A2042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в полном объёме в установленные сроки</w:t>
            </w:r>
          </w:p>
        </w:tc>
      </w:tr>
      <w:tr w:rsidR="00C37793" w:rsidRPr="007A2042" w:rsidTr="003C0C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93" w:rsidRPr="007A2042" w:rsidRDefault="007A2042" w:rsidP="001B2E3F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93" w:rsidRPr="007A2042" w:rsidRDefault="00C37793" w:rsidP="00531E9C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Организация и ведение рубрики «Противодействие коррупции» на сайте учреждения.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042" w:rsidRPr="00640E98" w:rsidRDefault="00691FBB" w:rsidP="00640E98">
            <w:pPr>
              <w:tabs>
                <w:tab w:val="left" w:pos="4111"/>
              </w:tabs>
              <w:spacing w:line="216" w:lineRule="auto"/>
              <w:ind w:right="45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 сайте организации </w:t>
            </w:r>
            <w:hyperlink r:id="rId4" w:tgtFrame="_blank" w:history="1">
              <w:r w:rsidRPr="007A2042">
                <w:rPr>
                  <w:rStyle w:val="a4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http://zabota023.msp.midural.ru</w:t>
              </w:r>
            </w:hyperlink>
            <w:r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рубрик</w:t>
            </w:r>
            <w:r w:rsidR="00DB2010"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 «Противодействие коррупции»</w:t>
            </w:r>
            <w:r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оформлен</w:t>
            </w:r>
            <w:r w:rsidR="00DB2010"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 соответствии с требованиями действующего законодательства</w:t>
            </w:r>
            <w:r w:rsidR="00DB2010"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640E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разделы </w:t>
            </w:r>
            <w:r w:rsidR="00DB2010"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актуализиру</w:t>
            </w:r>
            <w:r w:rsidR="00640E9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ю</w:t>
            </w:r>
            <w:r w:rsidR="00DB2010"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тся на постоянной основе.</w:t>
            </w:r>
            <w:r w:rsidR="00E52A52" w:rsidRPr="007A204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010" w:rsidRPr="007A2042" w:rsidRDefault="00DB2010" w:rsidP="00DB2010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выполнено </w:t>
            </w:r>
          </w:p>
          <w:p w:rsidR="00C37793" w:rsidRPr="007A2042" w:rsidRDefault="00DB2010" w:rsidP="007A2042">
            <w:pPr>
              <w:spacing w:after="0"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</w:rPr>
              <w:t>в полном объёме в установленные сроки</w:t>
            </w:r>
          </w:p>
        </w:tc>
      </w:tr>
      <w:tr w:rsidR="001B2E3F" w:rsidRPr="007A2042" w:rsidTr="003C0CF9"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3F" w:rsidRPr="007A2042" w:rsidRDefault="001B2E3F" w:rsidP="001B2E3F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ВЫВОД: Из 2</w:t>
            </w:r>
            <w:r w:rsidR="00640E98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7A2042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мероприятий Плана, запланированных на 1 полугодие 2025 года выполнено </w:t>
            </w:r>
            <w:r w:rsidRPr="007A2042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  <w:r w:rsidR="00640E98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  <w:r w:rsidRPr="007A2042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мероприятий, из них:</w:t>
            </w:r>
          </w:p>
          <w:p w:rsidR="001B2E3F" w:rsidRPr="007A2042" w:rsidRDefault="001B2E3F" w:rsidP="001B2E3F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выполнено в полном объёме в установленные сроки – </w:t>
            </w:r>
            <w:r w:rsidRPr="007A2042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  <w:r w:rsidR="00640E98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  <w:r w:rsidRPr="007A2042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мероприятий;</w:t>
            </w:r>
          </w:p>
          <w:p w:rsidR="001B2E3F" w:rsidRPr="007A2042" w:rsidRDefault="001B2E3F" w:rsidP="001B2E3F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выполнено не в полном объеме - 0 мероприятий</w:t>
            </w:r>
          </w:p>
          <w:p w:rsidR="001B2E3F" w:rsidRPr="007A2042" w:rsidRDefault="001B2E3F" w:rsidP="001B2E3F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выполнено в полном объёме с нарушением установленных сроков – </w:t>
            </w:r>
            <w:r w:rsidRPr="007A2042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0 </w:t>
            </w: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мероприятий;</w:t>
            </w:r>
          </w:p>
          <w:p w:rsidR="001B2E3F" w:rsidRPr="007A2042" w:rsidRDefault="001B2E3F" w:rsidP="001B2E3F">
            <w:pPr>
              <w:spacing w:after="0" w:line="21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не выполнено – </w:t>
            </w:r>
            <w:r w:rsidRPr="007A2042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0 </w:t>
            </w:r>
            <w:r w:rsidRPr="007A204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мероприятий </w:t>
            </w:r>
          </w:p>
          <w:p w:rsidR="001B2E3F" w:rsidRPr="007A2042" w:rsidRDefault="001B2E3F" w:rsidP="001B2E3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1B2E3F" w:rsidRPr="007A2042" w:rsidRDefault="001B2E3F" w:rsidP="001B2E3F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20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директор</w:t>
            </w:r>
            <w:r w:rsidRPr="007A20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7A20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7A20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7A20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7A20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  <w:t xml:space="preserve">                                                               подпись директора.</w:t>
            </w:r>
          </w:p>
        </w:tc>
      </w:tr>
    </w:tbl>
    <w:p w:rsidR="00D9753F" w:rsidRPr="000C6982" w:rsidRDefault="00D9753F" w:rsidP="00D9753F">
      <w:pPr>
        <w:jc w:val="both"/>
        <w:rPr>
          <w:rFonts w:ascii="Times New Roman" w:hAnsi="Times New Roman" w:cs="Times New Roman"/>
        </w:rPr>
      </w:pPr>
    </w:p>
    <w:sectPr w:rsidR="00D9753F" w:rsidRPr="000C6982" w:rsidSect="000C698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58"/>
    <w:rsid w:val="000C6982"/>
    <w:rsid w:val="001928DA"/>
    <w:rsid w:val="00194C4A"/>
    <w:rsid w:val="00195023"/>
    <w:rsid w:val="001B2E3F"/>
    <w:rsid w:val="00370D68"/>
    <w:rsid w:val="003C0CF9"/>
    <w:rsid w:val="00453610"/>
    <w:rsid w:val="00531E9C"/>
    <w:rsid w:val="00556758"/>
    <w:rsid w:val="00640E98"/>
    <w:rsid w:val="00691FBB"/>
    <w:rsid w:val="00736E21"/>
    <w:rsid w:val="007A2042"/>
    <w:rsid w:val="0084068E"/>
    <w:rsid w:val="009C5C1E"/>
    <w:rsid w:val="009E2AEB"/>
    <w:rsid w:val="00A310BB"/>
    <w:rsid w:val="00B01338"/>
    <w:rsid w:val="00B21D8F"/>
    <w:rsid w:val="00BD1EAB"/>
    <w:rsid w:val="00C37793"/>
    <w:rsid w:val="00D9753F"/>
    <w:rsid w:val="00DB2010"/>
    <w:rsid w:val="00E143BE"/>
    <w:rsid w:val="00E5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8AC8"/>
  <w15:chartTrackingRefBased/>
  <w15:docId w15:val="{F96E5D38-6A70-4B62-AF0A-6F9E6C30D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56758"/>
    <w:pPr>
      <w:ind w:left="720"/>
      <w:contextualSpacing/>
    </w:pPr>
  </w:style>
  <w:style w:type="paragraph" w:customStyle="1" w:styleId="ConsPlusNormal">
    <w:name w:val="ConsPlusNormal"/>
    <w:link w:val="ConsPlusNormal0"/>
    <w:rsid w:val="00556758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556758"/>
    <w:rPr>
      <w:rFonts w:ascii="Times New Roman CYR" w:eastAsia="Times New Roman" w:hAnsi="Times New Roman CYR" w:cs="Times New Roman CYR"/>
      <w:sz w:val="28"/>
      <w:szCs w:val="28"/>
    </w:rPr>
  </w:style>
  <w:style w:type="character" w:styleId="a4">
    <w:name w:val="Hyperlink"/>
    <w:uiPriority w:val="99"/>
    <w:unhideWhenUsed/>
    <w:rsid w:val="00D975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bota023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2025-12-09T04:35:00Z</dcterms:created>
  <dcterms:modified xsi:type="dcterms:W3CDTF">2025-12-09T10:30:00Z</dcterms:modified>
</cp:coreProperties>
</file>