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815" w:rsidRPr="001C1815" w:rsidRDefault="001C1815" w:rsidP="001C1815">
      <w:pPr>
        <w:pStyle w:val="ConsPlusTitlePage"/>
        <w:rPr>
          <w:rFonts w:ascii="Liberation Serif" w:hAnsi="Liberation Serif" w:cs="Liberation Serif"/>
        </w:rPr>
      </w:pPr>
      <w:r w:rsidRPr="001C1815">
        <w:rPr>
          <w:rFonts w:ascii="Liberation Serif" w:hAnsi="Liberation Serif" w:cs="Liberation Serif"/>
        </w:rPr>
        <w:t xml:space="preserve">Документ предоставлен </w:t>
      </w:r>
      <w:hyperlink r:id="rId4">
        <w:r w:rsidRPr="001C1815">
          <w:rPr>
            <w:rFonts w:ascii="Liberation Serif" w:hAnsi="Liberation Serif" w:cs="Liberation Serif"/>
            <w:color w:val="0000FF"/>
          </w:rPr>
          <w:t>КонсультантПлюс</w:t>
        </w:r>
      </w:hyperlink>
      <w:r w:rsidRPr="001C1815">
        <w:rPr>
          <w:rFonts w:ascii="Liberation Serif" w:hAnsi="Liberation Serif" w:cs="Liberation Serif"/>
        </w:rPr>
        <w:br/>
      </w:r>
    </w:p>
    <w:p w:rsidR="001C1815" w:rsidRPr="001C1815" w:rsidRDefault="001C1815" w:rsidP="001C1815">
      <w:pPr>
        <w:pStyle w:val="ConsPlusNormal"/>
        <w:jc w:val="both"/>
        <w:outlineLvl w:val="0"/>
        <w:rPr>
          <w:rFonts w:ascii="Liberation Serif" w:hAnsi="Liberation Serif" w:cs="Liberation Serif"/>
        </w:rPr>
      </w:pPr>
    </w:p>
    <w:p w:rsidR="001C1815" w:rsidRPr="001C1815" w:rsidRDefault="001C1815" w:rsidP="001C1815">
      <w:pPr>
        <w:pStyle w:val="ConsPlusTitle"/>
        <w:jc w:val="center"/>
        <w:outlineLvl w:val="0"/>
        <w:rPr>
          <w:rFonts w:ascii="Liberation Serif" w:hAnsi="Liberation Serif" w:cs="Liberation Serif"/>
        </w:rPr>
      </w:pPr>
      <w:r w:rsidRPr="001C1815">
        <w:rPr>
          <w:rFonts w:ascii="Liberation Serif" w:hAnsi="Liberation Serif" w:cs="Liberation Serif"/>
        </w:rPr>
        <w:t>МИНИСТЕРСТВО СОЦИАЛЬНОЙ ПОЛИТИКИ СВЕРДЛОВСКОЙ ОБЛАСТИ</w:t>
      </w:r>
    </w:p>
    <w:p w:rsidR="001C1815" w:rsidRPr="001C1815" w:rsidRDefault="001C1815" w:rsidP="001C1815">
      <w:pPr>
        <w:pStyle w:val="ConsPlusTitle"/>
        <w:jc w:val="center"/>
        <w:rPr>
          <w:rFonts w:ascii="Liberation Serif" w:hAnsi="Liberation Serif" w:cs="Liberation Serif"/>
        </w:rPr>
      </w:pP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ПРИКАЗ</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от 18 ноября 2025 г. N 330</w:t>
      </w:r>
    </w:p>
    <w:p w:rsidR="001C1815" w:rsidRPr="001C1815" w:rsidRDefault="001C1815" w:rsidP="001C1815">
      <w:pPr>
        <w:pStyle w:val="ConsPlusTitle"/>
        <w:jc w:val="center"/>
        <w:rPr>
          <w:rFonts w:ascii="Liberation Serif" w:hAnsi="Liberation Serif" w:cs="Liberation Serif"/>
        </w:rPr>
      </w:pP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ОБ УТВЕРЖДЕНИИ АДМИНИСТРАТИВНОГО РЕГЛАМЕНТА ПРЕДОСТАВЛЕНИЯ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ДЕТЕЙ-СИРОТ И ДЕТЕЙ, ОСТАВШИХСЯ БЕЗ ПОПЕЧЕНИЯ РОДИТЕЛЕЙ, И ДОСТИГЛИ ВОЗРАСТА 23 ЛЕТ,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 xml:space="preserve">ВОЗРАСТА 23 ЛЕТ, КОТОРЫЕ ПОДЛЕЖАТ ОБЕСПЕЧЕНИЮ ЖИЛЫМИ ПОМЕЩЕНИЯМИ ГОСУДАРСТВЕННОГО СПЕЦИАЛИЗИРОВАННОГО ЖИЛИЩНОГО ФОНДА </w:t>
      </w:r>
      <w:r w:rsidRPr="001C1815">
        <w:rPr>
          <w:rFonts w:ascii="Liberation Serif" w:hAnsi="Liberation Serif" w:cs="Liberation Serif"/>
        </w:rPr>
        <w:br/>
        <w:t>СВЕРДЛОВСКОЙ ОБЛАСТИ"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В соответствии с Федеральным </w:t>
      </w:r>
      <w:hyperlink r:id="rId5">
        <w:r w:rsidRPr="001C1815">
          <w:rPr>
            <w:rFonts w:ascii="Liberation Serif" w:hAnsi="Liberation Serif" w:cs="Liberation Serif"/>
            <w:color w:val="0000FF"/>
          </w:rPr>
          <w:t>законом</w:t>
        </w:r>
      </w:hyperlink>
      <w:r w:rsidRPr="001C1815">
        <w:rPr>
          <w:rFonts w:ascii="Liberation Serif" w:hAnsi="Liberation Serif" w:cs="Liberation Serif"/>
        </w:rPr>
        <w:t xml:space="preserve"> от 27 июля 2010 года N 210-ФЗ "Об организации предоставления государственных и муниципальных услуг", </w:t>
      </w:r>
      <w:hyperlink r:id="rId6">
        <w:r w:rsidRPr="001C1815">
          <w:rPr>
            <w:rFonts w:ascii="Liberation Serif" w:hAnsi="Liberation Serif" w:cs="Liberation Serif"/>
            <w:color w:val="0000FF"/>
          </w:rPr>
          <w:t>Постановлением</w:t>
        </w:r>
      </w:hyperlink>
      <w:r w:rsidRPr="001C1815">
        <w:rPr>
          <w:rFonts w:ascii="Liberation Serif" w:hAnsi="Liberation Serif" w:cs="Liberation Serif"/>
        </w:rPr>
        <w:t xml:space="preserve"> Правительства Свердловской области от 17.10.2018 N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 приказываю:</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 Утвердить Административный </w:t>
      </w:r>
      <w:hyperlink w:anchor="P77">
        <w:r w:rsidRPr="001C1815">
          <w:rPr>
            <w:rFonts w:ascii="Liberation Serif" w:hAnsi="Liberation Serif" w:cs="Liberation Serif"/>
            <w:color w:val="0000FF"/>
          </w:rPr>
          <w:t>регламент</w:t>
        </w:r>
      </w:hyperlink>
      <w:r w:rsidRPr="001C1815">
        <w:rPr>
          <w:rFonts w:ascii="Liberation Serif" w:hAnsi="Liberation Serif" w:cs="Liberation Serif"/>
        </w:rPr>
        <w:t xml:space="preserve">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 (прилагается).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Контроль за исполнением настоящего Приказа возложить на Заместителя Министра социальной политики Свердловской области О.Н. Ударцеву.</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Настоящий Приказ опубликовать на "Официальном интернет-портале правовой информации Свердловской области" (</w:t>
      </w:r>
      <w:hyperlink r:id="rId7">
        <w:r w:rsidRPr="001C1815">
          <w:rPr>
            <w:rFonts w:ascii="Liberation Serif" w:hAnsi="Liberation Serif" w:cs="Liberation Serif"/>
            <w:color w:val="0000FF"/>
          </w:rPr>
          <w:t>www.pravo.gov66.ru</w:t>
        </w:r>
      </w:hyperlink>
      <w:r w:rsidRPr="001C1815">
        <w:rPr>
          <w:rFonts w:ascii="Liberation Serif" w:hAnsi="Liberation Serif" w:cs="Liberation Serif"/>
        </w:rPr>
        <w:t>).</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Министр</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А.В.ЗЛОКАЗОВ</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right"/>
        <w:outlineLvl w:val="0"/>
        <w:rPr>
          <w:rFonts w:ascii="Liberation Serif" w:hAnsi="Liberation Serif" w:cs="Liberation Serif"/>
        </w:rPr>
      </w:pPr>
      <w:r w:rsidRPr="001C1815">
        <w:rPr>
          <w:rFonts w:ascii="Liberation Serif" w:hAnsi="Liberation Serif" w:cs="Liberation Serif"/>
        </w:rPr>
        <w:t>Утвержден</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lastRenderedPageBreak/>
        <w:t>Приказом</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Министерства социальной политики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Свердловской области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от 18 ноября 2025 г. N 330</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"Об утверждении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Административного регламента</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предоставления территориальными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отраслевыми исполнительными органами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государственной власти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Свердловской области - управлениями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социальной политики Министерства</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социальной политики Свердловской области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государственной услуги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"Включение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которые относились к категории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и достигли возраста 23 лет,</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в список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которые относились</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к категории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и достигли возраста 23 лет,</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которые подлежат обеспечению</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жилыми помещениями государственного</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специализированного жилищного фонда</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Свердловской области"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rPr>
          <w:rFonts w:ascii="Liberation Serif" w:hAnsi="Liberation Serif" w:cs="Liberation Serif"/>
        </w:rPr>
      </w:pPr>
      <w:bookmarkStart w:id="0" w:name="P77"/>
      <w:bookmarkEnd w:id="0"/>
      <w:r w:rsidRPr="001C1815">
        <w:rPr>
          <w:rFonts w:ascii="Liberation Serif" w:hAnsi="Liberation Serif" w:cs="Liberation Serif"/>
        </w:rPr>
        <w:t>АДМИНИСТРАТИВНЫЙ РЕГЛАМЕНТ</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ПРЕДОСТАВЛЕНИЯ ТЕРРИТОРИАЛЬНЫМИ ОТРАСЛЕВЫМИ ИСПОЛНИТЕЛЬНЫМИ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"ВКЛЮЧЕНИЕ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СПИСОК ДЕТЕЙ-СИРОТ И ДЕТЕЙ,</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1"/>
        <w:rPr>
          <w:rFonts w:ascii="Liberation Serif" w:hAnsi="Liberation Serif" w:cs="Liberation Serif"/>
        </w:rPr>
      </w:pPr>
      <w:r w:rsidRPr="001C1815">
        <w:rPr>
          <w:rFonts w:ascii="Liberation Serif" w:hAnsi="Liberation Serif" w:cs="Liberation Serif"/>
        </w:rPr>
        <w:t>Раздел 1. ОБЩИЕ ПОЛОЖЕНИЯ</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ПРЕДМЕТ РЕГУЛИРОВАНИЯ РЕГЛАМЕНТА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 (далее - регламент) устанавливает порядок и стандарт предоставления государственной услуги "Включение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 (далее - государственная услуга)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управления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Настоящий регламент устанавливает сроки и последовательность административных процедур (действий), осуществляемых управлениями социальной политики в процессе предоставления государственной услуги, порядок взаимодействия между структурными подразделениями управления социальной политики, его должностными лицами, между управлениями социальной политики и заявителями, а также между управлениями социальной политики и иными органами (организациями), участвующими в предоставлении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ПОЛУЧАТЕЛИ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bookmarkStart w:id="1" w:name="P107"/>
      <w:bookmarkEnd w:id="1"/>
      <w:r w:rsidRPr="001C1815">
        <w:rPr>
          <w:rFonts w:ascii="Liberation Serif" w:hAnsi="Liberation Serif" w:cs="Liberation Serif"/>
        </w:rPr>
        <w:t>3. Государственная услуга предоставляется гражданам Российской Федерации, являющимся:</w:t>
      </w:r>
    </w:p>
    <w:p w:rsidR="001C1815" w:rsidRPr="001C1815" w:rsidRDefault="001C1815" w:rsidP="001C1815">
      <w:pPr>
        <w:pStyle w:val="ConsPlusNormal"/>
        <w:ind w:firstLine="540"/>
        <w:jc w:val="both"/>
        <w:rPr>
          <w:rFonts w:ascii="Liberation Serif" w:hAnsi="Liberation Serif" w:cs="Liberation Serif"/>
        </w:rPr>
      </w:pPr>
      <w:bookmarkStart w:id="2" w:name="P108"/>
      <w:bookmarkEnd w:id="2"/>
      <w:r w:rsidRPr="001C1815">
        <w:rPr>
          <w:rFonts w:ascii="Liberation Serif" w:hAnsi="Liberation Serif" w:cs="Liberation Serif"/>
        </w:rPr>
        <w:t>1) детьми-сиротами и детьми, оставшимися без попечения родителей (далее - дети-сироты), достигшими возраста 14 лет;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детьми-сиротами, приобретшими полную дееспособность до достижения ими совершеннолетия, если они в установленном порядке не были включены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 (далее - список), до приобретения ими полной дееспособности;</w:t>
      </w:r>
    </w:p>
    <w:p w:rsidR="001C1815" w:rsidRPr="001C1815" w:rsidRDefault="001C1815" w:rsidP="001C1815">
      <w:pPr>
        <w:pStyle w:val="ConsPlusNormal"/>
        <w:ind w:firstLine="540"/>
        <w:jc w:val="both"/>
        <w:rPr>
          <w:rFonts w:ascii="Liberation Serif" w:hAnsi="Liberation Serif" w:cs="Liberation Serif"/>
        </w:rPr>
      </w:pPr>
      <w:bookmarkStart w:id="3" w:name="P110"/>
      <w:bookmarkEnd w:id="3"/>
      <w:r w:rsidRPr="001C1815">
        <w:rPr>
          <w:rFonts w:ascii="Liberation Serif" w:hAnsi="Liberation Serif" w:cs="Liberation Serif"/>
        </w:rPr>
        <w:t>3) лицами из числа детей-сирот,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и не реализовали принадлежащее им право на обеспечение жилыми помещениями (далее - лица из числа детей-сирот);</w:t>
      </w:r>
    </w:p>
    <w:p w:rsidR="001C1815" w:rsidRPr="001C1815" w:rsidRDefault="001C1815" w:rsidP="001C1815">
      <w:pPr>
        <w:pStyle w:val="ConsPlusNormal"/>
        <w:ind w:firstLine="540"/>
        <w:jc w:val="both"/>
        <w:rPr>
          <w:rFonts w:ascii="Liberation Serif" w:hAnsi="Liberation Serif" w:cs="Liberation Serif"/>
        </w:rPr>
      </w:pPr>
      <w:bookmarkStart w:id="4" w:name="P111"/>
      <w:bookmarkEnd w:id="4"/>
      <w:r w:rsidRPr="001C1815">
        <w:rPr>
          <w:rFonts w:ascii="Liberation Serif" w:hAnsi="Liberation Serif" w:cs="Liberation Serif"/>
        </w:rPr>
        <w:t xml:space="preserve">4) лицами, которые относились к категории детей-сирот, лиц из числа детей-сирот и достигшими возраста 23 лет, если они в установленном порядке не были поставлены на учет в </w:t>
      </w:r>
      <w:r w:rsidRPr="001C1815">
        <w:rPr>
          <w:rFonts w:ascii="Liberation Serif" w:hAnsi="Liberation Serif" w:cs="Liberation Serif"/>
        </w:rPr>
        <w:lastRenderedPageBreak/>
        <w:t>качестве нуждающихся в улучшении жилищных условий или нуждающихся в жилых помещениях либо не были включены в список и не реализовали принадлежащее им право на обеспечение жилыми помещениями (далее - лица, которые достигли возраста 23 лет).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Получателями государственной услуги являются граждане Российской Федерации, указанные в </w:t>
      </w:r>
      <w:hyperlink w:anchor="P108">
        <w:r w:rsidRPr="001C1815">
          <w:rPr>
            <w:rFonts w:ascii="Liberation Serif" w:hAnsi="Liberation Serif" w:cs="Liberation Serif"/>
            <w:color w:val="0000FF"/>
          </w:rPr>
          <w:t>подпунктах 1</w:t>
        </w:r>
      </w:hyperlink>
      <w:r w:rsidRPr="001C1815">
        <w:rPr>
          <w:rFonts w:ascii="Liberation Serif" w:hAnsi="Liberation Serif" w:cs="Liberation Serif"/>
        </w:rPr>
        <w:t xml:space="preserve"> - </w:t>
      </w:r>
      <w:hyperlink w:anchor="P110">
        <w:r w:rsidRPr="001C1815">
          <w:rPr>
            <w:rFonts w:ascii="Liberation Serif" w:hAnsi="Liberation Serif" w:cs="Liberation Serif"/>
            <w:color w:val="0000FF"/>
          </w:rPr>
          <w:t>3 части первой</w:t>
        </w:r>
      </w:hyperlink>
      <w:r w:rsidRPr="001C1815">
        <w:rPr>
          <w:rFonts w:ascii="Liberation Serif" w:hAnsi="Liberation Serif" w:cs="Liberation Serif"/>
        </w:rPr>
        <w:t xml:space="preserve"> настоящего пункта, если они: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признано невозможным.</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Получателями государственной услуги являются граждане Российской Федерации, указанные в </w:t>
      </w:r>
      <w:hyperlink w:anchor="P111">
        <w:r w:rsidRPr="001C1815">
          <w:rPr>
            <w:rFonts w:ascii="Liberation Serif" w:hAnsi="Liberation Serif" w:cs="Liberation Serif"/>
            <w:color w:val="0000FF"/>
          </w:rPr>
          <w:t>пункте 4 части первой</w:t>
        </w:r>
      </w:hyperlink>
      <w:r w:rsidRPr="001C1815">
        <w:rPr>
          <w:rFonts w:ascii="Liberation Serif" w:hAnsi="Liberation Serif" w:cs="Liberation Serif"/>
        </w:rPr>
        <w:t xml:space="preserve"> настоящего пункта, если они относились к категории детей-сирот и в соответствии с законодательством Российской Федерации имели право на внеочередное обеспечение жилыми помещениями по договору социального найма, но в установленном порядке не были поставлены на учет в качестве нуждающихся в улучшении жилищных условий или нуждающихся в жилых помещениях и не реализовали это право по состоянию на 1 января 2013 года или после 1 января 2013 года имели право на обеспечение жилыми помещениями из специализированного жилищного фонда по договорам найма специализированных жилых помещений, но не были включены в список.</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КРУГ ЗАЯВИТЕЛЕЙ</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Заявителями на получение государственной услуги (далее - заявитель) являются: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законные представители детей-сирот, достигших возраста 14 лет;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дети-сироты, приобретшие полную дееспособность до достижения ими совершеннолетия, если они в установленном порядке не были включены в список до приобретения ими полной дееспособности;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лица из числа детей-сирот;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лица, которые достигли возраста 23 лет;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 законные представители недееспособных или ограниченных в дееспособности лиц из числа детей-сирот, лиц, которые достигли возраста 23 лет;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6) органы опеки и попечительства, в случае неподачи законными представителями детей-сирот, достигших возраста 14 лет, в течение 3 месяцев со дня достижения ими указанного возраста или с момента возникновения оснований предоставления жилых помещений, предусмотренных </w:t>
      </w:r>
      <w:hyperlink r:id="rId8">
        <w:r w:rsidRPr="001C1815">
          <w:rPr>
            <w:rFonts w:ascii="Liberation Serif" w:hAnsi="Liberation Serif" w:cs="Liberation Serif"/>
            <w:color w:val="0000FF"/>
          </w:rPr>
          <w:t>абзацем первым пункта 1 статьи 8</w:t>
        </w:r>
      </w:hyperlink>
      <w:r w:rsidRPr="001C1815">
        <w:rPr>
          <w:rFonts w:ascii="Liberation Serif" w:hAnsi="Liberation Serif" w:cs="Liberation Serif"/>
        </w:rPr>
        <w:t xml:space="preserve"> Федерального закона от 21 декабря 1996 года N 159-ФЗ "О дополнительных гарантиях по социальной поддержке детей-сирот и детей, оставшихся без попечения родителей" (далее - Федеральный закон от 21 декабря 1996 года N 159-ФЗ), заявления о включении в список.</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Заявитель может участвовать в отношениях по предоставлению государственной услуги через представителя, действующего от имени заявителя на основании доверенности, оформленной в соответствии с законодательством Российской Федерации (далее - представитель).</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ТРЕБОВАНИЯ К ПОРЯДКУ ИНФОРМИРОВАНИЯ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 ПРЕДОСТАВЛЕНИИ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 Информирование заявителей по вопросам предоставления государственной услуги, о ходе ее предоставления осуществляется непосредственно государственными гражданскими служащими Свердловской области, замещающими должности государственной гражданской службы Свердловской области (далее - государственные гражданские служащие) в Министерстве социальной политики Свердловской области и управлениях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МФЦ) и его филиалы.</w:t>
      </w:r>
    </w:p>
    <w:p w:rsidR="001C1815" w:rsidRPr="001C1815" w:rsidRDefault="001C1815" w:rsidP="001C1815">
      <w:pPr>
        <w:pStyle w:val="ConsPlusNormal"/>
        <w:ind w:firstLine="540"/>
        <w:jc w:val="both"/>
        <w:rPr>
          <w:rFonts w:ascii="Liberation Serif" w:hAnsi="Liberation Serif" w:cs="Liberation Serif"/>
        </w:rPr>
      </w:pPr>
      <w:bookmarkStart w:id="5" w:name="P132"/>
      <w:bookmarkEnd w:id="5"/>
      <w:r w:rsidRPr="001C1815">
        <w:rPr>
          <w:rFonts w:ascii="Liberation Serif" w:hAnsi="Liberation Serif" w:cs="Liberation Serif"/>
        </w:rPr>
        <w:t xml:space="preserve">6. 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w:t>
      </w:r>
      <w:r w:rsidRPr="001C1815">
        <w:rPr>
          <w:rFonts w:ascii="Liberation Serif" w:hAnsi="Liberation Serif" w:cs="Liberation Serif"/>
        </w:rPr>
        <w:lastRenderedPageBreak/>
        <w:t xml:space="preserve">Свердловской области и управлений социальной политики,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(при наличии технической возможности), в региональной государственной информационной системе "Реестр государственных и муниципальных услуг (функций) Свердловской области" (далее - региональный реестр), на официальном сайте Министерства социальной политики Свердловской области в информационно-телекоммуникационной сети "Интернет" (далее - сеть Интернет) по адресу </w:t>
      </w:r>
      <w:hyperlink r:id="rId9">
        <w:r w:rsidRPr="001C1815">
          <w:rPr>
            <w:rFonts w:ascii="Liberation Serif" w:hAnsi="Liberation Serif" w:cs="Liberation Serif"/>
            <w:color w:val="0000FF"/>
          </w:rPr>
          <w:t>https://msp.midural.ru/gosudarstvennye-uslugi/perechen-gosudarstvennyh-uslug/vklyuchenie-detey-sirot-i-detey-ostavshihsya-bez-popecheniya-roditeley-lic-iz-chisla-detey-sirot-i-detey-ostavshihsya-bez-popecheniya-roditeley.html</w:t>
        </w:r>
      </w:hyperlink>
      <w:r w:rsidRPr="001C1815">
        <w:rPr>
          <w:rFonts w:ascii="Liberation Serif" w:hAnsi="Liberation Serif" w:cs="Liberation Serif"/>
        </w:rPr>
        <w:t>, на официальных сайтах в сети Интернет и информационных стендах управлений социальной политики, а также предоставляется непосредственно государственными гражданскими служащими Министерства социальной политики Свердловской области, управлений социальной политики при личном приеме, а также по телефону.</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Информация о месте нахождения, графиках (режиме) работы, номерах контактных телефонов МФЦ, о порядке предоставления государственной услуги и услуг, которые являются необходимыми и обязательными для предоставления государственной услуги, и ссылка на официальный сайт Министерства социальной политики Свердловской области в сети Интернет размещены на официальном сайте МФЦ в сети Интернет по адресу </w:t>
      </w:r>
      <w:hyperlink r:id="rId10">
        <w:r w:rsidRPr="001C1815">
          <w:rPr>
            <w:rFonts w:ascii="Liberation Serif" w:hAnsi="Liberation Serif" w:cs="Liberation Serif"/>
            <w:color w:val="0000FF"/>
          </w:rPr>
          <w:t>https://mfc66.ru/</w:t>
        </w:r>
      </w:hyperlink>
      <w:r w:rsidRPr="001C1815">
        <w:rPr>
          <w:rFonts w:ascii="Liberation Serif" w:hAnsi="Liberation Serif" w:cs="Liberation Serif"/>
        </w:rPr>
        <w:t>, а также указанная информация предоставляется непосредственно работниками МФЦ при личном приеме и по телефону.</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 Основными требованиями к информированию заявителей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8. При общении с заявителями (по телефону или лично) государственные гражданские служащие Министерства социальной политики Свердловской области, управлений социальной политики и работники МФЦ должны корректно и внимательно относиться к заявителям,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9. Информирование заявителей о порядке предоставления государственной услуги может осуществляться с использованием средств автоинформирования.</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1"/>
        <w:rPr>
          <w:rFonts w:ascii="Liberation Serif" w:hAnsi="Liberation Serif" w:cs="Liberation Serif"/>
        </w:rPr>
      </w:pPr>
      <w:r w:rsidRPr="001C1815">
        <w:rPr>
          <w:rFonts w:ascii="Liberation Serif" w:hAnsi="Liberation Serif" w:cs="Liberation Serif"/>
        </w:rPr>
        <w:t>Раздел 2. СТАНДАРТ ПРЕДОСТАВЛЕНИЯ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НАИМЕНОВАНИЕ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10. Наименование государственной услуги - "Включение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НАИМЕНОВАНИЕ ОРГАНА, ПРЕДОСТАВЛЯЮЩЕГО ГОСУДАРСТВЕННУЮ УСЛУГУ</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11. Государственная услуга предоставляется управлениями социальной политики по месту жительства граждан, указанных в </w:t>
      </w:r>
      <w:hyperlink w:anchor="P107">
        <w:r w:rsidRPr="001C1815">
          <w:rPr>
            <w:rFonts w:ascii="Liberation Serif" w:hAnsi="Liberation Serif" w:cs="Liberation Serif"/>
            <w:color w:val="0000FF"/>
          </w:rPr>
          <w:t>пункте 3</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НАИМЕНОВАНИЕ ОРГАНОВ И ОРГАНИЗАЦИЙ, ОБРАЩЕНИЕ</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КОТОРЫЕ НЕОБХОДИМО ДЛЯ ПРЕДОСТАВЛЕНИЯ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12. При предоставлении государственной услуги в качестве источников получения </w:t>
      </w:r>
      <w:r w:rsidRPr="001C1815">
        <w:rPr>
          <w:rFonts w:ascii="Liberation Serif" w:hAnsi="Liberation Serif" w:cs="Liberation Serif"/>
        </w:rPr>
        <w:lastRenderedPageBreak/>
        <w:t>документов (сведений), необходимых для предоставления государственной услуги, могут принимать участие в рамках межведомственного информационного взаимодействия: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Федеральная служба государственной регистрации, кадастра и картографии;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Министерство внутренних дел Российской Федерации;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Федеральная налоговая служба;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органы местного самоуправления муниципальных образований, расположенных на территории Свердловской области;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 органы опеки и попечительства по месту учета детей-сирот;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 уполномоченный орган исполнительной власти субъекта Российской Федерации, осуществляющий формирование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в субъекте Российской Федерации, на территории которого находится место жительства детей-сирот, лиц из числа детей-сирот, лиц, которые достигли возраста 23 лет (далее - уполномоченный орган субъекта Российской Федерации);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 Фонд пенсионного и социального страхования Российской Федерации;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8) медицинские организации государственной и муниципальной системы здравоохранения.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13.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w:t>
      </w:r>
      <w:hyperlink r:id="rId11">
        <w:r w:rsidRPr="001C1815">
          <w:rPr>
            <w:rFonts w:ascii="Liberation Serif" w:hAnsi="Liberation Serif" w:cs="Liberation Serif"/>
            <w:color w:val="0000FF"/>
          </w:rPr>
          <w:t>перечень</w:t>
        </w:r>
      </w:hyperlink>
      <w:r w:rsidRPr="001C1815">
        <w:rPr>
          <w:rFonts w:ascii="Liberation Serif" w:hAnsi="Liberation Serif" w:cs="Liberation Serif"/>
        </w:rPr>
        <w:t xml:space="preserve">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 участвующими в предоставлении государственных услуг, утвержденный Постановлением Правительства Свердловской области от 14.09.2011 N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и уполномоченными в соответствии с законодательством Российской Федерации экспертами,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(далее - Постановление Правительства Свердловской области от 14.09.2011 N 1211-ПП).</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ОПИСАНИЕ РЕЗУЛЬТАТА ПРЕДОСТАВЛЕНИЯ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14. Результатом предоставления государственной услуги является решение управления социальной политики, оформленное в виде приказа, о включении детей-сирот, лиц из числа детей-сирот, лиц, которые достигли возраста 23 лет, в список (далее - решение о предоставлении государственной услуги) либо об отказе во включении детей-сирот, лиц из числа детей-сирот, лиц, которые достигли возраста 23 лет, в список (далее - решение об отказе в предоставлении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СРОК ПРЕДОСТАВЛЕНИЯ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ТОМ ЧИСЛЕ С УЧЕТОМ НЕОБХОДИМОСТИ ОБРАЩЕНИЯ В ОРГАНИЗАЦИИ,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УЧАСТВУЮЩИЕ В ПРЕДОСТАВЛЕНИИ ГОСУДАРСТВЕННОЙ УСЛУГИ, СРОК</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ПРИОСТАНОВЛЕНИЯ ПРЕДОСТАВЛЕНИЯ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СЛУЧАЕ, ЕСЛИ ВОЗМОЖНОСТЬ ПРИОСТАНОВЛЕНИЯ ПРЕДУСМОТРЕНА</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ЗАКОНОДАТЕЛЬСТВОМ РОССИЙСКОЙ ФЕДЕРАЦИИ И ЗАКОНОДАТЕЛЬСТВОМ</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СВЕРДЛОВСКОЙ ОБЛАСТИ, СРОК ВЫДАЧИ (НАПРАВЛЕНИЯ) ДОКУМЕНТОВ,</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ЯВЛЯЮЩИХСЯ РЕЗУЛЬТАТОМ ПРЕДОСТАВЛЕНИЯ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15. Решение о предоставлении государственной услуги либо об отказе в предоставлении государственной ус</w:t>
      </w:r>
      <w:bookmarkStart w:id="6" w:name="_GoBack"/>
      <w:bookmarkEnd w:id="6"/>
      <w:r w:rsidRPr="001C1815">
        <w:rPr>
          <w:rFonts w:ascii="Liberation Serif" w:hAnsi="Liberation Serif" w:cs="Liberation Serif"/>
        </w:rPr>
        <w:t xml:space="preserve">луги принимается в течение 10 рабочих дней после подтверждения наличия (отсутствия) оснований для предоставления жилого помещения, предусмотренных </w:t>
      </w:r>
      <w:hyperlink r:id="rId12">
        <w:r w:rsidRPr="001C1815">
          <w:rPr>
            <w:rFonts w:ascii="Liberation Serif" w:hAnsi="Liberation Serif" w:cs="Liberation Serif"/>
            <w:color w:val="0000FF"/>
          </w:rPr>
          <w:t>статьей 8</w:t>
        </w:r>
      </w:hyperlink>
      <w:r w:rsidRPr="001C1815">
        <w:rPr>
          <w:rFonts w:ascii="Liberation Serif" w:hAnsi="Liberation Serif" w:cs="Liberation Serif"/>
        </w:rPr>
        <w:t xml:space="preserve"> </w:t>
      </w:r>
      <w:r w:rsidRPr="001C1815">
        <w:rPr>
          <w:rFonts w:ascii="Liberation Serif" w:hAnsi="Liberation Serif" w:cs="Liberation Serif"/>
        </w:rPr>
        <w:lastRenderedPageBreak/>
        <w:t xml:space="preserve">Федерального закона от 21 декабря 1996 года N 159-ФЗ, но не позднее 60 рабочих дней со дня подачи (поступления) </w:t>
      </w:r>
      <w:hyperlink r:id="rId13">
        <w:r w:rsidRPr="001C1815">
          <w:rPr>
            <w:rFonts w:ascii="Liberation Serif" w:hAnsi="Liberation Serif" w:cs="Liberation Serif"/>
            <w:color w:val="0000FF"/>
          </w:rPr>
          <w:t>заявления</w:t>
        </w:r>
      </w:hyperlink>
      <w:r w:rsidRPr="001C1815">
        <w:rPr>
          <w:rFonts w:ascii="Liberation Serif" w:hAnsi="Liberation Serif" w:cs="Liberation Serif"/>
        </w:rPr>
        <w:t xml:space="preserve"> о включении в список (далее - заявление) по форме, утвержденной Постановлением Правительства Российской Федерации от 04.04.2019 N 397 "О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случае если заявление подано с помощью почтовой связи, днем подачи заявления считается день его поступления в управление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случае если заявление подано через МФЦ, днем подачи заявления считается день его поступления в управление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случае если заявление подано в форме электронного документа (при наличии технической возможности), днем подачи заявления считается день его поступления в управление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В случае выявления недостоверности и (или) неполноты сведений, содержащихся в заявлении и прилагаемых к нему документах, необходимых для предоставления государственной услуги, срок предоставления государственной услуги приостанавливается со дня направления заявителю </w:t>
      </w:r>
      <w:hyperlink w:anchor="P781">
        <w:r w:rsidRPr="001C1815">
          <w:rPr>
            <w:rFonts w:ascii="Liberation Serif" w:hAnsi="Liberation Serif" w:cs="Liberation Serif"/>
            <w:color w:val="0000FF"/>
          </w:rPr>
          <w:t>запроса</w:t>
        </w:r>
      </w:hyperlink>
      <w:r w:rsidRPr="001C1815">
        <w:rPr>
          <w:rFonts w:ascii="Liberation Serif" w:hAnsi="Liberation Serif" w:cs="Liberation Serif"/>
        </w:rPr>
        <w:t xml:space="preserve"> об уточнении сведений, содержащихся в заявлении о включении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 и прилагаемых к нему документах (далее - запрос об уточнении сведений) (приложение N 1 к настоящему регламенту), и не учитывается при исчислении срока принятия решения о предоставлении государственной услуги либо об отказе в предоставлении государственной услуги до дня получения ответа на данный запрос.</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Срок принятия решения о предоставлении государственной услуги либо об отказе в предоставлении государственной услуги возобновляется со дня поступления в управление социальной политики доработанного заявления и (или) доработанных документов,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Выписка из решения о предоставлении государственной услуги либо об отказе в предоставлении государственной услуги в течение 5 рабочих дней со дня принятия соответствующего решения направляется заявителю на бумажном носителе в случае личного обращения в управление социальной политики или с помощью почтовой связи, в МФЦ в случае подачи заявления через МФЦ, размещается в форме электронного документа в личном кабинете заявителя на Едином портале в случае подачи заявления с использованием Единого портала.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НОРМАТИВНЫЕ ПРАВОВЫЕ АКТЫ,</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РЕГУЛИРУЮЩИЕ ПРЕДОСТАВЛЕНИЕ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16. 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 </w:t>
      </w:r>
      <w:hyperlink r:id="rId14">
        <w:r w:rsidRPr="001C1815">
          <w:rPr>
            <w:rFonts w:ascii="Liberation Serif" w:hAnsi="Liberation Serif" w:cs="Liberation Serif"/>
            <w:color w:val="0000FF"/>
          </w:rPr>
          <w:t>https://msp.midural.ru/gosudarstvennye-uslugi/perechen-gosudarstvennyh-uslug/vklyuchenie-detey-sirot-i-detey-ostavshihsya-bez-popecheniya-roditeley-lic-iz-chisla-detey-sirot-i-detey-ostavshihsya-bez-popecheniya-roditeley.html</w:t>
        </w:r>
      </w:hyperlink>
      <w:r w:rsidRPr="001C1815">
        <w:rPr>
          <w:rFonts w:ascii="Liberation Serif" w:hAnsi="Liberation Serif" w:cs="Liberation Serif"/>
        </w:rPr>
        <w:t>, в региональном реестре, на Едином портале (при наличии технической возможности) и на официальных сайтах управлений социальной политики в сети Интернет.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на Едином портале (при наличии технической возможности), в региональном реестре и на официальных сайтах управлений социальной политики в сети Интернет.</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ИСЧЕРПЫВАЮЩИЙ ПЕРЕЧЕНЬ ДОКУМЕНТОВ, НЕОБХОДИМЫХ</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СООТВЕТСТВИИ С ЗАКОНОДАТЕЛЬСТВОМ РОССИЙСКОЙ ФЕДЕРАЦИИ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 ЗАКОНОДАТЕЛЬСТВОМ СВЕРДЛОВСКОЙ ОБЛАСТИ ДЛЯ ПРЕДОСТАВЛЕНИЯ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И УСЛУГ, ЯВЛЯЮЩИХСЯ НЕОБХОДИМЫМИ 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ОБЯЗАТЕЛЬНЫМИ ДЛЯ ПРЕДОСТАВЛЕНИЯ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 ПОДЛЕЖАЩИХ ПРЕДСТАВЛЕНИЮ ЗАЯВИТЕЛЕМ, СПОСОБЫ ИХ ПОЛУЧЕНИЯ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ЗАЯВИТЕЛЕМ, В ТОМ ЧИСЛЕ В ЭЛЕКТРОННОЙ ФОРМЕ,</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ПОРЯДОК ИХ ПРЕДСТАВЛЕНИЯ</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17. Для предоставления государственной услуги заявителем подается (направляется) в управление социальной политики по месту жительства получателя государственной услуги заявление.</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случае личного обращения заявитель при подаче заявления предъявляет паспорт гражданина Российской Федерации или иной документ, удостоверяющий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 или документ, удостоверяющий личность представителя заявителя, являющегося иностранным гражданином или лицом без гражданства, признаваемый Российской Федерацией в этом качестве.</w:t>
      </w:r>
    </w:p>
    <w:p w:rsidR="001C1815" w:rsidRPr="001C1815" w:rsidRDefault="001C1815" w:rsidP="001C1815">
      <w:pPr>
        <w:pStyle w:val="ConsPlusNormal"/>
        <w:ind w:firstLine="540"/>
        <w:jc w:val="both"/>
        <w:rPr>
          <w:rFonts w:ascii="Liberation Serif" w:hAnsi="Liberation Serif" w:cs="Liberation Serif"/>
        </w:rPr>
      </w:pPr>
      <w:bookmarkStart w:id="7" w:name="P201"/>
      <w:bookmarkEnd w:id="7"/>
      <w:r w:rsidRPr="001C1815">
        <w:rPr>
          <w:rFonts w:ascii="Liberation Serif" w:hAnsi="Liberation Serif" w:cs="Liberation Serif"/>
        </w:rPr>
        <w:t>К заявлению прилагаются следующие документы:</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копия свидетельства о рождении получателя государственной услуги и его нотариально удостоверенный перевод на русский язык (в случае государственной регистрации рождения компетентными органами иностранного государства);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копия паспорта гражданина Российской Федерации получателя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копия договора социального найма жилого помещения или иные документы, подтверждающие право пользования жилым помещением на условиях социального найма (при наличии);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копия доверенности представителя, оформленная в порядке, предусмотренном законодательством Российской Федерации;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5) документ, подтверждающий невозможность проживания в ранее занимаемом жилом помещении, в соответствии с </w:t>
      </w:r>
      <w:hyperlink r:id="rId15">
        <w:r w:rsidRPr="001C1815">
          <w:rPr>
            <w:rFonts w:ascii="Liberation Serif" w:hAnsi="Liberation Serif" w:cs="Liberation Serif"/>
            <w:color w:val="0000FF"/>
          </w:rPr>
          <w:t>пунктом 4</w:t>
        </w:r>
      </w:hyperlink>
      <w:r w:rsidRPr="001C1815">
        <w:rPr>
          <w:rFonts w:ascii="Liberation Serif" w:hAnsi="Liberation Serif" w:cs="Liberation Serif"/>
        </w:rPr>
        <w:t xml:space="preserve"> Порядка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утвержденного Постановлением Правительства Свердловской области от 20.03.2013 N 341-ПП "Об утверждении Порядка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 копия вступившего в законную силу решения суда об отказе в принудительном обмене жилого помещения, предоставленного по договору социального найма, - для установления факта проживания на законных основаниях в жилом помещении лиц, лишенных родительских прав в отношении детей, оставшихся без попечения родителей, лиц из числа детей, оставшихся без попечения родителей, невозможность проживания которых в ранее занимаемом жилом помещении устанавливается;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 копия решения суда об объявлении детей-сирот полностью дееспособными до достижения возраста 18 лет (об эмансипации).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18. Заявление и прилагаемые к нему документы, необходимые для предоставления государственной услуги, указанные в </w:t>
      </w:r>
      <w:hyperlink w:anchor="P201">
        <w:r w:rsidRPr="001C1815">
          <w:rPr>
            <w:rFonts w:ascii="Liberation Serif" w:hAnsi="Liberation Serif" w:cs="Liberation Serif"/>
            <w:color w:val="0000FF"/>
          </w:rPr>
          <w:t>части третьей пункта 17</w:t>
        </w:r>
      </w:hyperlink>
      <w:r w:rsidRPr="001C1815">
        <w:rPr>
          <w:rFonts w:ascii="Liberation Serif" w:hAnsi="Liberation Serif" w:cs="Liberation Serif"/>
        </w:rPr>
        <w:t xml:space="preserve"> настоящего регламента, могут быть поданы в управление социальной политики посредством личного обращения заявителя, с помощью почтовой связи либо через МФЦ или с использованием Единого портала (при наличии технической возможности).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При подаче заявления с использованием Единого портала заявление подписывается простой электронной подписью или усиленной квалифицированной электронной подписью заявителя, а электронная копия (электронный образ) каждого документа - усиленной квалифицированной электронной подписью лица, которое в соответствии с законодательством Российской Федерации </w:t>
      </w:r>
      <w:r w:rsidRPr="001C1815">
        <w:rPr>
          <w:rFonts w:ascii="Liberation Serif" w:hAnsi="Liberation Serif" w:cs="Liberation Serif"/>
        </w:rPr>
        <w:lastRenderedPageBreak/>
        <w:t>наделено полномочиями на создание и подписание таких документов.</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Подача заявления и прилагаемых к нему документов, необходимых для предоставления государственной услуги, указанных в </w:t>
      </w:r>
      <w:hyperlink w:anchor="P201">
        <w:r w:rsidRPr="001C1815">
          <w:rPr>
            <w:rFonts w:ascii="Liberation Serif" w:hAnsi="Liberation Serif" w:cs="Liberation Serif"/>
            <w:color w:val="0000FF"/>
          </w:rPr>
          <w:t>части третьей пункта 17</w:t>
        </w:r>
      </w:hyperlink>
      <w:r w:rsidRPr="001C1815">
        <w:rPr>
          <w:rFonts w:ascii="Liberation Serif" w:hAnsi="Liberation Serif" w:cs="Liberation Serif"/>
        </w:rPr>
        <w:t xml:space="preserve"> настоящего регламента, в форме электронных документов приравнивается к 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ИСЧЕРПЫВАЮЩИЙ ПЕРЕЧЕНЬ ДОКУМЕНТОВ (СВЕДЕНИЙ), НЕОБХОДИМЫХ</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СООТВЕТСТВИИ С ЗАКОНОДАТЕЛЬСТВОМ РОССИЙСКОЙ ФЕДЕРАЦИИ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 ЗАКОНОДАТЕЛЬСТВОМ СВЕРДЛОВСКОЙ ОБЛАСТИ ДЛЯ ПРЕДОСТАВЛЕНИЯ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КОТОРЫЕ НАХОДЯТСЯ В РАСПОРЯЖЕНИИ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ГОСУДАРСТВЕННЫХ ОРГАНОВ, ОРГАНОВ МЕСТНОГО САМОУПРАВЛЕНИЯ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 ИНЫХ ОРГАНОВ, УЧАСТВУЮЩИХ В ПРЕДОСТАВЛЕНИИ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ГОСУДАРСТВЕННЫХ УСЛУГ, И КОТОРЫЕ ЗАЯВИТЕЛЬ ВПРАВЕ</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ПРЕДСТАВИТЬ, А ТАКЖЕ СПОСОБЫ ИХ ПОЛУЧЕНИЯ ЗАЯВИТЕЛЯМИ,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ТОМ ЧИСЛЕ В ЭЛЕКТРОННОЙ ФОРМЕ, ПОРЯДОК ИХ ПРЕДСТАВЛЕНИЯ</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bookmarkStart w:id="8" w:name="P222"/>
      <w:bookmarkEnd w:id="8"/>
      <w:r w:rsidRPr="001C1815">
        <w:rPr>
          <w:rFonts w:ascii="Liberation Serif" w:hAnsi="Liberation Serif" w:cs="Liberation Serif"/>
        </w:rPr>
        <w:t>19. Документами (сведениями), необходимыми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(организаций), участвующих в предоставлении государственных услуг, являются:</w:t>
      </w:r>
    </w:p>
    <w:p w:rsidR="001C1815" w:rsidRPr="001C1815" w:rsidRDefault="001C1815" w:rsidP="001C1815">
      <w:pPr>
        <w:pStyle w:val="ConsPlusNormal"/>
        <w:ind w:firstLine="540"/>
        <w:jc w:val="both"/>
        <w:rPr>
          <w:rFonts w:ascii="Liberation Serif" w:hAnsi="Liberation Serif" w:cs="Liberation Serif"/>
        </w:rPr>
      </w:pPr>
      <w:bookmarkStart w:id="9" w:name="P223"/>
      <w:bookmarkEnd w:id="9"/>
      <w:r w:rsidRPr="001C1815">
        <w:rPr>
          <w:rFonts w:ascii="Liberation Serif" w:hAnsi="Liberation Serif" w:cs="Liberation Serif"/>
        </w:rPr>
        <w:t>1) сведения о государственной регистрации прав на недвижимое имущество, содержащиеся: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выписке из Единого государственного реестра недвижимости об основных характеристиках и зарегистрированных правах на объект недвижимости - в отношении принадлежащего получателю государственной услуги объекта (объектов) недвижимости;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выписке из Единого государственного реестра недвижимости о правах отдельного лица на имевшиеся (имеющиеся) у него объекты недвижимости - в отношении прав получателя государственной услуги на имевшиеся (имеющиеся) у него объекты недвижимости на дату достижения им возраста 18 лет и текущую дату;</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сведения о факте признания невозможности проживания в ранее занимаемом жилом помещении, содержащиеся:</w:t>
      </w:r>
    </w:p>
    <w:p w:rsidR="001C1815" w:rsidRPr="001C1815" w:rsidRDefault="001C1815" w:rsidP="001C1815">
      <w:pPr>
        <w:pStyle w:val="ConsPlusNormal"/>
        <w:ind w:firstLine="540"/>
        <w:jc w:val="both"/>
        <w:rPr>
          <w:rFonts w:ascii="Liberation Serif" w:hAnsi="Liberation Serif" w:cs="Liberation Serif"/>
        </w:rPr>
      </w:pPr>
      <w:bookmarkStart w:id="10" w:name="P227"/>
      <w:bookmarkEnd w:id="10"/>
      <w:r w:rsidRPr="001C1815">
        <w:rPr>
          <w:rFonts w:ascii="Liberation Serif" w:hAnsi="Liberation Serif" w:cs="Liberation Serif"/>
        </w:rPr>
        <w:t>в решении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(для установления факта непригодности жилого помещения для проживания);</w:t>
      </w:r>
    </w:p>
    <w:p w:rsidR="001C1815" w:rsidRPr="001C1815" w:rsidRDefault="001C1815" w:rsidP="001C1815">
      <w:pPr>
        <w:pStyle w:val="ConsPlusNormal"/>
        <w:ind w:firstLine="540"/>
        <w:jc w:val="both"/>
        <w:rPr>
          <w:rFonts w:ascii="Liberation Serif" w:hAnsi="Liberation Serif" w:cs="Liberation Serif"/>
        </w:rPr>
      </w:pPr>
      <w:bookmarkStart w:id="11" w:name="P228"/>
      <w:bookmarkEnd w:id="11"/>
      <w:r w:rsidRPr="001C1815">
        <w:rPr>
          <w:rFonts w:ascii="Liberation Serif" w:hAnsi="Liberation Serif" w:cs="Liberation Serif"/>
        </w:rPr>
        <w:t>в сведениях о регистрации по месту жительства получателя государственной услуги, а также о зарегистрированных лицах, совместно с ним проживающих (при наличии) (для установления факта обеспеченности общей площадью жилого помещения, приходящейся на одно лицо, проживающее в данном жилом помещении, менее учетной нормы площади жилого помещения, в том числе если такое уменьшение произойдет в результате вселения в данное жилое помещение детей-сирот, лиц из числа детей-сирот);</w:t>
      </w:r>
    </w:p>
    <w:p w:rsidR="001C1815" w:rsidRPr="001C1815" w:rsidRDefault="001C1815" w:rsidP="001C1815">
      <w:pPr>
        <w:pStyle w:val="ConsPlusNormal"/>
        <w:ind w:firstLine="540"/>
        <w:jc w:val="both"/>
        <w:rPr>
          <w:rFonts w:ascii="Liberation Serif" w:hAnsi="Liberation Serif" w:cs="Liberation Serif"/>
        </w:rPr>
      </w:pPr>
      <w:bookmarkStart w:id="12" w:name="P229"/>
      <w:bookmarkEnd w:id="12"/>
      <w:r w:rsidRPr="001C1815">
        <w:rPr>
          <w:rFonts w:ascii="Liberation Serif" w:hAnsi="Liberation Serif" w:cs="Liberation Serif"/>
        </w:rPr>
        <w:t xml:space="preserve">в справке медицинской организации государственной или муниципальной системы здравоохранения, подтверждающей наличие у получателя государственной услуги или совместно проживающих с ним членов семьи тяжелой формы хронического заболевания, при которой совместное проживание в одной квартире невозможно, в соответствии с указанным в </w:t>
      </w:r>
      <w:hyperlink r:id="rId16">
        <w:r w:rsidRPr="001C1815">
          <w:rPr>
            <w:rFonts w:ascii="Liberation Serif" w:hAnsi="Liberation Serif" w:cs="Liberation Serif"/>
            <w:color w:val="0000FF"/>
          </w:rPr>
          <w:t>пункте 4 части первой статьи 51</w:t>
        </w:r>
      </w:hyperlink>
      <w:r w:rsidRPr="001C1815">
        <w:rPr>
          <w:rFonts w:ascii="Liberation Serif" w:hAnsi="Liberation Serif" w:cs="Liberation Serif"/>
        </w:rPr>
        <w:t xml:space="preserve"> Жилищного кодекса Российской Федерации перечнем заболеваний (для установления факта проживания на законных основаниях в жилом помещении лица, страдающего тяжелой формой хронического заболевания);</w:t>
      </w:r>
    </w:p>
    <w:p w:rsidR="001C1815" w:rsidRPr="001C1815" w:rsidRDefault="001C1815" w:rsidP="001C1815">
      <w:pPr>
        <w:pStyle w:val="ConsPlusNormal"/>
        <w:ind w:firstLine="540"/>
        <w:jc w:val="both"/>
        <w:rPr>
          <w:rFonts w:ascii="Liberation Serif" w:hAnsi="Liberation Serif" w:cs="Liberation Serif"/>
        </w:rPr>
      </w:pPr>
      <w:bookmarkStart w:id="13" w:name="P230"/>
      <w:bookmarkEnd w:id="13"/>
      <w:r w:rsidRPr="001C1815">
        <w:rPr>
          <w:rFonts w:ascii="Liberation Serif" w:hAnsi="Liberation Serif" w:cs="Liberation Serif"/>
        </w:rPr>
        <w:t>3) сведения: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 государственной регистрации рождения получателя государственной услуги на территории Российской Федерации;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об основании внесения в свидетельство о рождении получателя государственной услуги сведений об отце в случае, если сведения были внесены в свидетельство о рождении получателя государственной услуги по указанию матери, государственная регистрация рождения которого осуществлена на территории Российской Федерации;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 государственной регистрации на территории Российской Федерации смерти родителей (единственного родителя) получателя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bookmarkStart w:id="14" w:name="P234"/>
      <w:bookmarkEnd w:id="14"/>
      <w:r w:rsidRPr="001C1815">
        <w:rPr>
          <w:rFonts w:ascii="Liberation Serif" w:hAnsi="Liberation Serif" w:cs="Liberation Serif"/>
        </w:rPr>
        <w:t xml:space="preserve">4) сведения о наличии или отсутствии права пользования жилым помещением по договору </w:t>
      </w:r>
      <w:r w:rsidRPr="001C1815">
        <w:rPr>
          <w:rFonts w:ascii="Liberation Serif" w:hAnsi="Liberation Serif" w:cs="Liberation Serif"/>
        </w:rPr>
        <w:lastRenderedPageBreak/>
        <w:t>социального найма или права пользования жилым помещением в качестве члена семьи нанимателя по договору социального найма;</w:t>
      </w:r>
    </w:p>
    <w:p w:rsidR="001C1815" w:rsidRPr="001C1815" w:rsidRDefault="001C1815" w:rsidP="001C1815">
      <w:pPr>
        <w:pStyle w:val="ConsPlusNormal"/>
        <w:ind w:firstLine="540"/>
        <w:jc w:val="both"/>
        <w:rPr>
          <w:rFonts w:ascii="Liberation Serif" w:hAnsi="Liberation Serif" w:cs="Liberation Serif"/>
        </w:rPr>
      </w:pPr>
      <w:bookmarkStart w:id="15" w:name="P235"/>
      <w:bookmarkEnd w:id="15"/>
      <w:r w:rsidRPr="001C1815">
        <w:rPr>
          <w:rFonts w:ascii="Liberation Serif" w:hAnsi="Liberation Serif" w:cs="Liberation Serif"/>
        </w:rPr>
        <w:t>5) сведения по месту учета детей-сирот: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об отсутствии у получателя государственной услуги родительского попечения (единственного родителя) в возрасте до достижения 18 лет;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об объявлении получателя государственной услуги полностью дееспособным до достижения возраста 18 лет;</w:t>
      </w:r>
    </w:p>
    <w:p w:rsidR="001C1815" w:rsidRPr="001C1815" w:rsidRDefault="001C1815" w:rsidP="001C1815">
      <w:pPr>
        <w:pStyle w:val="ConsPlusNormal"/>
        <w:ind w:firstLine="540"/>
        <w:jc w:val="both"/>
        <w:rPr>
          <w:rFonts w:ascii="Liberation Serif" w:hAnsi="Liberation Serif" w:cs="Liberation Serif"/>
        </w:rPr>
      </w:pPr>
      <w:bookmarkStart w:id="16" w:name="P238"/>
      <w:bookmarkEnd w:id="16"/>
      <w:r w:rsidRPr="001C1815">
        <w:rPr>
          <w:rFonts w:ascii="Liberation Serif" w:hAnsi="Liberation Serif" w:cs="Liberation Serif"/>
        </w:rPr>
        <w:t>6) сведения о включении получателя государственной услуги в список;</w:t>
      </w:r>
    </w:p>
    <w:p w:rsidR="001C1815" w:rsidRPr="001C1815" w:rsidRDefault="001C1815" w:rsidP="001C1815">
      <w:pPr>
        <w:pStyle w:val="ConsPlusNormal"/>
        <w:ind w:firstLine="540"/>
        <w:jc w:val="both"/>
        <w:rPr>
          <w:rFonts w:ascii="Liberation Serif" w:hAnsi="Liberation Serif" w:cs="Liberation Serif"/>
        </w:rPr>
      </w:pPr>
      <w:bookmarkStart w:id="17" w:name="P239"/>
      <w:bookmarkEnd w:id="17"/>
      <w:r w:rsidRPr="001C1815">
        <w:rPr>
          <w:rFonts w:ascii="Liberation Serif" w:hAnsi="Liberation Serif" w:cs="Liberation Serif"/>
        </w:rPr>
        <w:t>7) сведения: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 назначении опекуна, попечителя, приемного или патронатного родителя получателю государственной услуги либо о помещении получателя государственной услуги под надзор в организацию для детей-сирот и детей, оставшихся без попечения родителей;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 назначении опекуна получателю государственной услуги, признанному судом недееспособным, или о помещении недееспособного получателя государственной услуги под надзор в медицинские организации, организации, оказывающие социальные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 назначении попечителя получателю государственной услуги, ограниченному судом в дееспособности, или о помещении ограниченного в дееспособности получателя государственной услуги под надзор в медицинские организации, организации, оказывающие социальные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Заявитель вправе представить документы (сведения), указанные в </w:t>
      </w:r>
      <w:hyperlink w:anchor="P222">
        <w:r w:rsidRPr="001C1815">
          <w:rPr>
            <w:rFonts w:ascii="Liberation Serif" w:hAnsi="Liberation Serif" w:cs="Liberation Serif"/>
            <w:color w:val="0000FF"/>
          </w:rPr>
          <w:t>части первой</w:t>
        </w:r>
      </w:hyperlink>
      <w:r w:rsidRPr="001C1815">
        <w:rPr>
          <w:rFonts w:ascii="Liberation Serif" w:hAnsi="Liberation Serif" w:cs="Liberation Serif"/>
        </w:rPr>
        <w:t xml:space="preserve"> настоящего пункта, по собственной инициативе.</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Непредставление заявителем документов (сведений), необходимых для предоставления государственной услуги, которые он вправе представить по собственной инициативе, не является основанием для отказа в предоставлении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УКАЗАНИЕ НА ЗАПРЕТ ТРЕБОВАТЬ ОТ ЗАЯВИТЕЛЯ ПРЕДСТАВЛЕНИЯ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ДОКУМЕНТОВ, ИНФОРМАЦИИ ИЛИ ОСУЩЕСТВЛЕНИЯ ДЕЙСТВИЙ</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20. Запрещается требовать от заявителя: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7">
        <w:r w:rsidRPr="001C1815">
          <w:rPr>
            <w:rFonts w:ascii="Liberation Serif" w:hAnsi="Liberation Serif" w:cs="Liberation Serif"/>
            <w:color w:val="0000FF"/>
          </w:rPr>
          <w:t>части 6 статьи 7</w:t>
        </w:r>
      </w:hyperlink>
      <w:r w:rsidRPr="001C1815">
        <w:rPr>
          <w:rFonts w:ascii="Liberation Serif" w:hAnsi="Liberation Serif" w:cs="Liberation Serif"/>
        </w:rPr>
        <w:t xml:space="preserve"> Федерального закона от 27 июля 2010 года N 210-ФЗ "Об организации предоставления государственных и муниципальных услуг" (далее - Федеральный закон от 27 июля 2010 года N 210-ФЗ);</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представления документов, подтверждающих внесение заявителем платы за предоставление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18">
        <w:r w:rsidRPr="001C1815">
          <w:rPr>
            <w:rFonts w:ascii="Liberation Serif" w:hAnsi="Liberation Serif" w:cs="Liberation Serif"/>
            <w:color w:val="0000FF"/>
          </w:rPr>
          <w:t>пунктом 7.2 части 1 статьи 16</w:t>
        </w:r>
      </w:hyperlink>
      <w:r w:rsidRPr="001C1815">
        <w:rPr>
          <w:rFonts w:ascii="Liberation Serif" w:hAnsi="Liberation Serif" w:cs="Liberation Serif"/>
        </w:rPr>
        <w:t xml:space="preserve"> Федерального закона от 27 июля 2010 года N 210-ФЗ, за исключением случаев, если нанесение отметок на такие документы либо их изъятие является необходимым условием предоставления государственной услуги, и иных случаев, установленных федеральными законами;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изменение требований нормативных правовых актов, касающихся предоставления государственной услуги, после первоначальной подачи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наличие ошибок в заявлении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lastRenderedPageBreak/>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выявление документально подтвержденного факта (признаков) ошибочного или противоправного действия (бездействия) должностного лица управления социальной политики, государственного гражданского служащего управления социальной политики, работника МФЦ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начальника управления социальной политики, руководителя МФЦ при первоначальном отказе в приеме документов, необходимых для предоставления государственной услуги, заявитель уведомляется об указанном факте, а также приносятся извинения за доставленные неудобства.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При предоставлении государственной услуги запрещается: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отказывать в приеме заявления и иных документов, необходимых для предоставления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Министерства социальной политики Свердловской области в сети Интернет, на официальных сайтах управлений социальной политики в сети Интернет;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Министерства социальной политики Свердловской области в сети Интернет, на официальных сайтах управлений социальной политики в сети Интернет.</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ИСЧЕРПЫВАЮЩИЙ ПЕРЕЧЕНЬ ОСНОВАНИЙ ДЛЯ ОТКАЗА</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ПРИЕМЕ ЗАЯВЛЕНИЯ И ПРИЛАГАЕМЫХ К НЕМУ ДОКУМЕНТОВ,</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НЕОБХОДИМЫХ ДЛЯ ПРЕДОСТАВЛЕНИЯ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21. Основания для отказа в приеме заявления и прилагаемых к нему документов, необходимых для предоставления государственной услуги, отсутствуют.</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ИСЧЕРПЫВАЮЩИЙ ПЕРЕЧЕНЬ ОСНОВАНИЙ ДЛЯ ПРИОСТАНОВЛЕНИЯ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ИЛИ ОТКАЗА В ПРЕДОСТАВЛЕНИИ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22. Основанием для приостановления предоставления государственной услуги является выявление недостоверности и (или) неполноты сведений, содержащихся в заявлении и прилагаемых к нему документах, необходимых для предоставления государственной услуги, и направление (вручение) заявителю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23. Основанием для отказа в предоставлении государственной услуги является отсутствие у получателя государственной услуги оснований для предоставления жилого помещения, предусмотренных </w:t>
      </w:r>
      <w:hyperlink r:id="rId19">
        <w:r w:rsidRPr="001C1815">
          <w:rPr>
            <w:rFonts w:ascii="Liberation Serif" w:hAnsi="Liberation Serif" w:cs="Liberation Serif"/>
            <w:color w:val="0000FF"/>
          </w:rPr>
          <w:t>статьей 8</w:t>
        </w:r>
      </w:hyperlink>
      <w:r w:rsidRPr="001C1815">
        <w:rPr>
          <w:rFonts w:ascii="Liberation Serif" w:hAnsi="Liberation Serif" w:cs="Liberation Serif"/>
        </w:rPr>
        <w:t xml:space="preserve"> Федерального закона от 21 декабря 1996 года N 159-ФЗ.</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ПЕРЕЧЕНЬ УСЛУГ, КОТОРЫЕ ЯВЛЯЮТСЯ НЕОБХОДИМЫМИ 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ОБЯЗАТЕЛЬНЫМИ ДЛЯ ПРЕДОСТАВЛЕНИЯ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ТОМ ЧИСЛЕ СВЕДЕНИЯ О ДОКУМЕНТЕ (ДОКУМЕНТАХ),</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ВЫДАВАЕМОМ (ВЫДАВАЕМЫХ) ОРГАНИЗАЦИЯМИ,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УЧАСТВУЮЩИМИ В ПРЕДОСТАВЛЕНИИ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24. Услуг, которые являются необходимыми и обязательными для предоставления государственной услуги в соответствии с </w:t>
      </w:r>
      <w:hyperlink r:id="rId20">
        <w:r w:rsidRPr="001C1815">
          <w:rPr>
            <w:rFonts w:ascii="Liberation Serif" w:hAnsi="Liberation Serif" w:cs="Liberation Serif"/>
            <w:color w:val="0000FF"/>
          </w:rPr>
          <w:t>Постановлением</w:t>
        </w:r>
      </w:hyperlink>
      <w:r w:rsidRPr="001C1815">
        <w:rPr>
          <w:rFonts w:ascii="Liberation Serif" w:hAnsi="Liberation Serif" w:cs="Liberation Serif"/>
        </w:rPr>
        <w:t xml:space="preserve"> Правительства Свердловской области от 14.09.2011 N 1211-ПП, не предусмотрено.</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ПОРЯДОК, РАЗМЕР И ОСНОВАНИЯ ВЗИМАНИЯ ГОСУДАРСТВЕННОЙ ПОШЛИНЫ</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ИЛИ ИНОЙ ПЛАТЫ, ВЗИМАЕМОЙ ЗА ПРЕДОСТАВЛЕНИЕ</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25. Государственная услуга предоставляется без взимания государственной пошлины или </w:t>
      </w:r>
      <w:r w:rsidRPr="001C1815">
        <w:rPr>
          <w:rFonts w:ascii="Liberation Serif" w:hAnsi="Liberation Serif" w:cs="Liberation Serif"/>
        </w:rPr>
        <w:lastRenderedPageBreak/>
        <w:t>иной платы.</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ПОРЯДОК, РАЗМЕР И ОСНОВАНИЯ ВЗИМАНИЯ ПЛАТЫ</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ЗА ПРЕДОСТАВЛЕНИЕ УСЛУГ, КОТОРЫЕ ЯВЛЯЮТСЯ НЕОБХОДИМЫМИ 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ОБЯЗАТЕЛЬНЫМИ ДЛЯ ПРЕДОСТАВЛЕНИЯ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ВКЛЮЧАЯ ИНФОРМАЦИЮ О МЕТОДИКЕ РАСЧЕТА РАЗМЕРА ТАКОЙ ПЛАТЫ</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26. Услуг, которые являются необходимыми и обязательными для предоставления государственной услуги, законодательством Российской Федерации и законодательством Свердловской области не предусмотрено.</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МАКСИМАЛЬНЫЙ СРОК ОЖИДАНИЯ В ОЧЕРЕДИ ПРИ ПОДАЧЕ</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ЗАЯВЛЕНИЯ О ПРЕДОСТАВЛЕНИИ ГОСУДАРСТВЕННОЙ УСЛУГИ,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ПРЕДОСТАВЛЯЕМОЙ ОРГАНИЗАЦИЕЙ, УЧАСТВУЮЩЕЙ В ПРЕДОСТАВЛЕНИИ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И ПРИ ПОЛУЧЕНИИ РЕЗУЛЬТАТА</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ПРЕДОСТАВЛЕНИЯ ТАКИХ УСЛУГ</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27. Максимальный срок ожидания в очереди при подаче заявления и прилагаемых к нему документов, необходимых для предоставления государственной услуги, и при получении выписки из решения о предоставлении государственной услуги либо об отказе в предоставлении государственной услуги в управлении социальной политики не должен превышать 15 минут.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Максимальный срок ожидания в очереди при подаче заявления и прилагаемых к нему документов, необходимых для предоставления государственной услуги, и при получении выписки из решения о предоставлении государственной услуги либо об отказе в предоставлении государственной услуги в МФЦ не должен превышать 15 минут.</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СРОК И ПОРЯДОК РЕГИСТРАЦИИ ЗАЯВЛЕНИЯ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 ПРЕДОСТАВЛЕНИИ ГОСУДАРСТВЕННОЙ УСЛУГИ И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ПРЕДОСТАВЛЯЕМОЙ ОРГАНИЗАЦИЕЙ, УЧАСТВУЮЩЕЙ В ПРЕДОСТАВЛЕНИИ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В ТОМ ЧИСЛЕ В ЭЛЕКТРОННОЙ ФОРМЕ</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28. Регистрация заявления осуществляется управлением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день подачи заявления в управление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день поступления заявления в управление социальной политики из МФЦ, в том числе заявления, направленного МФЦ в форме электронного документа (интеграция информационных систем);</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не позднее рабочего дня, следующего за днем поступления заявления в управление социальной политики с использованием Единого портала;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день поступления заявления в управление социальной политики, направленного с помощью почтовой связи.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29. При подаче заявления и прилагаемых к нему документов, необходимых для предоставления государственной услуги, посредством личного обращения заявителя управление социальной политики выдает заявителю </w:t>
      </w:r>
      <w:hyperlink w:anchor="P889">
        <w:r w:rsidRPr="001C1815">
          <w:rPr>
            <w:rFonts w:ascii="Liberation Serif" w:hAnsi="Liberation Serif" w:cs="Liberation Serif"/>
            <w:color w:val="0000FF"/>
          </w:rPr>
          <w:t>расписку</w:t>
        </w:r>
      </w:hyperlink>
      <w:r w:rsidRPr="001C1815">
        <w:rPr>
          <w:rFonts w:ascii="Liberation Serif" w:hAnsi="Liberation Serif" w:cs="Liberation Serif"/>
        </w:rPr>
        <w:t xml:space="preserve"> о принятии заявления и прилагаемых к нему документов, необходимых для предоставления государственной услуги (приложение N 2 к настоящему регламенту).</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случае если заявление и прилагаемые к нему документы, необходимые для предоставления государственной услуги, поданы в форме электронных документов или направлены с помощью почтовой связи, управление социальной политики не позднее рабочего дня, следующего за днем поступления заявления, направляет заявителю расписку о принятии заявления и прилагаемых к нему документов,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30. Регистрация заявления осуществляется в порядке, предусмотренном </w:t>
      </w:r>
      <w:hyperlink w:anchor="P422">
        <w:r w:rsidRPr="001C1815">
          <w:rPr>
            <w:rFonts w:ascii="Liberation Serif" w:hAnsi="Liberation Serif" w:cs="Liberation Serif"/>
            <w:color w:val="0000FF"/>
          </w:rPr>
          <w:t>пунктом 47</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ТРЕБОВАНИЯ К ПОМЕЩЕНИЯМ, В КОТОРЫХ ПРЕДОСТАВЛЯЕТСЯ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ГОСУДАРСТВЕННАЯ УСЛУГА, К ЗАЛУ ОЖИДАНИЯ,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МЕСТАМ ДЛЯ ЗАПОЛНЕНИЯ ЗАЯВЛЕНИЯ О ПРЕДОСТАВЛЕНИИ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ИНФОРМАЦИОННЫМ СТЕНДАМ</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lastRenderedPageBreak/>
        <w:t>С ОБРАЗЦАМИ ЕГО ЗАПОЛНЕНИЯ И ПЕРЕЧНЕМ ДОКУМЕНТОВ,</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НЕОБХОДИМЫХ ДЛЯ ПРЕДОСТАВЛЕНИЯ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РАЗМЕЩЕНИЮ И ОФОРМЛЕНИЮ ВИЗУАЛЬНОЙ, ТЕКСТОВОЙ 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МУЛЬТИМЕДИЙНОЙ ИНФОРМАЦИИ О ПОРЯДКЕ ПРЕДОСТАВЛЕНИЯ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В ТОМ ЧИСЛЕ К ОБЕСПЕЧЕНИЮ</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ДОСТУПНОСТИ ДЛЯ ИНВАЛИДОВ УКАЗАННЫХ ОБЪЕКТОВ В СООТВЕТСТВИИ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С ЗАКОНОДАТЕЛЬСТВОМ РОССИЙСКОЙ ФЕДЕРАЦИИ И ЗАКОНОДАТЕЛЬСТВОМ</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СВЕРДЛОВСКОЙ ОБЛАСТИ О СОЦИАЛЬНОЙ ЗАЩИТЕ ИНВАЛИДОВ</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31. В помещениях, в которых предоставляется государственная услуга, обеспечивается: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соответствие санитарно-эпидемиологическим правилам и нормативам, правилам противопожарной безопасности;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возможность беспрепятственного входа в объекты и выхода из них;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государственную услугу, ассистивных и вспомогательных технологий, а также сменного кресла-коляски;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сопровождение инвалидов, имеющих стойкие нарушения функции зрения и самостоятельного передвижения по территории объекта;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содействие инвалиду при входе в объект и выходе из него, информирование инвалида о доступных маршрутах общественного транспорта;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надлежащее размещение носителей информации, необходимой для обеспечения беспрепятственного доступа инвалидов к объектам и государственной услуге,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обеспечение допуска на объект, в котором предоставляется государственная услуга, собаки-проводника при наличии документа, подтверждающего ее специальное обучение;</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наличие мест для ожидания, информирования, приема заявителей, оборудованных стульями, кресельными секциями, скамьями (банкетками);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наличие туалета со свободным доступом к нему в рабочее время;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 наличие мест информирования, предназначенных для ознакомления граждан с информационными материалами, оборудованных: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информационными стендами или информационными электронными терминалами;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столами (стойками) с канцелярскими принадлежностями для оформления документов, стульями.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На информационных стендах в помещениях, предназначенных для приема граждан, размещается информация, указанная в </w:t>
      </w:r>
      <w:hyperlink w:anchor="P132">
        <w:r w:rsidRPr="001C1815">
          <w:rPr>
            <w:rFonts w:ascii="Liberation Serif" w:hAnsi="Liberation Serif" w:cs="Liberation Serif"/>
            <w:color w:val="0000FF"/>
          </w:rPr>
          <w:t>пункте 6</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ПОКАЗАТЕЛИ ДОСТУПНОСТИ И КАЧЕСТВА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32. Показателями доступности и качества предоставления государственной услуги являются: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возможность получения информации о ходе предоставления государственной услуги, в том числе с использованием Единого портала (при наличии технической возможности);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возможность получения государственной услуги в МФЦ в части подачи заявления и прилагаемых к нему документов, необходимых для предоставления государственной услуги, и получения выписки из решения о предоставлении государственной услуги либо об отказе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lastRenderedPageBreak/>
        <w:t>3) возможность получения государственной услуги посредством запроса о предоставлении нескольких государственных и (или) муниципальных услуг в МФЦ (далее - комплексный запрос);</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возможность подачи заявления и прилагаемых к нему документов, необходимых для предоставления государственной услуги, а также получения выписки из решения о предоставлении государственной услуги либо об отказе в предоставлении государственной услуги в пределах территории Свердловской области в любом филиале МФЦ по выбору заявителя (экстерриториальный принцип) независимо от его места жительства или места пребывания при наличии технической возможности передачи документов из МФЦ в управление социальной политики в электронном виде (интеграция информационных систем).</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33. Возможность получения государственной услуги в МФЦ в полном объеме не предусмотрена. Предоставление государственной услуги в МФЦ осуществляется в части обеспечения возможности подачи заявления и прилагаемых к нему документов, необходимых для предоставления государственной услуги, и получения выписки из решения о предоставлении государственной услуги либо об отказе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Возможность подачи заявления и прилагаемых нему документов, необходимых для предоставления государственной услуги, а также получения выписки из решения о предоставлении государственной услуги либо об отказе в предоставлении государственной услуги в пределах территории Свердловской области в любом территориальном подразделении управления социальной политики по выбору заявителя (экстерриториальный принцип) независимо от его места жительства или места пребывания не предусмотрена ввиду отсутствия территориальных подразделений.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34. При предоставлении государственной услуги взаимодействие заявителя с должностным лицом управления социальной политики осуществляется в случаях: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приема заявления и прилагаемых к нему документов,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получения выписки из решения о предоставлении государственной услуги либо об отказе в предоставлении государственной услуги в управлении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уточнения сведений, содержащихся в заявлении и прилагаемых к нему документах,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каждом случае заявитель взаимодействует с должностным лицом управления социальной политики один раз.</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ИНЫЕ ТРЕБОВАНИЯ, В ТОМ ЧИСЛЕ УЧИТЫВАЮЩИЕ ОСОБЕННОСТИ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ПРЕДОСТАВЛЕНИЯ ГОСУДАРСТВЕННОЙ УСЛУГИ В МФЦ,</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ОСОБЕННОСТИ ПРЕДОСТАВЛЕНИЯ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ПО ЭКСТЕРРИТОРИАЛЬНОМУ ПРИНЦИПУ И ОСОБЕННОСТИ ПРЕДОСТАВЛЕНИЯ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В ЭЛЕКТРОННОЙ ФОРМЕ</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35. Заявитель имеет право подачи заявления и прилагаемых к нему документов, необходимых для предоставления государственной услуги, а также получения выписки из решения о предоставлении государственной услуги либо об отказе в предоставлении государственной услуги по экстерриториальному принципу независимо от его места жительства или места пребывания в любом филиале МФЦ в пределах территории Свердловской области по выбору заявителя при наличии технической возможности передачи документов из МФЦ в управление социальной политики в электронном виде (интеграция информационных систем).</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36. При подаче заявления через Единый портал установление личности заявителя осуществляется подтвержденной учетной записью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37. Обращение за предоставлением государственной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21">
        <w:r w:rsidRPr="001C1815">
          <w:rPr>
            <w:rFonts w:ascii="Liberation Serif" w:hAnsi="Liberation Serif" w:cs="Liberation Serif"/>
            <w:color w:val="0000FF"/>
          </w:rPr>
          <w:t>закона</w:t>
        </w:r>
      </w:hyperlink>
      <w:r w:rsidRPr="001C1815">
        <w:rPr>
          <w:rFonts w:ascii="Liberation Serif" w:hAnsi="Liberation Serif" w:cs="Liberation Serif"/>
        </w:rPr>
        <w:t xml:space="preserve"> от 6 апреля 2011 года N 63-ФЗ "Об электронной подписи" (при наличии </w:t>
      </w:r>
      <w:r w:rsidRPr="001C1815">
        <w:rPr>
          <w:rFonts w:ascii="Liberation Serif" w:hAnsi="Liberation Serif" w:cs="Liberation Serif"/>
        </w:rPr>
        <w:lastRenderedPageBreak/>
        <w:t>технической возможности).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1"/>
        <w:rPr>
          <w:rFonts w:ascii="Liberation Serif" w:hAnsi="Liberation Serif" w:cs="Liberation Serif"/>
        </w:rPr>
      </w:pPr>
      <w:r w:rsidRPr="001C1815">
        <w:rPr>
          <w:rFonts w:ascii="Liberation Serif" w:hAnsi="Liberation Serif" w:cs="Liberation Serif"/>
        </w:rPr>
        <w:t>Раздел 3. СОСТАВ, ПОСЛЕДОВАТЕЛЬНОСТЬ И СРОКИ ВЫПОЛНЕНИЯ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АДМИНИСТРАТИВНЫХ ПРОЦЕДУР (ДЕЙСТВИЙ), ТРЕБОВАНИЯ К ПОРЯДКУ</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ИХ ВЫПОЛНЕНИЯ, В ТОМ ЧИСЛЕ ОСОБЕННОСТИ ВЫПОЛНЕНИЯ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АДМИНИСТРАТИВНЫХ ПРОЦЕДУР (ДЕЙСТВИЙ) В ЭЛЕКТРОННОЙ ФОРМЕ,</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А ТАКЖЕ ОСОБЕННОСТИ ВЫПОЛНЕНИЯ АДМИНИСТРАТИВНЫХ ПРОЦЕДУР</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(ДЕЙСТВИЙ) В МФЦ</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38. Перечень административных процедур в управлении социальной политики по предоставлению государственной услуги включает в себя: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прием заявления и прилагаемых к нему документов, необходимых для предоставления государственной услуги, их первичная проверка и регистрация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направление (вручение) заявителю запроса об уточнении сведений, принятие решения о приостановлении срока предоставления государственной услуги и принятие решения о продолжении срока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формирование и направление межведомственного запроса в органы (организации), участвующие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рассмотрение заявления и документов (сведений), необходимых для предоставления государственной услуги, принятие решения о предоставлении государственной услуги либо об отказе в предоставлении государственной услуги и направление выписки из решения о предоставлении государственной услуги либо об отказе в предоставлении государственной услуги заявителю либо в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39. Перечень административных процедур по предоставлению государственной услуги в электронной форме, в том числе с использованием Единого портала, включает в себя: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предоставление в установленном порядке информации заявителям и обеспечение доступа заявителей к сведениям о государственной услуге;</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запись на прием в управление социальной политики для подачи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формирование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прием и регистрацию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 оплату государственной пошлины за предоставление государственной услуги и уплату иных платежей, взимаемых в соответствии с законодательством Российской Федерации;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 получение заявителем сведений о ходе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 взаимодействие управления социальной политики с органами (организациями), участвующими в предоставлении государственной услуги, в том числе порядок и условия такого взаимодействия;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8) направление заявителю выписки из решения о предоставлении государственной услуги либо об отказе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9) осуществление оценки качества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10) 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40. Перечень административных процедур по предоставлению государственной услуги, выполняемых МФЦ, включает в себя: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информирование заявителей о порядке предоставления государственной услуги, в том числе посредством комплексного запроса, в МФЦ, о ходе выполнения запроса о предоставлении государственной услуги, комплексного запроса, а также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МФЦ и через Единый портал, в том числе путем оборудования в МФЦ рабочих мест, предназначенных для обеспечения доступа к сети Интернет;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2) прием заявления и прилагаемых к нему документов, необходимых для предоставления </w:t>
      </w:r>
      <w:r w:rsidRPr="001C1815">
        <w:rPr>
          <w:rFonts w:ascii="Liberation Serif" w:hAnsi="Liberation Serif" w:cs="Liberation Serif"/>
        </w:rPr>
        <w:lastRenderedPageBreak/>
        <w:t>государственной услуги, заполнение расписки о принятии заявления и прилагаемых к нему документов, необходимых для предоставления государственной услуги, в том числе посредством автоматизированных информационных систем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услуг;</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выдачу заявителю выписки из решения о предоставлении государственной услуги либо об отказе в предоставлении государственной услуги, в том числе выдачу документа на бумажном носителе, подтверждающего содержание электронного документа, направленного в МФЦ по результатам предоставления государственной услуги управлением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 предоставление государственной услуги посредством комплексного запроса.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ПРИЕМ ЗАЯВЛЕНИЯ И ПРИЛАГАЕМЫХ К НЕМУ ДОКУМЕНТОВ,</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НЕОБХОДИМЫХ ДЛЯ ПРЕДОСТАВЛЕНИЯ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ИХ ПЕРВИЧНАЯ ПРОВЕРКА И РЕГИСТРАЦИЯ ЗАЯВЛЕНИЯ</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41. Основанием для начала выполнения административной процедуры является обращение заявителя в управление социальной политики по месту жительства получателя государственной услуги либо поступление заявления и прилагаемых к нему документов, необходимых для предоставления государственной услуги, в управление социальной политики из МФЦ, в форме электронных документов или с помощью почтовой связи.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42. В состав административной процедуры входят следующие административные действия: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прием и первичная проверка заявления и прилагаемых к нему документов,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регистрация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43. Должностное лицо управления социальной политики, ответственное за выполнение административного действия "Прием и первичная проверка заявления и прилагаемых к нему документов, необходимых для предоставления государственной услуги", определяется в соответствии с должностным регламентом государственных гражданских служащих.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44. Должностное лицо управления социальной политики, ответственное за выполнение административного действия "Прием и первичная проверка заявления и прилагаемых к нему документов,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с проставлением даты представления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принимает подлинники либо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Первичная проверка заявления и прилагаемых к нему документов, необходимых для предоставления государственной услуги, представленных в форме электронных документов, осуществляется в порядке, предусмотренном </w:t>
      </w:r>
      <w:hyperlink w:anchor="P573">
        <w:r w:rsidRPr="001C1815">
          <w:rPr>
            <w:rFonts w:ascii="Liberation Serif" w:hAnsi="Liberation Serif" w:cs="Liberation Serif"/>
            <w:color w:val="0000FF"/>
          </w:rPr>
          <w:t>пунктом 104</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45. Максимальный срок выполнения административного действия "Прием и первичная проверка заявления и прилагаемых к нему документов, необходимых для предоставления государственной услуги" составляет 10 минут.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46. Должностное лицо управления социальной политики, ответственное за выполнение административного действия "Регистрация заявления", определяется в соответствии с должностным регламентом государственных гражданских служащих.</w:t>
      </w:r>
    </w:p>
    <w:p w:rsidR="001C1815" w:rsidRPr="001C1815" w:rsidRDefault="001C1815" w:rsidP="001C1815">
      <w:pPr>
        <w:pStyle w:val="ConsPlusNormal"/>
        <w:ind w:firstLine="540"/>
        <w:jc w:val="both"/>
        <w:rPr>
          <w:rFonts w:ascii="Liberation Serif" w:hAnsi="Liberation Serif" w:cs="Liberation Serif"/>
        </w:rPr>
      </w:pPr>
      <w:bookmarkStart w:id="18" w:name="P422"/>
      <w:bookmarkEnd w:id="18"/>
      <w:r w:rsidRPr="001C1815">
        <w:rPr>
          <w:rFonts w:ascii="Liberation Serif" w:hAnsi="Liberation Serif" w:cs="Liberation Serif"/>
        </w:rPr>
        <w:t>47. Должностное лицо управления социальной политики, ответственное за выполнение административного действия "Регистрация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 регистрирует заявление в </w:t>
      </w:r>
      <w:hyperlink r:id="rId22">
        <w:r w:rsidRPr="001C1815">
          <w:rPr>
            <w:rFonts w:ascii="Liberation Serif" w:hAnsi="Liberation Serif" w:cs="Liberation Serif"/>
            <w:color w:val="0000FF"/>
          </w:rPr>
          <w:t>журнале</w:t>
        </w:r>
      </w:hyperlink>
      <w:r w:rsidRPr="001C1815">
        <w:rPr>
          <w:rFonts w:ascii="Liberation Serif" w:hAnsi="Liberation Serif" w:cs="Liberation Serif"/>
        </w:rPr>
        <w:t xml:space="preserve"> регистрации заявлений о включении детей-сирот и детей, </w:t>
      </w:r>
      <w:r w:rsidRPr="001C1815">
        <w:rPr>
          <w:rFonts w:ascii="Liberation Serif" w:hAnsi="Liberation Serif" w:cs="Liberation Serif"/>
        </w:rPr>
        <w:lastRenderedPageBreak/>
        <w:t>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 форма которого утверждена Приказом Министерства социальной политики Свердловской области от 22.10.2019 N 492 "О реализации Постановления Правительства Свердловской области от 16.04.2013 N 491-ПП "Об определении уполномоченных исполнительных органов государственной власти Свердловской области по приобретению, предоставлению и учету жилых помещений государственного специализированного жилищного фонда Свердловской области для детей-сирот и детей, оставшихся без попечения родителей, лиц из числа детей-сирот и детей, оставшихся без попечения родителей" (далее - Журнал заявлений), в день подачи заявления заявителем лично, либо в день поступления заявления в управление социальной политики из МФЦ или с помощью почтовой связи, либо не позднее рабочего дня, следующего за днем поступления заявления в управление социальной политики, направленного с использованием Единого портала (при наличии технической возможности);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при личном обращении заявителя в управление социальной политики выдает расписку о принятии заявления и прилагаемых к нему документов, необходимых для предоставления государственной услуги, в случае подачи заявления в форме электронного документа - направляет заявителю расписку о принятии заявления и прилагаемых к нему документов, необходимых для предоставления государственной услуги, не позднее рабочего дня, следующего за днем поступления заявления в управление социальной политики (при наличии технической возможности), в случае направления заявления с помощью почтовой связи, - направляет заявителю расписку о принятии заявления и прилагаемых к нему документов, необходимых для предоставления государственной услуги, не позднее рабочего дня, следующего за днем поступления заявления в управление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48. Максимальный срок выполнения административного действия "Регистрация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в случае личного обращения заявителя не может превышать 5 минут;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в случае подачи заявления и прилагаемых к нему документов, необходимых для предоставления государственной услуги, через МФЦ не может превышать дня поступления заявления и прилагаемых к нему документов, необходимых для предоставления государственной услуги, в управление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в случае подачи заявления и прилагаемых к нему документов, необходимых для предоставления государственной услуги, в форме электронных документов не может превышать рабочего дня, следующего за днем поступления заявления и прилагаемых к нему документов, необходимых для предоставления государственной услуги, в управление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в случае направления заявления и прилагаемых к нему документов, необходимых для предоставления государственной услуги, с помощью почтовой связи не может превышать дня поступления заявления и прилагаемых к нему документов, необходимых для предоставления государственной услуги, в управление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49. Критерием приема заявления и прилагаемых к нему документов, необходимых для предоставления государственной услуги, является поступление заявления и прилагаемых к нему документов, необходимых для предоставления государственной услуги, в управление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50. Результатом административной процедуры является регистрация заявления в Журнале заявлений и выдача (направление) расписки о принятии заявления и прилагаемых к нему документов,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51. Способом фиксации результата выполнения административной процедуры является внесение информации о приеме заявления и прилагаемых к нему документов, необходимых для предоставления государственной услуги, в Журнал заявлений.</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НАПРАВЛЕНИЕ (ВРУЧЕНИЕ) ЗАЯВИТЕЛЮ ЗАПРОСА ОБ УТОЧНЕНИИ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lastRenderedPageBreak/>
        <w:t>СВЕДЕНИЙ, ПРИНЯТИЕ РЕШЕНИЯ О ПРИОСТАНОВЛЕНИИ СРОКА</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ПРЕДОСТАВЛЕНИЯ ГОСУДАРСТВЕННОЙ УСЛУГИ И ПРИНЯТИЕ РЕШЕНИЯ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 ПРОДОЛЖЕНИИ СРОКА ПРЕДОСТАВЛЕНИЯ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bookmarkStart w:id="19" w:name="P439"/>
      <w:bookmarkEnd w:id="19"/>
      <w:r w:rsidRPr="001C1815">
        <w:rPr>
          <w:rFonts w:ascii="Liberation Serif" w:hAnsi="Liberation Serif" w:cs="Liberation Serif"/>
        </w:rPr>
        <w:t>52. Основанием для начала выполнения административной процедуры является выявление недостоверности и (или) неполноты сведений, содержащихся в заявлении и прилагаемых к нему документах,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53. В состав административной процедуры входят следующие административные действия: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подготовка проекта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принятие решения о направлении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направление (вручение) заявителю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подготовка проекта решения о приостановлении срока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 принятие решения о приостановлении срока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 подготовка проекта решения о продолжении срока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 принятие решения о продолжении срока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54. Должностное лицо управления социальной политики, ответственное за выполнение административного действия "Подготовка проекта запроса об уточнении сведений", определяется в соответствии с должностным регламентом государственных гражданских служащих.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55. Должностное лицо управления социальной политики, ответственное за выполнение административного действия "Подготовка проекта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готовит проект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передает проект запроса об уточнении сведений, заявление и прилагаемые к нему документы, необходимые для предоставления государственной услуги, должностному лицу управления социальной политики, осуществляющему контрольные функции;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передает документы, по которым осуществлялся контроль, начальнику управления социальной политики или уполномоченному им лицу для рассмотрения и принятия решения о направлении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56. Максимальный срок выполнения административного действия "Подготовка проекта запроса об уточнении сведений" составляет 1 рабочий день со дня подачи (поступления) заявления и прилагаемых к нему документов,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57. Должностным лицом управления социальной политики, ответственным за выполнение административного действия "Принятие решения о направлении запроса об уточнении сведений", является начальник управления социальной политики или уполномоченное им лицо.</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58. Начальник управления социальной политики или уполномоченное им лицо:</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рассматривает представленные должностным лицом, ответственным за выполнение административного действия "Подготовка проекта запроса об уточнении сведений", документы;</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принимает решение о направлении запроса об уточнении сведений, что свидетельствуется его подписью в запросе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59. Максимальный срок выполнения административного действия "Принятие решения о направлении запроса об уточнении сведений" составляет 1 рабочий день со дня передачи документов, по которым осуществлялся контроль, на рассмотрение начальнику управления социальной политики или уполномоченному им лицу.</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60. Должностное лицо управления социальной политики, ответственное за выполнение административного действия "Направление (вручение) заявителю запроса об уточнении сведений", определяется в соответствии с должностным регламентом государственных гражданских служащих.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61. Должностное лицо управления социальной политики, ответственное за выполнение административного действия "Направление (вручение) заявителю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регистрирует подписанный начальником управления социальной политики или уполномоченным им лицом запрос об уточнении сведений в Журнале заявлений;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2) вручает заявителю запрос об уточнении сведений лично под расписку в случае личного обращения заявителя в управление социальной политики или направляет заявителю в течение следующего рабочего дня со дня принятия решения о направлении запроса об уточнении сведений заказным письмом с уведомлением о вручении заявителю запрос об уточнении сведений в случае подачи заявления и прилагаемых к нему документов, необходимых для предоставления </w:t>
      </w:r>
      <w:r w:rsidRPr="001C1815">
        <w:rPr>
          <w:rFonts w:ascii="Liberation Serif" w:hAnsi="Liberation Serif" w:cs="Liberation Serif"/>
        </w:rPr>
        <w:lastRenderedPageBreak/>
        <w:t>государственной услуги, через МФЦ и с помощью почтовой связи, в случае подачи заявления и прилагаемых к нему документов, необходимых для предоставления государственной услуги, в форме электронных документов - направляет заявителю запрос об уточнении сведений в электронной форме с помощью Единого портала;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передает должностному лицу, ответственному за выполнение административного действия "Подготовка проекта решения о приостановлении срока предоставления государственной услуги", копию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62. Максимальный срок выполнения административного действия "Направление (вручение) заявителю запроса об уточнении сведений" составляет 1 рабочий день со дня принятия решения о направлении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63. Должностное лицо управления социальной политики, ответственное за выполнение административного действия "Подготовка проекта решения о приостановлении срока предоставления государственной услуги", определяется в соответствии с должностным регламентом государственных гражданских служащих.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64. Должностное лицо управления социальной политики, ответственное за выполнение административного действия "Подготовка проекта решения о приостановлении срока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готовит проект решения о приостановлении срока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передает проект решения о приостановлении срока предоставления государственной услуги, заявление и прилагаемые к нему документы, необходимые для предоставления государственной услуги, копию запроса об уточнении сведений должностному лицу управления социальной политики, осуществляющему контрольные функции;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передает документы, по которым осуществлялся контроль, начальнику управления социальной политики или уполномоченному им лицу для рассмотрения и вынесения решения о приостановлении срока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65. Максимальный срок выполнения административного действия "Подготовка проекта решения о приостановлении срока предоставления государственной услуги" составляет 2 рабочих дня со дня направления (вручения) заявителю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66. Должностным лицом управления социальной политики, ответственным за выполнение административного действия "Принятие решения о приостановлении срока предоставления государственной услуги", является начальник управления социальной политики или уполномоченное им лицо.</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67. Начальник управления социальной политики или уполномоченное им лицо:</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рассматривает представленные должностным лицом управления социальной политики, ответственным за выполнение административного действия "Подготовка проекта решения о приостановлении срока предоставления государственной услуги", документы;</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принимает решение о приостановлении срока предоставления государственной услуги, что свидетельствуется его подписью в решении о приостановлении срока предоставления государственной услуги и заверяется печатью управления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68. Максимальный срок выполнения административного действия "Принятие решения о приостановлении срока предоставления государственной услуги" - 1 рабочий день со дня передачи начальнику управления социальной политики или уполномоченному им лицу проекта решения о приостановлении срока предоставления государственной услуги, заявления и прилагаемых к нему документов, необходимых для предоставления государственной услуги, копии запроса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69. Должностное лицо управления социальной политики, ответственное за выполнение административного действия "Подготовка проекта решения о продолжении срока предоставления государственной услуги", определяется в соответствии с должностным регламентом государственных гражданских служащих.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70. Должностное лицо управления социальной политики, ответственное за выполнение административного действия "Подготовка проекта решения о продолжении срока предоставления государственной услуги", при поступлении ответа на запрос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регистрирует поступивший ответ на запрос об уточнении сведений в Журнале заявлений;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готовит проект решения о продолжении срока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3) передает проект решения о продолжении срока предоставления государственной услуги, заявление и прилагаемые к нему документы, необходимые для предоставления государственной услуги, ответ на запрос об уточнении сведений должностному лицу управления социальной </w:t>
      </w:r>
      <w:r w:rsidRPr="001C1815">
        <w:rPr>
          <w:rFonts w:ascii="Liberation Serif" w:hAnsi="Liberation Serif" w:cs="Liberation Serif"/>
        </w:rPr>
        <w:lastRenderedPageBreak/>
        <w:t>политики, осуществляющему контрольные функции;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передает документы, по которым осуществлялся контроль, начальнику управления социальной политики или уполномоченному им лицу для рассмотрения и вынесения решения о продолжении срока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71. Максимальный срок выполнения административного действия "Подготовка проекта решения о продолжении срока предоставления государственной услуги" составляет 2 рабочих дня со дня поступления ответа на запрос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72. Должностным лицом, ответственным за выполнение административного действия "Принятие решения о продолжении срока предоставления государственной услуги", является начальник управления социальной политики или уполномоченное им лицо.</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73. Начальник управления социальной политики или уполномоченное им лицо:</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рассматривает представленные должностным лицом управления социальной политики, ответственным за выполнение административного действия "Подготовка проекта решения о продолжении срока предоставления государственной услуги", документы;</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принимает решение о продолжении срока предоставления государственной услуги, что свидетельствуется его подписью в решении о продолжении срока предоставления государственной услуги и заверяется печатью управления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74. Максимальный срок выполнения административного действия "Принятие решения о продолжении срока предоставления государственной услуги" составляет 1 рабочий день со дня передачи начальнику управления социальной политики или уполномоченному им лицу проекта решения о продолжении срока предоставления государственной услуги, заявления и прилагаемых к нему документов, необходимых для предоставления государственной услуги, ответа на запрос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75. Критерием административной процедуры является выявление недостоверности и (или) неполноты сведений, содержащихся в заявлении, зарегистрированном в Журнале заявлений, и прилагаемых к нему документах,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76. Результатом административной процедуры является принятие начальником управления социальной политики или уполномоченным им лицом решения о продолжении срока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bookmarkStart w:id="20" w:name="P490"/>
      <w:bookmarkEnd w:id="20"/>
      <w:r w:rsidRPr="001C1815">
        <w:rPr>
          <w:rFonts w:ascii="Liberation Serif" w:hAnsi="Liberation Serif" w:cs="Liberation Serif"/>
        </w:rPr>
        <w:t>77. Способом фиксации результата выполнения административной процедуры является внесение информации о направлении запроса об уточнении сведений, поступлении ответа на запрос об уточнении сведений, принятии начальником управления социальной политики или уполномоченным им лицом решения о продолжении срока предоставления государственной услуги в Журнал заявлений.</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ФОРМИРОВАНИЕ И НАПРАВЛЕНИЕ МЕЖВЕДОМСТВЕННОГО ЗАПРОСА</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ОРГАНЫ (ОРГАНИЗАЦИИ), УЧАСТВУЮЩИЕ В ПРЕДОСТАВЛЕНИИ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bookmarkStart w:id="21" w:name="P496"/>
      <w:bookmarkEnd w:id="21"/>
      <w:r w:rsidRPr="001C1815">
        <w:rPr>
          <w:rFonts w:ascii="Liberation Serif" w:hAnsi="Liberation Serif" w:cs="Liberation Serif"/>
        </w:rPr>
        <w:t xml:space="preserve">78. Основаниями для начала выполнения административной процедуры являются зарегистрированное в управлении социальной политики заявление и непредставление заявителем документов (сведений), указанных в </w:t>
      </w:r>
      <w:hyperlink w:anchor="P222">
        <w:r w:rsidRPr="001C1815">
          <w:rPr>
            <w:rFonts w:ascii="Liberation Serif" w:hAnsi="Liberation Serif" w:cs="Liberation Serif"/>
            <w:color w:val="0000FF"/>
          </w:rPr>
          <w:t>части первой пункта 19</w:t>
        </w:r>
      </w:hyperlink>
      <w:r w:rsidRPr="001C1815">
        <w:rPr>
          <w:rFonts w:ascii="Liberation Serif" w:hAnsi="Liberation Serif" w:cs="Liberation Serif"/>
        </w:rPr>
        <w:t xml:space="preserve"> настоящего регламента, и поступивший ответ на запрос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79. Должностное лицо управления социальной политики, ответственное за выполнение административной процедуры "Формирование и направление межведомственного запроса в органы (организации), участвующие в предоставлении государственной услуги", определяется в соответствии с должностным регламентом государственных гражданских служащих.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80. Должностное лицо управления социальной политики, ответственное за выполнение административной процедуры "Формирование и направление межведомственного запроса в органы (организации), участвующие в предоставлении государственной услуги", направляет межведомственный запрос,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в случае отсутствия доступа к этой системе - на бумажном носителе с соблюдением требований законодательства Российской Федерации в области персональных данных: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в Федеральную службу государственной регистрации, кадастра и картографии - о представлении сведений, указанных в </w:t>
      </w:r>
      <w:hyperlink w:anchor="P223">
        <w:r w:rsidRPr="001C1815">
          <w:rPr>
            <w:rFonts w:ascii="Liberation Serif" w:hAnsi="Liberation Serif" w:cs="Liberation Serif"/>
            <w:color w:val="0000FF"/>
          </w:rPr>
          <w:t>подпункте 1 части первой пункта 19</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lastRenderedPageBreak/>
        <w:t xml:space="preserve">в органы местного самоуправления муниципальных образований, расположенных на территории Свердловской области (в отношении жилых помещений муниципального жилищного фонда и частного жилищного фонда), - о предоставлении сведений, содержащихся в решении, указанном в </w:t>
      </w:r>
      <w:hyperlink w:anchor="P227">
        <w:r w:rsidRPr="001C1815">
          <w:rPr>
            <w:rFonts w:ascii="Liberation Serif" w:hAnsi="Liberation Serif" w:cs="Liberation Serif"/>
            <w:color w:val="0000FF"/>
          </w:rPr>
          <w:t>абзаце втором подпункта 2 части первой пункта 19</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в Министерство внутренних дел Российской Федерации - о предоставлении сведений, указанных в </w:t>
      </w:r>
      <w:hyperlink w:anchor="P228">
        <w:r w:rsidRPr="001C1815">
          <w:rPr>
            <w:rFonts w:ascii="Liberation Serif" w:hAnsi="Liberation Serif" w:cs="Liberation Serif"/>
            <w:color w:val="0000FF"/>
          </w:rPr>
          <w:t>абзаце третьем подпункта 2 части первой пункта 19</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в Федеральную налоговую службу - о представлении сведений, указанных в </w:t>
      </w:r>
      <w:hyperlink w:anchor="P230">
        <w:r w:rsidRPr="001C1815">
          <w:rPr>
            <w:rFonts w:ascii="Liberation Serif" w:hAnsi="Liberation Serif" w:cs="Liberation Serif"/>
            <w:color w:val="0000FF"/>
          </w:rPr>
          <w:t>подпункте 3 части первой пункта 19</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в органы местного самоуправления муниципальных образований, расположенных на территории Свердловской области, - о представлении сведений, указанных в </w:t>
      </w:r>
      <w:hyperlink w:anchor="P234">
        <w:r w:rsidRPr="001C1815">
          <w:rPr>
            <w:rFonts w:ascii="Liberation Serif" w:hAnsi="Liberation Serif" w:cs="Liberation Serif"/>
            <w:color w:val="0000FF"/>
          </w:rPr>
          <w:t>подпункте 4 части первой пункта 19</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в медицинские организации государственной и муниципальной системы здравоохранения - о представлении сведений, указанных в </w:t>
      </w:r>
      <w:hyperlink w:anchor="P229">
        <w:r w:rsidRPr="001C1815">
          <w:rPr>
            <w:rFonts w:ascii="Liberation Serif" w:hAnsi="Liberation Serif" w:cs="Liberation Serif"/>
            <w:color w:val="0000FF"/>
          </w:rPr>
          <w:t>абзаце четвертом подпункта 2 части первой пункта 19</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в органы опеки и попечительства по месту учета детей-сирот - о представлении сведений, указанных в </w:t>
      </w:r>
      <w:hyperlink w:anchor="P235">
        <w:r w:rsidRPr="001C1815">
          <w:rPr>
            <w:rFonts w:ascii="Liberation Serif" w:hAnsi="Liberation Serif" w:cs="Liberation Serif"/>
            <w:color w:val="0000FF"/>
          </w:rPr>
          <w:t>подпункте 5 части первой пункта 19</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в уполномоченный орган субъекта Российской Федерации - о представлении сведений, указанных в </w:t>
      </w:r>
      <w:hyperlink w:anchor="P238">
        <w:r w:rsidRPr="001C1815">
          <w:rPr>
            <w:rFonts w:ascii="Liberation Serif" w:hAnsi="Liberation Serif" w:cs="Liberation Serif"/>
            <w:color w:val="0000FF"/>
          </w:rPr>
          <w:t>подпункте 6 части первой пункта 19</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в Фонд пенсионного и социального страхования Российской Федерации - о представлении сведений, указанных в </w:t>
      </w:r>
      <w:hyperlink w:anchor="P239">
        <w:r w:rsidRPr="001C1815">
          <w:rPr>
            <w:rFonts w:ascii="Liberation Serif" w:hAnsi="Liberation Serif" w:cs="Liberation Serif"/>
            <w:color w:val="0000FF"/>
          </w:rPr>
          <w:t>подпункте 7 части первой пункта 19</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81. Максимальный срок выполнения административной процедуры не может превышать 5 рабочих дней со дня поступления заявления и прилагаемых к нему документов, необходимых для предоставления государственной услуги, и ответа на запрос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82. Критериями формирования и направления межведомственного запроса в органы (организации), участвующие в предоставлении государственной услуги, являются регистрация заявления, а также непредставление заявителем документов (сведений), необходимых для предоставления государственной услуги, указанных в </w:t>
      </w:r>
      <w:hyperlink w:anchor="P222">
        <w:r w:rsidRPr="001C1815">
          <w:rPr>
            <w:rFonts w:ascii="Liberation Serif" w:hAnsi="Liberation Serif" w:cs="Liberation Serif"/>
            <w:color w:val="0000FF"/>
          </w:rPr>
          <w:t>части первой пункта 19</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83. Результатом административной процедуры является направление межведомственного запроса в органы (организации), участвующие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bookmarkStart w:id="22" w:name="P511"/>
      <w:bookmarkEnd w:id="22"/>
      <w:r w:rsidRPr="001C1815">
        <w:rPr>
          <w:rFonts w:ascii="Liberation Serif" w:hAnsi="Liberation Serif" w:cs="Liberation Serif"/>
        </w:rPr>
        <w:t>84. Способом фиксации результата выполнения административной процедуры является присвоение регистрационного номера межведомственному запросу в Журнале заявлений.</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РАССМОТРЕНИЕ ЗАЯВЛЕНИЯ И ДОКУМЕНТОВ (СВЕДЕНИЙ),</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НЕОБХОДИМЫХ ДЛЯ ПРЕДОСТАВЛЕНИЯ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ПРИНЯТИЕ РЕШЕНИЯ О ПРЕДОСТАВЛЕНИИ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ЛИБО ОБ ОТКАЗЕ В ПРЕДОСТАВЛЕНИИ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 НАПРАВЛЕНИЕ ВЫПИСКИ ИЗ РЕШЕНИЯ О ПРЕДОСТАВЛЕНИИ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ЛИБО ОБ ОТКАЗЕ В ПРЕДОСТАВЛЕНИИ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ЗАЯВИТЕЛЮ ЛИБО В МФЦ</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bookmarkStart w:id="23" w:name="P521"/>
      <w:bookmarkEnd w:id="23"/>
      <w:r w:rsidRPr="001C1815">
        <w:rPr>
          <w:rFonts w:ascii="Liberation Serif" w:hAnsi="Liberation Serif" w:cs="Liberation Serif"/>
        </w:rPr>
        <w:t>85. Основанием для начала административной процедуры являются зарегистрированное в управлении социальной политики заявление, а также документы (сведения), необходимые для предоставления государственной услуги, полученные в порядке межведомственного взаимодействия, и ответ на запрос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86. В состав административной процедуры входят следующие административные действия: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рассмотрение заявления и прилагаемых к нему документов, необходимых для предоставления государственной услуги, а также документов (сведений), необходимых для предоставления государственной услуги, полученных в порядке межведомственного взаимодействия, и ответа на запрос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принятие решения о предоставлении государственной услуги либо об отказе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направление заявителю выписки из решения о предоставлении государственной услуги либо об отказе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87. Должностное лицо управления социальной политики, ответственное за выполнение административного действия "Рассмотрение заявления и прилагаемых к нему документов, необходимых для предоставления государственной услуги, а также документов (сведений), </w:t>
      </w:r>
      <w:r w:rsidRPr="001C1815">
        <w:rPr>
          <w:rFonts w:ascii="Liberation Serif" w:hAnsi="Liberation Serif" w:cs="Liberation Serif"/>
        </w:rPr>
        <w:lastRenderedPageBreak/>
        <w:t>необходимых для предоставления государственной услуги, полученных в порядке межведомственного взаимодействия, и ответа на запрос об уточнении сведений", определяется в соответствии с должностным регламентом государственных гражданских служащих.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88. Должностное лицо управления социальной политики, ответственное за выполнение административного действия "Рассмотрение заявления и прилагаемых к нему документов, необходимых для предоставления государственной услуги, а также документов (сведений), необходимых для предоставления государственной услуги, полученных в порядке межведомственного взаимодействия, и ответа на запрос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проверяет заявление и прилагаемые к нему документы, необходимые для предоставления государственной услуги, документы (сведения), полученные в порядке межведомственного взаимодействия, и ответ на запрос об уточнении сведений на соответствие требованиям законодательства о порядке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2) проверяет наличие (отсутствие) оснований для предоставления государственной услуги, указанных в </w:t>
      </w:r>
      <w:hyperlink r:id="rId23">
        <w:r w:rsidRPr="001C1815">
          <w:rPr>
            <w:rFonts w:ascii="Liberation Serif" w:hAnsi="Liberation Serif" w:cs="Liberation Serif"/>
            <w:color w:val="0000FF"/>
          </w:rPr>
          <w:t>статье 8</w:t>
        </w:r>
      </w:hyperlink>
      <w:r w:rsidRPr="001C1815">
        <w:rPr>
          <w:rFonts w:ascii="Liberation Serif" w:hAnsi="Liberation Serif" w:cs="Liberation Serif"/>
        </w:rPr>
        <w:t xml:space="preserve"> Федерального закона от 21 декабря 1996 года N 159-ФЗ;</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готовит проект решения о предоставлении государственной услуги либо об отказе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передает подготовленный проект решения о предоставлении государственной услуги либо об отказе в предоставлении государственной услуги, заявление и прилагаемые к нему документы, необходимые для предоставления государственной услуги, документы (сведения), полученные в порядке межведомственного взаимодействия, и ответ на запрос об уточнении сведений для проверки должностному лицу управления социальной политики, осуществляющему контрольные функции;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 передает документы (сведения), по которым осуществлялся контроль, начальнику управления социальной политики или уполномоченному им лицу для рассмотрения и вынесения решения о предоставлении государственной услуги либо об отказе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89. Административное действие "Рассмотрение заявления и прилагаемых к нему документов, необходимых для предоставления государственной услуги, а также документов (сведений), необходимых для предоставления государственной услуги, полученных в порядке межведомственного взаимодействия, и ответа на запрос об уточнении сведений" выполняется в течение 8 рабочих дней после получения документов (сведений), необходимых для предоставления государственной услуги, в порядке межведомственного взаимодействия, и ответа на запрос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90. Должностным лицом управления социальной политики, ответственным за выполнение административного действия "Принятие решения о предоставлении государственной услуги либо об отказе в предоставлении государственной услуги", является начальник управления социальной политики или уполномоченное им лицо.</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91. Начальник управления социальной политики или уполномоченное им лицо:</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рассматривает заявление и прилагаемые к нему документы, необходимые для предоставления государственной услуги, а также документы (сведения), необходимые для предоставления государственной услуги, полученные в порядке межведомственного взаимодействия, и ответ на запрос об уточнении сведений, представленные должностным лицом управления социальной политики, ответственным за выполнение административного действия "Рассмотрение заявления и прилагаемых к нему документов, необходимых для предоставления государственной услуги, а также документов (сведений), необходимых для предоставления государственной услуги, полученных в порядке межведомственного взаимодействия, и ответа на запрос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о предоставлении государственной услуги либо об отказе в предоставлении государственной услуги и заверяется печатью управления социальной политики.</w:t>
      </w:r>
    </w:p>
    <w:p w:rsidR="001C1815" w:rsidRPr="001C1815" w:rsidRDefault="001C1815" w:rsidP="001C1815">
      <w:pPr>
        <w:pStyle w:val="ConsPlusNormal"/>
        <w:ind w:firstLine="540"/>
        <w:jc w:val="both"/>
        <w:rPr>
          <w:rFonts w:ascii="Liberation Serif" w:hAnsi="Liberation Serif" w:cs="Liberation Serif"/>
        </w:rPr>
      </w:pPr>
      <w:bookmarkStart w:id="24" w:name="P538"/>
      <w:bookmarkEnd w:id="24"/>
      <w:r w:rsidRPr="001C1815">
        <w:rPr>
          <w:rFonts w:ascii="Liberation Serif" w:hAnsi="Liberation Serif" w:cs="Liberation Serif"/>
        </w:rPr>
        <w:t xml:space="preserve">92. Максимальный срок выполнения административного действия "Принятие решения о предоставлении государственной услуги либо об отказе в предоставлении государственной услуги" не должен превышать 2 рабочих дней со дня передачи заявления и прилагаемых к нему документов, необходимых для предоставления государственной услуги, а также документов (сведений), необходимых для предоставления государственной услуги, полученных в порядке межведомственного взаимодействия, и ответа на запрос об уточнении сведений, на рассмотрение </w:t>
      </w:r>
      <w:r w:rsidRPr="001C1815">
        <w:rPr>
          <w:rFonts w:ascii="Liberation Serif" w:hAnsi="Liberation Serif" w:cs="Liberation Serif"/>
        </w:rPr>
        <w:lastRenderedPageBreak/>
        <w:t>начальнику управления социальной политики или уполномоченному им лицу.</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93. Должностное лицо управления социальной политики, ответственное за выполнение административного действия "Направление заявителю выписки из решения о предоставлении государственной услуги либо об отказе в предоставлении государственной услуги", определяется в соответствии с должностным регламентом государственных гражданских служащих.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94. Должностное лицо управления социальной политики, ответственное за выполнение административного действия "Направление заявителю выписки из решения о предоставлении государственной услуги либо об отказе в предоставлении государственной услуги", направляет заявителю (в случае подачи заявления посредством личного обращения заявителя либо с помощью почтовой связи) либо в МФЦ (в случае подачи заявления через МФЦ) или через Единый портал (в случае подачи заявления через Единый портал) выписку из решения о предоставлении государственной услуги либо об отказе в предоставлении государственной услуги в течение 5 рабочих дней со дня принятия решения о предоставлении государственной услуги либо об отказе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95. Максимальный срок выполнения административного действия "Направление заявителю выписки из решения о предоставлении государственной услуги либо об отказе в предоставлении государственной услуги" не должен превышать 5 рабочих дней со дня принятия решения о предоставлении государственной услуги либо об отказе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96. Критерием административной процедуры являются зарегистрированное в управлении социальной политики заявление, документы (сведения), необходимые для предоставления государственной услуги, полученные в порядке межведомственного взаимодействия, ответ на запрос об уточнении сведений.</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97.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 либо об отказе в предоставлении государственной услуги и направление выписки из решения о предоставлении государственной услуги либо об отказе в предоставлении государственной услуги заявителю.</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98. Способом фиксации результата выполнения административной процедуры является внесение сведений о принятом решении в Журнал заявлений.</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ПОРЯДОК ОСУЩЕСТВЛЕНИЯ АДМИНИСТРАТИВНЫХ ПРОЦЕДУР (ДЕЙСТВИЙ)</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ЭЛЕКТРОННОЙ ФОРМЕ, В ТОМ ЧИСЛЕ С ИСПОЛЬЗОВАНИЕМ</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ЕДИНОГО ПОРТАЛА (ПРИ НАЛИЧИИ ТЕХНИЧЕСКОЙ ВОЗМОЖНОСТИ)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99. На Едином портале (при наличии технической возможности) размещается следующая информация о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исчерпывающий перечень документов (сведений),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круг заявителей и получателей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срок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5) размер государственной пошлины, взимаемой за предоставление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6) исчерпывающий перечень оснований для приостановления или отказа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7)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8) форма заявления, используемая при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Информация на Едином портале о порядке и сроках предоставления государственной услуги на основании сведений, содержащихся в региональном реестре, предоставляется заявителю бесплатно.</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100. 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lastRenderedPageBreak/>
        <w:t>101. Запись на прием в управление социальной политики для подачи заявления с использованием Единого портала не осуществляется.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102. Формирование заявления осуществляется заявителем посредством заполнения электронной формы заявления на Едином портале (при наличии технической возможности) без необходимости дополнительной подачи заявления в какой-либо иной форме.</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103. На Едином портале размещается образец заполнения электронной формы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При формировании заявления заявителю обеспечивается: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возможность копирования и сохранения заявления и прилагаемых к нему документов,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возможность печати на бумажном носителе копии электронной формы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возможность заполнения заявителем полей электронной формы заявления до начала ввода сведений с использованием сведений, размещенных в единой системе идентификации и аутентификации, и сведений, опубликованных на Едином портале, официальном сайте Министерства социальной политики Свердловской области в сети Интернет, в части, касающейся сведений, отсутствующих в единой системе идентификации и аутентификации;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возможность вернуться на любой из этапов заполнения электронной формы заявления без потери ранее введенной информации;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возможность доступа заявителя на Едином портале к ранее поданному им заявлению в течение не менее 1 года, а также частично сформированному заявлению - в течение не менее 3 месяцев.</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Сформированное и подписанное заявление и прилагаемые к нему документы, необходимые для предоставления государственной услуги, направляются в управление социальной политики по месту жительства получателя государственной услуги посредством Единого портала (при наличии технической возможности).</w:t>
      </w:r>
    </w:p>
    <w:p w:rsidR="001C1815" w:rsidRPr="001C1815" w:rsidRDefault="001C1815" w:rsidP="001C1815">
      <w:pPr>
        <w:pStyle w:val="ConsPlusNormal"/>
        <w:ind w:firstLine="540"/>
        <w:jc w:val="both"/>
        <w:rPr>
          <w:rFonts w:ascii="Liberation Serif" w:hAnsi="Liberation Serif" w:cs="Liberation Serif"/>
        </w:rPr>
      </w:pPr>
      <w:bookmarkStart w:id="25" w:name="P573"/>
      <w:bookmarkEnd w:id="25"/>
      <w:r w:rsidRPr="001C1815">
        <w:rPr>
          <w:rFonts w:ascii="Liberation Serif" w:hAnsi="Liberation Serif" w:cs="Liberation Serif"/>
        </w:rPr>
        <w:t>104. Должностное лицо управления социальной политики, ответственное за выполнение административной процедуры "Прием и регистрация заявления", проверяет: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наличие простой электронной подписи или усиленной квалифицированной электронной подписи заявителя в заявлении;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наличие усиленной квалифицированной электронной подписи в документах,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действительность усиленной квалифицированной электронной подписи, если заявление и прилагаемые к нему документы, необходимые для предоставления государственной услуги, подписаны усиленной квалифицированной электронной подписью;</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наличие документов, указанных в </w:t>
      </w:r>
      <w:hyperlink w:anchor="P201">
        <w:r w:rsidRPr="001C1815">
          <w:rPr>
            <w:rFonts w:ascii="Liberation Serif" w:hAnsi="Liberation Serif" w:cs="Liberation Serif"/>
            <w:color w:val="0000FF"/>
          </w:rPr>
          <w:t>части третьей пункта 17</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Документы, прилагаемые к заявлению,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105. Должностное лицо управления социальной политики, ответственное за выполнение административной процедуры "Прием и регистрация заявления", в срок не позднее рабочего дня, следующего за днем поступления заявления в управление социальной политики, сообщает заявителю присвоенный заявлению в электронной форме уникальный номер, по которому в соответствующем разделе Единого портала заявителю будет представлена информация о ходе рассмотрения указанного заявления (при наличии технической возможности).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После принятия заявления должностным лицом управления социальной политики статус заявления в личном кабинете на Едином портале обновляется на статус "принято" (при наличии технической возможности).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106. Регистрация заявления осуществляется в порядке, предусмотренном </w:t>
      </w:r>
      <w:hyperlink w:anchor="P422">
        <w:r w:rsidRPr="001C1815">
          <w:rPr>
            <w:rFonts w:ascii="Liberation Serif" w:hAnsi="Liberation Serif" w:cs="Liberation Serif"/>
            <w:color w:val="0000FF"/>
          </w:rPr>
          <w:t>пунктом 47</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107. Оплата государственной пошлины за предоставление государственной услуги и уплата иных платежей, взимаемых в соответствии с законодательством Российской Федерации, не </w:t>
      </w:r>
      <w:r w:rsidRPr="001C1815">
        <w:rPr>
          <w:rFonts w:ascii="Liberation Serif" w:hAnsi="Liberation Serif" w:cs="Liberation Serif"/>
        </w:rPr>
        <w:lastRenderedPageBreak/>
        <w:t>предусмотрены.</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108. Заявитель имеет возможность получения сведений о ходе предоставления государственной услуги (при наличии технической возможности).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Сведения о ходе предоставления государственной услуги направляются заявителю управлением социальной политики в срок, не превышающий 1 рабочего дня после завершения выполнения соответствующего действия, на адрес электронной почты или в личный кабинет заявителя на Едином портале по выбору заявителя.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При предоставлении государственной услуги в электронной форме заявителю направляются: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расписка о принятии заявления и прилагаемых к нему документов,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выписка из решения о предоставлении государственной услуги либо об отказе в предоставлении государственной услуги в форме электронного документа.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109. Взаимодействие управления социальной политики с органами (организациями), участвующими в предоставлении государственной услуги, в том числе порядок и условия такого взаимодействия, осуществляется в порядке, предусмотренном </w:t>
      </w:r>
      <w:hyperlink w:anchor="P496">
        <w:r w:rsidRPr="001C1815">
          <w:rPr>
            <w:rFonts w:ascii="Liberation Serif" w:hAnsi="Liberation Serif" w:cs="Liberation Serif"/>
            <w:color w:val="0000FF"/>
          </w:rPr>
          <w:t>пунктами 78</w:t>
        </w:r>
      </w:hyperlink>
      <w:r w:rsidRPr="001C1815">
        <w:rPr>
          <w:rFonts w:ascii="Liberation Serif" w:hAnsi="Liberation Serif" w:cs="Liberation Serif"/>
        </w:rPr>
        <w:t xml:space="preserve"> - </w:t>
      </w:r>
      <w:hyperlink w:anchor="P511">
        <w:r w:rsidRPr="001C1815">
          <w:rPr>
            <w:rFonts w:ascii="Liberation Serif" w:hAnsi="Liberation Serif" w:cs="Liberation Serif"/>
            <w:color w:val="0000FF"/>
          </w:rPr>
          <w:t>84</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110. Направление (вручение) заявителю запроса об уточнении сведений, принятие решения о приостановлении срока предоставления государственной услуги и принятие решения о продолжении срока предоставления государственной услуги осуществляется в порядке, предусмотренном </w:t>
      </w:r>
      <w:hyperlink w:anchor="P439">
        <w:r w:rsidRPr="001C1815">
          <w:rPr>
            <w:rFonts w:ascii="Liberation Serif" w:hAnsi="Liberation Serif" w:cs="Liberation Serif"/>
            <w:color w:val="0000FF"/>
          </w:rPr>
          <w:t>пунктами 52</w:t>
        </w:r>
      </w:hyperlink>
      <w:r w:rsidRPr="001C1815">
        <w:rPr>
          <w:rFonts w:ascii="Liberation Serif" w:hAnsi="Liberation Serif" w:cs="Liberation Serif"/>
        </w:rPr>
        <w:t xml:space="preserve"> - </w:t>
      </w:r>
      <w:hyperlink w:anchor="P490">
        <w:r w:rsidRPr="001C1815">
          <w:rPr>
            <w:rFonts w:ascii="Liberation Serif" w:hAnsi="Liberation Serif" w:cs="Liberation Serif"/>
            <w:color w:val="0000FF"/>
          </w:rPr>
          <w:t>77</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111. Рассмотрение заявления и документов (сведений), необходимых для предоставления государственных услуг, принятие решения о предоставлении государственной услуги либо об отказе в предоставлении государственной услуги осуществляется в порядке, предусмотренном </w:t>
      </w:r>
      <w:hyperlink w:anchor="P521">
        <w:r w:rsidRPr="001C1815">
          <w:rPr>
            <w:rFonts w:ascii="Liberation Serif" w:hAnsi="Liberation Serif" w:cs="Liberation Serif"/>
            <w:color w:val="0000FF"/>
          </w:rPr>
          <w:t>пунктами 85</w:t>
        </w:r>
      </w:hyperlink>
      <w:r w:rsidRPr="001C1815">
        <w:rPr>
          <w:rFonts w:ascii="Liberation Serif" w:hAnsi="Liberation Serif" w:cs="Liberation Serif"/>
        </w:rPr>
        <w:t xml:space="preserve"> - </w:t>
      </w:r>
      <w:hyperlink w:anchor="P538">
        <w:r w:rsidRPr="001C1815">
          <w:rPr>
            <w:rFonts w:ascii="Liberation Serif" w:hAnsi="Liberation Serif" w:cs="Liberation Serif"/>
            <w:color w:val="0000FF"/>
          </w:rPr>
          <w:t>92</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112. Выписка из решения о предоставлении государственной услуги либо об отказе в предоставлении государственной услуги в форме электронного документа,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в течение 5 рабочих дней со дня принятия этого решения размещается в личном кабинете заявителя на Едином портале.</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113. Заявителю обеспечивается возможность оценить доступность и качество предоставления государственной услуги на Едином портале.</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114. Проверка действительности усиленной квалифицированной электронной подписи может осуществляться управлением социальной политики самостоятельно с использованием имеющихся средств электронной подписи или с использованием сервиса "Подтверждение подлинности электронной подписи" в информационно-справочном разделе Единого портала,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 или с использованием средств информационной системы аккредитованного удостоверяющего центра.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ПОРЯДОК ВЫПОЛНЕНИЯ АДМИНИСТРАТИВНЫХ ПРОЦЕДУР (ДЕЙСТВИЙ) МФЦ,</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ТОМ ЧИСЛЕ АДМИНИСТРАТИВНЫХ ПРОЦЕДУР (ДЕЙСТВИЙ),</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ВЫПОЛНЯЕМЫХ МФЦ ПРИ ПРЕДОСТАВЛЕНИИ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ПОЛНОМ ОБЪЕМЕ И ПРИ ПРЕДОСТАВЛЕНИИ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ПОСРЕДСТВОМ КОМПЛЕКСНОГО ЗАПРОСА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115. Информация о порядке предоставления государственной услуги, в том числе посредством комплексного запроса, в МФЦ, о ходе выполнения запроса о предоставлении государственной услуги, комплексного запроса, по иным вопросам, связанным с предоставлением государственной услуги, размещается в соответствии с </w:t>
      </w:r>
      <w:hyperlink w:anchor="P132">
        <w:r w:rsidRPr="001C1815">
          <w:rPr>
            <w:rFonts w:ascii="Liberation Serif" w:hAnsi="Liberation Serif" w:cs="Liberation Serif"/>
            <w:color w:val="0000FF"/>
          </w:rPr>
          <w:t>пунктом 6</w:t>
        </w:r>
      </w:hyperlink>
      <w:r w:rsidRPr="001C1815">
        <w:rPr>
          <w:rFonts w:ascii="Liberation Serif" w:hAnsi="Liberation Serif" w:cs="Liberation Serif"/>
        </w:rPr>
        <w:t xml:space="preserve"> настоящего регламента на официальном сайте МФЦ в сети Интернет и предоставляется заявителю бесплатно.</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Информирование заявителей о порядке предоставления государственной услуги, в том числе посредством комплексного запроса, в МФЦ, о ходе выполнения запроса о предоставлении государственной услуги, комплексного запроса,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МФЦ и через Единый портал может осуществляться: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при личном, письменном обращении заявителя или при поступлении обращений в МФЦ с </w:t>
      </w:r>
      <w:r w:rsidRPr="001C1815">
        <w:rPr>
          <w:rFonts w:ascii="Liberation Serif" w:hAnsi="Liberation Serif" w:cs="Liberation Serif"/>
        </w:rPr>
        <w:lastRenderedPageBreak/>
        <w:t>использованием ресурсов телефонной сети общего пользования или сети Интернет;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 использованием инфоматов или иных программно-аппаратных комплексов, обеспечивающих доступ к информации о государственной услуге, предоставляемой в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путем оборудования в МФЦ рабочих мест, предназначенных для обеспечения доступа к сети Интернет;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 использованием иных способов информирования, доступных в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116. Основанием для начала выполнения административной процедуры "Прием заявления и прилагаемых к нему документов, необходимых для предоставления государственной услуги, заполнение расписки о принятии заявления и прилагаемых к нему документов, необходимых для предоставления государственной услуги, в том числе посредством автоматизированных информационных систем МФЦ" является обращение заявителя в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117. Работник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с проставлением даты представления заявления;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3) принимает подлинники либо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4) заполняет расписку о принятии заявления и прилагаемых к нему документов, необходимых для предоставления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АИС МФЦ). Расписка о принятии заявления и прилагаемых к нему документов, необходимых для предоставления государственной услуги, распечатывается в двух экземплярах, в которых работник МФЦ проставляет свою подпись, означающую подтверждение принятия заявления и прилагаемых к нему документов, необходимых для предоставления государственной услуги. Один экземпляр расписки о принятии заявления и прилагаемых к нему документов, необходимых для предоставления государственной услуги, выдается заявителю, другой подлежит хранению в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118. Максимальный срок выполнения административной процедуры составляет 10 минут.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119. Результатом административной процедуры является прием заявления и прилагаемых к нему документов, необходимых для предоставления государственной услуги, и их направление в управление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120. МФЦ обеспечивает направление заявления и прилагаемых к нему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заключенным между МФЦ и управлением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121. Способом фиксации результата выполнения административной процедуры является формирование расписки о принятии заявления и прилагаемых к нему документов, необходимых для предоставления государственной услуги, с помощью АИС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122. Административная процедура "Формирование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услуг" работниками МФЦ не осуществляется.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123. Основанием для начала выполнения административной процедуры "Выдача заявителю выписки из решения о предоставлении государственной услуги либо об отказе в предоставлении государственной услуги, в том числе выдача документа на бумажном носителе, подтверждающего содержание электронного документа, направленного в МФЦ по результатам предоставления государственной услуги управлением социальной политики" является поступление выписки из решения о предоставлении государственной услуги либо об отказе в предоставлении государственной услуги из управления социальной политики и обращение заявителя в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lastRenderedPageBreak/>
        <w:t>124. Работник МФЦ, ответственный за выполнение административной процедуры "Выдача заявителю выписки из решения о предоставлении государственной услуги либо об отказе в предоставлении государственной услуги, в том числе выдача документа на бумажном носителе, подтверждающего содержание электронного документа, направленного в МФЦ по результатам предоставления государственной услуги управлением социальной политики":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выдает заявителю выписку из решения о предоставлении государственной услуги либо об отказе в предоставлении государственной услуги на основании представленного заявителем экземпляра расписки о принятии заявления и прилагаемых к нему документов, необходимых для предоставления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отмечает в экземпляре расписки о принятии заявления и прилагаемых к нему документов, необходимых для предоставления государственной услуги, хранящемся в МФЦ, реквизиты решения, выписка из которого выдается заявителю в качестве результата предоставления государственной услуги, получает подпись заявителя в ее получении в экземпляре расписки о принятии заявления и прилагаемых к нему документов, необходимых для предоставления государственной услуги, хранящемся в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Максимальный срок выполнения административной процедуры составляет 10 минут.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125. Способом фиксации результата выполнения административной процедуры является отметка в АИС МФЦ о дате выдачи выписки из решения о предоставлении государственной услуги либо об отказе в предоставлении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126. Предоставление государственной услуги возможно посредством комплексного запроса.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МФЦ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комплексного запроса, а также по иным вопросам, связанным с предоставлением государственных и (или) муниципальных услуг.</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При однократном обращении заявителя в МФЦ с запросом на получение двух и более государственных и (или) муниципальных услуг заявление формируется уполномоченным работником МФЦ и скрепляется печатью МФЦ. При этом составление и подписание такого заявления заявителем не требуется.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МФЦ передает в управление социальной политики оформленное заявление и прилагаемые к нему документы, необходимые для предоставления государственной услуги, предоставленные заявителем, с приложением заверенной МФЦ копии комплексного запроса в срок не позднее 1 рабочего дня, следующего за днем формирования комплексного запроса.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Выписка из решения о предоставлении государственной услуги или об отказе в предоставлении государственной услуги на бумажном носителе либо в форме электронного документа,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направляется управлением социальной политики в МФЦ для выдачи заявителю.</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ВАРИАНТЫ ПРЕДОСТАВЛЕНИЯ ГОСУДАРСТВЕННОЙ УСЛУГИ, ВКЛЮЧАЮЩИЕ</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ПОРЯДОК ПРЕДОСТАВЛЕНИЯ ТАКОЙ УСЛУГИ ОТДЕЛЬНЫМ КАТЕГОРИЯМ</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ЗАЯВИТЕЛЕЙ, ОБЪЕДИНЕННЫХ ОБЩИМИ ПРИЗНАКАМИ, В ТОМ ЧИСЛЕ</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ОТНОШЕНИИ РЕЗУЛЬТАТА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ЗА ПОЛУЧЕНИЕМ КОТОРОГО ОНИ ОБРАТИЛИСЬ</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127. Варианты предоставления государственной услуги, включающие порядок предоставления такой услуги отдельным категориям заявителей, объединенных общими признаками, в том числе в отношении результата государственной услуги, за получением которого они обратились, не предусмотрены.</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СЛУЧАИ И ПОРЯДОК ПРЕДОСТАВЛЕНИЯ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УПРЕЖДАЮЩЕМ (ПРОАКТИВНОМ) РЕЖИМЕ</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128. Предоставление государственной услуги в упреждающем (проактивном) режиме не осуществляется.</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ПОРЯДОК ИСПРАВЛЕНИЯ ДОПУЩЕННЫХ ОПЕЧАТОК И (ИЛИ) ОШИБОК</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ВЫДАННЫХ В РЕЗУЛЬТАТЕ ПРЕДОСТАВЛЕНИЯ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lastRenderedPageBreak/>
        <w:t>ГОСУДАРСТВЕННОЙ УСЛУГИ ДОКУМЕНТАХ</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129. Исправление допущенных опечаток и (или) ошибок в решении о предоставлении государственной услуги либо об отказе в предоставлении государственной услуги, выписка из которого направлена заявителю, осуществляется по обращению заявителя, составленному в произвольной форме в письменном виде, поданному лично в управление социальной политики (далее - обращение).</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130. Обращение рассматривается должностным лицом управления социальной политики, ответственным за выполнение административного действия "Рассмотрение заявления и прилагаемых к нему документов, необходимых для предоставления государственной услуги, а также документов (сведений), необходимых для предоставления государственной услуги, полученных в порядке межведомственного взаимодействия, и ответа на запрос об уточнении сведений", в течение 2 рабочих дней с даты регистрации обращения.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131. В случае выявления допущенных опечаток и (или) ошибок в решении о предоставлении государственной услуги либо об отказе в предоставлении государственной услуги, выписка из которого направлена в результате предоставления государственной услуги, должностное лицо управления социальной политики, ответственное за выполнение административного действия "Рассмотрение заявления и прилагаемых к нему документов, необходимых для предоставления государственной услуги, а также документов (сведений), необходимых для предоставления государственной услуги, полученных в порядке межведомственного взаимодействия, и ответа на запрос об уточнении сведений", подготавливает проект приказа о внесении изменений в такое решение, обеспечивает его подписание начальником управления социальной политики или уполномоченным им лицом и направляет выписку из приказа о внесении изменений в решение о предоставлении государственной услуги либо об отказе в предоставлении государственной услуги заявителю в порядке, предусмотренном </w:t>
      </w:r>
      <w:hyperlink w:anchor="P651">
        <w:r w:rsidRPr="001C1815">
          <w:rPr>
            <w:rFonts w:ascii="Liberation Serif" w:hAnsi="Liberation Serif" w:cs="Liberation Serif"/>
            <w:color w:val="0000FF"/>
          </w:rPr>
          <w:t>пунктом 132</w:t>
        </w:r>
      </w:hyperlink>
      <w:r w:rsidRPr="001C1815">
        <w:rPr>
          <w:rFonts w:ascii="Liberation Serif" w:hAnsi="Liberation Serif" w:cs="Liberation Serif"/>
        </w:rPr>
        <w:t xml:space="preserve">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В случае отсутствия опечаток и (или) ошибок в решении о предоставлении государственной услуги либо об отказе в предоставлении государственной услуги, выписка из которого направлена заявителю в результате предоставления государственной услуги, заявитель письменно уведомляется об отсутствии таких опечаток и (или) ошибок в срок, не превышающий 5 рабочих дней с даты регистрации обращения.</w:t>
      </w:r>
    </w:p>
    <w:p w:rsidR="001C1815" w:rsidRPr="001C1815" w:rsidRDefault="001C1815" w:rsidP="001C1815">
      <w:pPr>
        <w:pStyle w:val="ConsPlusNormal"/>
        <w:ind w:firstLine="540"/>
        <w:jc w:val="both"/>
        <w:rPr>
          <w:rFonts w:ascii="Liberation Serif" w:hAnsi="Liberation Serif" w:cs="Liberation Serif"/>
        </w:rPr>
      </w:pPr>
      <w:bookmarkStart w:id="26" w:name="P651"/>
      <w:bookmarkEnd w:id="26"/>
      <w:r w:rsidRPr="001C1815">
        <w:rPr>
          <w:rFonts w:ascii="Liberation Serif" w:hAnsi="Liberation Serif" w:cs="Liberation Serif"/>
        </w:rPr>
        <w:t>132. Выписка из приказа о внесении изменений в решение о предоставлении государственной услуги либо об отказе в предоставлении государственной вручается заявителю лично или направляется в течение 5 рабочих дней с даты регистрации обращения способом, позволяющим подтвердить факт и дату ее направления.</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1"/>
        <w:rPr>
          <w:rFonts w:ascii="Liberation Serif" w:hAnsi="Liberation Serif" w:cs="Liberation Serif"/>
        </w:rPr>
      </w:pPr>
      <w:r w:rsidRPr="001C1815">
        <w:rPr>
          <w:rFonts w:ascii="Liberation Serif" w:hAnsi="Liberation Serif" w:cs="Liberation Serif"/>
        </w:rPr>
        <w:t>Раздел 4. ФОРМЫ КОНТРОЛЯ ЗА ИСПОЛНЕНИЕМ РЕГЛАМЕНТА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ПОРЯДОК ОСУЩЕСТВЛЕНИЯ ТЕКУЩЕГО КОНТРОЛЯ ЗА СОБЛЮДЕНИЕМ</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 ИСПОЛНЕНИЕМ ОТВЕТСТВЕННЫМИ ДОЛЖНОСТНЫМИ ЛИЦАМИ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ПОЛОЖЕНИЙ РЕГЛАМЕНТА И ИНЫХ НОРМАТИВНЫХ ПРАВОВЫХ АКТОВ,</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УСТАНАВЛИВАЮЩИХ ТРЕБОВАНИЯ К ПРЕДОСТАВЛЕНИЮ</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А ТАКЖЕ ПРИНЯТИЕМ ИМИ РЕШЕНИЙ</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133.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начальником управления социальной политики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ПОРЯДОК И ПЕРИОДИЧНОСТЬ ОСУЩЕСТВЛЕНИЯ ПЛАНОВЫХ 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ВНЕПЛАНОВЫХ ПРОВЕРОК ПОЛНОТЫ И КАЧЕСТВА ПРЕДОСТАВЛЕНИЯ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 В ТОМ ЧИСЛЕ ПОРЯДОК И ФОРМЫ КОНТРОЛЯ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ЗА ПОЛНОТОЙ И КАЧЕСТВОМ ПРЕДОСТАВЛЕНИЯ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134. Контроль за полнотой и качеством предоставления государственной услуги включает в </w:t>
      </w:r>
      <w:r w:rsidRPr="001C1815">
        <w:rPr>
          <w:rFonts w:ascii="Liberation Serif" w:hAnsi="Liberation Serif" w:cs="Liberation Serif"/>
        </w:rPr>
        <w:lastRenderedPageBreak/>
        <w:t>себя проведение проверок, выявление и устранение нарушений прав заявителей (представителей), рассмотрение, принятие решений и подготовку ответов на обращения заявителей (представителей), содержащие жалобы на действия (бездействие) должностных лиц управления социальной политики (далее - жалоба).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 ответственным за организацию работы по предоставлению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135. Проверки полноты и качества предоставления государственной услуги осуществляются на основании индивидуальных правовых актов (приказов), издаваемых начальником управления социальной политики либо уполномоченным им лицом, ответственным за организацию работы по предоставлению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 (представителя)).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Результаты проверок оформляются в виде акта, в котором отмечаются выявленные недостатки и даются предложения по их устранению.</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ОТВЕТСТВЕННОСТЬ ДОЛЖНОСТНЫХ ЛИЦ ОРГАНА,</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ПРЕДОСТАВЛЯЮЩЕГО ГОСУДАРСТВЕННУЮ УСЛУГУ, ЗА РЕШЕНИЯ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 ДЕЙСТВИЯ (БЕЗДЕЙСТВИЕ), ПРИНИМАЕМЫЕ (ОСУЩЕСТВЛЯЕМЫЕ) ИМИ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ХОДЕ ПРЕДОСТАВЛЕНИЯ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136.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137. Должностные лица управления социальной политики, ответственные за выполнение административных процедур по предоставлению государственной услуги,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ПОЛОЖЕНИЯ, ХАРАКТЕРИЗУЮЩИЕ ТРЕБОВАНИЯ К ПОРЯДКУ И ФОРМАМ</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КОНТРОЛЯ ЗА ПРЕДОСТАВЛЕНИЕМ ГОСУДАРСТВЕННОЙ УСЛУГИ,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ТОМ ЧИСЛЕ СО СТОРОНЫ ГРАЖДАН, ИХ ОБЪЕДИНЕНИЙ И ОРГАНИЗАЦИЙ</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138.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регламента.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Проверки также могут проводиться по конкретной жалобе заявителя.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1"/>
        <w:rPr>
          <w:rFonts w:ascii="Liberation Serif" w:hAnsi="Liberation Serif" w:cs="Liberation Serif"/>
        </w:rPr>
      </w:pPr>
      <w:r w:rsidRPr="001C1815">
        <w:rPr>
          <w:rFonts w:ascii="Liberation Serif" w:hAnsi="Liberation Serif" w:cs="Liberation Serif"/>
        </w:rPr>
        <w:t>Раздел 5. ДОСУДЕБНЫЙ (ВНЕСУДЕБНЫЙ) ПОРЯДОК</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ОБЖАЛОВАНИЯ РЕШЕНИЙ И ДЕЙСТВИЙ (БЕЗДЕЙСТВИЯ) ОРГАНА,</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ПРЕДОСТАВЛЯЮЩЕГО ГОСУДАРСТВЕННУЮ УСЛУГУ, ЕГО ДОЛЖНОСТНЫХ ЛИЦ</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 ГОСУДАРСТВЕННЫХ ГРАЖДАНСКИХ СЛУЖАЩИХ, А ТАКЖЕ РЕШЕНИЙ</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 ДЕЙСТВИЙ (БЕЗДЕЙСТВИЯ) МФЦ, РАБОТНИКОВ МФЦ</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ИНФОРМАЦИЯ ДЛЯ ЗАИНТЕРЕСОВАННЫХ ЛИЦ ОБ ИХ ПРАВЕ</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НА ДОСУДЕБНОЕ (ВНЕСУДЕБНОЕ) ОБЖАЛОВАНИЕ ДЕЙСТВИЙ</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(БЕЗДЕЙСТВИЯ) И (ИЛИ) РЕШЕНИЙ, ОСУЩЕСТВЛЯЕМЫХ (ПРИНЯТЫХ)</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lastRenderedPageBreak/>
        <w:t>В ХОДЕ ПРЕДОСТАВЛЕНИЯ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139. Заявитель вправе обжаловать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МФЦ, работников МФЦ в досудебном (внесудебном) порядке, в том числе в случаях, предусмотренных </w:t>
      </w:r>
      <w:hyperlink r:id="rId24">
        <w:r w:rsidRPr="001C1815">
          <w:rPr>
            <w:rFonts w:ascii="Liberation Serif" w:hAnsi="Liberation Serif" w:cs="Liberation Serif"/>
            <w:color w:val="0000FF"/>
          </w:rPr>
          <w:t>статьей 11.1</w:t>
        </w:r>
      </w:hyperlink>
      <w:r w:rsidRPr="001C1815">
        <w:rPr>
          <w:rFonts w:ascii="Liberation Serif" w:hAnsi="Liberation Serif" w:cs="Liberation Serif"/>
        </w:rPr>
        <w:t xml:space="preserve"> Федерального закона от 27 июля 2010 года N 210-ФЗ.</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ОРГАНЫ ГОСУДАРСТВЕННОЙ ВЛАСТИ, ОРГАНИЗАЦИИ</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И УПОЛНОМОЧЕННЫЕ НА РАССМОТРЕНИЕ ЖАЛОБЫ ЛИЦА, КОТОРЫМ МОЖЕТ</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БЫТЬ НАПРАВЛЕНА ЖАЛОБА ЗАЯВИТЕЛЯ (ПРЕДСТАВИТЕЛЯ)</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В ДОСУДЕБНОМ (ВНЕСУДЕБНОМ) ПОРЯДКЕ</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140. Жалоба на государственных гражданских служащих управления социальной политики может быть направлена для рассмотрения в управление социальной политики в письменной форме на бумажном носителе, в том числе при личном приеме заявителя, в электронной форме, с помощью почтовой связи или через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Жалоба на решения и действия (бездействие) управления социальной политики, начальника управления социальной политики может быть подана в Министерство социальной политики Свердловской области в письменной форме на бумажном носителе, в том числе при личном приеме заявителя, в электронной форме, с помощью почтовой связи или через МФЦ.</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141. Жалоба на работников МФЦ может быть направлена в МФЦ в письменной форме на бумажном носителе, в том числе при личном приеме заявителя, в электронной форме, а также с помощью почтовой связи.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Жалоба на решения и действия (бездействие) МФЦ, его руководителя может быть подана в Министерство цифрового развития и связи Свердловской области (далее - учредитель МФЦ) в письменной форме на бумажном носителе, в том числе при личном приеме заявителя, в электронной форме, а также с помощью почтовой связи.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СПОСОБЫ ИНФОРМИРОВАНИЯ ЗАЯВИТЕЛЕЙ (ПРЕДСТАВИТЕЛЕЙ) О ПОРЯДКЕ</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ПОДАЧИ И РАССМОТРЕНИЯ ЖАЛОБЫ, В ТОМ ЧИСЛЕ С ИСПОЛЬЗОВАНИЕМ</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ЕДИНОГО ПОРТАЛА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142. Министерство социальной политики Свердловской области, управление социальной политики, МФЦ, а также учредитель МФЦ обеспечивают: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информирование заявителей (представителей) о порядке обжалования решений и действий (бездействия) управления социальной политики, его должностных лиц, государственных гражданских служащих, а также решений и действий (бездействия) МФЦ и его работников посредством размещения информации: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на стендах в местах предоставления государственных услуг;</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на официальном сайте Министерства социальной политики Свердловской области в сети Интернет по адресу </w:t>
      </w:r>
      <w:hyperlink r:id="rId25">
        <w:r w:rsidRPr="001C1815">
          <w:rPr>
            <w:rFonts w:ascii="Liberation Serif" w:hAnsi="Liberation Serif" w:cs="Liberation Serif"/>
            <w:color w:val="0000FF"/>
          </w:rPr>
          <w:t>https://msp.midural.ru/</w:t>
        </w:r>
      </w:hyperlink>
      <w:r w:rsidRPr="001C1815">
        <w:rPr>
          <w:rFonts w:ascii="Liberation Serif" w:hAnsi="Liberation Serif" w:cs="Liberation Serif"/>
        </w:rPr>
        <w:t xml:space="preserve">, управлений социальной политики, МФЦ по адресу </w:t>
      </w:r>
      <w:hyperlink r:id="rId26">
        <w:r w:rsidRPr="001C1815">
          <w:rPr>
            <w:rFonts w:ascii="Liberation Serif" w:hAnsi="Liberation Serif" w:cs="Liberation Serif"/>
            <w:color w:val="0000FF"/>
          </w:rPr>
          <w:t>http://mfc66.ru/</w:t>
        </w:r>
      </w:hyperlink>
      <w:r w:rsidRPr="001C1815">
        <w:rPr>
          <w:rFonts w:ascii="Liberation Serif" w:hAnsi="Liberation Serif" w:cs="Liberation Serif"/>
        </w:rPr>
        <w:t xml:space="preserve"> и учредителя МФЦ по адресу </w:t>
      </w:r>
      <w:hyperlink r:id="rId27">
        <w:r w:rsidRPr="001C1815">
          <w:rPr>
            <w:rFonts w:ascii="Liberation Serif" w:hAnsi="Liberation Serif" w:cs="Liberation Serif"/>
            <w:color w:val="0000FF"/>
          </w:rPr>
          <w:t>https://digital.midural.ru/</w:t>
        </w:r>
      </w:hyperlink>
      <w:r w:rsidRPr="001C1815">
        <w:rPr>
          <w:rFonts w:ascii="Liberation Serif" w:hAnsi="Liberation Serif" w:cs="Liberation Serif"/>
        </w:rPr>
        <w:t>;</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на Едином портале (при наличии технической возможности);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консультирование заявителей (представителей) о порядке обжалования решений и действий (бездействия) управления социальной политики, его должностных лиц, государственных гражданских служащих, а также решений и действий (бездействия) МФЦ и его работников, в том числе по телефону, электронной почте, при личном приеме.</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Title"/>
        <w:jc w:val="center"/>
        <w:outlineLvl w:val="2"/>
        <w:rPr>
          <w:rFonts w:ascii="Liberation Serif" w:hAnsi="Liberation Serif" w:cs="Liberation Serif"/>
        </w:rPr>
      </w:pPr>
      <w:r w:rsidRPr="001C1815">
        <w:rPr>
          <w:rFonts w:ascii="Liberation Serif" w:hAnsi="Liberation Serif" w:cs="Liberation Serif"/>
        </w:rPr>
        <w:t>ПЕРЕЧЕНЬ НОРМАТИВНЫХ ПРАВОВЫХ АКТОВ, РЕГУЛИРУЮЩИХ ПОРЯДОК</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ДОСУДЕБНОГО (ВНЕСУДЕБНОГО) ОБЖАЛОВАНИЯ РЕШЕНИЙ И ДЕЙСТВИЙ</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(БЕЗДЕЙСТВИЯ) ОРГАНА, ПРЕДОСТАВЛЯЮЩЕГО ГОСУДАРСТВЕННУЮ</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УСЛУГУ, ЕГО ДОЛЖНОСТНЫХ ЛИЦ И ГОСУДАРСТВЕННЫХ ГРАЖДАНСКИХ</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СЛУЖАЩИХ, А ТАКЖЕ РЕШЕНИЙ И ДЕЙСТВИЙ (БЕЗДЕЙСТВИЯ) МФЦ,</w:t>
      </w:r>
    </w:p>
    <w:p w:rsidR="001C1815" w:rsidRPr="001C1815" w:rsidRDefault="001C1815" w:rsidP="001C1815">
      <w:pPr>
        <w:pStyle w:val="ConsPlusTitle"/>
        <w:jc w:val="center"/>
        <w:rPr>
          <w:rFonts w:ascii="Liberation Serif" w:hAnsi="Liberation Serif" w:cs="Liberation Serif"/>
        </w:rPr>
      </w:pPr>
      <w:r w:rsidRPr="001C1815">
        <w:rPr>
          <w:rFonts w:ascii="Liberation Serif" w:hAnsi="Liberation Serif" w:cs="Liberation Serif"/>
        </w:rPr>
        <w:t>РАБОТНИКОВ МФЦ</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 xml:space="preserve">143. Порядок досудебного (внесудебного) обжалования решений и действий (бездействия) управления социальной политики, его должностных лиц и государственных гражданских </w:t>
      </w:r>
      <w:r w:rsidRPr="001C1815">
        <w:rPr>
          <w:rFonts w:ascii="Liberation Serif" w:hAnsi="Liberation Serif" w:cs="Liberation Serif"/>
        </w:rPr>
        <w:lastRenderedPageBreak/>
        <w:t>служащих, а также решений и действий (бездействия) МФЦ, работников МФЦ регулируется:</w:t>
      </w:r>
    </w:p>
    <w:p w:rsidR="001C1815" w:rsidRPr="001C1815" w:rsidRDefault="001A264A" w:rsidP="001C1815">
      <w:pPr>
        <w:pStyle w:val="ConsPlusNormal"/>
        <w:ind w:firstLine="540"/>
        <w:jc w:val="both"/>
        <w:rPr>
          <w:rFonts w:ascii="Liberation Serif" w:hAnsi="Liberation Serif" w:cs="Liberation Serif"/>
        </w:rPr>
      </w:pPr>
      <w:hyperlink r:id="rId28">
        <w:r w:rsidR="001C1815" w:rsidRPr="001C1815">
          <w:rPr>
            <w:rFonts w:ascii="Liberation Serif" w:hAnsi="Liberation Serif" w:cs="Liberation Serif"/>
            <w:color w:val="0000FF"/>
          </w:rPr>
          <w:t>статьями 11.1</w:t>
        </w:r>
      </w:hyperlink>
      <w:r w:rsidR="001C1815" w:rsidRPr="001C1815">
        <w:rPr>
          <w:rFonts w:ascii="Liberation Serif" w:hAnsi="Liberation Serif" w:cs="Liberation Serif"/>
        </w:rPr>
        <w:t xml:space="preserve"> - </w:t>
      </w:r>
      <w:hyperlink r:id="rId29">
        <w:r w:rsidR="001C1815" w:rsidRPr="001C1815">
          <w:rPr>
            <w:rFonts w:ascii="Liberation Serif" w:hAnsi="Liberation Serif" w:cs="Liberation Serif"/>
            <w:color w:val="0000FF"/>
          </w:rPr>
          <w:t>11.3</w:t>
        </w:r>
      </w:hyperlink>
      <w:r w:rsidR="001C1815" w:rsidRPr="001C1815">
        <w:rPr>
          <w:rFonts w:ascii="Liberation Serif" w:hAnsi="Liberation Serif" w:cs="Liberation Serif"/>
        </w:rPr>
        <w:t xml:space="preserve"> Федерального закона от 27 июля 2010 года N 210-ФЗ;</w:t>
      </w:r>
    </w:p>
    <w:p w:rsidR="001C1815" w:rsidRPr="001C1815" w:rsidRDefault="001A264A" w:rsidP="001C1815">
      <w:pPr>
        <w:pStyle w:val="ConsPlusNormal"/>
        <w:ind w:firstLine="540"/>
        <w:jc w:val="both"/>
        <w:rPr>
          <w:rFonts w:ascii="Liberation Serif" w:hAnsi="Liberation Serif" w:cs="Liberation Serif"/>
        </w:rPr>
      </w:pPr>
      <w:hyperlink r:id="rId30">
        <w:r w:rsidR="001C1815" w:rsidRPr="001C1815">
          <w:rPr>
            <w:rFonts w:ascii="Liberation Serif" w:hAnsi="Liberation Serif" w:cs="Liberation Serif"/>
            <w:color w:val="0000FF"/>
          </w:rPr>
          <w:t>Постановлением</w:t>
        </w:r>
      </w:hyperlink>
      <w:r w:rsidR="001C1815" w:rsidRPr="001C1815">
        <w:rPr>
          <w:rFonts w:ascii="Liberation Serif" w:hAnsi="Liberation Serif" w:cs="Liberation Serif"/>
        </w:rPr>
        <w:t xml:space="preserve"> Правительства Свердловской области от 22.11.2018 N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1C1815" w:rsidRPr="001C1815" w:rsidRDefault="001A264A" w:rsidP="001C1815">
      <w:pPr>
        <w:pStyle w:val="ConsPlusNormal"/>
        <w:ind w:firstLine="540"/>
        <w:jc w:val="both"/>
        <w:rPr>
          <w:rFonts w:ascii="Liberation Serif" w:hAnsi="Liberation Serif" w:cs="Liberation Serif"/>
        </w:rPr>
      </w:pPr>
      <w:hyperlink r:id="rId31">
        <w:r w:rsidR="001C1815" w:rsidRPr="001C1815">
          <w:rPr>
            <w:rFonts w:ascii="Liberation Serif" w:hAnsi="Liberation Serif" w:cs="Liberation Serif"/>
            <w:color w:val="0000FF"/>
          </w:rPr>
          <w:t>Приказом</w:t>
        </w:r>
      </w:hyperlink>
      <w:r w:rsidR="001C1815" w:rsidRPr="001C1815">
        <w:rPr>
          <w:rFonts w:ascii="Liberation Serif" w:hAnsi="Liberation Serif" w:cs="Liberation Serif"/>
        </w:rPr>
        <w:t xml:space="preserve"> Министерства социальной политики Свердловской области от 16.05.2019 N 164 "Об организации исполнения Постановления Правительства Свердловской области от 22.11.2018 N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144. Полная информация о порядке подачи и рассмотрения жалобы 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МФЦ, работников МФЦ размещена на Едином портале (при наличии технической возможности).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both"/>
        <w:rPr>
          <w:rFonts w:ascii="Liberation Serif" w:hAnsi="Liberation Serif" w:cs="Liberation Serif"/>
        </w:rPr>
      </w:pPr>
    </w:p>
    <w:p w:rsidR="001C1815" w:rsidRDefault="001C1815" w:rsidP="001C1815">
      <w:pPr>
        <w:pStyle w:val="ConsPlusNormal"/>
        <w:jc w:val="both"/>
        <w:rPr>
          <w:rFonts w:ascii="Liberation Serif" w:hAnsi="Liberation Serif" w:cs="Liberation Serif"/>
        </w:rPr>
      </w:pPr>
      <w:r>
        <w:rPr>
          <w:rFonts w:ascii="Liberation Serif" w:hAnsi="Liberation Serif" w:cs="Liberation Serif"/>
        </w:rPr>
        <w:br/>
      </w:r>
    </w:p>
    <w:p w:rsidR="001C1815" w:rsidRDefault="001C1815">
      <w:pPr>
        <w:rPr>
          <w:rFonts w:ascii="Liberation Serif" w:eastAsia="Times New Roman" w:hAnsi="Liberation Serif" w:cs="Liberation Serif"/>
          <w:szCs w:val="20"/>
          <w:lang w:eastAsia="ru-RU"/>
        </w:rPr>
      </w:pPr>
      <w:r>
        <w:rPr>
          <w:rFonts w:ascii="Liberation Serif" w:hAnsi="Liberation Serif" w:cs="Liberation Serif"/>
        </w:rPr>
        <w:br w:type="page"/>
      </w:r>
    </w:p>
    <w:p w:rsidR="001C1815" w:rsidRPr="001C1815" w:rsidRDefault="001C1815" w:rsidP="001C1815">
      <w:pPr>
        <w:pStyle w:val="ConsPlusNormal"/>
        <w:jc w:val="right"/>
        <w:outlineLvl w:val="1"/>
        <w:rPr>
          <w:rFonts w:ascii="Liberation Serif" w:hAnsi="Liberation Serif" w:cs="Liberation Serif"/>
        </w:rPr>
      </w:pPr>
      <w:r w:rsidRPr="001C1815">
        <w:rPr>
          <w:rFonts w:ascii="Liberation Serif" w:hAnsi="Liberation Serif" w:cs="Liberation Serif"/>
        </w:rPr>
        <w:lastRenderedPageBreak/>
        <w:t>Приложение N 1</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к Административному регламенту</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предоставления территориальными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отраслевыми исполнительными органами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государственной власти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Свердловской области - управлениями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социальной политики Министерства</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социальной политики Свердловской области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государственной услуги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"Включение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которые относились к категории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и достигли возраста 23 лет,</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которые подлежат обеспечению</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жилыми помещениями государственного</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специализированного жилищного фонда</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Свердловской области,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в список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которые относились к категории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и достигли возраста 23 лет,</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которые подлежат обеспечению</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жилыми помещениями специализированного</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жилищного фонда Свердловской области"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both"/>
        <w:rPr>
          <w:rFonts w:ascii="Liberation Serif" w:hAnsi="Liberation Serif" w:cs="Liberation Serif"/>
        </w:rPr>
      </w:pPr>
      <w:r w:rsidRPr="001C1815">
        <w:rPr>
          <w:rFonts w:ascii="Liberation Serif" w:hAnsi="Liberation Serif" w:cs="Liberation Serif"/>
        </w:rPr>
        <w:t>Форма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center"/>
        <w:rPr>
          <w:rFonts w:ascii="Liberation Serif" w:hAnsi="Liberation Serif" w:cs="Liberation Serif"/>
        </w:rPr>
      </w:pPr>
      <w:bookmarkStart w:id="27" w:name="P781"/>
      <w:bookmarkEnd w:id="27"/>
      <w:r w:rsidRPr="001C1815">
        <w:rPr>
          <w:rFonts w:ascii="Liberation Serif" w:hAnsi="Liberation Serif" w:cs="Liberation Serif"/>
        </w:rPr>
        <w:t>ЗАПРОС</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об уточнении сведений, содержащихся в заявлении о включении</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в список детей-сирот и детей, оставшихся без попечения</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родителей, лиц из числа детей-сирот и детей,</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оставшихся без попечения родителей, лиц, которые относились</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к категории детей-сирот и детей, оставшихся без попечения</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родителей, лиц из числа детей-сирот и детей,</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оставшихся без попечения родителей, и достигли возраста</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23 лет, которые подлежат обеспечению жилыми помещениями</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государственного специализированного жилищного фонда</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Свердловской области и прилагаемых к нему документах</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 xml:space="preserve">    Уважаемый(ая) ________________________________________________________!</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 xml:space="preserve">                          (Ф.И.О. заявителя (представителя))</w:t>
      </w:r>
    </w:p>
    <w:p w:rsidR="001C1815" w:rsidRPr="001C1815" w:rsidRDefault="001C1815" w:rsidP="001C1815">
      <w:pPr>
        <w:pStyle w:val="ConsPlusNonformat"/>
        <w:jc w:val="both"/>
        <w:rPr>
          <w:rFonts w:ascii="Liberation Serif" w:hAnsi="Liberation Serif" w:cs="Liberation Serif"/>
        </w:rPr>
      </w:pP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Управление социальной политики N ___________ сообщает, что при рассмотрении</w:t>
      </w:r>
      <w:r>
        <w:rPr>
          <w:rFonts w:ascii="Liberation Serif" w:hAnsi="Liberation Serif" w:cs="Liberation Serif"/>
        </w:rPr>
        <w:t xml:space="preserve"> </w:t>
      </w:r>
      <w:r w:rsidRPr="001C1815">
        <w:rPr>
          <w:rFonts w:ascii="Liberation Serif" w:hAnsi="Liberation Serif" w:cs="Liberation Serif"/>
        </w:rPr>
        <w:t>Вашего заявления о включении ______________________________________________</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 xml:space="preserve">                               (Ф.И.О. получателя государственной услуги)</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в  список  детей-сирот  и детей, оставшихся без попечения родителей, лиц из</w:t>
      </w:r>
      <w:r>
        <w:rPr>
          <w:rFonts w:ascii="Liberation Serif" w:hAnsi="Liberation Serif" w:cs="Liberation Serif"/>
        </w:rPr>
        <w:t xml:space="preserve"> </w:t>
      </w:r>
      <w:r w:rsidRPr="001C1815">
        <w:rPr>
          <w:rFonts w:ascii="Liberation Serif" w:hAnsi="Liberation Serif" w:cs="Liberation Serif"/>
        </w:rPr>
        <w:t xml:space="preserve">числа детей-сирот и детей, </w:t>
      </w:r>
      <w:r w:rsidRPr="001C1815">
        <w:rPr>
          <w:rFonts w:ascii="Liberation Serif" w:hAnsi="Liberation Serif" w:cs="Liberation Serif"/>
        </w:rPr>
        <w:lastRenderedPageBreak/>
        <w:t>оставшихся без попечения родителей, лиц, которые</w:t>
      </w:r>
      <w:r>
        <w:rPr>
          <w:rFonts w:ascii="Liberation Serif" w:hAnsi="Liberation Serif" w:cs="Liberation Serif"/>
        </w:rPr>
        <w:t xml:space="preserve"> </w:t>
      </w:r>
      <w:r w:rsidRPr="001C1815">
        <w:rPr>
          <w:rFonts w:ascii="Liberation Serif" w:hAnsi="Liberation Serif" w:cs="Liberation Serif"/>
        </w:rPr>
        <w:t>относились  к  категории  детей-сирот  и  детей,  оставшихся  без попечения</w:t>
      </w:r>
      <w:r>
        <w:rPr>
          <w:rFonts w:ascii="Liberation Serif" w:hAnsi="Liberation Serif" w:cs="Liberation Serif"/>
        </w:rPr>
        <w:t xml:space="preserve"> </w:t>
      </w:r>
      <w:r w:rsidRPr="001C1815">
        <w:rPr>
          <w:rFonts w:ascii="Liberation Serif" w:hAnsi="Liberation Serif" w:cs="Liberation Serif"/>
        </w:rPr>
        <w:t>родителей, лиц  из  числа  детей-сирот  и  детей, оставшихся без попечения</w:t>
      </w:r>
      <w:r>
        <w:rPr>
          <w:rFonts w:ascii="Liberation Serif" w:hAnsi="Liberation Serif" w:cs="Liberation Serif"/>
        </w:rPr>
        <w:t xml:space="preserve"> </w:t>
      </w:r>
      <w:r w:rsidRPr="001C1815">
        <w:rPr>
          <w:rFonts w:ascii="Liberation Serif" w:hAnsi="Liberation Serif" w:cs="Liberation Serif"/>
        </w:rPr>
        <w:t>родителей,  и достигли возраста 23 лет, которые подлежат обеспечению жилыми</w:t>
      </w:r>
      <w:r>
        <w:rPr>
          <w:rFonts w:ascii="Liberation Serif" w:hAnsi="Liberation Serif" w:cs="Liberation Serif"/>
        </w:rPr>
        <w:t xml:space="preserve"> </w:t>
      </w:r>
      <w:r w:rsidRPr="001C1815">
        <w:rPr>
          <w:rFonts w:ascii="Liberation Serif" w:hAnsi="Liberation Serif" w:cs="Liberation Serif"/>
        </w:rPr>
        <w:t>помещениями    государственного    специализированного жилищного фонда</w:t>
      </w:r>
      <w:r>
        <w:rPr>
          <w:rFonts w:ascii="Liberation Serif" w:hAnsi="Liberation Serif" w:cs="Liberation Serif"/>
        </w:rPr>
        <w:t xml:space="preserve"> </w:t>
      </w:r>
      <w:r w:rsidRPr="001C1815">
        <w:rPr>
          <w:rFonts w:ascii="Liberation Serif" w:hAnsi="Liberation Serif" w:cs="Liberation Serif"/>
        </w:rPr>
        <w:t>Свердловской   области   (далее</w:t>
      </w:r>
      <w:r>
        <w:rPr>
          <w:rFonts w:ascii="Liberation Serif" w:hAnsi="Liberation Serif" w:cs="Liberation Serif"/>
        </w:rPr>
        <w:t xml:space="preserve">  соответственно  -  заявление,</w:t>
      </w:r>
      <w:r w:rsidRPr="001C1815">
        <w:rPr>
          <w:rFonts w:ascii="Liberation Serif" w:hAnsi="Liberation Serif" w:cs="Liberation Serif"/>
        </w:rPr>
        <w:t xml:space="preserve"> список)  по</w:t>
      </w:r>
      <w:r>
        <w:rPr>
          <w:rFonts w:ascii="Liberation Serif" w:hAnsi="Liberation Serif" w:cs="Liberation Serif"/>
        </w:rPr>
        <w:t xml:space="preserve"> </w:t>
      </w:r>
      <w:r w:rsidRPr="001C1815">
        <w:rPr>
          <w:rFonts w:ascii="Liberation Serif" w:hAnsi="Liberation Serif" w:cs="Liberation Serif"/>
        </w:rPr>
        <w:t>муниципальному образованию _______________</w:t>
      </w:r>
      <w:r>
        <w:rPr>
          <w:rFonts w:ascii="Liberation Serif" w:hAnsi="Liberation Serif" w:cs="Liberation Serif"/>
        </w:rPr>
        <w:t>_____________________________</w:t>
      </w:r>
      <w:r w:rsidRPr="001C1815">
        <w:rPr>
          <w:rFonts w:ascii="Liberation Serif" w:hAnsi="Liberation Serif" w:cs="Liberation Serif"/>
        </w:rPr>
        <w:t>,</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зарегистрированного _______________________________ номер ________________,</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 xml:space="preserve">                           (дата регистрации)</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выявлены        недостоверные     и    (или)      неполные        сведения,</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 xml:space="preserve">                             (нужное подчеркнуть)</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содержащиеся в заявлении и</w:t>
      </w:r>
      <w:r>
        <w:rPr>
          <w:rFonts w:ascii="Liberation Serif" w:hAnsi="Liberation Serif" w:cs="Liberation Serif"/>
        </w:rPr>
        <w:t xml:space="preserve"> прилагаемых к нему документах, необходимых</w:t>
      </w:r>
      <w:r w:rsidRPr="001C1815">
        <w:rPr>
          <w:rFonts w:ascii="Liberation Serif" w:hAnsi="Liberation Serif" w:cs="Liberation Serif"/>
        </w:rPr>
        <w:t xml:space="preserve"> для</w:t>
      </w:r>
      <w:r>
        <w:rPr>
          <w:rFonts w:ascii="Liberation Serif" w:hAnsi="Liberation Serif" w:cs="Liberation Serif"/>
        </w:rPr>
        <w:t xml:space="preserve"> </w:t>
      </w:r>
      <w:r w:rsidRPr="001C1815">
        <w:rPr>
          <w:rFonts w:ascii="Liberation Serif" w:hAnsi="Liberation Serif" w:cs="Liberation Serif"/>
        </w:rPr>
        <w:t>предоставления государственной услуги.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both"/>
        <w:rPr>
          <w:rFonts w:ascii="Liberation Serif" w:hAnsi="Liberation Serif" w:cs="Liberation Serif"/>
        </w:rPr>
      </w:pPr>
      <w:r w:rsidRPr="001C1815">
        <w:rPr>
          <w:rFonts w:ascii="Liberation Serif" w:hAnsi="Liberation Serif" w:cs="Liberation Serif"/>
        </w:rPr>
        <w:t>Просим Вас в срок до _______________ предоставить следующие сведения (нужное подчеркнуть):</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1) о получателе государственной услуги: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фамилия, имя, отчество (при наличии);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число, месяц и год рождения;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сведения об утрате (отсутствии) попечения родителей (единственного родителя);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сведения о регистрации по месту жительства и (или) месту пребывания на территории субъекта Российской Федерации, в котором формируется список (при наличии);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сведения о наличии или отсутствии права собственности на жилое помещение, или права пользования жилым помещением по договору социального найма, или права пользования жилым помещением в качестве члена семьи нанимателя по договору социального найма;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сведения о факте признания невозможности проживания в ранее занимаемом жилом помещении (при наличии);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сведения о приобретении полной дееспособности до достижения возраста 18 лет;</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сведения о страховом номере индивидуального лицевого счета;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контактные данные (номер телефона, адрес электронной почты (при наличии);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2) о законном представителе получателя государственной услуги или представителе заявителя:</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фамилия, имя, отчество (при наличии);</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w:t>
      </w:r>
    </w:p>
    <w:p w:rsidR="001C1815" w:rsidRPr="001C1815" w:rsidRDefault="001C1815" w:rsidP="001C1815">
      <w:pPr>
        <w:pStyle w:val="ConsPlusNormal"/>
        <w:ind w:firstLine="540"/>
        <w:jc w:val="both"/>
        <w:rPr>
          <w:rFonts w:ascii="Liberation Serif" w:hAnsi="Liberation Serif" w:cs="Liberation Serif"/>
        </w:rPr>
      </w:pPr>
      <w:r w:rsidRPr="001C1815">
        <w:rPr>
          <w:rFonts w:ascii="Liberation Serif" w:hAnsi="Liberation Serif" w:cs="Liberation Serif"/>
        </w:rPr>
        <w:t>сведения о документе, удостоверяющем личность и признаваемом Российской Федерацией в этом качестве, для иностранных граждан и лиц без гражданства.</w:t>
      </w:r>
    </w:p>
    <w:p w:rsidR="001C1815" w:rsidRPr="001C1815" w:rsidRDefault="001C1815" w:rsidP="001C1815">
      <w:pPr>
        <w:pStyle w:val="ConsPlusNormal"/>
        <w:jc w:val="both"/>
        <w:rPr>
          <w:rFonts w:ascii="Liberation Serif" w:hAnsi="Liberation Serif" w:cs="Liberation Serif"/>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397"/>
        <w:gridCol w:w="340"/>
        <w:gridCol w:w="1531"/>
        <w:gridCol w:w="907"/>
        <w:gridCol w:w="340"/>
        <w:gridCol w:w="1531"/>
        <w:gridCol w:w="340"/>
        <w:gridCol w:w="3345"/>
      </w:tblGrid>
      <w:tr w:rsidR="001C1815" w:rsidRPr="001C1815">
        <w:tc>
          <w:tcPr>
            <w:tcW w:w="340" w:type="dxa"/>
            <w:tcBorders>
              <w:top w:val="nil"/>
              <w:left w:val="nil"/>
              <w:bottom w:val="nil"/>
              <w:right w:val="nil"/>
            </w:tcBorders>
          </w:tcPr>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w:t>
            </w:r>
          </w:p>
        </w:tc>
        <w:tc>
          <w:tcPr>
            <w:tcW w:w="397" w:type="dxa"/>
            <w:tcBorders>
              <w:top w:val="nil"/>
              <w:left w:val="nil"/>
              <w:bottom w:val="single" w:sz="4" w:space="0" w:color="auto"/>
              <w:right w:val="nil"/>
            </w:tcBorders>
          </w:tcPr>
          <w:p w:rsidR="001C1815" w:rsidRPr="001C1815" w:rsidRDefault="001C1815" w:rsidP="001C1815">
            <w:pPr>
              <w:pStyle w:val="ConsPlusNormal"/>
              <w:rPr>
                <w:rFonts w:ascii="Liberation Serif" w:hAnsi="Liberation Serif" w:cs="Liberation Serif"/>
              </w:rPr>
            </w:pPr>
          </w:p>
        </w:tc>
        <w:tc>
          <w:tcPr>
            <w:tcW w:w="340" w:type="dxa"/>
            <w:tcBorders>
              <w:top w:val="nil"/>
              <w:left w:val="nil"/>
              <w:bottom w:val="nil"/>
              <w:right w:val="nil"/>
            </w:tcBorders>
          </w:tcPr>
          <w:p w:rsidR="001C1815" w:rsidRPr="001C1815" w:rsidRDefault="001C1815" w:rsidP="001C1815">
            <w:pPr>
              <w:pStyle w:val="ConsPlusNormal"/>
              <w:rPr>
                <w:rFonts w:ascii="Liberation Serif" w:hAnsi="Liberation Serif" w:cs="Liberation Serif"/>
              </w:rPr>
            </w:pPr>
            <w:r w:rsidRPr="001C1815">
              <w:rPr>
                <w:rFonts w:ascii="Liberation Serif" w:hAnsi="Liberation Serif" w:cs="Liberation Serif"/>
              </w:rPr>
              <w:t>"</w:t>
            </w:r>
          </w:p>
        </w:tc>
        <w:tc>
          <w:tcPr>
            <w:tcW w:w="1531" w:type="dxa"/>
            <w:tcBorders>
              <w:top w:val="nil"/>
              <w:left w:val="nil"/>
              <w:bottom w:val="single" w:sz="4" w:space="0" w:color="auto"/>
              <w:right w:val="nil"/>
            </w:tcBorders>
          </w:tcPr>
          <w:p w:rsidR="001C1815" w:rsidRPr="001C1815" w:rsidRDefault="001C1815" w:rsidP="001C1815">
            <w:pPr>
              <w:pStyle w:val="ConsPlusNormal"/>
              <w:rPr>
                <w:rFonts w:ascii="Liberation Serif" w:hAnsi="Liberation Serif" w:cs="Liberation Serif"/>
              </w:rPr>
            </w:pPr>
          </w:p>
        </w:tc>
        <w:tc>
          <w:tcPr>
            <w:tcW w:w="907" w:type="dxa"/>
            <w:tcBorders>
              <w:top w:val="nil"/>
              <w:left w:val="nil"/>
              <w:bottom w:val="nil"/>
              <w:right w:val="nil"/>
            </w:tcBorders>
          </w:tcPr>
          <w:p w:rsidR="001C1815" w:rsidRPr="001C1815" w:rsidRDefault="001C1815" w:rsidP="001C1815">
            <w:pPr>
              <w:pStyle w:val="ConsPlusNormal"/>
              <w:rPr>
                <w:rFonts w:ascii="Liberation Serif" w:hAnsi="Liberation Serif" w:cs="Liberation Serif"/>
              </w:rPr>
            </w:pPr>
            <w:r w:rsidRPr="001C1815">
              <w:rPr>
                <w:rFonts w:ascii="Liberation Serif" w:hAnsi="Liberation Serif" w:cs="Liberation Serif"/>
              </w:rPr>
              <w:t>года</w:t>
            </w:r>
          </w:p>
        </w:tc>
        <w:tc>
          <w:tcPr>
            <w:tcW w:w="340" w:type="dxa"/>
            <w:tcBorders>
              <w:top w:val="nil"/>
              <w:left w:val="nil"/>
              <w:bottom w:val="nil"/>
              <w:right w:val="nil"/>
            </w:tcBorders>
          </w:tcPr>
          <w:p w:rsidR="001C1815" w:rsidRPr="001C1815" w:rsidRDefault="001C1815" w:rsidP="001C1815">
            <w:pPr>
              <w:pStyle w:val="ConsPlusNormal"/>
              <w:rPr>
                <w:rFonts w:ascii="Liberation Serif" w:hAnsi="Liberation Serif" w:cs="Liberation Serif"/>
              </w:rPr>
            </w:pPr>
          </w:p>
        </w:tc>
        <w:tc>
          <w:tcPr>
            <w:tcW w:w="1531" w:type="dxa"/>
            <w:tcBorders>
              <w:top w:val="nil"/>
              <w:left w:val="nil"/>
              <w:bottom w:val="single" w:sz="4" w:space="0" w:color="auto"/>
              <w:right w:val="nil"/>
            </w:tcBorders>
          </w:tcPr>
          <w:p w:rsidR="001C1815" w:rsidRPr="001C1815" w:rsidRDefault="001C1815" w:rsidP="001C1815">
            <w:pPr>
              <w:pStyle w:val="ConsPlusNormal"/>
              <w:rPr>
                <w:rFonts w:ascii="Liberation Serif" w:hAnsi="Liberation Serif" w:cs="Liberation Serif"/>
              </w:rPr>
            </w:pPr>
          </w:p>
        </w:tc>
        <w:tc>
          <w:tcPr>
            <w:tcW w:w="340" w:type="dxa"/>
            <w:tcBorders>
              <w:top w:val="nil"/>
              <w:left w:val="nil"/>
              <w:bottom w:val="nil"/>
              <w:right w:val="nil"/>
            </w:tcBorders>
          </w:tcPr>
          <w:p w:rsidR="001C1815" w:rsidRPr="001C1815" w:rsidRDefault="001C1815" w:rsidP="001C1815">
            <w:pPr>
              <w:pStyle w:val="ConsPlusNormal"/>
              <w:rPr>
                <w:rFonts w:ascii="Liberation Serif" w:hAnsi="Liberation Serif" w:cs="Liberation Serif"/>
              </w:rPr>
            </w:pPr>
          </w:p>
        </w:tc>
        <w:tc>
          <w:tcPr>
            <w:tcW w:w="3345" w:type="dxa"/>
            <w:tcBorders>
              <w:top w:val="nil"/>
              <w:left w:val="nil"/>
              <w:bottom w:val="single" w:sz="4" w:space="0" w:color="auto"/>
              <w:right w:val="nil"/>
            </w:tcBorders>
          </w:tcPr>
          <w:p w:rsidR="001C1815" w:rsidRPr="001C1815" w:rsidRDefault="001C1815" w:rsidP="001C1815">
            <w:pPr>
              <w:pStyle w:val="ConsPlusNormal"/>
              <w:rPr>
                <w:rFonts w:ascii="Liberation Serif" w:hAnsi="Liberation Serif" w:cs="Liberation Serif"/>
              </w:rPr>
            </w:pPr>
          </w:p>
        </w:tc>
      </w:tr>
      <w:tr w:rsidR="001C1815" w:rsidRPr="001C1815">
        <w:tc>
          <w:tcPr>
            <w:tcW w:w="3515" w:type="dxa"/>
            <w:gridSpan w:val="5"/>
            <w:tcBorders>
              <w:top w:val="nil"/>
              <w:left w:val="nil"/>
              <w:bottom w:val="nil"/>
              <w:right w:val="nil"/>
            </w:tcBorders>
          </w:tcPr>
          <w:p w:rsidR="001C1815" w:rsidRPr="001C1815" w:rsidRDefault="001C1815" w:rsidP="001C1815">
            <w:pPr>
              <w:pStyle w:val="ConsPlusNormal"/>
              <w:rPr>
                <w:rFonts w:ascii="Liberation Serif" w:hAnsi="Liberation Serif" w:cs="Liberation Serif"/>
              </w:rPr>
            </w:pPr>
          </w:p>
        </w:tc>
        <w:tc>
          <w:tcPr>
            <w:tcW w:w="340" w:type="dxa"/>
            <w:tcBorders>
              <w:top w:val="nil"/>
              <w:left w:val="nil"/>
              <w:bottom w:val="nil"/>
              <w:right w:val="nil"/>
            </w:tcBorders>
          </w:tcPr>
          <w:p w:rsidR="001C1815" w:rsidRPr="001C1815" w:rsidRDefault="001C1815" w:rsidP="001C1815">
            <w:pPr>
              <w:pStyle w:val="ConsPlusNormal"/>
              <w:rPr>
                <w:rFonts w:ascii="Liberation Serif" w:hAnsi="Liberation Serif" w:cs="Liberation Serif"/>
              </w:rPr>
            </w:pPr>
          </w:p>
        </w:tc>
        <w:tc>
          <w:tcPr>
            <w:tcW w:w="1531" w:type="dxa"/>
            <w:tcBorders>
              <w:top w:val="single" w:sz="4" w:space="0" w:color="auto"/>
              <w:left w:val="nil"/>
              <w:bottom w:val="nil"/>
              <w:right w:val="nil"/>
            </w:tcBorders>
          </w:tcPr>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(подпись)</w:t>
            </w:r>
          </w:p>
        </w:tc>
        <w:tc>
          <w:tcPr>
            <w:tcW w:w="340" w:type="dxa"/>
            <w:tcBorders>
              <w:top w:val="nil"/>
              <w:left w:val="nil"/>
              <w:bottom w:val="nil"/>
              <w:right w:val="nil"/>
            </w:tcBorders>
          </w:tcPr>
          <w:p w:rsidR="001C1815" w:rsidRPr="001C1815" w:rsidRDefault="001C1815" w:rsidP="001C1815">
            <w:pPr>
              <w:pStyle w:val="ConsPlusNormal"/>
              <w:rPr>
                <w:rFonts w:ascii="Liberation Serif" w:hAnsi="Liberation Serif" w:cs="Liberation Serif"/>
              </w:rPr>
            </w:pPr>
          </w:p>
        </w:tc>
        <w:tc>
          <w:tcPr>
            <w:tcW w:w="3345" w:type="dxa"/>
            <w:tcBorders>
              <w:top w:val="single" w:sz="4" w:space="0" w:color="auto"/>
              <w:left w:val="nil"/>
              <w:bottom w:val="nil"/>
              <w:right w:val="nil"/>
            </w:tcBorders>
          </w:tcPr>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(Ф.И.О., должность)</w:t>
            </w:r>
          </w:p>
        </w:tc>
      </w:tr>
    </w:tbl>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both"/>
        <w:rPr>
          <w:rFonts w:ascii="Liberation Serif" w:hAnsi="Liberation Serif" w:cs="Liberation Serif"/>
        </w:rPr>
      </w:pPr>
    </w:p>
    <w:p w:rsidR="001C1815" w:rsidRDefault="001C1815" w:rsidP="001C1815">
      <w:pPr>
        <w:pStyle w:val="ConsPlusNormal"/>
        <w:jc w:val="both"/>
        <w:rPr>
          <w:rFonts w:ascii="Liberation Serif" w:hAnsi="Liberation Serif" w:cs="Liberation Serif"/>
        </w:rPr>
      </w:pPr>
    </w:p>
    <w:p w:rsidR="001C1815" w:rsidRDefault="001C1815" w:rsidP="001C1815">
      <w:pPr>
        <w:pStyle w:val="ConsPlusNormal"/>
        <w:jc w:val="both"/>
        <w:rPr>
          <w:rFonts w:ascii="Liberation Serif" w:hAnsi="Liberation Serif" w:cs="Liberation Serif"/>
        </w:rPr>
      </w:pPr>
      <w:r>
        <w:rPr>
          <w:rFonts w:ascii="Liberation Serif" w:hAnsi="Liberation Serif" w:cs="Liberation Serif"/>
        </w:rPr>
        <w:br/>
      </w:r>
    </w:p>
    <w:p w:rsidR="001C1815" w:rsidRDefault="001C1815">
      <w:pPr>
        <w:rPr>
          <w:rFonts w:ascii="Liberation Serif" w:eastAsia="Times New Roman" w:hAnsi="Liberation Serif" w:cs="Liberation Serif"/>
          <w:szCs w:val="20"/>
          <w:lang w:eastAsia="ru-RU"/>
        </w:rPr>
      </w:pPr>
      <w:r>
        <w:rPr>
          <w:rFonts w:ascii="Liberation Serif" w:hAnsi="Liberation Serif" w:cs="Liberation Serif"/>
        </w:rPr>
        <w:br w:type="page"/>
      </w:r>
    </w:p>
    <w:p w:rsidR="001C1815" w:rsidRPr="001C1815" w:rsidRDefault="001C1815" w:rsidP="001C1815">
      <w:pPr>
        <w:pStyle w:val="ConsPlusNormal"/>
        <w:jc w:val="right"/>
        <w:outlineLvl w:val="1"/>
        <w:rPr>
          <w:rFonts w:ascii="Liberation Serif" w:hAnsi="Liberation Serif" w:cs="Liberation Serif"/>
        </w:rPr>
      </w:pPr>
      <w:r w:rsidRPr="001C1815">
        <w:rPr>
          <w:rFonts w:ascii="Liberation Serif" w:hAnsi="Liberation Serif" w:cs="Liberation Serif"/>
        </w:rPr>
        <w:lastRenderedPageBreak/>
        <w:t>Приложение N 2</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к Административному регламенту</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предоставления территориальными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отраслевыми исполнительными органами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государственной власти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Свердловской области - управлениями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социальной политики Министерства</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социальной политики Свердловской области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государственной услуги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"Включение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которые относились к категории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и достигли возраста 23 лет,</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которые подлежат обеспечению</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жилыми помещениями государственного</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специализированного жилищного фонда</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Свердловской области,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в список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которые относились к категории</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лиц из числа детей-сирот и детей,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оставшихся без попечения родителей,</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и достигли возраста 23 лет,</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которые подлежат обеспечению</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жилыми помещениями специализированного</w:t>
      </w:r>
    </w:p>
    <w:p w:rsidR="001C1815" w:rsidRPr="001C1815" w:rsidRDefault="001C1815" w:rsidP="001C1815">
      <w:pPr>
        <w:pStyle w:val="ConsPlusNormal"/>
        <w:jc w:val="right"/>
        <w:rPr>
          <w:rFonts w:ascii="Liberation Serif" w:hAnsi="Liberation Serif" w:cs="Liberation Serif"/>
        </w:rPr>
      </w:pPr>
      <w:r w:rsidRPr="001C1815">
        <w:rPr>
          <w:rFonts w:ascii="Liberation Serif" w:hAnsi="Liberation Serif" w:cs="Liberation Serif"/>
        </w:rPr>
        <w:t>жилищного фонда Свердловской области"</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both"/>
        <w:rPr>
          <w:rFonts w:ascii="Liberation Serif" w:hAnsi="Liberation Serif" w:cs="Liberation Serif"/>
        </w:rPr>
      </w:pPr>
      <w:r w:rsidRPr="001C1815">
        <w:rPr>
          <w:rFonts w:ascii="Liberation Serif" w:hAnsi="Liberation Serif" w:cs="Liberation Serif"/>
        </w:rPr>
        <w:t>Форма</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center"/>
        <w:rPr>
          <w:rFonts w:ascii="Liberation Serif" w:hAnsi="Liberation Serif" w:cs="Liberation Serif"/>
        </w:rPr>
      </w:pPr>
      <w:bookmarkStart w:id="28" w:name="P889"/>
      <w:bookmarkEnd w:id="28"/>
      <w:r w:rsidRPr="001C1815">
        <w:rPr>
          <w:rFonts w:ascii="Liberation Serif" w:hAnsi="Liberation Serif" w:cs="Liberation Serif"/>
        </w:rPr>
        <w:t>РАСПИСКА</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о принятии заявления и прилагаемых к нему документов,</w:t>
      </w:r>
    </w:p>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необходимых для предоставления государственной услуги</w:t>
      </w:r>
    </w:p>
    <w:p w:rsidR="001C1815" w:rsidRPr="001C1815" w:rsidRDefault="001C1815" w:rsidP="001C1815">
      <w:pPr>
        <w:pStyle w:val="ConsPlusNormal"/>
        <w:jc w:val="both"/>
        <w:rPr>
          <w:rFonts w:ascii="Liberation Serif" w:hAnsi="Liberation Serif" w:cs="Liberation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2778"/>
        <w:gridCol w:w="3742"/>
        <w:gridCol w:w="1587"/>
      </w:tblGrid>
      <w:tr w:rsidR="001C1815" w:rsidRPr="001C1815">
        <w:tc>
          <w:tcPr>
            <w:tcW w:w="964" w:type="dxa"/>
          </w:tcPr>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Номер строки</w:t>
            </w:r>
          </w:p>
        </w:tc>
        <w:tc>
          <w:tcPr>
            <w:tcW w:w="2778" w:type="dxa"/>
          </w:tcPr>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Наименование документа</w:t>
            </w:r>
          </w:p>
        </w:tc>
        <w:tc>
          <w:tcPr>
            <w:tcW w:w="3742" w:type="dxa"/>
          </w:tcPr>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Вид документа (подлинник, нотариальная копия, копия)</w:t>
            </w:r>
          </w:p>
        </w:tc>
        <w:tc>
          <w:tcPr>
            <w:tcW w:w="1587" w:type="dxa"/>
          </w:tcPr>
          <w:p w:rsidR="001C1815" w:rsidRPr="001C1815" w:rsidRDefault="001C1815" w:rsidP="001C1815">
            <w:pPr>
              <w:pStyle w:val="ConsPlusNormal"/>
              <w:jc w:val="center"/>
              <w:rPr>
                <w:rFonts w:ascii="Liberation Serif" w:hAnsi="Liberation Serif" w:cs="Liberation Serif"/>
              </w:rPr>
            </w:pPr>
            <w:r w:rsidRPr="001C1815">
              <w:rPr>
                <w:rFonts w:ascii="Liberation Serif" w:hAnsi="Liberation Serif" w:cs="Liberation Serif"/>
              </w:rPr>
              <w:t>Количество листов</w:t>
            </w:r>
          </w:p>
        </w:tc>
      </w:tr>
      <w:tr w:rsidR="001C1815" w:rsidRPr="001C1815">
        <w:tc>
          <w:tcPr>
            <w:tcW w:w="964" w:type="dxa"/>
          </w:tcPr>
          <w:p w:rsidR="001C1815" w:rsidRPr="001C1815" w:rsidRDefault="001C1815" w:rsidP="001C1815">
            <w:pPr>
              <w:pStyle w:val="ConsPlusNormal"/>
              <w:rPr>
                <w:rFonts w:ascii="Liberation Serif" w:hAnsi="Liberation Serif" w:cs="Liberation Serif"/>
              </w:rPr>
            </w:pPr>
          </w:p>
        </w:tc>
        <w:tc>
          <w:tcPr>
            <w:tcW w:w="2778" w:type="dxa"/>
          </w:tcPr>
          <w:p w:rsidR="001C1815" w:rsidRPr="001C1815" w:rsidRDefault="001C1815" w:rsidP="001C1815">
            <w:pPr>
              <w:pStyle w:val="ConsPlusNormal"/>
              <w:rPr>
                <w:rFonts w:ascii="Liberation Serif" w:hAnsi="Liberation Serif" w:cs="Liberation Serif"/>
              </w:rPr>
            </w:pPr>
          </w:p>
        </w:tc>
        <w:tc>
          <w:tcPr>
            <w:tcW w:w="3742" w:type="dxa"/>
          </w:tcPr>
          <w:p w:rsidR="001C1815" w:rsidRPr="001C1815" w:rsidRDefault="001C1815" w:rsidP="001C1815">
            <w:pPr>
              <w:pStyle w:val="ConsPlusNormal"/>
              <w:rPr>
                <w:rFonts w:ascii="Liberation Serif" w:hAnsi="Liberation Serif" w:cs="Liberation Serif"/>
              </w:rPr>
            </w:pPr>
          </w:p>
        </w:tc>
        <w:tc>
          <w:tcPr>
            <w:tcW w:w="1587" w:type="dxa"/>
          </w:tcPr>
          <w:p w:rsidR="001C1815" w:rsidRPr="001C1815" w:rsidRDefault="001C1815" w:rsidP="001C1815">
            <w:pPr>
              <w:pStyle w:val="ConsPlusNormal"/>
              <w:rPr>
                <w:rFonts w:ascii="Liberation Serif" w:hAnsi="Liberation Serif" w:cs="Liberation Serif"/>
              </w:rPr>
            </w:pPr>
          </w:p>
        </w:tc>
      </w:tr>
      <w:tr w:rsidR="001C1815" w:rsidRPr="001C1815">
        <w:tc>
          <w:tcPr>
            <w:tcW w:w="964" w:type="dxa"/>
          </w:tcPr>
          <w:p w:rsidR="001C1815" w:rsidRPr="001C1815" w:rsidRDefault="001C1815" w:rsidP="001C1815">
            <w:pPr>
              <w:pStyle w:val="ConsPlusNormal"/>
              <w:rPr>
                <w:rFonts w:ascii="Liberation Serif" w:hAnsi="Liberation Serif" w:cs="Liberation Serif"/>
              </w:rPr>
            </w:pPr>
          </w:p>
        </w:tc>
        <w:tc>
          <w:tcPr>
            <w:tcW w:w="2778" w:type="dxa"/>
          </w:tcPr>
          <w:p w:rsidR="001C1815" w:rsidRPr="001C1815" w:rsidRDefault="001C1815" w:rsidP="001C1815">
            <w:pPr>
              <w:pStyle w:val="ConsPlusNormal"/>
              <w:rPr>
                <w:rFonts w:ascii="Liberation Serif" w:hAnsi="Liberation Serif" w:cs="Liberation Serif"/>
              </w:rPr>
            </w:pPr>
          </w:p>
        </w:tc>
        <w:tc>
          <w:tcPr>
            <w:tcW w:w="3742" w:type="dxa"/>
          </w:tcPr>
          <w:p w:rsidR="001C1815" w:rsidRPr="001C1815" w:rsidRDefault="001C1815" w:rsidP="001C1815">
            <w:pPr>
              <w:pStyle w:val="ConsPlusNormal"/>
              <w:rPr>
                <w:rFonts w:ascii="Liberation Serif" w:hAnsi="Liberation Serif" w:cs="Liberation Serif"/>
              </w:rPr>
            </w:pPr>
          </w:p>
        </w:tc>
        <w:tc>
          <w:tcPr>
            <w:tcW w:w="1587" w:type="dxa"/>
          </w:tcPr>
          <w:p w:rsidR="001C1815" w:rsidRPr="001C1815" w:rsidRDefault="001C1815" w:rsidP="001C1815">
            <w:pPr>
              <w:pStyle w:val="ConsPlusNormal"/>
              <w:rPr>
                <w:rFonts w:ascii="Liberation Serif" w:hAnsi="Liberation Serif" w:cs="Liberation Serif"/>
              </w:rPr>
            </w:pPr>
          </w:p>
        </w:tc>
      </w:tr>
      <w:tr w:rsidR="001C1815" w:rsidRPr="001C1815">
        <w:tc>
          <w:tcPr>
            <w:tcW w:w="964" w:type="dxa"/>
          </w:tcPr>
          <w:p w:rsidR="001C1815" w:rsidRPr="001C1815" w:rsidRDefault="001C1815" w:rsidP="001C1815">
            <w:pPr>
              <w:pStyle w:val="ConsPlusNormal"/>
              <w:rPr>
                <w:rFonts w:ascii="Liberation Serif" w:hAnsi="Liberation Serif" w:cs="Liberation Serif"/>
              </w:rPr>
            </w:pPr>
          </w:p>
        </w:tc>
        <w:tc>
          <w:tcPr>
            <w:tcW w:w="2778" w:type="dxa"/>
          </w:tcPr>
          <w:p w:rsidR="001C1815" w:rsidRPr="001C1815" w:rsidRDefault="001C1815" w:rsidP="001C1815">
            <w:pPr>
              <w:pStyle w:val="ConsPlusNormal"/>
              <w:rPr>
                <w:rFonts w:ascii="Liberation Serif" w:hAnsi="Liberation Serif" w:cs="Liberation Serif"/>
              </w:rPr>
            </w:pPr>
          </w:p>
        </w:tc>
        <w:tc>
          <w:tcPr>
            <w:tcW w:w="3742" w:type="dxa"/>
          </w:tcPr>
          <w:p w:rsidR="001C1815" w:rsidRPr="001C1815" w:rsidRDefault="001C1815" w:rsidP="001C1815">
            <w:pPr>
              <w:pStyle w:val="ConsPlusNormal"/>
              <w:rPr>
                <w:rFonts w:ascii="Liberation Serif" w:hAnsi="Liberation Serif" w:cs="Liberation Serif"/>
              </w:rPr>
            </w:pPr>
          </w:p>
        </w:tc>
        <w:tc>
          <w:tcPr>
            <w:tcW w:w="1587" w:type="dxa"/>
          </w:tcPr>
          <w:p w:rsidR="001C1815" w:rsidRPr="001C1815" w:rsidRDefault="001C1815" w:rsidP="001C1815">
            <w:pPr>
              <w:pStyle w:val="ConsPlusNormal"/>
              <w:rPr>
                <w:rFonts w:ascii="Liberation Serif" w:hAnsi="Liberation Serif" w:cs="Liberation Serif"/>
              </w:rPr>
            </w:pPr>
          </w:p>
        </w:tc>
      </w:tr>
      <w:tr w:rsidR="001C1815" w:rsidRPr="001C1815">
        <w:tc>
          <w:tcPr>
            <w:tcW w:w="964" w:type="dxa"/>
          </w:tcPr>
          <w:p w:rsidR="001C1815" w:rsidRPr="001C1815" w:rsidRDefault="001C1815" w:rsidP="001C1815">
            <w:pPr>
              <w:pStyle w:val="ConsPlusNormal"/>
              <w:rPr>
                <w:rFonts w:ascii="Liberation Serif" w:hAnsi="Liberation Serif" w:cs="Liberation Serif"/>
              </w:rPr>
            </w:pPr>
          </w:p>
        </w:tc>
        <w:tc>
          <w:tcPr>
            <w:tcW w:w="2778" w:type="dxa"/>
          </w:tcPr>
          <w:p w:rsidR="001C1815" w:rsidRPr="001C1815" w:rsidRDefault="001C1815" w:rsidP="001C1815">
            <w:pPr>
              <w:pStyle w:val="ConsPlusNormal"/>
              <w:rPr>
                <w:rFonts w:ascii="Liberation Serif" w:hAnsi="Liberation Serif" w:cs="Liberation Serif"/>
              </w:rPr>
            </w:pPr>
          </w:p>
        </w:tc>
        <w:tc>
          <w:tcPr>
            <w:tcW w:w="3742" w:type="dxa"/>
          </w:tcPr>
          <w:p w:rsidR="001C1815" w:rsidRPr="001C1815" w:rsidRDefault="001C1815" w:rsidP="001C1815">
            <w:pPr>
              <w:pStyle w:val="ConsPlusNormal"/>
              <w:rPr>
                <w:rFonts w:ascii="Liberation Serif" w:hAnsi="Liberation Serif" w:cs="Liberation Serif"/>
              </w:rPr>
            </w:pPr>
          </w:p>
        </w:tc>
        <w:tc>
          <w:tcPr>
            <w:tcW w:w="1587" w:type="dxa"/>
          </w:tcPr>
          <w:p w:rsidR="001C1815" w:rsidRPr="001C1815" w:rsidRDefault="001C1815" w:rsidP="001C1815">
            <w:pPr>
              <w:pStyle w:val="ConsPlusNormal"/>
              <w:rPr>
                <w:rFonts w:ascii="Liberation Serif" w:hAnsi="Liberation Serif" w:cs="Liberation Serif"/>
              </w:rPr>
            </w:pPr>
          </w:p>
        </w:tc>
      </w:tr>
    </w:tbl>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Заявление и документы, необходимые   для   предоставления   государственной</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услуги, от гр. ____________________________________________________________</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 xml:space="preserve">                          (Ф.И.О. заявителя (представителя))</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lastRenderedPageBreak/>
        <w:t>принял,  в  Журнале  регистрации заявлений о включении детей-сирот и детей,</w:t>
      </w:r>
      <w:r>
        <w:rPr>
          <w:rFonts w:ascii="Liberation Serif" w:hAnsi="Liberation Serif" w:cs="Liberation Serif"/>
        </w:rPr>
        <w:t xml:space="preserve"> </w:t>
      </w:r>
      <w:r w:rsidRPr="001C1815">
        <w:rPr>
          <w:rFonts w:ascii="Liberation Serif" w:hAnsi="Liberation Serif" w:cs="Liberation Serif"/>
        </w:rPr>
        <w:t>оставшихся  без  попечения  родителей,  лиц  из  числа детей-сирот и детей,</w:t>
      </w:r>
      <w:r>
        <w:rPr>
          <w:rFonts w:ascii="Liberation Serif" w:hAnsi="Liberation Serif" w:cs="Liberation Serif"/>
        </w:rPr>
        <w:t xml:space="preserve"> </w:t>
      </w:r>
      <w:r w:rsidRPr="001C1815">
        <w:rPr>
          <w:rFonts w:ascii="Liberation Serif" w:hAnsi="Liberation Serif" w:cs="Liberation Serif"/>
        </w:rPr>
        <w:t>оставшихся  без  попечения  родителей,  лиц, которые относились к категории</w:t>
      </w:r>
      <w:r>
        <w:rPr>
          <w:rFonts w:ascii="Liberation Serif" w:hAnsi="Liberation Serif" w:cs="Liberation Serif"/>
        </w:rPr>
        <w:t xml:space="preserve"> </w:t>
      </w:r>
      <w:r w:rsidRPr="001C1815">
        <w:rPr>
          <w:rFonts w:ascii="Liberation Serif" w:hAnsi="Liberation Serif" w:cs="Liberation Serif"/>
        </w:rPr>
        <w:t>детей-сирот  и  детей,  оставшихся  без  попечения  родителей, лиц из числа</w:t>
      </w:r>
      <w:r>
        <w:rPr>
          <w:rFonts w:ascii="Liberation Serif" w:hAnsi="Liberation Serif" w:cs="Liberation Serif"/>
        </w:rPr>
        <w:t xml:space="preserve"> </w:t>
      </w:r>
      <w:r>
        <w:rPr>
          <w:rFonts w:ascii="Liberation Serif" w:hAnsi="Liberation Serif" w:cs="Liberation Serif"/>
        </w:rPr>
        <w:br/>
      </w:r>
      <w:r w:rsidRPr="001C1815">
        <w:rPr>
          <w:rFonts w:ascii="Liberation Serif" w:hAnsi="Liberation Serif" w:cs="Liberation Serif"/>
        </w:rPr>
        <w:t>детей-сирот  и  детей,  оставшихся  без  попечения  родителей,  и  достигли</w:t>
      </w:r>
      <w:r>
        <w:rPr>
          <w:rFonts w:ascii="Liberation Serif" w:hAnsi="Liberation Serif" w:cs="Liberation Serif"/>
        </w:rPr>
        <w:t xml:space="preserve"> </w:t>
      </w:r>
      <w:r w:rsidRPr="001C1815">
        <w:rPr>
          <w:rFonts w:ascii="Liberation Serif" w:hAnsi="Liberation Serif" w:cs="Liberation Serif"/>
        </w:rPr>
        <w:t>возраста 23 лет, которые подлежат  обеспечению  жилыми  помещениями</w:t>
      </w:r>
      <w:r>
        <w:rPr>
          <w:rFonts w:ascii="Liberation Serif" w:hAnsi="Liberation Serif" w:cs="Liberation Serif"/>
        </w:rPr>
        <w:t xml:space="preserve"> </w:t>
      </w:r>
      <w:r w:rsidRPr="001C1815">
        <w:rPr>
          <w:rFonts w:ascii="Liberation Serif" w:hAnsi="Liberation Serif" w:cs="Liberation Serif"/>
        </w:rPr>
        <w:t>государственного  специализированного жилищного фонда Свердловской области,в  список  детей-сирот  и детей, оставшихся без попечения родителей, лиц из</w:t>
      </w:r>
      <w:r>
        <w:rPr>
          <w:rFonts w:ascii="Liberation Serif" w:hAnsi="Liberation Serif" w:cs="Liberation Serif"/>
        </w:rPr>
        <w:t xml:space="preserve"> </w:t>
      </w:r>
      <w:r w:rsidRPr="001C1815">
        <w:rPr>
          <w:rFonts w:ascii="Liberation Serif" w:hAnsi="Liberation Serif" w:cs="Liberation Serif"/>
        </w:rPr>
        <w:t>числа детей-сирот и детей, оставшихся без попечения родителей, лиц, которые</w:t>
      </w:r>
      <w:r>
        <w:rPr>
          <w:rFonts w:ascii="Liberation Serif" w:hAnsi="Liberation Serif" w:cs="Liberation Serif"/>
        </w:rPr>
        <w:t xml:space="preserve"> </w:t>
      </w:r>
      <w:r w:rsidRPr="001C1815">
        <w:rPr>
          <w:rFonts w:ascii="Liberation Serif" w:hAnsi="Liberation Serif" w:cs="Liberation Serif"/>
        </w:rPr>
        <w:t>относились  к  категории  детей-сирот  и  детей,  оставшихся  без попечения</w:t>
      </w:r>
      <w:r>
        <w:rPr>
          <w:rFonts w:ascii="Liberation Serif" w:hAnsi="Liberation Serif" w:cs="Liberation Serif"/>
        </w:rPr>
        <w:t xml:space="preserve"> </w:t>
      </w:r>
      <w:r w:rsidRPr="001C1815">
        <w:rPr>
          <w:rFonts w:ascii="Liberation Serif" w:hAnsi="Liberation Serif" w:cs="Liberation Serif"/>
        </w:rPr>
        <w:t>родителей,  лиц  из  числа  детей-сирот  и  детей, оставшихся без попечения</w:t>
      </w:r>
      <w:r>
        <w:rPr>
          <w:rFonts w:ascii="Liberation Serif" w:hAnsi="Liberation Serif" w:cs="Liberation Serif"/>
        </w:rPr>
        <w:t xml:space="preserve"> </w:t>
      </w:r>
      <w:r w:rsidRPr="001C1815">
        <w:rPr>
          <w:rFonts w:ascii="Liberation Serif" w:hAnsi="Liberation Serif" w:cs="Liberation Serif"/>
        </w:rPr>
        <w:t>родителей,  и достигли возраста 23 лет, которые подлежат обеспечению жилыми</w:t>
      </w:r>
      <w:r>
        <w:rPr>
          <w:rFonts w:ascii="Liberation Serif" w:hAnsi="Liberation Serif" w:cs="Liberation Serif"/>
        </w:rPr>
        <w:t xml:space="preserve"> </w:t>
      </w:r>
      <w:r w:rsidRPr="001C1815">
        <w:rPr>
          <w:rFonts w:ascii="Liberation Serif" w:hAnsi="Liberation Serif" w:cs="Liberation Serif"/>
        </w:rPr>
        <w:t>помещениями    государственного    специализированного    жилищного   фонда</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Свердловской области, зарегистрировал "__" ___________ 20__ г. под N _____.</w:t>
      </w:r>
    </w:p>
    <w:p w:rsidR="001C1815" w:rsidRPr="001C1815" w:rsidRDefault="001C1815" w:rsidP="001C1815">
      <w:pPr>
        <w:pStyle w:val="ConsPlusNonformat"/>
        <w:jc w:val="both"/>
        <w:rPr>
          <w:rFonts w:ascii="Liberation Serif" w:hAnsi="Liberation Serif" w:cs="Liberation Serif"/>
        </w:rPr>
      </w:pP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_______________ _____________ _____________________________________________</w:t>
      </w:r>
    </w:p>
    <w:p w:rsidR="001C1815" w:rsidRPr="001C1815" w:rsidRDefault="001C1815" w:rsidP="001C1815">
      <w:pPr>
        <w:pStyle w:val="ConsPlusNonformat"/>
        <w:jc w:val="both"/>
        <w:rPr>
          <w:rFonts w:ascii="Liberation Serif" w:hAnsi="Liberation Serif" w:cs="Liberation Serif"/>
        </w:rPr>
      </w:pPr>
      <w:r w:rsidRPr="001C1815">
        <w:rPr>
          <w:rFonts w:ascii="Liberation Serif" w:hAnsi="Liberation Serif" w:cs="Liberation Serif"/>
        </w:rPr>
        <w:t xml:space="preserve">  (должность)     (подпись)      (Ф.И.О. должность принявшего заявление)</w:t>
      </w: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jc w:val="both"/>
        <w:rPr>
          <w:rFonts w:ascii="Liberation Serif" w:hAnsi="Liberation Serif" w:cs="Liberation Serif"/>
        </w:rPr>
      </w:pPr>
    </w:p>
    <w:p w:rsidR="001C1815" w:rsidRPr="001C1815" w:rsidRDefault="001C1815" w:rsidP="001C1815">
      <w:pPr>
        <w:pStyle w:val="ConsPlusNormal"/>
        <w:pBdr>
          <w:bottom w:val="single" w:sz="6" w:space="0" w:color="auto"/>
        </w:pBdr>
        <w:jc w:val="both"/>
        <w:rPr>
          <w:rFonts w:ascii="Liberation Serif" w:hAnsi="Liberation Serif" w:cs="Liberation Serif"/>
          <w:sz w:val="2"/>
          <w:szCs w:val="2"/>
        </w:rPr>
      </w:pPr>
    </w:p>
    <w:p w:rsidR="00973C0C" w:rsidRPr="001C1815" w:rsidRDefault="00973C0C" w:rsidP="001C1815">
      <w:pPr>
        <w:spacing w:after="0" w:line="240" w:lineRule="auto"/>
        <w:jc w:val="both"/>
        <w:rPr>
          <w:rFonts w:ascii="Liberation Serif" w:hAnsi="Liberation Serif" w:cs="Liberation Serif"/>
        </w:rPr>
      </w:pPr>
    </w:p>
    <w:sectPr w:rsidR="00973C0C" w:rsidRPr="001C1815" w:rsidSect="00656D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altName w:val="Times New Roman PSMT"/>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815"/>
    <w:rsid w:val="001A264A"/>
    <w:rsid w:val="001C1815"/>
    <w:rsid w:val="00973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F10DB4-CE89-461C-8043-89E0AA50E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C181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C18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C181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C18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C181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C181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C181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C181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322144&amp;dst=100143" TargetMode="External"/><Relationship Id="rId18" Type="http://schemas.openxmlformats.org/officeDocument/2006/relationships/hyperlink" Target="https://login.consultant.ru/link/?req=doc&amp;base=LAW&amp;n=511331&amp;dst=359" TargetMode="External"/><Relationship Id="rId26" Type="http://schemas.openxmlformats.org/officeDocument/2006/relationships/hyperlink" Target="http://mfc66.ru/"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503689" TargetMode="External"/><Relationship Id="rId7" Type="http://schemas.openxmlformats.org/officeDocument/2006/relationships/hyperlink" Target="file:///C:\Users\t.dmitrieva\AppData\Local\Microsoft\Windows\INetCache\IE\TYMJ63Y9\www.pravo.gov66.ru" TargetMode="External"/><Relationship Id="rId12" Type="http://schemas.openxmlformats.org/officeDocument/2006/relationships/hyperlink" Target="https://login.consultant.ru/link/?req=doc&amp;base=LAW&amp;n=511238&amp;dst=40" TargetMode="External"/><Relationship Id="rId17" Type="http://schemas.openxmlformats.org/officeDocument/2006/relationships/hyperlink" Target="https://login.consultant.ru/link/?req=doc&amp;base=LAW&amp;n=511331&amp;dst=43" TargetMode="External"/><Relationship Id="rId25" Type="http://schemas.openxmlformats.org/officeDocument/2006/relationships/hyperlink" Target="https://msp.midural.ru/"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LAW&amp;n=518132&amp;dst=101287" TargetMode="External"/><Relationship Id="rId20" Type="http://schemas.openxmlformats.org/officeDocument/2006/relationships/hyperlink" Target="https://login.consultant.ru/link/?req=doc&amp;base=RLAW071&amp;n=389730" TargetMode="External"/><Relationship Id="rId29" Type="http://schemas.openxmlformats.org/officeDocument/2006/relationships/hyperlink" Target="https://login.consultant.ru/link/?req=doc&amp;base=LAW&amp;n=511331&amp;dst=124" TargetMode="External"/><Relationship Id="rId1" Type="http://schemas.openxmlformats.org/officeDocument/2006/relationships/styles" Target="styles.xml"/><Relationship Id="rId6" Type="http://schemas.openxmlformats.org/officeDocument/2006/relationships/hyperlink" Target="https://login.consultant.ru/link/?req=doc&amp;base=RLAW071&amp;n=303618&amp;dst=100315" TargetMode="External"/><Relationship Id="rId11" Type="http://schemas.openxmlformats.org/officeDocument/2006/relationships/hyperlink" Target="https://login.consultant.ru/link/?req=doc&amp;base=RLAW071&amp;n=389730&amp;dst=100130" TargetMode="External"/><Relationship Id="rId24" Type="http://schemas.openxmlformats.org/officeDocument/2006/relationships/hyperlink" Target="https://login.consultant.ru/link/?req=doc&amp;base=LAW&amp;n=511331&amp;dst=219" TargetMode="External"/><Relationship Id="rId32" Type="http://schemas.openxmlformats.org/officeDocument/2006/relationships/fontTable" Target="fontTable.xml"/><Relationship Id="rId5" Type="http://schemas.openxmlformats.org/officeDocument/2006/relationships/hyperlink" Target="https://login.consultant.ru/link/?req=doc&amp;base=LAW&amp;n=511331&amp;dst=100094" TargetMode="External"/><Relationship Id="rId15" Type="http://schemas.openxmlformats.org/officeDocument/2006/relationships/hyperlink" Target="https://login.consultant.ru/link/?req=doc&amp;base=RLAW071&amp;n=258650&amp;dst=100151" TargetMode="External"/><Relationship Id="rId23" Type="http://schemas.openxmlformats.org/officeDocument/2006/relationships/hyperlink" Target="https://login.consultant.ru/link/?req=doc&amp;base=LAW&amp;n=511238&amp;dst=40" TargetMode="External"/><Relationship Id="rId28" Type="http://schemas.openxmlformats.org/officeDocument/2006/relationships/hyperlink" Target="https://login.consultant.ru/link/?req=doc&amp;base=LAW&amp;n=511331&amp;dst=219" TargetMode="External"/><Relationship Id="rId10" Type="http://schemas.openxmlformats.org/officeDocument/2006/relationships/hyperlink" Target="https://mfc66.ru/" TargetMode="External"/><Relationship Id="rId19" Type="http://schemas.openxmlformats.org/officeDocument/2006/relationships/hyperlink" Target="https://login.consultant.ru/link/?req=doc&amp;base=LAW&amp;n=511238&amp;dst=40" TargetMode="External"/><Relationship Id="rId31" Type="http://schemas.openxmlformats.org/officeDocument/2006/relationships/hyperlink" Target="https://login.consultant.ru/link/?req=doc&amp;base=RLAW071&amp;n=267111" TargetMode="External"/><Relationship Id="rId4" Type="http://schemas.openxmlformats.org/officeDocument/2006/relationships/hyperlink" Target="https://www.consultant.ru" TargetMode="External"/><Relationship Id="rId9" Type="http://schemas.openxmlformats.org/officeDocument/2006/relationships/hyperlink" Target="https://msp.midural.ru/gosudarstvennye-uslugi/perechen-gosudarstvennyh-uslug/vklyuchenie-detey-sirot-i-detey-ostavshihsya-bez-popecheniya-roditeley-lic-iz-chisla-detey-sirot-i-detey-ostavshihsya-bez-popecheniya-roditeley.html" TargetMode="External"/><Relationship Id="rId14" Type="http://schemas.openxmlformats.org/officeDocument/2006/relationships/hyperlink" Target="https://msp.midural.ru/gosudarstvennye-uslugi/perechen-gosudarstvennyh-uslug/vklyuchenie-detey-sirot-i-detey-ostavshihsya-bez-popecheniya-roditeley-lic-iz-chisla-detey-sirot-i-detey-ostavshihsya-bez-popecheniya-roditeley.html" TargetMode="External"/><Relationship Id="rId22" Type="http://schemas.openxmlformats.org/officeDocument/2006/relationships/hyperlink" Target="https://login.consultant.ru/link/?req=doc&amp;base=RLAW071&amp;n=270685&amp;dst=100016" TargetMode="External"/><Relationship Id="rId27" Type="http://schemas.openxmlformats.org/officeDocument/2006/relationships/hyperlink" Target="https://digital.midural.ru/" TargetMode="External"/><Relationship Id="rId30" Type="http://schemas.openxmlformats.org/officeDocument/2006/relationships/hyperlink" Target="https://login.consultant.ru/link/?req=doc&amp;base=RLAW071&amp;n=372099" TargetMode="External"/><Relationship Id="rId8" Type="http://schemas.openxmlformats.org/officeDocument/2006/relationships/hyperlink" Target="https://login.consultant.ru/link/?req=doc&amp;base=LAW&amp;n=511238&amp;dst=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19326</Words>
  <Characters>110163</Characters>
  <Application>Microsoft Office Word</Application>
  <DocSecurity>0</DocSecurity>
  <Lines>918</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Голубева Юлия Николаевна</dc:creator>
  <cp:keywords/>
  <dc:description/>
  <cp:lastModifiedBy>Дмитриева Татьяна Борисовна</cp:lastModifiedBy>
  <cp:revision>2</cp:revision>
  <dcterms:created xsi:type="dcterms:W3CDTF">2025-11-25T05:35:00Z</dcterms:created>
  <dcterms:modified xsi:type="dcterms:W3CDTF">2025-11-25T05:35:00Z</dcterms:modified>
</cp:coreProperties>
</file>