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C19A3" w14:textId="77777777" w:rsidR="004E68A9" w:rsidRDefault="004E68A9" w:rsidP="00E07A5E">
      <w:pPr>
        <w:pStyle w:val="20"/>
        <w:shd w:val="clear" w:color="auto" w:fill="auto"/>
        <w:spacing w:line="280" w:lineRule="exact"/>
        <w:jc w:val="left"/>
        <w:rPr>
          <w:rFonts w:ascii="Liberation Serif" w:hAnsi="Liberation Serif"/>
        </w:rPr>
      </w:pPr>
      <w:bookmarkStart w:id="0" w:name="_GoBack"/>
      <w:bookmarkEnd w:id="0"/>
    </w:p>
    <w:p w14:paraId="559070CF" w14:textId="77777777" w:rsidR="004E68A9" w:rsidRDefault="00E07A5E" w:rsidP="004E68A9">
      <w:pPr>
        <w:pStyle w:val="20"/>
        <w:shd w:val="clear" w:color="auto" w:fill="auto"/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>ОТЧЕТ</w:t>
      </w:r>
    </w:p>
    <w:p w14:paraId="214492F0" w14:textId="77777777" w:rsidR="00E07A5E" w:rsidRDefault="00E07A5E" w:rsidP="004E68A9">
      <w:pPr>
        <w:pStyle w:val="20"/>
        <w:shd w:val="clear" w:color="auto" w:fill="auto"/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о выполнении плана </w:t>
      </w:r>
      <w:r w:rsidR="004E68A9">
        <w:rPr>
          <w:sz w:val="22"/>
          <w:szCs w:val="22"/>
        </w:rPr>
        <w:t xml:space="preserve">мероприятий по противодействию коррупции </w:t>
      </w:r>
    </w:p>
    <w:p w14:paraId="5EC5BD94" w14:textId="59855C6B" w:rsidR="004E68A9" w:rsidRDefault="004E68A9" w:rsidP="004E68A9">
      <w:pPr>
        <w:pStyle w:val="20"/>
        <w:shd w:val="clear" w:color="auto" w:fill="auto"/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в ГАСУСО </w:t>
      </w:r>
      <w:proofErr w:type="gramStart"/>
      <w:r>
        <w:rPr>
          <w:sz w:val="22"/>
          <w:szCs w:val="22"/>
        </w:rPr>
        <w:t>СО  «</w:t>
      </w:r>
      <w:proofErr w:type="gramEnd"/>
      <w:r>
        <w:rPr>
          <w:sz w:val="22"/>
          <w:szCs w:val="22"/>
        </w:rPr>
        <w:t xml:space="preserve">Каменск-Уральский  ПНИ» </w:t>
      </w:r>
      <w:r w:rsidR="00E07A5E">
        <w:rPr>
          <w:sz w:val="22"/>
          <w:szCs w:val="22"/>
        </w:rPr>
        <w:t>в 20</w:t>
      </w:r>
      <w:r w:rsidR="000C66A5">
        <w:rPr>
          <w:sz w:val="22"/>
          <w:szCs w:val="22"/>
        </w:rPr>
        <w:t>23</w:t>
      </w:r>
      <w:r>
        <w:rPr>
          <w:sz w:val="22"/>
          <w:szCs w:val="22"/>
        </w:rPr>
        <w:t xml:space="preserve"> г</w:t>
      </w:r>
    </w:p>
    <w:p w14:paraId="6306C00A" w14:textId="77777777" w:rsidR="004E68A9" w:rsidRDefault="004E68A9" w:rsidP="004E68A9">
      <w:pPr>
        <w:pStyle w:val="20"/>
        <w:shd w:val="clear" w:color="auto" w:fill="auto"/>
        <w:spacing w:line="280" w:lineRule="exact"/>
        <w:rPr>
          <w:b w:val="0"/>
          <w:sz w:val="22"/>
          <w:szCs w:val="22"/>
        </w:rPr>
      </w:pPr>
    </w:p>
    <w:tbl>
      <w:tblPr>
        <w:tblOverlap w:val="never"/>
        <w:tblW w:w="15168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8081"/>
        <w:gridCol w:w="2549"/>
        <w:gridCol w:w="1843"/>
        <w:gridCol w:w="1985"/>
      </w:tblGrid>
      <w:tr w:rsidR="00E07A5E" w14:paraId="7F600F2B" w14:textId="77777777" w:rsidTr="00E07A5E">
        <w:trPr>
          <w:trHeight w:val="8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5022158" w14:textId="77777777" w:rsidR="00E07A5E" w:rsidRDefault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№</w:t>
            </w:r>
          </w:p>
          <w:p w14:paraId="0DC5DB0E" w14:textId="77777777" w:rsidR="00E07A5E" w:rsidRDefault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п/п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A715065" w14:textId="77777777" w:rsidR="00E07A5E" w:rsidRDefault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8262840" w14:textId="77777777" w:rsidR="00E07A5E" w:rsidRDefault="00900A07">
            <w:pPr>
              <w:pStyle w:val="20"/>
              <w:shd w:val="clear" w:color="auto" w:fill="auto"/>
              <w:spacing w:line="278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Сроки исполнения</w:t>
            </w:r>
            <w:r w:rsidR="00E07A5E">
              <w:rPr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1AE31F4E" w14:textId="77777777" w:rsidR="00E07A5E" w:rsidRPr="00E07A5E" w:rsidRDefault="00900A07">
            <w:pPr>
              <w:pStyle w:val="20"/>
              <w:shd w:val="clear" w:color="auto" w:fill="auto"/>
              <w:spacing w:line="26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 мероприятия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634B713" w14:textId="77777777" w:rsidR="00E07A5E" w:rsidRDefault="00E07A5E">
            <w:pPr>
              <w:pStyle w:val="20"/>
              <w:shd w:val="clear" w:color="auto" w:fill="auto"/>
              <w:spacing w:line="269" w:lineRule="exact"/>
              <w:rPr>
                <w:bCs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Отметка о выполнении</w:t>
            </w:r>
          </w:p>
        </w:tc>
      </w:tr>
      <w:tr w:rsidR="00E07A5E" w14:paraId="2DD4234E" w14:textId="77777777" w:rsidTr="00E07A5E">
        <w:trPr>
          <w:trHeight w:val="2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2332D876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1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70A6F9CF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0CA7D53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6AE33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3C59438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Cs w:val="0"/>
                <w:sz w:val="22"/>
                <w:szCs w:val="22"/>
              </w:rPr>
            </w:pPr>
          </w:p>
        </w:tc>
      </w:tr>
      <w:tr w:rsidR="00900A07" w14:paraId="4BFD42BF" w14:textId="77777777" w:rsidTr="00C402D6">
        <w:trPr>
          <w:trHeight w:val="331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5B3496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E07A5E" w14:paraId="018BE821" w14:textId="77777777" w:rsidTr="00E07A5E">
        <w:trPr>
          <w:trHeight w:val="7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DF67493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2E3076B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Проведение мониторинга ситуации и эффективности принимаемых мер по противодействию   в учреждении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AA04972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22E6F62" w14:textId="77777777" w:rsidR="00E07A5E" w:rsidRDefault="00E07A5E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5A73F2B1" w14:textId="77777777" w:rsidR="00E07A5E" w:rsidRDefault="00E07A5E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D326650" w14:textId="77777777" w:rsidR="00E07A5E" w:rsidRDefault="00900A07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</w:t>
            </w:r>
          </w:p>
        </w:tc>
      </w:tr>
      <w:tr w:rsidR="00E07A5E" w14:paraId="30F0D7E0" w14:textId="77777777" w:rsidTr="00E07A5E">
        <w:trPr>
          <w:trHeight w:val="5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F54DE07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5D69A8C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Проведение анализа проектов локальных нормативных правовых актов на коррупционность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4F3B05F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03C1F93E" w14:textId="77777777" w:rsidR="00E07A5E" w:rsidRDefault="00E07A5E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Юрисконсульт </w:t>
            </w:r>
          </w:p>
          <w:p w14:paraId="43837300" w14:textId="77777777" w:rsidR="00E07A5E" w:rsidRDefault="00E07A5E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0AA2913" w14:textId="77777777" w:rsidR="00E07A5E" w:rsidRDefault="00900A07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  <w:p w14:paraId="24DF98AC" w14:textId="664A3191" w:rsidR="00CE5DC2" w:rsidRDefault="00CE5DC2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Локальные нормативные акты обновлены</w:t>
            </w:r>
          </w:p>
        </w:tc>
      </w:tr>
      <w:tr w:rsidR="00900A07" w14:paraId="10816C02" w14:textId="77777777" w:rsidTr="00FF5833">
        <w:trPr>
          <w:trHeight w:val="293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2967A9A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Совершенствование работы по профилактике коррупционных и иных правонарушений</w:t>
            </w:r>
          </w:p>
          <w:p w14:paraId="01EA31B4" w14:textId="77777777" w:rsidR="00900A07" w:rsidRDefault="00900A07">
            <w:pPr>
              <w:pStyle w:val="20"/>
              <w:shd w:val="clear" w:color="auto" w:fill="auto"/>
              <w:spacing w:line="230" w:lineRule="exact"/>
              <w:jc w:val="left"/>
              <w:rPr>
                <w:sz w:val="22"/>
                <w:szCs w:val="22"/>
              </w:rPr>
            </w:pPr>
          </w:p>
        </w:tc>
      </w:tr>
      <w:tr w:rsidR="00E07A5E" w14:paraId="6FB1C2FF" w14:textId="77777777" w:rsidTr="00E07A5E">
        <w:trPr>
          <w:trHeight w:val="17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19433F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3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435B368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Организация предоставления сведений о доходах, об имуществе и обязательствах имущественного характера директором учреждения, заместителями директора  и главным бухгалтером обеспечение контроля своевременности предоставления указанных сведений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B308FB9" w14:textId="77777777" w:rsidR="00E07A5E" w:rsidRDefault="00E07A5E">
            <w:pPr>
              <w:pStyle w:val="20"/>
              <w:shd w:val="clear" w:color="auto" w:fill="auto"/>
              <w:spacing w:line="240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2 квартал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1067843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Директор </w:t>
            </w:r>
          </w:p>
          <w:p w14:paraId="104063D5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  <w:p w14:paraId="11428C6B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  <w:p w14:paraId="41119487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  <w:p w14:paraId="5A7BC699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97EC754" w14:textId="77777777" w:rsidR="00E07A5E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E07A5E" w14:paraId="7F8CF008" w14:textId="77777777" w:rsidTr="00E07A5E">
        <w:trPr>
          <w:trHeight w:val="6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192968B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4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FA6072C" w14:textId="77777777" w:rsidR="00E07A5E" w:rsidRDefault="00E07A5E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Выявление случаев возникновения конфликта интересов, возникающих у работников Учреждения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F6DF10F" w14:textId="77777777" w:rsidR="00E07A5E" w:rsidRDefault="00E07A5E">
            <w:pPr>
              <w:pStyle w:val="20"/>
              <w:shd w:val="clear" w:color="auto" w:fill="auto"/>
              <w:spacing w:line="283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 </w:t>
            </w:r>
          </w:p>
          <w:p w14:paraId="17C5B0A2" w14:textId="77777777" w:rsidR="00E07A5E" w:rsidRDefault="00E07A5E">
            <w:pPr>
              <w:pStyle w:val="20"/>
              <w:shd w:val="clear" w:color="auto" w:fill="auto"/>
              <w:spacing w:line="283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15E4B6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60F3D3E3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C2528" w14:textId="77777777" w:rsidR="00CE5DC2" w:rsidRDefault="00900A07" w:rsidP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</w:t>
            </w:r>
          </w:p>
          <w:p w14:paraId="05148708" w14:textId="7EC05DDA" w:rsidR="00E07A5E" w:rsidRDefault="00CE5DC2" w:rsidP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Не выявлено</w:t>
            </w:r>
            <w:r w:rsidR="00900A07">
              <w:rPr>
                <w:b w:val="0"/>
                <w:bCs w:val="0"/>
                <w:sz w:val="22"/>
                <w:szCs w:val="22"/>
              </w:rPr>
              <w:t xml:space="preserve"> </w:t>
            </w:r>
          </w:p>
        </w:tc>
      </w:tr>
      <w:tr w:rsidR="00E07A5E" w14:paraId="5A89C0C9" w14:textId="77777777" w:rsidTr="00E07A5E">
        <w:trPr>
          <w:trHeight w:val="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CE1509A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ADDFAC9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Доведение до работников,   положений законодательства Российской Федерации о противодействии коррупции.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EADEDD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 </w:t>
            </w:r>
          </w:p>
          <w:p w14:paraId="0D74A911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E30FD4" w14:textId="0FC02024" w:rsidR="00E07A5E" w:rsidRDefault="000C66A5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Специалист по кадрам </w:t>
            </w:r>
            <w:proofErr w:type="spellStart"/>
            <w:r>
              <w:rPr>
                <w:b w:val="0"/>
                <w:bCs w:val="0"/>
                <w:sz w:val="22"/>
                <w:szCs w:val="22"/>
              </w:rPr>
              <w:t>Т.Г.Ваулина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31AD9" w14:textId="77777777" w:rsidR="00E07A5E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</w:t>
            </w:r>
          </w:p>
        </w:tc>
      </w:tr>
      <w:tr w:rsidR="00900A07" w14:paraId="0E490331" w14:textId="77777777" w:rsidTr="00E07A5E">
        <w:trPr>
          <w:trHeight w:val="5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1B5C392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6.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51CAF19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Заседание антикоррупционной комиссии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876440D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Не реже 2 раза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1D64C4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5EAF75F6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4D5881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03508EC0" w14:textId="77777777" w:rsidTr="00E07A5E">
        <w:trPr>
          <w:trHeight w:val="5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0C165D" w14:textId="77777777" w:rsidR="00900A07" w:rsidRDefault="00900A07" w:rsidP="00E07A5E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4C2C407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Повышение качества профессиональной подготовки специалистов в сфере организации противодействия и непосредственного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E71D00" w14:textId="77777777" w:rsidR="00900A07" w:rsidRDefault="00900A07">
            <w:pPr>
              <w:pStyle w:val="20"/>
              <w:shd w:val="clear" w:color="auto" w:fill="auto"/>
              <w:spacing w:line="230" w:lineRule="exact"/>
              <w:jc w:val="left"/>
              <w:rPr>
                <w:sz w:val="22"/>
                <w:szCs w:val="22"/>
              </w:rPr>
            </w:pPr>
          </w:p>
        </w:tc>
      </w:tr>
      <w:tr w:rsidR="00900A07" w14:paraId="08617D6C" w14:textId="77777777" w:rsidTr="00E07A5E">
        <w:trPr>
          <w:trHeight w:val="1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4811811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lastRenderedPageBreak/>
              <w:t>7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785267C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Проведение общего собрания с работниками Учреждения с разъяснением процедуры соблюдения требований к служебному поведению, обсуждением практики применения антикоррупционного законодательства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A22398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4 квартал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0547F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3BA65506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8AAE8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0DF26335" w14:textId="77777777" w:rsidTr="005E3158">
        <w:trPr>
          <w:trHeight w:val="288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F154485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Противодействие коррупции в бюджетной сфере</w:t>
            </w:r>
          </w:p>
        </w:tc>
      </w:tr>
      <w:tr w:rsidR="00900A07" w14:paraId="084D9914" w14:textId="77777777" w:rsidTr="00E07A5E">
        <w:trPr>
          <w:trHeight w:val="6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6D4A745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8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721D2B0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Осуществление внутреннего финансового контроля и внутреннего финансового аудита.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79C94DB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Ежеквартально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D079D7A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Главный бухгалтер</w:t>
            </w:r>
          </w:p>
          <w:p w14:paraId="38313E57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bCs w:val="0"/>
                <w:sz w:val="22"/>
                <w:szCs w:val="22"/>
              </w:rPr>
              <w:t>Обвинцев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И.М.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4317475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06103967" w14:textId="77777777" w:rsidTr="00E07A5E">
        <w:trPr>
          <w:trHeight w:val="57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3F64F50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9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B4D68A2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Принятие решений по закупкам товаров, работ и услуг </w:t>
            </w:r>
            <w:proofErr w:type="spellStart"/>
            <w:r>
              <w:rPr>
                <w:b w:val="0"/>
                <w:bCs w:val="0"/>
                <w:sz w:val="22"/>
                <w:szCs w:val="22"/>
              </w:rPr>
              <w:t>комиссионно</w:t>
            </w:r>
            <w:proofErr w:type="spellEnd"/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3B3EE03" w14:textId="7123B1DE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CE5DC2"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8BEB6CA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57774B15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6884D75" w14:textId="579D5BB2" w:rsidR="00900A07" w:rsidRDefault="00CE5DC2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682ADC7F" w14:textId="77777777" w:rsidTr="00023D7D">
        <w:trPr>
          <w:trHeight w:val="293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776EB3A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Повышение результативности и эффективности работы с обращениями граждан и организаций по фактам коррупции</w:t>
            </w:r>
          </w:p>
        </w:tc>
      </w:tr>
      <w:tr w:rsidR="00900A07" w14:paraId="589BD45A" w14:textId="77777777" w:rsidTr="00E07A5E">
        <w:trPr>
          <w:trHeight w:val="5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F59D877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10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4D22F63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Развитие механизмов досудебного обжалования решений и действий Учреждения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E70C0DB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6A36DDF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Юрисконсульт 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BAD575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21DEFEE7" w14:textId="77777777" w:rsidTr="00E07A5E">
        <w:trPr>
          <w:trHeight w:val="14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D2E5B48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11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670CA26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Совершенствование работы «телефонов доверия» («горячих линий»), электронных приёмных, позволяющих гражданам и представителям организаций сообщать об известных им фактах коррупции в   учреждении, анализ обращений и результатов их рассмотрения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07EA59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AB62A4D" w14:textId="282BC0A3" w:rsidR="00900A07" w:rsidRDefault="000C66A5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Специалист по кадрам </w:t>
            </w:r>
            <w:proofErr w:type="spellStart"/>
            <w:r>
              <w:rPr>
                <w:b w:val="0"/>
                <w:bCs w:val="0"/>
                <w:sz w:val="22"/>
                <w:szCs w:val="22"/>
              </w:rPr>
              <w:t>Т.Г.Ваулина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981C13D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40CAA2E0" w14:textId="77777777" w:rsidTr="00ED1B82">
        <w:trPr>
          <w:trHeight w:val="566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2E5B12C" w14:textId="77777777" w:rsidR="00900A07" w:rsidRDefault="00900A07">
            <w:pPr>
              <w:pStyle w:val="20"/>
              <w:shd w:val="clear" w:color="auto" w:fill="auto"/>
              <w:spacing w:line="230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открытости деятельности органов социальной политики Свердловской области, обеспечение права граждан на доступ к информации о деятельности этих органов в сфере противодействия коррупции</w:t>
            </w:r>
          </w:p>
        </w:tc>
      </w:tr>
      <w:tr w:rsidR="00900A07" w14:paraId="64C039BF" w14:textId="77777777" w:rsidTr="00E07A5E">
        <w:trPr>
          <w:trHeight w:val="7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8D74691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12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5BAF55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Информирование граждан о работе комиссий по противодействию коррупции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0626A62" w14:textId="77777777" w:rsidR="00900A07" w:rsidRDefault="00900A07">
            <w:pPr>
              <w:pStyle w:val="20"/>
              <w:shd w:val="clear" w:color="auto" w:fill="auto"/>
              <w:spacing w:line="240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Опубликование на информационных стендах за 10 дней до начала заседания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A982DC2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Директор </w:t>
            </w:r>
          </w:p>
          <w:p w14:paraId="7B20447D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FF06786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36E128EC" w14:textId="77777777" w:rsidTr="00E07A5E">
        <w:trPr>
          <w:trHeight w:val="7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D744BD3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13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18DA5A9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Взаимодействие со СМИ, информирование граждан о результатах реализации мер по противодействию коррупции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2190D3A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61D32D4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Директор </w:t>
            </w:r>
          </w:p>
          <w:p w14:paraId="1933B0CE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F1294BE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5AF8B9BD" w14:textId="77777777" w:rsidTr="00E07A5E">
        <w:trPr>
          <w:trHeight w:val="11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6EBAEC9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14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A9D590B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Размещение на официальном сайте МСП СО сведений о доходах, расходах, об имуществе и обязательствах имущественного характера, представленных руководителем учреждения в соответствии с требованиями законодательства Российской Федерации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16DD6F0" w14:textId="77777777" w:rsidR="00900A07" w:rsidRDefault="00900A07">
            <w:pPr>
              <w:pStyle w:val="20"/>
              <w:shd w:val="clear" w:color="auto" w:fill="auto"/>
              <w:spacing w:line="240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2 квартал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DB63CB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Директор</w:t>
            </w:r>
          </w:p>
          <w:p w14:paraId="24903BD6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545975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36E0FD2A" w14:textId="77777777" w:rsidTr="00E07A5E">
        <w:trPr>
          <w:trHeight w:val="20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2FA7881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lastRenderedPageBreak/>
              <w:t>15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DEDB578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Приведение подразделов по противодействию коррупции на официальных сайтах в сети Интернет в соответствие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 в Свердловской области по вопросам противодействия коррупции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35796CF" w14:textId="77777777" w:rsidR="00900A07" w:rsidRDefault="00900A07">
            <w:pPr>
              <w:pStyle w:val="20"/>
              <w:shd w:val="clear" w:color="auto" w:fill="auto"/>
              <w:spacing w:line="293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В течение 2 квартала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2241515A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Заместитель директора </w:t>
            </w:r>
          </w:p>
          <w:p w14:paraId="3EDAAE7B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66474C8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3CADA9DC" w14:textId="77777777" w:rsidTr="001F6A63">
        <w:trPr>
          <w:trHeight w:val="566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705D0C4C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в обществе нетерпимости к коррупционному поведению, правовое просвещение населения в сфере противодействия коррупции</w:t>
            </w:r>
          </w:p>
        </w:tc>
      </w:tr>
      <w:tr w:rsidR="00900A07" w14:paraId="44DC5E0C" w14:textId="77777777" w:rsidTr="00E07A5E">
        <w:trPr>
          <w:trHeight w:val="30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D5A2646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16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67B44F7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служащих, работников с гражданами и организациями, плакатов (объявлений) следующего содержания: «Дача взятки должностному лицу наказывается лишением свободы; Предложения должностному лицу денег или имущества, а также выгод или услуг имущественного характера могут быть истолкованы как покушение на дачу взятки; Служащему, работнику запрещается принимать подарки в связи с исполнением служебных (трудовых) обязанностей вне зависимости от стоимости подарка»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211832F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Замена 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E2788A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Заместитель директора </w:t>
            </w:r>
          </w:p>
          <w:p w14:paraId="5F37377F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58FC85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2E10968A" w14:textId="77777777" w:rsidTr="00E07A5E">
        <w:trPr>
          <w:trHeight w:val="1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510C322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17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F1AC1D8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ГАСУСО СО «Каменск-Уральский ПНИ».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08B7B26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 мере поступления информации размещение на стендах и официальным сайте в течение 3 дней.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2002810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Заместитель директора </w:t>
            </w:r>
          </w:p>
          <w:p w14:paraId="1B0DBDB0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932D489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40B89AF6" w14:textId="77777777" w:rsidTr="00011ECB">
        <w:trPr>
          <w:trHeight w:val="293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D6BEEE5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900A07" w14:paraId="18487585" w14:textId="77777777" w:rsidTr="00E07A5E">
        <w:trPr>
          <w:trHeight w:val="19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51DAC0F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18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E5E6303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Мониторинг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анализ результатов мониторинга, подготовка информационно-аналитической справки (региональный антикоррупционный мониторинг)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609405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Ежеквартально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0BF5D958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Заместитель директора 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19FBDFD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1F9A6129" w14:textId="77777777" w:rsidTr="00E07A5E">
        <w:trPr>
          <w:trHeight w:val="11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ED1244B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lastRenderedPageBreak/>
              <w:t>19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86A14D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Мониторинг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8AE031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Ежеквартально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16B8C5A0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Заместитель директора </w:t>
            </w:r>
          </w:p>
          <w:p w14:paraId="498236CF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37D7912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3D513374" w14:textId="77777777" w:rsidTr="00E07A5E">
        <w:trPr>
          <w:trHeight w:val="2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08E2F86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20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9C1E20C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Рассмотрение не реже одного раза в квартал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в сфере социальной защиты населения Свердловской области и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E09D34E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Ежеквартально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69FC40AF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Юрисконсульт </w:t>
            </w:r>
          </w:p>
          <w:p w14:paraId="0D4A6241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9A80192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143B812C" w14:textId="77777777" w:rsidTr="00C27C85">
        <w:trPr>
          <w:trHeight w:val="288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F2FB4E4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Методическое обеспечение деятельности в сфере противодействия коррупции</w:t>
            </w:r>
          </w:p>
        </w:tc>
      </w:tr>
      <w:tr w:rsidR="00900A07" w14:paraId="5995DEC1" w14:textId="77777777" w:rsidTr="00E07A5E">
        <w:trPr>
          <w:trHeight w:val="22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9D72FA7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21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1142508" w14:textId="3E1DE74D" w:rsidR="00900A07" w:rsidRDefault="00900A07" w:rsidP="00ED3EDA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Информирование организаций, взаимодействие с которыми осуществляется по направлению</w:t>
            </w:r>
            <w:r w:rsidR="00ED3EDA">
              <w:rPr>
                <w:b w:val="0"/>
                <w:bCs w:val="0"/>
                <w:sz w:val="22"/>
                <w:szCs w:val="22"/>
              </w:rPr>
              <w:t xml:space="preserve"> д</w:t>
            </w:r>
            <w:r>
              <w:rPr>
                <w:b w:val="0"/>
                <w:bCs w:val="0"/>
                <w:sz w:val="22"/>
                <w:szCs w:val="22"/>
              </w:rPr>
              <w:t>еятельности, о требованиях статьи 13.3 Федерального закона от 25.12.2008 № 273-ФЗ «О противодействии коррупции» и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CDD495E" w14:textId="77777777" w:rsidR="00900A07" w:rsidRDefault="00900A07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054947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Юрисконсульт </w:t>
            </w:r>
          </w:p>
          <w:p w14:paraId="57D034E1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989768D" w14:textId="77777777" w:rsidR="00900A07" w:rsidRDefault="00900A07" w:rsidP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4D943A20" w14:textId="77777777" w:rsidTr="00000775">
        <w:trPr>
          <w:trHeight w:val="293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58F82A7" w14:textId="77777777" w:rsidR="00900A07" w:rsidRDefault="00900A07">
            <w:pPr>
              <w:pStyle w:val="20"/>
              <w:shd w:val="clear" w:color="auto" w:fill="auto"/>
              <w:spacing w:line="230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Организационное обеспечение деятельности по противодействию коррупции</w:t>
            </w:r>
          </w:p>
        </w:tc>
      </w:tr>
      <w:tr w:rsidR="00900A07" w14:paraId="2861EF83" w14:textId="77777777" w:rsidTr="00E07A5E">
        <w:trPr>
          <w:trHeight w:val="6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A86C853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22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FBFE4CE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Обеспечение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FB985B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B4B468C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Юрисконсульт </w:t>
            </w:r>
          </w:p>
          <w:p w14:paraId="51DE41F3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94DFFE" w14:textId="77777777" w:rsidR="00900A07" w:rsidRDefault="00900A07" w:rsidP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19365E26" w14:textId="77777777" w:rsidTr="00DE48F5">
        <w:trPr>
          <w:trHeight w:val="566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02E3F11" w14:textId="77777777" w:rsidR="00900A07" w:rsidRP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sz w:val="22"/>
                <w:szCs w:val="22"/>
              </w:rPr>
            </w:pPr>
            <w:r w:rsidRPr="00900A07">
              <w:rPr>
                <w:sz w:val="22"/>
                <w:szCs w:val="22"/>
              </w:rPr>
              <w:t>Повышение эффективности деятельности Учреждения в сфере социальной защиты населения Свердловской области по противодействию коррупции</w:t>
            </w:r>
          </w:p>
        </w:tc>
      </w:tr>
      <w:tr w:rsidR="00900A07" w14:paraId="0130E321" w14:textId="77777777" w:rsidTr="00900A07">
        <w:trPr>
          <w:trHeight w:val="8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5C68BA7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23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CE87A2F" w14:textId="77777777" w:rsidR="00900A07" w:rsidRDefault="00900A07">
            <w:pPr>
              <w:pStyle w:val="20"/>
              <w:shd w:val="clear" w:color="auto" w:fill="auto"/>
              <w:spacing w:line="29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Анализ реализации ведомственных планов противодействия коррупции, подготовка информационно-аналитической справки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DA421DC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B3C505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Председатель комиссии </w:t>
            </w:r>
          </w:p>
          <w:p w14:paraId="779A3152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631531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133E83B4" w14:textId="77777777" w:rsidTr="00900A07">
        <w:trPr>
          <w:trHeight w:val="19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B8612DF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lastRenderedPageBreak/>
              <w:t>25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18EE37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Осуществление проверки в соответствии с нормативными правовыми актами Российской Федерации и применение соответствующих мер ответственности по каждому случаю несоблюдения ограничений, запретов и неисполнения обязанностей, установленных в целях противодействия коррупции, нарушения ограничений, касающихся получения подарков и порядка сдачи подарков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1B8DAC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При выявлении случаев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AD7454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Директор</w:t>
            </w:r>
          </w:p>
          <w:p w14:paraId="4854C6A2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50219" w14:textId="5CF1AD6C" w:rsidR="00900A07" w:rsidRDefault="00ED3EDA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Не выявлено </w:t>
            </w:r>
          </w:p>
        </w:tc>
      </w:tr>
    </w:tbl>
    <w:tbl>
      <w:tblPr>
        <w:tblpPr w:leftFromText="180" w:rightFromText="180" w:vertAnchor="page" w:horzAnchor="margin" w:tblpY="376"/>
        <w:tblOverlap w:val="never"/>
        <w:tblW w:w="15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8079"/>
        <w:gridCol w:w="2561"/>
        <w:gridCol w:w="1800"/>
        <w:gridCol w:w="2041"/>
      </w:tblGrid>
      <w:tr w:rsidR="00E07A5E" w14:paraId="109BC315" w14:textId="77777777" w:rsidTr="00E07A5E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4F455D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  <w:lang w:bidi="ru-RU"/>
              </w:rPr>
            </w:pPr>
            <w:r>
              <w:rPr>
                <w:b w:val="0"/>
                <w:bCs w:val="0"/>
                <w:sz w:val="22"/>
                <w:szCs w:val="22"/>
              </w:rPr>
              <w:t>24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C24EABB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Проведение анализа работы по профилактике коррупционных и иных правонарушений в части, касающейся обеспечения соблюдения работниками ограничений и запретов, требований о предотвращении или урегулировании конфликта интересов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4E01FF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AF42FE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Директор </w:t>
            </w:r>
          </w:p>
          <w:p w14:paraId="64A9DC51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760BA8" w14:textId="77777777" w:rsidR="00E07A5E" w:rsidRDefault="00E07A5E" w:rsidP="00E07A5E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2AA0C04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</w:p>
        </w:tc>
      </w:tr>
    </w:tbl>
    <w:p w14:paraId="41FEE769" w14:textId="77777777" w:rsidR="004E68A9" w:rsidRDefault="004E68A9" w:rsidP="004E68A9">
      <w:pPr>
        <w:rPr>
          <w:rFonts w:ascii="Times New Roman" w:hAnsi="Times New Roman"/>
          <w:bCs/>
        </w:rPr>
      </w:pPr>
    </w:p>
    <w:p w14:paraId="0BEB6609" w14:textId="77777777" w:rsidR="00ED3EDA" w:rsidRDefault="00ED3EDA" w:rsidP="004E68A9">
      <w:pPr>
        <w:rPr>
          <w:rFonts w:ascii="Times New Roman" w:hAnsi="Times New Roman"/>
          <w:bCs/>
        </w:rPr>
      </w:pPr>
    </w:p>
    <w:p w14:paraId="44E7E62A" w14:textId="77777777" w:rsidR="00ED3EDA" w:rsidRDefault="00ED3EDA" w:rsidP="004E68A9">
      <w:pPr>
        <w:rPr>
          <w:rFonts w:ascii="Times New Roman" w:hAnsi="Times New Roman"/>
          <w:bCs/>
        </w:rPr>
      </w:pPr>
    </w:p>
    <w:p w14:paraId="41541792" w14:textId="4FC4B82E" w:rsidR="00ED3EDA" w:rsidRDefault="00ED3EDA" w:rsidP="004E68A9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Юрисконсульт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А.Н. Антонова</w:t>
      </w:r>
    </w:p>
    <w:p w14:paraId="25248489" w14:textId="77777777" w:rsidR="00ED3EDA" w:rsidRDefault="00ED3EDA" w:rsidP="004E68A9">
      <w:pPr>
        <w:rPr>
          <w:rFonts w:ascii="Times New Roman" w:hAnsi="Times New Roman"/>
          <w:bCs/>
        </w:rPr>
      </w:pPr>
    </w:p>
    <w:p w14:paraId="03FE280A" w14:textId="77777777" w:rsidR="00ED3EDA" w:rsidRDefault="00ED3EDA" w:rsidP="004E68A9">
      <w:pPr>
        <w:rPr>
          <w:rFonts w:ascii="Times New Roman" w:hAnsi="Times New Roman"/>
          <w:bCs/>
        </w:rPr>
      </w:pPr>
    </w:p>
    <w:p w14:paraId="4297B700" w14:textId="1BAA86DF" w:rsidR="00ED3EDA" w:rsidRDefault="00ED3EDA" w:rsidP="004E68A9">
      <w:pPr>
        <w:rPr>
          <w:rFonts w:ascii="Times New Roman" w:hAnsi="Times New Roman"/>
          <w:bCs/>
        </w:rPr>
        <w:sectPr w:rsidR="00ED3EDA" w:rsidSect="004E68A9">
          <w:pgSz w:w="16840" w:h="11909" w:orient="landscape"/>
          <w:pgMar w:top="720" w:right="720" w:bottom="720" w:left="720" w:header="0" w:footer="3" w:gutter="0"/>
          <w:cols w:space="720"/>
          <w:docGrid w:linePitch="299"/>
        </w:sectPr>
      </w:pPr>
      <w:r>
        <w:rPr>
          <w:rFonts w:ascii="Times New Roman" w:hAnsi="Times New Roman"/>
          <w:bCs/>
        </w:rPr>
        <w:t>Заместит</w:t>
      </w:r>
      <w:r w:rsidR="000C66A5">
        <w:rPr>
          <w:rFonts w:ascii="Times New Roman" w:hAnsi="Times New Roman"/>
          <w:bCs/>
        </w:rPr>
        <w:t xml:space="preserve">ель директора </w:t>
      </w:r>
      <w:r w:rsidR="000C66A5">
        <w:rPr>
          <w:rFonts w:ascii="Times New Roman" w:hAnsi="Times New Roman"/>
          <w:bCs/>
        </w:rPr>
        <w:tab/>
      </w:r>
      <w:r w:rsidR="000C66A5">
        <w:rPr>
          <w:rFonts w:ascii="Times New Roman" w:hAnsi="Times New Roman"/>
          <w:bCs/>
        </w:rPr>
        <w:tab/>
      </w:r>
      <w:r w:rsidR="000C66A5">
        <w:rPr>
          <w:rFonts w:ascii="Times New Roman" w:hAnsi="Times New Roman"/>
          <w:bCs/>
        </w:rPr>
        <w:tab/>
      </w:r>
      <w:r w:rsidR="000C66A5">
        <w:rPr>
          <w:rFonts w:ascii="Times New Roman" w:hAnsi="Times New Roman"/>
          <w:bCs/>
        </w:rPr>
        <w:tab/>
      </w:r>
      <w:r w:rsidR="000C66A5">
        <w:rPr>
          <w:rFonts w:ascii="Times New Roman" w:hAnsi="Times New Roman"/>
          <w:bCs/>
        </w:rPr>
        <w:tab/>
      </w:r>
      <w:r w:rsidR="000C66A5">
        <w:rPr>
          <w:rFonts w:ascii="Times New Roman" w:hAnsi="Times New Roman"/>
          <w:bCs/>
        </w:rPr>
        <w:tab/>
      </w:r>
      <w:r w:rsidR="000C66A5">
        <w:rPr>
          <w:rFonts w:ascii="Times New Roman" w:hAnsi="Times New Roman"/>
          <w:bCs/>
        </w:rPr>
        <w:tab/>
        <w:t xml:space="preserve">В.Г. </w:t>
      </w:r>
      <w:proofErr w:type="spellStart"/>
      <w:r w:rsidR="000C66A5">
        <w:rPr>
          <w:rFonts w:ascii="Times New Roman" w:hAnsi="Times New Roman"/>
          <w:bCs/>
        </w:rPr>
        <w:t>Игошев</w:t>
      </w:r>
      <w:proofErr w:type="spellEnd"/>
    </w:p>
    <w:p w14:paraId="51544195" w14:textId="77777777" w:rsidR="00694BCC" w:rsidRPr="00E07A5E" w:rsidRDefault="00694BCC" w:rsidP="00900A07">
      <w:pPr>
        <w:pStyle w:val="40"/>
        <w:shd w:val="clear" w:color="auto" w:fill="auto"/>
        <w:jc w:val="left"/>
        <w:rPr>
          <w:b w:val="0"/>
          <w:sz w:val="22"/>
          <w:szCs w:val="22"/>
          <w:lang w:bidi="ru-RU"/>
        </w:rPr>
      </w:pPr>
    </w:p>
    <w:sectPr w:rsidR="00694BCC" w:rsidRPr="00E07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5BD"/>
    <w:rsid w:val="000C66A5"/>
    <w:rsid w:val="001109A1"/>
    <w:rsid w:val="002542A0"/>
    <w:rsid w:val="00375E88"/>
    <w:rsid w:val="00385358"/>
    <w:rsid w:val="004E68A9"/>
    <w:rsid w:val="00694BCC"/>
    <w:rsid w:val="00900A07"/>
    <w:rsid w:val="009405BD"/>
    <w:rsid w:val="00964951"/>
    <w:rsid w:val="00C30E8A"/>
    <w:rsid w:val="00CE5DC2"/>
    <w:rsid w:val="00E07A5E"/>
    <w:rsid w:val="00ED3EDA"/>
    <w:rsid w:val="00F5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696C8"/>
  <w15:docId w15:val="{5327A60A-7EBD-4DB9-9CB8-2426AFEE0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405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9405BD"/>
    <w:rPr>
      <w:rFonts w:ascii="Times New Roman" w:eastAsia="Times New Roman" w:hAnsi="Times New Roman" w:cs="Times New Roman"/>
      <w:sz w:val="25"/>
      <w:szCs w:val="25"/>
    </w:rPr>
  </w:style>
  <w:style w:type="paragraph" w:styleId="a5">
    <w:name w:val="No Spacing"/>
    <w:uiPriority w:val="1"/>
    <w:qFormat/>
    <w:rsid w:val="009405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9405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4E68A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68A9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">
    <w:name w:val="Основной текст (4)_"/>
    <w:basedOn w:val="a0"/>
    <w:link w:val="40"/>
    <w:locked/>
    <w:rsid w:val="004E68A9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E68A9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0C6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C6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Антонова Анна</dc:creator>
  <cp:lastModifiedBy>Мальцева Анастасия Александровна</cp:lastModifiedBy>
  <cp:revision>2</cp:revision>
  <cp:lastPrinted>2024-01-11T05:31:00Z</cp:lastPrinted>
  <dcterms:created xsi:type="dcterms:W3CDTF">2024-01-11T05:33:00Z</dcterms:created>
  <dcterms:modified xsi:type="dcterms:W3CDTF">2024-01-11T05:33:00Z</dcterms:modified>
</cp:coreProperties>
</file>