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59" w:rsidRPr="00B66586" w:rsidRDefault="00CF2B59" w:rsidP="00BB6F74">
      <w:pPr>
        <w:ind w:left="9072"/>
        <w:rPr>
          <w:rFonts w:ascii="Liberation Serif" w:hAnsi="Liberation Serif" w:cs="Liberation Serif"/>
          <w:b/>
          <w:sz w:val="28"/>
          <w:szCs w:val="26"/>
        </w:rPr>
      </w:pPr>
      <w:bookmarkStart w:id="0" w:name="_GoBack"/>
      <w:bookmarkEnd w:id="0"/>
      <w:r w:rsidRPr="00B66586">
        <w:rPr>
          <w:rFonts w:ascii="Liberation Serif" w:hAnsi="Liberation Serif" w:cs="Liberation Serif"/>
          <w:b/>
          <w:sz w:val="28"/>
          <w:szCs w:val="26"/>
        </w:rPr>
        <w:t>УТВЕРЖДЕН</w:t>
      </w:r>
      <w:r w:rsidR="0070181A">
        <w:rPr>
          <w:rFonts w:ascii="Liberation Serif" w:hAnsi="Liberation Serif" w:cs="Liberation Serif"/>
          <w:b/>
          <w:sz w:val="28"/>
          <w:szCs w:val="26"/>
        </w:rPr>
        <w:t>:</w:t>
      </w:r>
    </w:p>
    <w:p w:rsidR="00CF2B59" w:rsidRPr="00B66586" w:rsidRDefault="0070181A" w:rsidP="00BB6F74">
      <w:pPr>
        <w:ind w:left="9072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Начальник</w:t>
      </w:r>
    </w:p>
    <w:p w:rsidR="00CF2B59" w:rsidRPr="00B66586" w:rsidRDefault="00CF2B59" w:rsidP="00BB6F74">
      <w:pPr>
        <w:ind w:left="9072"/>
        <w:rPr>
          <w:rFonts w:ascii="Liberation Serif" w:hAnsi="Liberation Serif" w:cs="Liberation Serif"/>
          <w:sz w:val="26"/>
          <w:szCs w:val="26"/>
        </w:rPr>
      </w:pPr>
      <w:r w:rsidRPr="00B66586">
        <w:rPr>
          <w:rFonts w:ascii="Liberation Serif" w:hAnsi="Liberation Serif" w:cs="Liberation Serif"/>
          <w:sz w:val="26"/>
          <w:szCs w:val="26"/>
        </w:rPr>
        <w:t>Упр</w:t>
      </w:r>
      <w:r w:rsidR="00A253B5">
        <w:rPr>
          <w:rFonts w:ascii="Liberation Serif" w:hAnsi="Liberation Serif" w:cs="Liberation Serif"/>
          <w:sz w:val="26"/>
          <w:szCs w:val="26"/>
        </w:rPr>
        <w:t>авления социальной политики № 15</w:t>
      </w:r>
    </w:p>
    <w:p w:rsidR="00CF2B59" w:rsidRPr="00B66586" w:rsidRDefault="0070181A" w:rsidP="00D730C6">
      <w:pPr>
        <w:spacing w:before="120" w:after="120"/>
        <w:ind w:left="9072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______________М.С.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Букреева</w:t>
      </w:r>
      <w:proofErr w:type="spellEnd"/>
    </w:p>
    <w:p w:rsidR="00CF2B59" w:rsidRPr="00A253B5" w:rsidRDefault="00A253B5" w:rsidP="00BB6F74">
      <w:pPr>
        <w:ind w:left="9072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330C67">
        <w:rPr>
          <w:rFonts w:ascii="Liberation Serif" w:hAnsi="Liberation Serif" w:cs="Liberation Serif"/>
          <w:sz w:val="26"/>
          <w:szCs w:val="26"/>
        </w:rPr>
        <w:t>«</w:t>
      </w:r>
      <w:r w:rsidR="0070181A">
        <w:rPr>
          <w:rFonts w:ascii="Liberation Serif" w:hAnsi="Liberation Serif" w:cs="Liberation Serif"/>
          <w:sz w:val="26"/>
          <w:szCs w:val="26"/>
        </w:rPr>
        <w:t>14</w:t>
      </w:r>
      <w:r w:rsidR="00330C67">
        <w:rPr>
          <w:rFonts w:ascii="Liberation Serif" w:hAnsi="Liberation Serif" w:cs="Liberation Serif"/>
          <w:sz w:val="26"/>
          <w:szCs w:val="26"/>
        </w:rPr>
        <w:t>»</w:t>
      </w:r>
      <w:r w:rsidRPr="00A253B5">
        <w:rPr>
          <w:rFonts w:ascii="Liberation Serif" w:hAnsi="Liberation Serif" w:cs="Liberation Serif"/>
          <w:sz w:val="26"/>
          <w:szCs w:val="26"/>
        </w:rPr>
        <w:t xml:space="preserve"> ноября</w:t>
      </w:r>
      <w:r w:rsidR="00CF2B59" w:rsidRPr="00A253B5">
        <w:rPr>
          <w:rFonts w:ascii="Liberation Serif" w:hAnsi="Liberation Serif" w:cs="Liberation Serif"/>
          <w:sz w:val="26"/>
          <w:szCs w:val="26"/>
        </w:rPr>
        <w:t xml:space="preserve"> 202</w:t>
      </w:r>
      <w:r w:rsidRPr="00A253B5">
        <w:rPr>
          <w:rFonts w:ascii="Liberation Serif" w:hAnsi="Liberation Serif" w:cs="Liberation Serif"/>
          <w:sz w:val="26"/>
          <w:szCs w:val="26"/>
        </w:rPr>
        <w:t>5</w:t>
      </w:r>
      <w:r w:rsidR="00CF2B59" w:rsidRPr="00A253B5">
        <w:rPr>
          <w:rFonts w:ascii="Liberation Serif" w:hAnsi="Liberation Serif" w:cs="Liberation Serif"/>
          <w:sz w:val="26"/>
          <w:szCs w:val="26"/>
        </w:rPr>
        <w:t xml:space="preserve"> года</w:t>
      </w:r>
    </w:p>
    <w:p w:rsidR="00CF2B59" w:rsidRPr="00B66586" w:rsidRDefault="00CF2B59" w:rsidP="00BB6F74">
      <w:pPr>
        <w:jc w:val="center"/>
        <w:rPr>
          <w:rFonts w:ascii="Liberation Serif" w:hAnsi="Liberation Serif" w:cs="Liberation Serif"/>
          <w:b/>
          <w:sz w:val="28"/>
          <w:szCs w:val="26"/>
        </w:rPr>
      </w:pPr>
    </w:p>
    <w:p w:rsidR="00CF2B59" w:rsidRPr="0070181A" w:rsidRDefault="00CF2B59" w:rsidP="00BB6F74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0181A">
        <w:rPr>
          <w:rFonts w:ascii="Liberation Serif" w:hAnsi="Liberation Serif" w:cs="Liberation Serif"/>
          <w:b/>
          <w:sz w:val="24"/>
          <w:szCs w:val="24"/>
        </w:rPr>
        <w:t xml:space="preserve">ПЛАН </w:t>
      </w:r>
    </w:p>
    <w:p w:rsidR="00F946BA" w:rsidRPr="0070181A" w:rsidRDefault="00F946BA" w:rsidP="00F946BA">
      <w:pPr>
        <w:ind w:left="142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0181A">
        <w:rPr>
          <w:rFonts w:ascii="Liberation Serif" w:hAnsi="Liberation Serif" w:cs="Liberation Serif"/>
          <w:b/>
          <w:sz w:val="24"/>
          <w:szCs w:val="24"/>
        </w:rPr>
        <w:t>антикоррупционного просвещения государственных гражданских служащих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15 на 2026 год</w:t>
      </w:r>
    </w:p>
    <w:p w:rsidR="00CF2B59" w:rsidRPr="0070181A" w:rsidRDefault="00CF2B59" w:rsidP="00C3046E">
      <w:pPr>
        <w:spacing w:after="120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88"/>
        <w:gridCol w:w="4536"/>
        <w:gridCol w:w="2835"/>
      </w:tblGrid>
      <w:tr w:rsidR="00CF2B59" w:rsidRPr="0070181A" w:rsidTr="001F6C3E">
        <w:tc>
          <w:tcPr>
            <w:tcW w:w="567" w:type="dxa"/>
            <w:vAlign w:val="center"/>
          </w:tcPr>
          <w:p w:rsidR="00CF2B59" w:rsidRPr="0070181A" w:rsidRDefault="00CF2B59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7088" w:type="dxa"/>
            <w:vAlign w:val="center"/>
          </w:tcPr>
          <w:p w:rsidR="00CF2B59" w:rsidRPr="0070181A" w:rsidRDefault="00CF2B59" w:rsidP="001F6C3E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536" w:type="dxa"/>
            <w:vAlign w:val="center"/>
          </w:tcPr>
          <w:p w:rsidR="00CF2B59" w:rsidRPr="0070181A" w:rsidRDefault="00CF2B59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</w:tc>
        <w:tc>
          <w:tcPr>
            <w:tcW w:w="2835" w:type="dxa"/>
            <w:vAlign w:val="center"/>
          </w:tcPr>
          <w:p w:rsidR="00CF2B59" w:rsidRPr="0070181A" w:rsidRDefault="00CF2B59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Срок проведения мероприятия</w:t>
            </w:r>
          </w:p>
        </w:tc>
      </w:tr>
      <w:tr w:rsidR="00CF2B59" w:rsidRPr="0070181A" w:rsidTr="001F6C3E">
        <w:trPr>
          <w:trHeight w:val="680"/>
        </w:trPr>
        <w:tc>
          <w:tcPr>
            <w:tcW w:w="15026" w:type="dxa"/>
            <w:gridSpan w:val="4"/>
            <w:vAlign w:val="center"/>
          </w:tcPr>
          <w:p w:rsidR="00CF2B59" w:rsidRPr="0070181A" w:rsidRDefault="00CF2B59" w:rsidP="001F6C3E">
            <w:pPr>
              <w:pStyle w:val="1"/>
              <w:shd w:val="clear" w:color="auto" w:fill="auto"/>
              <w:spacing w:before="0" w:line="240" w:lineRule="auto"/>
              <w:jc w:val="center"/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  <w:t>Предоставление сведений о доходах, расходах, имуществе и обязательствах имущественного характера</w:t>
            </w:r>
          </w:p>
          <w:p w:rsidR="00CF2B59" w:rsidRPr="0070181A" w:rsidRDefault="00CF2B59" w:rsidP="001F6C3E">
            <w:pPr>
              <w:pStyle w:val="1"/>
              <w:shd w:val="clear" w:color="auto" w:fill="auto"/>
              <w:spacing w:before="0" w:line="240" w:lineRule="auto"/>
              <w:jc w:val="center"/>
              <w:rPr>
                <w:rFonts w:ascii="Liberation Serif" w:hAnsi="Liberation Serif" w:cs="Liberation Serif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70181A"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  <w:t>государственными гражданскими служащими Упр</w:t>
            </w:r>
            <w:r w:rsidR="0070181A" w:rsidRPr="0070181A"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  <w:t>авления социальной политики № 15</w:t>
            </w:r>
            <w:r w:rsidRPr="0070181A"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  <w:t xml:space="preserve"> (далее – Управление) 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A253B5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Участие в видеоконференциях, проводимых Департаментом по противодействию коррупции Свердловской области и Министерством социальной политики Свердловской области по вопросам направленным на недопущение коррупционного поведения государственными гражданскими служащими</w:t>
            </w:r>
          </w:p>
        </w:tc>
        <w:tc>
          <w:tcPr>
            <w:tcW w:w="4536" w:type="dxa"/>
          </w:tcPr>
          <w:p w:rsidR="00A253B5" w:rsidRPr="0070181A" w:rsidRDefault="00A253B5" w:rsidP="00330C6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Заместитель начальника управления, курирующий работу по профилактике коррупционных и иных правонарушений; </w:t>
            </w:r>
          </w:p>
          <w:p w:rsidR="00A253B5" w:rsidRPr="0070181A" w:rsidRDefault="00A253B5" w:rsidP="00330C6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В течение 2026 года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A253B5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Проведение семинара с государственными гражданскими служащими Управления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за 2025 год с использованием актуальной версии СПО «Справки БК»</w:t>
            </w:r>
          </w:p>
        </w:tc>
        <w:tc>
          <w:tcPr>
            <w:tcW w:w="4536" w:type="dxa"/>
          </w:tcPr>
          <w:p w:rsidR="00A253B5" w:rsidRPr="0070181A" w:rsidRDefault="00A253B5" w:rsidP="00330C6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 квартал 2026 года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A253B5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Индивидуальные консультации, беседы с государственными гражданскими служащими Управления социальной политики      № 15 по вопросу предоставления сведений о доходах, расходах, об имуществе и обязательствах имущественного характера</w:t>
            </w:r>
          </w:p>
        </w:tc>
        <w:tc>
          <w:tcPr>
            <w:tcW w:w="4536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В период проведения декларационной кампании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A253B5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Style w:val="11pt"/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их </w:t>
            </w: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lastRenderedPageBreak/>
              <w:t>супругов и несовершеннолетних детей за 2024 год в соответствии с утвержденным перечнем должностей, обеспечение контроля своевременности предоставления указанных сведений</w:t>
            </w:r>
          </w:p>
        </w:tc>
        <w:tc>
          <w:tcPr>
            <w:tcW w:w="4536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 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до 30 апреля 202</w:t>
            </w:r>
            <w:r w:rsidR="00D15C19"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A253B5" w:rsidRPr="0070181A" w:rsidTr="001F6C3E">
        <w:trPr>
          <w:trHeight w:val="510"/>
        </w:trPr>
        <w:tc>
          <w:tcPr>
            <w:tcW w:w="15026" w:type="dxa"/>
            <w:gridSpan w:val="4"/>
            <w:vAlign w:val="center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lastRenderedPageBreak/>
              <w:t xml:space="preserve">Предоставление сведений об адресах, сайтах </w:t>
            </w:r>
            <w:proofErr w:type="gramStart"/>
            <w:r w:rsidRPr="0070181A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и(</w:t>
            </w:r>
            <w:proofErr w:type="gramEnd"/>
            <w:r w:rsidRPr="0070181A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или) страниц сайтов в информационно-телекоммуникационной сети «Интернет»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Индивидуальное консультирование </w:t>
            </w: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 xml:space="preserve">государственных гражданских служащих Управления по вопросам предоставления сведений об 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адресах, сайтах </w:t>
            </w: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и(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или) страниц сайтов в информационно-телекоммуникационной сети «Интернет»</w:t>
            </w:r>
          </w:p>
        </w:tc>
        <w:tc>
          <w:tcPr>
            <w:tcW w:w="4536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 квартал 202</w:t>
            </w:r>
            <w:r w:rsidR="00D15C19"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A253B5" w:rsidRPr="0070181A" w:rsidTr="001F6C3E">
        <w:trPr>
          <w:trHeight w:val="510"/>
        </w:trPr>
        <w:tc>
          <w:tcPr>
            <w:tcW w:w="15026" w:type="dxa"/>
            <w:gridSpan w:val="4"/>
            <w:vAlign w:val="center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Конфликт интересов и порядок его урегулирования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Рассмотрение актуальных вопросов применения законодательства Российской Федерации о противодействии коррупции при организации в Управлении работы по предотвращению и урегулированию конфликта интересов (проведение обучения).</w:t>
            </w:r>
          </w:p>
        </w:tc>
        <w:tc>
          <w:tcPr>
            <w:tcW w:w="4536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2 квартал 202</w:t>
            </w:r>
            <w:r w:rsidR="00D15C19"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Индивидуальные консультации, беседы с государственными гражданскими служащими и работниками Управления по вопросам, связанным с конфликтом интересов</w:t>
            </w:r>
          </w:p>
        </w:tc>
        <w:tc>
          <w:tcPr>
            <w:tcW w:w="4536" w:type="dxa"/>
          </w:tcPr>
          <w:p w:rsidR="00D15C19" w:rsidRPr="0070181A" w:rsidRDefault="00D15C19" w:rsidP="00330C6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</w:t>
            </w:r>
            <w:r w:rsidR="00330C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боту по профилактике коррупционн</w:t>
            </w: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A253B5" w:rsidRPr="0070181A" w:rsidTr="001F6C3E">
        <w:trPr>
          <w:trHeight w:val="510"/>
        </w:trPr>
        <w:tc>
          <w:tcPr>
            <w:tcW w:w="15026" w:type="dxa"/>
            <w:gridSpan w:val="4"/>
            <w:vAlign w:val="center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b/>
                <w:i/>
                <w:sz w:val="24"/>
                <w:szCs w:val="24"/>
              </w:rPr>
              <w:t>Уведомление представителя нанимателя при прохождении государственной гражданской службы</w:t>
            </w:r>
          </w:p>
        </w:tc>
      </w:tr>
      <w:tr w:rsidR="00A253B5" w:rsidRPr="0070181A" w:rsidTr="001F6C3E">
        <w:trPr>
          <w:trHeight w:val="1020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Собеседования с гражданами, поступающими на государственную гражданскую службу об обязанности соблюдать ограничения и запреты, связанные с государственной гражданской службой Свердловской области</w:t>
            </w:r>
          </w:p>
        </w:tc>
        <w:tc>
          <w:tcPr>
            <w:tcW w:w="4536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Начальник У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правления, начальники отделов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ответственный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A253B5" w:rsidRPr="0070181A" w:rsidTr="001F6C3E">
        <w:trPr>
          <w:trHeight w:val="1247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Индивидуальное информирование государственных гражданских служащих о соблюдении после увольнения с гражданской службы</w:t>
            </w: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, запретов с разъяснением им обязанности предоставлять уведомления в целях соблюдения законодательства о противодействии коррупции</w:t>
            </w:r>
          </w:p>
        </w:tc>
        <w:tc>
          <w:tcPr>
            <w:tcW w:w="4536" w:type="dxa"/>
          </w:tcPr>
          <w:p w:rsidR="00D15C19" w:rsidRPr="0070181A" w:rsidRDefault="00D15C19" w:rsidP="00330C6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</w:t>
            </w:r>
            <w:r w:rsidR="00330C6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боту по профилактике коррупционн</w:t>
            </w: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A253B5" w:rsidRPr="0070181A" w:rsidTr="001F6C3E">
        <w:trPr>
          <w:trHeight w:val="510"/>
        </w:trPr>
        <w:tc>
          <w:tcPr>
            <w:tcW w:w="15026" w:type="dxa"/>
            <w:gridSpan w:val="4"/>
            <w:vAlign w:val="center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b/>
                <w:sz w:val="24"/>
                <w:szCs w:val="24"/>
              </w:rPr>
              <w:t>Ограничения и запреты, связанные с государственной гражданской службой Свердловской области</w:t>
            </w:r>
          </w:p>
        </w:tc>
      </w:tr>
      <w:tr w:rsidR="00A253B5" w:rsidRPr="0070181A" w:rsidTr="001F6C3E">
        <w:trPr>
          <w:trHeight w:val="1531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Style14"/>
              <w:widowControl/>
              <w:spacing w:line="240" w:lineRule="auto"/>
              <w:ind w:left="59"/>
              <w:jc w:val="both"/>
              <w:rPr>
                <w:rStyle w:val="11pt"/>
                <w:rFonts w:ascii="Liberation Serif" w:hAnsi="Liberation Serif" w:cs="Liberation Serif"/>
                <w:bCs/>
                <w:color w:val="auto"/>
                <w:sz w:val="24"/>
                <w:szCs w:val="24"/>
                <w:shd w:val="clear" w:color="auto" w:fill="auto"/>
              </w:rPr>
            </w:pPr>
            <w:r w:rsidRPr="0070181A">
              <w:rPr>
                <w:rStyle w:val="FontStyle29"/>
                <w:rFonts w:ascii="Liberation Serif" w:hAnsi="Liberation Serif" w:cs="Liberation Serif"/>
                <w:b w:val="0"/>
                <w:sz w:val="24"/>
                <w:szCs w:val="24"/>
              </w:rPr>
              <w:t>Ознакомление государственных служащих с обзорами изменений законодательства в сфере противодействия коррупции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      </w:r>
          </w:p>
        </w:tc>
        <w:tc>
          <w:tcPr>
            <w:tcW w:w="4536" w:type="dxa"/>
          </w:tcPr>
          <w:p w:rsidR="00D15C19" w:rsidRPr="0070181A" w:rsidRDefault="00D15C19" w:rsidP="00B92708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 мере принятия/изменения нормативных актов</w:t>
            </w:r>
          </w:p>
        </w:tc>
      </w:tr>
      <w:tr w:rsidR="00A253B5" w:rsidRPr="0070181A" w:rsidTr="001F6C3E">
        <w:trPr>
          <w:trHeight w:val="1020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D15C19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</w:tc>
        <w:tc>
          <w:tcPr>
            <w:tcW w:w="4536" w:type="dxa"/>
          </w:tcPr>
          <w:p w:rsidR="00D15C19" w:rsidRPr="0070181A" w:rsidRDefault="00D15C19" w:rsidP="00B92708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работу по профилактике коррупционных и иных правонарушен</w:t>
            </w:r>
            <w:r w:rsidR="00B9270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В течение 202</w:t>
            </w:r>
            <w:r w:rsidR="00D15C19"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A253B5" w:rsidRPr="0070181A" w:rsidTr="001F6C3E">
        <w:trPr>
          <w:trHeight w:val="680"/>
        </w:trPr>
        <w:tc>
          <w:tcPr>
            <w:tcW w:w="15026" w:type="dxa"/>
            <w:gridSpan w:val="4"/>
            <w:vAlign w:val="center"/>
          </w:tcPr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sz w:val="24"/>
                <w:szCs w:val="24"/>
              </w:rPr>
              <w:t>Проведение обучения с государственными гражданскими служащими по вопросам противодействия коррупции</w:t>
            </w:r>
          </w:p>
          <w:p w:rsidR="00A253B5" w:rsidRPr="0070181A" w:rsidRDefault="00A253B5" w:rsidP="0070181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sz w:val="24"/>
                <w:szCs w:val="24"/>
              </w:rPr>
              <w:t>и иным правонарушениям</w:t>
            </w:r>
          </w:p>
        </w:tc>
      </w:tr>
      <w:tr w:rsidR="00A253B5" w:rsidRPr="0070181A" w:rsidTr="001F6C3E">
        <w:trPr>
          <w:trHeight w:val="1732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обучения вновь поступивших на государственную гражданскую службу Свердловской области для замещения должностей государственной гражданской службы Свердловской области, включенных в перечни должностей с </w:t>
            </w: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коррупционным</w:t>
            </w:r>
            <w:proofErr w:type="gramEnd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рисками по программе  «Противодействия коррупции на государственной гражданской службе» </w:t>
            </w:r>
          </w:p>
        </w:tc>
        <w:tc>
          <w:tcPr>
            <w:tcW w:w="4536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тветственный</w:t>
            </w:r>
            <w:proofErr w:type="gramEnd"/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</w:tr>
      <w:tr w:rsidR="00A253B5" w:rsidRPr="0070181A" w:rsidTr="000809C3">
        <w:trPr>
          <w:trHeight w:val="1293"/>
        </w:trPr>
        <w:tc>
          <w:tcPr>
            <w:tcW w:w="567" w:type="dxa"/>
          </w:tcPr>
          <w:p w:rsidR="00A253B5" w:rsidRPr="0070181A" w:rsidRDefault="00D15C19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Проведение встреч с коллективом по вопросу: «Кодекс этики и служебного поведения государственных гражданских служащих»</w:t>
            </w:r>
          </w:p>
        </w:tc>
        <w:tc>
          <w:tcPr>
            <w:tcW w:w="4536" w:type="dxa"/>
          </w:tcPr>
          <w:p w:rsidR="0070181A" w:rsidRPr="0070181A" w:rsidRDefault="0070181A" w:rsidP="00B92708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70181A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3 квартал 2026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A253B5" w:rsidRPr="0070181A" w:rsidTr="001F6C3E">
        <w:trPr>
          <w:trHeight w:val="510"/>
        </w:trPr>
        <w:tc>
          <w:tcPr>
            <w:tcW w:w="15026" w:type="dxa"/>
            <w:gridSpan w:val="4"/>
            <w:vAlign w:val="center"/>
          </w:tcPr>
          <w:p w:rsidR="00330C67" w:rsidRDefault="00A253B5" w:rsidP="00330C6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sz w:val="24"/>
                <w:szCs w:val="24"/>
              </w:rPr>
              <w:t>Иные мероприятия по формированию в обществе нетерпимости к коррупционному поведению,</w:t>
            </w:r>
          </w:p>
          <w:p w:rsidR="00A253B5" w:rsidRDefault="00A253B5" w:rsidP="00330C6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b/>
                <w:sz w:val="24"/>
                <w:szCs w:val="24"/>
              </w:rPr>
              <w:t>антикоррупционному просвещению</w:t>
            </w:r>
          </w:p>
          <w:p w:rsidR="00330C67" w:rsidRPr="0070181A" w:rsidRDefault="00330C67" w:rsidP="0070181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A253B5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0181A" w:rsidRPr="0070181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Поддержание в актуальном состоянии информации в разделе «Противодействие коррупции» на официальном сайте Управления в сети Интернет, размещение информации антикоррупционной направленности.</w:t>
            </w:r>
          </w:p>
        </w:tc>
        <w:tc>
          <w:tcPr>
            <w:tcW w:w="4536" w:type="dxa"/>
          </w:tcPr>
          <w:p w:rsidR="00D15C19" w:rsidRPr="0070181A" w:rsidRDefault="00D15C19" w:rsidP="0070181A">
            <w:pPr>
              <w:ind w:left="142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</w:t>
            </w:r>
            <w:r w:rsid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офилактике коррупционных и иных </w:t>
            </w: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правонарушений;</w:t>
            </w:r>
          </w:p>
          <w:p w:rsidR="00A253B5" w:rsidRPr="0070181A" w:rsidRDefault="00D15C19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ответственный за работу по профилактике коррупционных и иных </w:t>
            </w: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правонарушений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специалист, ответственный за ведение официального сайта Управления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 течение 202</w:t>
            </w:r>
            <w:r w:rsidR="00D15C19"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года</w:t>
            </w:r>
          </w:p>
        </w:tc>
      </w:tr>
      <w:tr w:rsidR="00A253B5" w:rsidRPr="0070181A" w:rsidTr="001F6C3E">
        <w:tc>
          <w:tcPr>
            <w:tcW w:w="567" w:type="dxa"/>
          </w:tcPr>
          <w:p w:rsidR="00A253B5" w:rsidRPr="0070181A" w:rsidRDefault="0070181A" w:rsidP="001F6C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15</w:t>
            </w:r>
            <w:r w:rsidR="00A253B5" w:rsidRPr="007018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253B5" w:rsidRPr="0070181A" w:rsidRDefault="00A253B5" w:rsidP="001F6C3E">
            <w:pPr>
              <w:jc w:val="both"/>
              <w:rPr>
                <w:rStyle w:val="11pt"/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Style w:val="11pt"/>
                <w:rFonts w:ascii="Liberation Serif" w:hAnsi="Liberation Serif" w:cs="Liberation Serif"/>
                <w:sz w:val="24"/>
                <w:szCs w:val="24"/>
              </w:rPr>
              <w:t>Организация и проведение просветительных мероприятий, посвящённых Международному дню борьбы с коррупцией</w:t>
            </w:r>
          </w:p>
        </w:tc>
        <w:tc>
          <w:tcPr>
            <w:tcW w:w="4536" w:type="dxa"/>
          </w:tcPr>
          <w:p w:rsidR="0070181A" w:rsidRPr="0070181A" w:rsidRDefault="0070181A" w:rsidP="0070181A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Заместитель начальника управления, курирующий работу по профилактике коррупционных и иных правонарушений;</w:t>
            </w:r>
          </w:p>
          <w:p w:rsidR="00A253B5" w:rsidRPr="0070181A" w:rsidRDefault="0070181A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ответственный</w:t>
            </w:r>
            <w:proofErr w:type="gramEnd"/>
            <w:r w:rsidRPr="0070181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за работу по профилактике коррупционных и иных правонарушений</w:t>
            </w:r>
          </w:p>
        </w:tc>
        <w:tc>
          <w:tcPr>
            <w:tcW w:w="2835" w:type="dxa"/>
          </w:tcPr>
          <w:p w:rsidR="00A253B5" w:rsidRPr="0070181A" w:rsidRDefault="00A253B5" w:rsidP="0070181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>Декабрь 202</w:t>
            </w:r>
            <w:r w:rsidR="0070181A" w:rsidRPr="0070181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70181A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</w:tbl>
    <w:p w:rsidR="00CF2B59" w:rsidRPr="0070181A" w:rsidRDefault="00CF2B59">
      <w:pPr>
        <w:rPr>
          <w:rFonts w:ascii="Liberation Serif" w:hAnsi="Liberation Serif" w:cs="Liberation Serif"/>
          <w:sz w:val="24"/>
          <w:szCs w:val="24"/>
        </w:rPr>
      </w:pPr>
    </w:p>
    <w:p w:rsidR="00CF2B59" w:rsidRPr="0070181A" w:rsidRDefault="00CF2B59">
      <w:pPr>
        <w:rPr>
          <w:rFonts w:ascii="Liberation Serif" w:hAnsi="Liberation Serif" w:cs="Liberation Serif"/>
          <w:sz w:val="24"/>
          <w:szCs w:val="24"/>
        </w:rPr>
      </w:pPr>
    </w:p>
    <w:p w:rsidR="00CF2B59" w:rsidRPr="0070181A" w:rsidRDefault="00CF2B59">
      <w:pPr>
        <w:rPr>
          <w:rFonts w:ascii="Liberation Serif" w:hAnsi="Liberation Serif" w:cs="Liberation Serif"/>
          <w:sz w:val="24"/>
          <w:szCs w:val="24"/>
        </w:rPr>
      </w:pPr>
      <w:r w:rsidRPr="0070181A">
        <w:rPr>
          <w:rFonts w:ascii="Liberation Serif" w:hAnsi="Liberation Serif" w:cs="Liberation Serif"/>
          <w:sz w:val="24"/>
          <w:szCs w:val="24"/>
        </w:rPr>
        <w:t>СОГЛАСОВАН</w:t>
      </w:r>
      <w:r w:rsidR="0070181A">
        <w:rPr>
          <w:rFonts w:ascii="Liberation Serif" w:hAnsi="Liberation Serif" w:cs="Liberation Serif"/>
          <w:sz w:val="24"/>
          <w:szCs w:val="24"/>
        </w:rPr>
        <w:t>О</w:t>
      </w:r>
      <w:r w:rsidRPr="0070181A">
        <w:rPr>
          <w:rFonts w:ascii="Liberation Serif" w:hAnsi="Liberation Serif" w:cs="Liberation Serif"/>
          <w:sz w:val="24"/>
          <w:szCs w:val="24"/>
        </w:rPr>
        <w:t>:</w:t>
      </w:r>
    </w:p>
    <w:p w:rsidR="00CF2B59" w:rsidRPr="0070181A" w:rsidRDefault="00CF2B59">
      <w:pPr>
        <w:rPr>
          <w:rFonts w:ascii="Liberation Serif" w:hAnsi="Liberation Serif" w:cs="Liberation Serif"/>
          <w:sz w:val="24"/>
          <w:szCs w:val="24"/>
        </w:rPr>
      </w:pPr>
      <w:r w:rsidRPr="0070181A">
        <w:rPr>
          <w:rFonts w:ascii="Liberation Serif" w:hAnsi="Liberation Serif" w:cs="Liberation Serif"/>
          <w:sz w:val="24"/>
          <w:szCs w:val="24"/>
        </w:rPr>
        <w:t xml:space="preserve">Заместитель начальника </w:t>
      </w:r>
    </w:p>
    <w:p w:rsidR="0070181A" w:rsidRDefault="006D659A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У</w:t>
      </w:r>
      <w:r w:rsidR="00CF2B59" w:rsidRPr="0070181A">
        <w:rPr>
          <w:rFonts w:ascii="Liberation Serif" w:hAnsi="Liberation Serif" w:cs="Liberation Serif"/>
          <w:sz w:val="24"/>
          <w:szCs w:val="24"/>
        </w:rPr>
        <w:t>пр</w:t>
      </w:r>
      <w:r w:rsidR="0070181A" w:rsidRPr="0070181A">
        <w:rPr>
          <w:rFonts w:ascii="Liberation Serif" w:hAnsi="Liberation Serif" w:cs="Liberation Serif"/>
          <w:sz w:val="24"/>
          <w:szCs w:val="24"/>
        </w:rPr>
        <w:t>авления социальной политики № 15</w:t>
      </w:r>
      <w:r w:rsidR="00CF2B59" w:rsidRPr="0070181A">
        <w:rPr>
          <w:rFonts w:ascii="Liberation Serif" w:hAnsi="Liberation Serif" w:cs="Liberation Serif"/>
          <w:sz w:val="24"/>
          <w:szCs w:val="24"/>
        </w:rPr>
        <w:tab/>
      </w:r>
    </w:p>
    <w:p w:rsidR="000356E6" w:rsidRDefault="0070181A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proofErr w:type="gramStart"/>
      <w:r w:rsidRPr="0070181A">
        <w:rPr>
          <w:rFonts w:ascii="Liberation Serif" w:hAnsi="Liberation Serif" w:cs="Liberation Serif"/>
          <w:color w:val="000000" w:themeColor="text1"/>
          <w:sz w:val="24"/>
          <w:szCs w:val="24"/>
        </w:rPr>
        <w:t>курирующий</w:t>
      </w:r>
      <w:proofErr w:type="gramEnd"/>
      <w:r w:rsidRPr="0070181A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работу по профилактике</w:t>
      </w:r>
    </w:p>
    <w:p w:rsidR="000356E6" w:rsidRPr="000356E6" w:rsidRDefault="0070181A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70181A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коррупционных и иных правонарушений</w:t>
      </w:r>
      <w:r w:rsidR="00CF2B59" w:rsidRPr="0070181A">
        <w:rPr>
          <w:rFonts w:ascii="Liberation Serif" w:hAnsi="Liberation Serif" w:cs="Liberation Serif"/>
          <w:sz w:val="24"/>
          <w:szCs w:val="24"/>
        </w:rPr>
        <w:tab/>
      </w:r>
    </w:p>
    <w:p w:rsidR="00CF2B59" w:rsidRPr="0070181A" w:rsidRDefault="00CF2B5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70181A">
        <w:rPr>
          <w:rFonts w:ascii="Liberation Serif" w:hAnsi="Liberation Serif" w:cs="Liberation Serif"/>
          <w:sz w:val="24"/>
          <w:szCs w:val="24"/>
        </w:rPr>
        <w:tab/>
      </w:r>
    </w:p>
    <w:p w:rsidR="000356E6" w:rsidRPr="0070181A" w:rsidRDefault="0070181A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______________ </w:t>
      </w:r>
      <w:r w:rsidRPr="0070181A">
        <w:rPr>
          <w:rFonts w:ascii="Liberation Serif" w:hAnsi="Liberation Serif" w:cs="Liberation Serif"/>
          <w:sz w:val="24"/>
          <w:szCs w:val="24"/>
        </w:rPr>
        <w:t>И.И. Кияшко</w:t>
      </w:r>
    </w:p>
    <w:p w:rsidR="000356E6" w:rsidRPr="0070181A" w:rsidRDefault="000356E6" w:rsidP="000356E6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«14» ноября 2025</w:t>
      </w:r>
      <w:r w:rsidR="00517956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года</w:t>
      </w:r>
    </w:p>
    <w:p w:rsidR="00CF2B59" w:rsidRPr="0070181A" w:rsidRDefault="00CF2B59" w:rsidP="000356E6">
      <w:pPr>
        <w:rPr>
          <w:rFonts w:ascii="Liberation Serif" w:hAnsi="Liberation Serif" w:cs="Liberation Serif"/>
          <w:sz w:val="24"/>
          <w:szCs w:val="24"/>
        </w:rPr>
      </w:pPr>
    </w:p>
    <w:sectPr w:rsidR="00CF2B59" w:rsidRPr="0070181A" w:rsidSect="00F37C1F">
      <w:pgSz w:w="16838" w:h="11906" w:orient="landscape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F74"/>
    <w:rsid w:val="0000556F"/>
    <w:rsid w:val="00017487"/>
    <w:rsid w:val="000356E6"/>
    <w:rsid w:val="000809C3"/>
    <w:rsid w:val="000B6A2A"/>
    <w:rsid w:val="00132E46"/>
    <w:rsid w:val="00143065"/>
    <w:rsid w:val="001F6C3E"/>
    <w:rsid w:val="002C79B7"/>
    <w:rsid w:val="003052FD"/>
    <w:rsid w:val="00317E56"/>
    <w:rsid w:val="00330C67"/>
    <w:rsid w:val="00366FBC"/>
    <w:rsid w:val="00372407"/>
    <w:rsid w:val="003A4F79"/>
    <w:rsid w:val="003C2FFD"/>
    <w:rsid w:val="004F5174"/>
    <w:rsid w:val="005008FD"/>
    <w:rsid w:val="00517956"/>
    <w:rsid w:val="00542086"/>
    <w:rsid w:val="005437EE"/>
    <w:rsid w:val="005B001D"/>
    <w:rsid w:val="00605438"/>
    <w:rsid w:val="006557C4"/>
    <w:rsid w:val="006D659A"/>
    <w:rsid w:val="0070181A"/>
    <w:rsid w:val="00710F89"/>
    <w:rsid w:val="00793CB4"/>
    <w:rsid w:val="007A499E"/>
    <w:rsid w:val="007D3A98"/>
    <w:rsid w:val="00870663"/>
    <w:rsid w:val="00874D0C"/>
    <w:rsid w:val="008C41E6"/>
    <w:rsid w:val="009127A7"/>
    <w:rsid w:val="00980FAC"/>
    <w:rsid w:val="009A4D57"/>
    <w:rsid w:val="009D7D27"/>
    <w:rsid w:val="00A253B5"/>
    <w:rsid w:val="00A83B48"/>
    <w:rsid w:val="00B2752C"/>
    <w:rsid w:val="00B66586"/>
    <w:rsid w:val="00B92708"/>
    <w:rsid w:val="00BB6F74"/>
    <w:rsid w:val="00C04D21"/>
    <w:rsid w:val="00C3046E"/>
    <w:rsid w:val="00CB2555"/>
    <w:rsid w:val="00CD773A"/>
    <w:rsid w:val="00CE6F54"/>
    <w:rsid w:val="00CF2B59"/>
    <w:rsid w:val="00CF54B8"/>
    <w:rsid w:val="00D15C19"/>
    <w:rsid w:val="00D630F6"/>
    <w:rsid w:val="00D730C6"/>
    <w:rsid w:val="00D9759A"/>
    <w:rsid w:val="00E45551"/>
    <w:rsid w:val="00F20117"/>
    <w:rsid w:val="00F37C1F"/>
    <w:rsid w:val="00F71436"/>
    <w:rsid w:val="00F9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7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6F7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uiPriority w:val="99"/>
    <w:locked/>
    <w:rsid w:val="00BB6F74"/>
    <w:rPr>
      <w:rFonts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BB6F74"/>
    <w:pPr>
      <w:widowControl w:val="0"/>
      <w:shd w:val="clear" w:color="auto" w:fill="FFFFFF"/>
      <w:spacing w:before="600" w:line="322" w:lineRule="exact"/>
      <w:jc w:val="both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character" w:customStyle="1" w:styleId="11pt">
    <w:name w:val="Основной текст + 11 pt"/>
    <w:basedOn w:val="a4"/>
    <w:uiPriority w:val="99"/>
    <w:rsid w:val="00BB6F7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paragraph" w:customStyle="1" w:styleId="Style14">
    <w:name w:val="Style14"/>
    <w:basedOn w:val="a"/>
    <w:uiPriority w:val="99"/>
    <w:rsid w:val="00BB6F74"/>
    <w:pPr>
      <w:widowControl w:val="0"/>
      <w:autoSpaceDE w:val="0"/>
      <w:autoSpaceDN w:val="0"/>
      <w:adjustRightInd w:val="0"/>
      <w:spacing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BB6F74"/>
    <w:rPr>
      <w:rFonts w:ascii="Times New Roman" w:hAnsi="Times New Roman" w:cs="Times New Roman"/>
      <w:b/>
      <w:bCs/>
      <w:sz w:val="28"/>
      <w:szCs w:val="28"/>
    </w:rPr>
  </w:style>
  <w:style w:type="paragraph" w:customStyle="1" w:styleId="10">
    <w:name w:val="Знак Знак1 Знак Знак"/>
    <w:basedOn w:val="a"/>
    <w:uiPriority w:val="99"/>
    <w:rsid w:val="00CF54B8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7D3A9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3A98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F74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6F7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"/>
    <w:uiPriority w:val="99"/>
    <w:locked/>
    <w:rsid w:val="00BB6F74"/>
    <w:rPr>
      <w:rFonts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BB6F74"/>
    <w:pPr>
      <w:widowControl w:val="0"/>
      <w:shd w:val="clear" w:color="auto" w:fill="FFFFFF"/>
      <w:spacing w:before="600" w:line="322" w:lineRule="exact"/>
      <w:jc w:val="both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character" w:customStyle="1" w:styleId="11pt">
    <w:name w:val="Основной текст + 11 pt"/>
    <w:basedOn w:val="a4"/>
    <w:uiPriority w:val="99"/>
    <w:rsid w:val="00BB6F7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paragraph" w:customStyle="1" w:styleId="Style14">
    <w:name w:val="Style14"/>
    <w:basedOn w:val="a"/>
    <w:uiPriority w:val="99"/>
    <w:rsid w:val="00BB6F74"/>
    <w:pPr>
      <w:widowControl w:val="0"/>
      <w:autoSpaceDE w:val="0"/>
      <w:autoSpaceDN w:val="0"/>
      <w:adjustRightInd w:val="0"/>
      <w:spacing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BB6F74"/>
    <w:rPr>
      <w:rFonts w:ascii="Times New Roman" w:hAnsi="Times New Roman" w:cs="Times New Roman"/>
      <w:b/>
      <w:bCs/>
      <w:sz w:val="28"/>
      <w:szCs w:val="28"/>
    </w:rPr>
  </w:style>
  <w:style w:type="paragraph" w:customStyle="1" w:styleId="10">
    <w:name w:val="Знак Знак1 Знак Знак"/>
    <w:basedOn w:val="a"/>
    <w:uiPriority w:val="99"/>
    <w:rsid w:val="00CF54B8"/>
    <w:pPr>
      <w:spacing w:after="160" w:line="240" w:lineRule="exact"/>
    </w:pPr>
    <w:rPr>
      <w:rFonts w:ascii="Verdana" w:hAnsi="Verdana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7D3A9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3A9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96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t.lukina</dc:creator>
  <cp:lastModifiedBy>Пользователь</cp:lastModifiedBy>
  <cp:revision>2</cp:revision>
  <cp:lastPrinted>2025-11-12T10:04:00Z</cp:lastPrinted>
  <dcterms:created xsi:type="dcterms:W3CDTF">2025-11-14T05:55:00Z</dcterms:created>
  <dcterms:modified xsi:type="dcterms:W3CDTF">2025-11-14T05:55:00Z</dcterms:modified>
</cp:coreProperties>
</file>