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49D" w:rsidRPr="00B011E9" w:rsidRDefault="009C649D" w:rsidP="004100EF">
      <w:pPr>
        <w:spacing w:after="4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Информация о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>б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обращениях граждан, </w:t>
      </w:r>
      <w:r w:rsidR="00FC3723" w:rsidRPr="00B011E9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поступивших </w:t>
      </w:r>
      <w:r w:rsidR="00FC3723" w:rsidRPr="00B011E9">
        <w:rPr>
          <w:rFonts w:ascii="Liberation Serif" w:hAnsi="Liberation Serif" w:cs="Liberation Serif"/>
          <w:b/>
          <w:bCs/>
          <w:color w:val="FF0000"/>
          <w:sz w:val="28"/>
          <w:szCs w:val="28"/>
        </w:rPr>
        <w:br/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C3723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>Министерств</w:t>
      </w:r>
      <w:r w:rsidR="007020D9" w:rsidRPr="00B011E9">
        <w:rPr>
          <w:rFonts w:ascii="Liberation Serif" w:hAnsi="Liberation Serif" w:cs="Liberation Serif"/>
          <w:b/>
          <w:bCs/>
          <w:sz w:val="28"/>
          <w:szCs w:val="28"/>
        </w:rPr>
        <w:t>о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Свердловской области </w:t>
      </w:r>
    </w:p>
    <w:p w:rsidR="00E54E75" w:rsidRPr="00B011E9" w:rsidRDefault="00204B24" w:rsidP="004100EF">
      <w:pPr>
        <w:spacing w:after="4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4C1369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F12C86" w:rsidRPr="00B011E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541BC6" w:rsidRPr="00B011E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D318B6" w:rsidRPr="00B011E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0668CA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>квартале 20</w:t>
      </w:r>
      <w:r w:rsidR="00435528" w:rsidRPr="00B011E9">
        <w:rPr>
          <w:rFonts w:ascii="Liberation Serif" w:hAnsi="Liberation Serif" w:cs="Liberation Serif"/>
          <w:b/>
          <w:bCs/>
          <w:sz w:val="28"/>
          <w:szCs w:val="28"/>
        </w:rPr>
        <w:t>2</w:t>
      </w:r>
      <w:r w:rsidR="00BC5580">
        <w:rPr>
          <w:rFonts w:ascii="Liberation Serif" w:hAnsi="Liberation Serif" w:cs="Liberation Serif"/>
          <w:b/>
          <w:bCs/>
          <w:sz w:val="28"/>
          <w:szCs w:val="28"/>
        </w:rPr>
        <w:t>5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:rsidR="004100EF" w:rsidRPr="00941D8E" w:rsidRDefault="004100EF" w:rsidP="004100EF">
      <w:pPr>
        <w:spacing w:after="40" w:line="240" w:lineRule="auto"/>
        <w:jc w:val="center"/>
        <w:rPr>
          <w:rFonts w:ascii="Liberation Serif" w:hAnsi="Liberation Serif" w:cs="Liberation Serif"/>
          <w:i/>
          <w:sz w:val="12"/>
          <w:szCs w:val="28"/>
        </w:rPr>
      </w:pPr>
    </w:p>
    <w:p w:rsidR="00234B77" w:rsidRPr="00BD5F5F" w:rsidRDefault="00E747F4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D5F5F">
        <w:rPr>
          <w:rFonts w:ascii="Liberation Serif" w:hAnsi="Liberation Serif" w:cs="Liberation Serif"/>
          <w:sz w:val="28"/>
          <w:szCs w:val="28"/>
        </w:rPr>
        <w:t>В</w:t>
      </w:r>
      <w:r w:rsidR="00936A83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D318B6" w:rsidRPr="00BD5F5F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541BC6" w:rsidRPr="00BD5F5F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FD31A7" w:rsidRPr="00BD5F5F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="00F12C86" w:rsidRPr="00BD5F5F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341285" w:rsidRPr="00BD5F5F">
        <w:rPr>
          <w:rFonts w:ascii="Liberation Serif" w:hAnsi="Liberation Serif" w:cs="Liberation Serif"/>
          <w:sz w:val="28"/>
          <w:szCs w:val="28"/>
        </w:rPr>
        <w:t xml:space="preserve">квартале </w:t>
      </w:r>
      <w:r w:rsidR="00936A83" w:rsidRPr="00BD5F5F">
        <w:rPr>
          <w:rFonts w:ascii="Liberation Serif" w:hAnsi="Liberation Serif" w:cs="Liberation Serif"/>
          <w:sz w:val="28"/>
          <w:szCs w:val="28"/>
        </w:rPr>
        <w:t>20</w:t>
      </w:r>
      <w:r w:rsidR="004E572C" w:rsidRPr="00BD5F5F">
        <w:rPr>
          <w:rFonts w:ascii="Liberation Serif" w:hAnsi="Liberation Serif" w:cs="Liberation Serif"/>
          <w:sz w:val="28"/>
          <w:szCs w:val="28"/>
        </w:rPr>
        <w:t>2</w:t>
      </w:r>
      <w:r w:rsidR="00BC5580">
        <w:rPr>
          <w:rFonts w:ascii="Liberation Serif" w:hAnsi="Liberation Serif" w:cs="Liberation Serif"/>
          <w:sz w:val="28"/>
          <w:szCs w:val="28"/>
        </w:rPr>
        <w:t>5</w:t>
      </w:r>
      <w:r w:rsidR="00CB2039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936A83" w:rsidRPr="00BD5F5F">
        <w:rPr>
          <w:rFonts w:ascii="Liberation Serif" w:hAnsi="Liberation Serif" w:cs="Liberation Serif"/>
          <w:sz w:val="28"/>
          <w:szCs w:val="28"/>
        </w:rPr>
        <w:t>год</w:t>
      </w:r>
      <w:r w:rsidR="00A25AD7" w:rsidRPr="00BD5F5F">
        <w:rPr>
          <w:rFonts w:ascii="Liberation Serif" w:hAnsi="Liberation Serif" w:cs="Liberation Serif"/>
          <w:sz w:val="28"/>
          <w:szCs w:val="28"/>
        </w:rPr>
        <w:t>а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в Министерство социальной политики Свердловской области </w:t>
      </w:r>
      <w:r w:rsidR="005F3818" w:rsidRPr="00BD5F5F">
        <w:rPr>
          <w:rFonts w:ascii="Liberation Serif" w:hAnsi="Liberation Serif" w:cs="Liberation Serif"/>
          <w:sz w:val="28"/>
          <w:szCs w:val="28"/>
        </w:rPr>
        <w:t>(далее</w:t>
      </w:r>
      <w:r w:rsidR="00226687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226687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226687" w:rsidRPr="00BD5F5F">
        <w:rPr>
          <w:rFonts w:ascii="Liberation Serif" w:hAnsi="Liberation Serif" w:cs="Liberation Serif"/>
          <w:sz w:val="28"/>
          <w:szCs w:val="28"/>
        </w:rPr>
        <w:t>Министерство)</w:t>
      </w:r>
      <w:r w:rsidR="00936A83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BD5F5F">
        <w:rPr>
          <w:rFonts w:ascii="Liberation Serif" w:hAnsi="Liberation Serif" w:cs="Liberation Serif"/>
          <w:sz w:val="28"/>
          <w:szCs w:val="28"/>
        </w:rPr>
        <w:t>поступил</w:t>
      </w:r>
      <w:r w:rsidR="00120674">
        <w:rPr>
          <w:rFonts w:ascii="Liberation Serif" w:hAnsi="Liberation Serif" w:cs="Liberation Serif"/>
          <w:sz w:val="28"/>
          <w:szCs w:val="28"/>
        </w:rPr>
        <w:t>и</w:t>
      </w:r>
      <w:r w:rsidR="002E7485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B27690">
        <w:rPr>
          <w:rFonts w:ascii="Liberation Serif" w:hAnsi="Liberation Serif" w:cs="Liberation Serif"/>
          <w:sz w:val="28"/>
          <w:szCs w:val="28"/>
        </w:rPr>
        <w:t>9</w:t>
      </w:r>
      <w:r w:rsidR="00BC5580">
        <w:rPr>
          <w:rFonts w:ascii="Liberation Serif" w:hAnsi="Liberation Serif" w:cs="Liberation Serif"/>
          <w:sz w:val="28"/>
          <w:szCs w:val="28"/>
        </w:rPr>
        <w:t>50</w:t>
      </w:r>
      <w:r w:rsidR="002E7485" w:rsidRPr="00BD5F5F"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B27690">
        <w:rPr>
          <w:rFonts w:ascii="Liberation Serif" w:hAnsi="Liberation Serif" w:cs="Liberation Serif"/>
          <w:sz w:val="28"/>
          <w:szCs w:val="28"/>
        </w:rPr>
        <w:t>й</w:t>
      </w:r>
      <w:r w:rsidR="005E3510" w:rsidRPr="00BD5F5F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936A83" w:rsidRPr="00BD5F5F">
        <w:rPr>
          <w:rFonts w:ascii="Liberation Serif" w:hAnsi="Liberation Serif" w:cs="Liberation Serif"/>
          <w:sz w:val="28"/>
          <w:szCs w:val="28"/>
        </w:rPr>
        <w:t>,</w:t>
      </w:r>
      <w:r w:rsidR="00E82539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2E4370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r w:rsidR="006F44F7" w:rsidRPr="006F44F7">
        <w:rPr>
          <w:rFonts w:ascii="Liberation Serif" w:hAnsi="Liberation Serif" w:cs="Liberation Serif"/>
          <w:sz w:val="28"/>
          <w:szCs w:val="28"/>
        </w:rPr>
        <w:t>объединени</w:t>
      </w:r>
      <w:r w:rsidR="004D7E15">
        <w:rPr>
          <w:rFonts w:ascii="Liberation Serif" w:hAnsi="Liberation Serif" w:cs="Liberation Serif"/>
          <w:sz w:val="28"/>
          <w:szCs w:val="28"/>
        </w:rPr>
        <w:t>й</w:t>
      </w:r>
      <w:r w:rsidR="006F44F7" w:rsidRPr="006F44F7">
        <w:rPr>
          <w:rFonts w:ascii="Liberation Serif" w:hAnsi="Liberation Serif" w:cs="Liberation Serif"/>
          <w:sz w:val="28"/>
          <w:szCs w:val="28"/>
        </w:rPr>
        <w:t xml:space="preserve"> граждан </w:t>
      </w:r>
      <w:r w:rsidR="006F44F7">
        <w:rPr>
          <w:rFonts w:ascii="Liberation Serif" w:hAnsi="Liberation Serif" w:cs="Liberation Serif"/>
          <w:sz w:val="28"/>
          <w:szCs w:val="28"/>
        </w:rPr>
        <w:t xml:space="preserve">и </w:t>
      </w:r>
      <w:r w:rsidR="002E4370">
        <w:rPr>
          <w:rFonts w:ascii="Liberation Serif" w:hAnsi="Liberation Serif" w:cs="Liberation Serif"/>
          <w:sz w:val="28"/>
          <w:szCs w:val="28"/>
        </w:rPr>
        <w:t>юридических лиц</w:t>
      </w:r>
      <w:r w:rsidR="00936A83" w:rsidRPr="00BD5F5F">
        <w:rPr>
          <w:rFonts w:ascii="Liberation Serif" w:hAnsi="Liberation Serif" w:cs="Liberation Serif"/>
          <w:sz w:val="28"/>
          <w:szCs w:val="28"/>
        </w:rPr>
        <w:t>.</w:t>
      </w:r>
    </w:p>
    <w:p w:rsidR="00F53DCF" w:rsidRPr="00BD5F5F" w:rsidRDefault="00F53DCF" w:rsidP="00F53DC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D5F5F">
        <w:rPr>
          <w:rFonts w:ascii="Liberation Serif" w:hAnsi="Liberation Serif" w:cs="Liberation Serif"/>
          <w:sz w:val="28"/>
          <w:szCs w:val="28"/>
        </w:rPr>
        <w:t xml:space="preserve">Из </w:t>
      </w:r>
      <w:r w:rsidR="00B27690">
        <w:rPr>
          <w:rFonts w:ascii="Liberation Serif" w:hAnsi="Liberation Serif" w:cs="Liberation Serif"/>
          <w:sz w:val="28"/>
          <w:szCs w:val="28"/>
        </w:rPr>
        <w:t>9</w:t>
      </w:r>
      <w:r w:rsidR="00BC5580">
        <w:rPr>
          <w:rFonts w:ascii="Liberation Serif" w:hAnsi="Liberation Serif" w:cs="Liberation Serif"/>
          <w:sz w:val="28"/>
          <w:szCs w:val="28"/>
        </w:rPr>
        <w:t>50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поступивших обращений граждан: </w:t>
      </w:r>
      <w:r w:rsidR="009F5BAE" w:rsidRPr="00BD5F5F">
        <w:rPr>
          <w:rFonts w:ascii="Liberation Serif" w:hAnsi="Liberation Serif" w:cs="Liberation Serif"/>
          <w:sz w:val="28"/>
          <w:szCs w:val="28"/>
        </w:rPr>
        <w:t>устны</w:t>
      </w:r>
      <w:r w:rsidR="009F5BAE">
        <w:rPr>
          <w:rFonts w:ascii="Liberation Serif" w:hAnsi="Liberation Serif" w:cs="Liberation Serif"/>
          <w:sz w:val="28"/>
          <w:szCs w:val="28"/>
        </w:rPr>
        <w:t>х</w:t>
      </w:r>
      <w:r w:rsidR="009F5BAE" w:rsidRPr="00BD5F5F"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9F5BAE">
        <w:rPr>
          <w:rFonts w:ascii="Liberation Serif" w:hAnsi="Liberation Serif" w:cs="Liberation Serif"/>
          <w:sz w:val="28"/>
          <w:szCs w:val="28"/>
        </w:rPr>
        <w:t>й –</w:t>
      </w:r>
      <w:r w:rsidR="009F5BAE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BC5580">
        <w:rPr>
          <w:rFonts w:ascii="Liberation Serif" w:hAnsi="Liberation Serif" w:cs="Liberation Serif"/>
          <w:sz w:val="28"/>
          <w:szCs w:val="28"/>
        </w:rPr>
        <w:t>78</w:t>
      </w:r>
      <w:r w:rsidR="009F5BAE">
        <w:rPr>
          <w:rFonts w:ascii="Liberation Serif" w:hAnsi="Liberation Serif" w:cs="Liberation Serif"/>
          <w:sz w:val="28"/>
          <w:szCs w:val="28"/>
        </w:rPr>
        <w:t>,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9F5BAE" w:rsidRPr="00BD5F5F">
        <w:rPr>
          <w:rFonts w:ascii="Liberation Serif" w:hAnsi="Liberation Serif" w:cs="Liberation Serif"/>
          <w:sz w:val="28"/>
          <w:szCs w:val="28"/>
        </w:rPr>
        <w:t>письменных</w:t>
      </w:r>
      <w:r w:rsidR="009F5BAE">
        <w:rPr>
          <w:rFonts w:ascii="Liberation Serif" w:hAnsi="Liberation Serif" w:cs="Liberation Serif"/>
          <w:sz w:val="28"/>
          <w:szCs w:val="28"/>
        </w:rPr>
        <w:t xml:space="preserve"> </w:t>
      </w:r>
      <w:r w:rsidR="009F5BAE" w:rsidRPr="00BD5F5F">
        <w:rPr>
          <w:rFonts w:ascii="Liberation Serif" w:hAnsi="Liberation Serif" w:cs="Liberation Serif"/>
          <w:sz w:val="28"/>
          <w:szCs w:val="28"/>
        </w:rPr>
        <w:t>–</w:t>
      </w:r>
      <w:r w:rsidR="009F5BAE">
        <w:rPr>
          <w:rFonts w:ascii="Liberation Serif" w:hAnsi="Liberation Serif" w:cs="Liberation Serif"/>
          <w:sz w:val="28"/>
          <w:szCs w:val="28"/>
        </w:rPr>
        <w:t xml:space="preserve"> </w:t>
      </w:r>
      <w:r w:rsidR="00B27690">
        <w:rPr>
          <w:rFonts w:ascii="Liberation Serif" w:hAnsi="Liberation Serif" w:cs="Liberation Serif"/>
          <w:sz w:val="28"/>
          <w:szCs w:val="28"/>
        </w:rPr>
        <w:t>8</w:t>
      </w:r>
      <w:r w:rsidR="00BC5580">
        <w:rPr>
          <w:rFonts w:ascii="Liberation Serif" w:hAnsi="Liberation Serif" w:cs="Liberation Serif"/>
          <w:sz w:val="28"/>
          <w:szCs w:val="28"/>
        </w:rPr>
        <w:t>72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, </w:t>
      </w:r>
      <w:r w:rsidR="009F5BAE">
        <w:rPr>
          <w:rFonts w:ascii="Liberation Serif" w:hAnsi="Liberation Serif" w:cs="Liberation Serif"/>
          <w:sz w:val="28"/>
          <w:szCs w:val="28"/>
        </w:rPr>
        <w:t>из них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BC5580">
        <w:rPr>
          <w:rFonts w:ascii="Liberation Serif" w:hAnsi="Liberation Serif" w:cs="Liberation Serif"/>
          <w:sz w:val="28"/>
          <w:szCs w:val="28"/>
        </w:rPr>
        <w:t>501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– в электронно</w:t>
      </w:r>
      <w:r w:rsidR="006F44F7">
        <w:rPr>
          <w:rFonts w:ascii="Liberation Serif" w:hAnsi="Liberation Serif" w:cs="Liberation Serif"/>
          <w:sz w:val="28"/>
          <w:szCs w:val="28"/>
        </w:rPr>
        <w:t>й форме</w:t>
      </w:r>
      <w:r w:rsidRPr="00BD5F5F">
        <w:rPr>
          <w:rFonts w:ascii="Liberation Serif" w:hAnsi="Liberation Serif" w:cs="Liberation Serif"/>
          <w:sz w:val="28"/>
          <w:szCs w:val="28"/>
        </w:rPr>
        <w:t>, поступивших через официальный сайт Министерства (</w:t>
      </w:r>
      <w:proofErr w:type="spellStart"/>
      <w:r w:rsidRPr="00BD5F5F">
        <w:rPr>
          <w:rFonts w:ascii="Liberation Serif" w:hAnsi="Liberation Serif" w:cs="Liberation Serif"/>
          <w:sz w:val="28"/>
          <w:szCs w:val="28"/>
        </w:rPr>
        <w:t>http</w:t>
      </w:r>
      <w:proofErr w:type="spellEnd"/>
      <w:r w:rsidRPr="00BD5F5F">
        <w:rPr>
          <w:rFonts w:ascii="Liberation Serif" w:hAnsi="Liberation Serif" w:cs="Liberation Serif"/>
          <w:sz w:val="28"/>
          <w:szCs w:val="28"/>
        </w:rPr>
        <w:t>://</w:t>
      </w:r>
      <w:proofErr w:type="spellStart"/>
      <w:r w:rsidRPr="00BD5F5F">
        <w:rPr>
          <w:rFonts w:ascii="Liberation Serif" w:hAnsi="Liberation Serif" w:cs="Liberation Serif"/>
          <w:sz w:val="28"/>
          <w:szCs w:val="28"/>
        </w:rPr>
        <w:t>msp.midural.ru</w:t>
      </w:r>
      <w:proofErr w:type="spellEnd"/>
      <w:r w:rsidRPr="00BD5F5F">
        <w:rPr>
          <w:rFonts w:ascii="Liberation Serif" w:hAnsi="Liberation Serif" w:cs="Liberation Serif"/>
          <w:sz w:val="28"/>
          <w:szCs w:val="28"/>
        </w:rPr>
        <w:t xml:space="preserve">/) посредством интерактивной страницы «Электронная приемная». </w:t>
      </w:r>
    </w:p>
    <w:p w:rsidR="00486017" w:rsidRDefault="00486017" w:rsidP="00387233">
      <w:pPr>
        <w:spacing w:after="0" w:line="240" w:lineRule="auto"/>
        <w:ind w:firstLine="709"/>
        <w:jc w:val="right"/>
        <w:rPr>
          <w:rFonts w:ascii="Liberation Serif" w:hAnsi="Liberation Serif" w:cs="Liberation Serif"/>
          <w:sz w:val="24"/>
          <w:szCs w:val="28"/>
        </w:rPr>
      </w:pPr>
    </w:p>
    <w:p w:rsidR="00486017" w:rsidRDefault="00486017" w:rsidP="005D5349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8"/>
        </w:rPr>
      </w:pPr>
      <w:r>
        <w:rPr>
          <w:rFonts w:ascii="Liberation Serif" w:hAnsi="Liberation Serif" w:cs="Liberation Serif"/>
          <w:noProof/>
          <w:sz w:val="24"/>
          <w:szCs w:val="28"/>
          <w:lang w:eastAsia="ru-RU"/>
        </w:rPr>
        <w:drawing>
          <wp:inline distT="0" distB="0" distL="0" distR="0">
            <wp:extent cx="6324600" cy="2743200"/>
            <wp:effectExtent l="0" t="0" r="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AD36EB" w:rsidRPr="00BD5F5F" w:rsidRDefault="00D15E92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BD5F5F">
        <w:rPr>
          <w:rFonts w:ascii="Liberation Serif" w:hAnsi="Liberation Serif" w:cs="Liberation Serif"/>
          <w:sz w:val="24"/>
          <w:szCs w:val="28"/>
        </w:rPr>
        <w:t xml:space="preserve">Сравнительный анализ количества </w:t>
      </w:r>
      <w:r w:rsidRPr="006F44F7">
        <w:rPr>
          <w:rFonts w:ascii="Liberation Serif" w:hAnsi="Liberation Serif" w:cs="Liberation Serif"/>
          <w:sz w:val="24"/>
          <w:szCs w:val="24"/>
        </w:rPr>
        <w:t>обращений граждан</w:t>
      </w:r>
      <w:r w:rsidR="004D7E15">
        <w:rPr>
          <w:rFonts w:ascii="Liberation Serif" w:hAnsi="Liberation Serif" w:cs="Liberation Serif"/>
          <w:sz w:val="24"/>
          <w:szCs w:val="24"/>
        </w:rPr>
        <w:t>,</w:t>
      </w:r>
      <w:r w:rsidRPr="006F44F7">
        <w:rPr>
          <w:rFonts w:ascii="Liberation Serif" w:hAnsi="Liberation Serif" w:cs="Liberation Serif"/>
          <w:sz w:val="24"/>
          <w:szCs w:val="24"/>
        </w:rPr>
        <w:t xml:space="preserve"> </w:t>
      </w:r>
      <w:r w:rsidR="006F44F7" w:rsidRPr="006F44F7">
        <w:rPr>
          <w:rFonts w:ascii="Liberation Serif" w:hAnsi="Liberation Serif" w:cs="Liberation Serif"/>
          <w:sz w:val="24"/>
          <w:szCs w:val="24"/>
        </w:rPr>
        <w:t>в том числе объединени</w:t>
      </w:r>
      <w:r w:rsidR="004D7E15">
        <w:rPr>
          <w:rFonts w:ascii="Liberation Serif" w:hAnsi="Liberation Serif" w:cs="Liberation Serif"/>
          <w:sz w:val="24"/>
          <w:szCs w:val="24"/>
        </w:rPr>
        <w:t>й</w:t>
      </w:r>
      <w:r w:rsidR="006F44F7" w:rsidRPr="006F44F7">
        <w:rPr>
          <w:rFonts w:ascii="Liberation Serif" w:hAnsi="Liberation Serif" w:cs="Liberation Serif"/>
          <w:sz w:val="24"/>
          <w:szCs w:val="24"/>
        </w:rPr>
        <w:t xml:space="preserve"> граждан и юридических лиц</w:t>
      </w:r>
      <w:r w:rsidRPr="006F44F7">
        <w:rPr>
          <w:rFonts w:ascii="Liberation Serif" w:hAnsi="Liberation Serif" w:cs="Liberation Serif"/>
          <w:sz w:val="24"/>
          <w:szCs w:val="24"/>
        </w:rPr>
        <w:t>,</w:t>
      </w:r>
      <w:r w:rsidR="00152C50" w:rsidRPr="006F44F7">
        <w:rPr>
          <w:rFonts w:ascii="Liberation Serif" w:hAnsi="Liberation Serif" w:cs="Liberation Serif"/>
          <w:sz w:val="24"/>
          <w:szCs w:val="24"/>
        </w:rPr>
        <w:t xml:space="preserve"> </w:t>
      </w:r>
      <w:r w:rsidR="00B011E9" w:rsidRPr="006F44F7">
        <w:rPr>
          <w:rFonts w:ascii="Liberation Serif" w:hAnsi="Liberation Serif" w:cs="Liberation Serif"/>
          <w:sz w:val="24"/>
          <w:szCs w:val="24"/>
        </w:rPr>
        <w:t>поступивших в </w:t>
      </w:r>
      <w:r w:rsidRPr="006F44F7">
        <w:rPr>
          <w:rFonts w:ascii="Liberation Serif" w:hAnsi="Liberation Serif" w:cs="Liberation Serif"/>
          <w:sz w:val="24"/>
          <w:szCs w:val="24"/>
        </w:rPr>
        <w:t xml:space="preserve">Министерство </w:t>
      </w:r>
      <w:r w:rsidR="00226687" w:rsidRPr="006F44F7">
        <w:rPr>
          <w:rFonts w:ascii="Liberation Serif" w:hAnsi="Liberation Serif" w:cs="Liberation Serif"/>
          <w:sz w:val="24"/>
          <w:szCs w:val="24"/>
        </w:rPr>
        <w:t xml:space="preserve">социальной политики Свердловской области </w:t>
      </w:r>
      <w:r w:rsidR="00152C50" w:rsidRPr="006F44F7">
        <w:rPr>
          <w:rFonts w:ascii="Liberation Serif" w:hAnsi="Liberation Serif" w:cs="Liberation Serif"/>
          <w:sz w:val="24"/>
          <w:szCs w:val="24"/>
        </w:rPr>
        <w:t>в</w:t>
      </w:r>
      <w:r w:rsidR="00380C5F" w:rsidRPr="006F44F7">
        <w:rPr>
          <w:rFonts w:ascii="Liberation Serif" w:hAnsi="Liberation Serif" w:cs="Liberation Serif"/>
          <w:sz w:val="24"/>
          <w:szCs w:val="24"/>
        </w:rPr>
        <w:t xml:space="preserve"> </w:t>
      </w:r>
      <w:r w:rsidR="00590F63" w:rsidRPr="006F44F7">
        <w:rPr>
          <w:rFonts w:ascii="Liberation Serif" w:hAnsi="Liberation Serif" w:cs="Liberation Serif"/>
          <w:sz w:val="24"/>
          <w:szCs w:val="24"/>
          <w:lang w:val="en-US"/>
        </w:rPr>
        <w:t>I</w:t>
      </w:r>
      <w:r w:rsidR="00380C5F" w:rsidRPr="006F44F7">
        <w:rPr>
          <w:rFonts w:ascii="Liberation Serif" w:hAnsi="Liberation Serif" w:cs="Liberation Serif"/>
          <w:sz w:val="24"/>
          <w:szCs w:val="24"/>
          <w:lang w:val="en-US"/>
        </w:rPr>
        <w:t>I</w:t>
      </w:r>
      <w:r w:rsidR="00F40A63" w:rsidRPr="006F44F7">
        <w:rPr>
          <w:rFonts w:ascii="Liberation Serif" w:hAnsi="Liberation Serif" w:cs="Liberation Serif"/>
          <w:sz w:val="24"/>
          <w:szCs w:val="24"/>
          <w:lang w:val="en-US"/>
        </w:rPr>
        <w:t>I</w:t>
      </w:r>
      <w:r w:rsidR="00152C50" w:rsidRPr="006F44F7">
        <w:rPr>
          <w:rFonts w:ascii="Liberation Serif" w:hAnsi="Liberation Serif" w:cs="Liberation Serif"/>
          <w:sz w:val="24"/>
          <w:szCs w:val="24"/>
        </w:rPr>
        <w:t> </w:t>
      </w:r>
      <w:r w:rsidRPr="006F44F7">
        <w:rPr>
          <w:rFonts w:ascii="Liberation Serif" w:hAnsi="Liberation Serif" w:cs="Liberation Serif"/>
          <w:sz w:val="24"/>
          <w:szCs w:val="24"/>
        </w:rPr>
        <w:t>квартале 20</w:t>
      </w:r>
      <w:r w:rsidR="006F6848" w:rsidRPr="006F44F7">
        <w:rPr>
          <w:rFonts w:ascii="Liberation Serif" w:hAnsi="Liberation Serif" w:cs="Liberation Serif"/>
          <w:sz w:val="24"/>
          <w:szCs w:val="24"/>
        </w:rPr>
        <w:t>2</w:t>
      </w:r>
      <w:r w:rsidR="00BC5580">
        <w:rPr>
          <w:rFonts w:ascii="Liberation Serif" w:hAnsi="Liberation Serif" w:cs="Liberation Serif"/>
          <w:sz w:val="24"/>
          <w:szCs w:val="24"/>
        </w:rPr>
        <w:t>5</w:t>
      </w:r>
      <w:r w:rsidR="00B011E9" w:rsidRPr="006F44F7">
        <w:rPr>
          <w:rFonts w:ascii="Liberation Serif" w:hAnsi="Liberation Serif" w:cs="Liberation Serif"/>
          <w:sz w:val="24"/>
          <w:szCs w:val="24"/>
        </w:rPr>
        <w:t xml:space="preserve"> года (в </w:t>
      </w:r>
      <w:r w:rsidRPr="006F44F7">
        <w:rPr>
          <w:rFonts w:ascii="Liberation Serif" w:hAnsi="Liberation Serif" w:cs="Liberation Serif"/>
          <w:sz w:val="24"/>
          <w:szCs w:val="24"/>
        </w:rPr>
        <w:t>сравнении с аналогичным периодом</w:t>
      </w:r>
      <w:r w:rsidRPr="00BD5F5F">
        <w:rPr>
          <w:rFonts w:ascii="Liberation Serif" w:hAnsi="Liberation Serif" w:cs="Liberation Serif"/>
          <w:sz w:val="24"/>
          <w:szCs w:val="28"/>
        </w:rPr>
        <w:t xml:space="preserve"> 20</w:t>
      </w:r>
      <w:r w:rsidR="002D46B3" w:rsidRPr="00BD5F5F">
        <w:rPr>
          <w:rFonts w:ascii="Liberation Serif" w:hAnsi="Liberation Serif" w:cs="Liberation Serif"/>
          <w:sz w:val="24"/>
          <w:szCs w:val="28"/>
        </w:rPr>
        <w:t>2</w:t>
      </w:r>
      <w:r w:rsidR="00BC5580">
        <w:rPr>
          <w:rFonts w:ascii="Liberation Serif" w:hAnsi="Liberation Serif" w:cs="Liberation Serif"/>
          <w:sz w:val="24"/>
          <w:szCs w:val="28"/>
        </w:rPr>
        <w:t>4</w:t>
      </w:r>
      <w:r w:rsidRPr="00BD5F5F">
        <w:rPr>
          <w:rFonts w:ascii="Liberation Serif" w:hAnsi="Liberation Serif" w:cs="Liberation Serif"/>
          <w:sz w:val="24"/>
          <w:szCs w:val="28"/>
        </w:rPr>
        <w:t xml:space="preserve"> года)</w:t>
      </w:r>
    </w:p>
    <w:p w:rsidR="00534936" w:rsidRPr="00941D8E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Liberation Serif" w:hAnsi="Liberation Serif" w:cs="Liberation Serif"/>
          <w:sz w:val="20"/>
          <w:szCs w:val="28"/>
        </w:rPr>
      </w:pPr>
    </w:p>
    <w:p w:rsidR="008847B5" w:rsidRDefault="009D6D25" w:rsidP="00941D8E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Сравнительный анализ количества обращений, поступивших от жителей Свердловской области, с</w:t>
      </w:r>
      <w:r w:rsidR="006C1707">
        <w:rPr>
          <w:rFonts w:ascii="Liberation Serif" w:hAnsi="Liberation Serif" w:cs="Liberation Serif"/>
          <w:color w:val="000000"/>
          <w:sz w:val="28"/>
          <w:szCs w:val="28"/>
        </w:rPr>
        <w:t xml:space="preserve"> учетом территориальной принадлежности заявителей</w:t>
      </w:r>
      <w:r>
        <w:rPr>
          <w:rFonts w:ascii="Liberation Serif" w:hAnsi="Liberation Serif" w:cs="Liberation Serif"/>
          <w:color w:val="000000"/>
          <w:sz w:val="28"/>
          <w:szCs w:val="28"/>
        </w:rPr>
        <w:t>: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673"/>
        <w:gridCol w:w="1276"/>
        <w:gridCol w:w="1276"/>
        <w:gridCol w:w="1275"/>
        <w:gridCol w:w="1411"/>
      </w:tblGrid>
      <w:tr w:rsidR="008847B5" w:rsidTr="00941D8E">
        <w:tc>
          <w:tcPr>
            <w:tcW w:w="4673" w:type="dxa"/>
          </w:tcPr>
          <w:p w:rsidR="008847B5" w:rsidRPr="00941D8E" w:rsidRDefault="00941D8E" w:rsidP="00941D8E">
            <w:pPr>
              <w:jc w:val="center"/>
              <w:rPr>
                <w:rFonts w:ascii="Liberation Serif" w:hAnsi="Liberation Serif" w:cs="Liberation Serif"/>
                <w:b/>
                <w:sz w:val="24"/>
                <w:szCs w:val="28"/>
              </w:rPr>
            </w:pPr>
            <w:r w:rsidRPr="00941D8E">
              <w:rPr>
                <w:rFonts w:ascii="Liberation Serif" w:hAnsi="Liberation Serif" w:cs="Liberation Serif"/>
                <w:b/>
                <w:sz w:val="24"/>
                <w:szCs w:val="28"/>
              </w:rPr>
              <w:t>территория</w:t>
            </w:r>
          </w:p>
        </w:tc>
        <w:tc>
          <w:tcPr>
            <w:tcW w:w="2552" w:type="dxa"/>
            <w:gridSpan w:val="2"/>
          </w:tcPr>
          <w:p w:rsidR="008847B5" w:rsidRPr="00941D8E" w:rsidRDefault="008847B5" w:rsidP="008847B5">
            <w:pPr>
              <w:jc w:val="center"/>
              <w:rPr>
                <w:rFonts w:ascii="Liberation Serif" w:hAnsi="Liberation Serif" w:cs="Liberation Serif"/>
                <w:b/>
                <w:sz w:val="24"/>
                <w:szCs w:val="28"/>
              </w:rPr>
            </w:pPr>
            <w:r w:rsidRPr="00941D8E">
              <w:rPr>
                <w:rFonts w:ascii="Liberation Serif" w:eastAsia="Times New Roman" w:hAnsi="Liberation Serif" w:cs="Liberation Serif"/>
                <w:b/>
                <w:sz w:val="24"/>
                <w:szCs w:val="20"/>
                <w:lang w:val="en-US" w:eastAsia="ru-RU"/>
              </w:rPr>
              <w:t>III</w:t>
            </w:r>
            <w:r w:rsidRPr="00941D8E">
              <w:rPr>
                <w:rFonts w:ascii="Liberation Serif" w:hAnsi="Liberation Serif" w:cs="Liberation Serif"/>
                <w:b/>
                <w:sz w:val="24"/>
                <w:szCs w:val="28"/>
              </w:rPr>
              <w:t xml:space="preserve"> квартал 2025 года</w:t>
            </w:r>
          </w:p>
        </w:tc>
        <w:tc>
          <w:tcPr>
            <w:tcW w:w="2686" w:type="dxa"/>
            <w:gridSpan w:val="2"/>
          </w:tcPr>
          <w:p w:rsidR="008847B5" w:rsidRPr="00941D8E" w:rsidRDefault="008847B5" w:rsidP="008847B5">
            <w:pPr>
              <w:jc w:val="center"/>
              <w:rPr>
                <w:rFonts w:ascii="Liberation Serif" w:hAnsi="Liberation Serif" w:cs="Liberation Serif"/>
                <w:b/>
                <w:sz w:val="24"/>
                <w:szCs w:val="28"/>
              </w:rPr>
            </w:pPr>
            <w:r w:rsidRPr="00941D8E">
              <w:rPr>
                <w:rFonts w:ascii="Liberation Serif" w:eastAsia="Times New Roman" w:hAnsi="Liberation Serif" w:cs="Liberation Serif"/>
                <w:b/>
                <w:sz w:val="24"/>
                <w:szCs w:val="20"/>
                <w:lang w:val="en-US" w:eastAsia="ru-RU"/>
              </w:rPr>
              <w:t>III</w:t>
            </w:r>
            <w:r w:rsidRPr="00941D8E">
              <w:rPr>
                <w:rFonts w:ascii="Liberation Serif" w:hAnsi="Liberation Serif" w:cs="Liberation Serif"/>
                <w:b/>
                <w:sz w:val="24"/>
                <w:szCs w:val="28"/>
              </w:rPr>
              <w:t xml:space="preserve"> квартал 2024 года</w:t>
            </w:r>
          </w:p>
        </w:tc>
      </w:tr>
      <w:tr w:rsidR="008847B5" w:rsidTr="00941D8E">
        <w:tc>
          <w:tcPr>
            <w:tcW w:w="4673" w:type="dxa"/>
          </w:tcPr>
          <w:p w:rsidR="008847B5" w:rsidRDefault="008847B5" w:rsidP="00941D8E">
            <w:pPr>
              <w:spacing w:before="120" w:after="120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из города Екатеринбурга</w:t>
            </w:r>
          </w:p>
        </w:tc>
        <w:tc>
          <w:tcPr>
            <w:tcW w:w="1276" w:type="dxa"/>
          </w:tcPr>
          <w:p w:rsidR="008847B5" w:rsidRDefault="008847B5" w:rsidP="00941D8E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418</w:t>
            </w:r>
          </w:p>
        </w:tc>
        <w:tc>
          <w:tcPr>
            <w:tcW w:w="1276" w:type="dxa"/>
          </w:tcPr>
          <w:p w:rsidR="008847B5" w:rsidRDefault="008847B5" w:rsidP="00941D8E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44,0%</w:t>
            </w:r>
          </w:p>
        </w:tc>
        <w:tc>
          <w:tcPr>
            <w:tcW w:w="1275" w:type="dxa"/>
          </w:tcPr>
          <w:p w:rsidR="008847B5" w:rsidRDefault="009D6D25" w:rsidP="00941D8E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380</w:t>
            </w:r>
          </w:p>
        </w:tc>
        <w:tc>
          <w:tcPr>
            <w:tcW w:w="1411" w:type="dxa"/>
          </w:tcPr>
          <w:p w:rsidR="008847B5" w:rsidRDefault="009D6D25" w:rsidP="00941D8E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42,9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%</w:t>
            </w:r>
          </w:p>
        </w:tc>
      </w:tr>
      <w:tr w:rsidR="008847B5" w:rsidTr="00941D8E">
        <w:tc>
          <w:tcPr>
            <w:tcW w:w="4673" w:type="dxa"/>
          </w:tcPr>
          <w:p w:rsidR="008847B5" w:rsidRDefault="008847B5" w:rsidP="00941D8E">
            <w:pPr>
              <w:spacing w:before="120" w:after="120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из Южного управленческого округа</w:t>
            </w:r>
          </w:p>
        </w:tc>
        <w:tc>
          <w:tcPr>
            <w:tcW w:w="1276" w:type="dxa"/>
          </w:tcPr>
          <w:p w:rsidR="008847B5" w:rsidRDefault="008847B5" w:rsidP="00941D8E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96</w:t>
            </w:r>
          </w:p>
        </w:tc>
        <w:tc>
          <w:tcPr>
            <w:tcW w:w="1276" w:type="dxa"/>
          </w:tcPr>
          <w:p w:rsidR="008847B5" w:rsidRDefault="008847B5" w:rsidP="00941D8E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10,1%</w:t>
            </w:r>
          </w:p>
        </w:tc>
        <w:tc>
          <w:tcPr>
            <w:tcW w:w="1275" w:type="dxa"/>
          </w:tcPr>
          <w:p w:rsidR="008847B5" w:rsidRDefault="009D6D25" w:rsidP="00941D8E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95</w:t>
            </w:r>
          </w:p>
        </w:tc>
        <w:tc>
          <w:tcPr>
            <w:tcW w:w="1411" w:type="dxa"/>
          </w:tcPr>
          <w:p w:rsidR="008847B5" w:rsidRDefault="009D6D25" w:rsidP="00941D8E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10,7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%</w:t>
            </w:r>
          </w:p>
        </w:tc>
      </w:tr>
      <w:tr w:rsidR="008847B5" w:rsidTr="00941D8E">
        <w:tc>
          <w:tcPr>
            <w:tcW w:w="4673" w:type="dxa"/>
          </w:tcPr>
          <w:p w:rsidR="008847B5" w:rsidRDefault="008847B5" w:rsidP="00941D8E">
            <w:pPr>
              <w:spacing w:before="120" w:after="120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из Западного управленческого округа</w:t>
            </w:r>
          </w:p>
        </w:tc>
        <w:tc>
          <w:tcPr>
            <w:tcW w:w="1276" w:type="dxa"/>
          </w:tcPr>
          <w:p w:rsidR="008847B5" w:rsidRDefault="008847B5" w:rsidP="00941D8E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84</w:t>
            </w:r>
          </w:p>
        </w:tc>
        <w:tc>
          <w:tcPr>
            <w:tcW w:w="1276" w:type="dxa"/>
          </w:tcPr>
          <w:p w:rsidR="008847B5" w:rsidRDefault="008847B5" w:rsidP="00941D8E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8,8%</w:t>
            </w:r>
          </w:p>
        </w:tc>
        <w:tc>
          <w:tcPr>
            <w:tcW w:w="1275" w:type="dxa"/>
          </w:tcPr>
          <w:p w:rsidR="008847B5" w:rsidRDefault="009D6D25" w:rsidP="00941D8E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86</w:t>
            </w:r>
          </w:p>
        </w:tc>
        <w:tc>
          <w:tcPr>
            <w:tcW w:w="1411" w:type="dxa"/>
          </w:tcPr>
          <w:p w:rsidR="008847B5" w:rsidRDefault="009D6D25" w:rsidP="00941D8E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9,7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%</w:t>
            </w:r>
          </w:p>
        </w:tc>
      </w:tr>
      <w:tr w:rsidR="008847B5" w:rsidTr="00941D8E">
        <w:tc>
          <w:tcPr>
            <w:tcW w:w="4673" w:type="dxa"/>
          </w:tcPr>
          <w:p w:rsidR="008847B5" w:rsidRDefault="008847B5" w:rsidP="00941D8E">
            <w:pPr>
              <w:spacing w:before="120" w:after="120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из Восточного управленческого округа</w:t>
            </w:r>
          </w:p>
        </w:tc>
        <w:tc>
          <w:tcPr>
            <w:tcW w:w="1276" w:type="dxa"/>
          </w:tcPr>
          <w:p w:rsidR="008847B5" w:rsidRDefault="008847B5" w:rsidP="00941D8E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79</w:t>
            </w:r>
          </w:p>
        </w:tc>
        <w:tc>
          <w:tcPr>
            <w:tcW w:w="1276" w:type="dxa"/>
          </w:tcPr>
          <w:p w:rsidR="008847B5" w:rsidRDefault="008847B5" w:rsidP="00941D8E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8,3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%</w:t>
            </w:r>
          </w:p>
        </w:tc>
        <w:tc>
          <w:tcPr>
            <w:tcW w:w="1275" w:type="dxa"/>
          </w:tcPr>
          <w:p w:rsidR="008847B5" w:rsidRDefault="009D6D25" w:rsidP="00941D8E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68</w:t>
            </w:r>
          </w:p>
        </w:tc>
        <w:tc>
          <w:tcPr>
            <w:tcW w:w="1411" w:type="dxa"/>
          </w:tcPr>
          <w:p w:rsidR="008847B5" w:rsidRDefault="009D6D25" w:rsidP="00941D8E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7,7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%</w:t>
            </w:r>
          </w:p>
        </w:tc>
      </w:tr>
      <w:tr w:rsidR="008847B5" w:rsidTr="00941D8E">
        <w:tc>
          <w:tcPr>
            <w:tcW w:w="4673" w:type="dxa"/>
          </w:tcPr>
          <w:p w:rsidR="008847B5" w:rsidRDefault="008847B5" w:rsidP="00941D8E">
            <w:pPr>
              <w:spacing w:before="120" w:after="120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из Горнозаводского управленческого округа</w:t>
            </w:r>
          </w:p>
        </w:tc>
        <w:tc>
          <w:tcPr>
            <w:tcW w:w="1276" w:type="dxa"/>
          </w:tcPr>
          <w:p w:rsidR="008847B5" w:rsidRDefault="008847B5" w:rsidP="00941D8E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68</w:t>
            </w:r>
          </w:p>
        </w:tc>
        <w:tc>
          <w:tcPr>
            <w:tcW w:w="1276" w:type="dxa"/>
          </w:tcPr>
          <w:p w:rsidR="008847B5" w:rsidRDefault="008847B5" w:rsidP="00941D8E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7,1%</w:t>
            </w:r>
          </w:p>
        </w:tc>
        <w:tc>
          <w:tcPr>
            <w:tcW w:w="1275" w:type="dxa"/>
          </w:tcPr>
          <w:p w:rsidR="008847B5" w:rsidRDefault="009D6D25" w:rsidP="00941D8E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54</w:t>
            </w:r>
          </w:p>
        </w:tc>
        <w:tc>
          <w:tcPr>
            <w:tcW w:w="1411" w:type="dxa"/>
          </w:tcPr>
          <w:p w:rsidR="008847B5" w:rsidRDefault="009D6D25" w:rsidP="00941D8E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7,4</w:t>
            </w:r>
            <w:r w:rsidRPr="009D6D2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%</w:t>
            </w:r>
          </w:p>
        </w:tc>
      </w:tr>
      <w:tr w:rsidR="008847B5" w:rsidTr="00941D8E">
        <w:tc>
          <w:tcPr>
            <w:tcW w:w="4673" w:type="dxa"/>
          </w:tcPr>
          <w:p w:rsidR="008847B5" w:rsidRDefault="009D6D25" w:rsidP="00941D8E">
            <w:pPr>
              <w:spacing w:before="120" w:after="120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из Северного управленческого округа</w:t>
            </w:r>
          </w:p>
        </w:tc>
        <w:tc>
          <w:tcPr>
            <w:tcW w:w="1276" w:type="dxa"/>
          </w:tcPr>
          <w:p w:rsidR="008847B5" w:rsidRDefault="009D6D25" w:rsidP="00941D8E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51</w:t>
            </w:r>
          </w:p>
        </w:tc>
        <w:tc>
          <w:tcPr>
            <w:tcW w:w="1276" w:type="dxa"/>
          </w:tcPr>
          <w:p w:rsidR="008847B5" w:rsidRDefault="009D6D25" w:rsidP="00941D8E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5,4%</w:t>
            </w:r>
          </w:p>
        </w:tc>
        <w:tc>
          <w:tcPr>
            <w:tcW w:w="1275" w:type="dxa"/>
          </w:tcPr>
          <w:p w:rsidR="008847B5" w:rsidRDefault="009D6D25" w:rsidP="00941D8E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39</w:t>
            </w:r>
          </w:p>
        </w:tc>
        <w:tc>
          <w:tcPr>
            <w:tcW w:w="1411" w:type="dxa"/>
          </w:tcPr>
          <w:p w:rsidR="008847B5" w:rsidRDefault="009D6D25" w:rsidP="00941D8E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6,0</w:t>
            </w:r>
            <w:r w:rsidRPr="009D6D2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%</w:t>
            </w:r>
          </w:p>
        </w:tc>
      </w:tr>
      <w:tr w:rsidR="008847B5" w:rsidTr="00941D8E">
        <w:tc>
          <w:tcPr>
            <w:tcW w:w="4673" w:type="dxa"/>
          </w:tcPr>
          <w:p w:rsidR="008847B5" w:rsidRDefault="009D6D25" w:rsidP="00941D8E">
            <w:pPr>
              <w:spacing w:before="120" w:after="120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из интернета без точного адреса</w:t>
            </w:r>
          </w:p>
        </w:tc>
        <w:tc>
          <w:tcPr>
            <w:tcW w:w="1276" w:type="dxa"/>
          </w:tcPr>
          <w:p w:rsidR="008847B5" w:rsidRDefault="009D6D25" w:rsidP="00941D8E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154</w:t>
            </w:r>
          </w:p>
        </w:tc>
        <w:tc>
          <w:tcPr>
            <w:tcW w:w="1276" w:type="dxa"/>
          </w:tcPr>
          <w:p w:rsidR="008847B5" w:rsidRDefault="009D6D25" w:rsidP="00941D8E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16,2%</w:t>
            </w:r>
          </w:p>
        </w:tc>
        <w:tc>
          <w:tcPr>
            <w:tcW w:w="1275" w:type="dxa"/>
          </w:tcPr>
          <w:p w:rsidR="008847B5" w:rsidRDefault="009D6D25" w:rsidP="00941D8E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164</w:t>
            </w:r>
          </w:p>
        </w:tc>
        <w:tc>
          <w:tcPr>
            <w:tcW w:w="1411" w:type="dxa"/>
          </w:tcPr>
          <w:p w:rsidR="008847B5" w:rsidRDefault="009D6D25" w:rsidP="00941D8E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18,5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%</w:t>
            </w:r>
          </w:p>
        </w:tc>
      </w:tr>
    </w:tbl>
    <w:p w:rsidR="00CB2039" w:rsidRPr="00BD5F5F" w:rsidRDefault="00194F60" w:rsidP="00941D8E">
      <w:pPr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br w:type="page"/>
      </w:r>
      <w:r w:rsidR="00CB2039" w:rsidRPr="00BD5F5F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lastRenderedPageBreak/>
        <w:t>Рейтинговый анализ тематики обращений</w:t>
      </w:r>
    </w:p>
    <w:p w:rsidR="00CB2039" w:rsidRPr="00BD5F5F" w:rsidRDefault="00CB2039" w:rsidP="00CB2039">
      <w:pPr>
        <w:spacing w:after="0" w:line="240" w:lineRule="auto"/>
        <w:ind w:firstLine="851"/>
        <w:jc w:val="center"/>
        <w:rPr>
          <w:rFonts w:ascii="Liberation Serif" w:eastAsia="Times New Roman" w:hAnsi="Liberation Serif" w:cs="Liberation Serif"/>
          <w:b/>
          <w:color w:val="000000" w:themeColor="text1"/>
          <w:sz w:val="14"/>
          <w:szCs w:val="28"/>
          <w:lang w:eastAsia="ru-RU"/>
        </w:rPr>
      </w:pPr>
    </w:p>
    <w:p w:rsidR="00CB2039" w:rsidRPr="00BD5F5F" w:rsidRDefault="00CB2039" w:rsidP="00CB2039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Тематическая структура обращений граждан в целом остается стабильной, отмечены определенные изменения,</w:t>
      </w:r>
      <w:r w:rsidR="00894B9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связанные с актуализацией законодательства Российской Федерации и законодательства</w:t>
      </w:r>
      <w:bookmarkStart w:id="0" w:name="_GoBack"/>
      <w:bookmarkEnd w:id="0"/>
      <w:r w:rsidR="00894B9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Свердловской области</w:t>
      </w:r>
      <w:r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. </w:t>
      </w:r>
    </w:p>
    <w:p w:rsidR="00CB2039" w:rsidRPr="00BD5F5F" w:rsidRDefault="00CB2039" w:rsidP="00CB2039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Неизменно остается достаточно высоким количество обращений граждан по вопросам социального обслуживания, применения семейного законодательства, усыновления (удочерения) детей, выплаты пособий гражданам, имеющим детей, и разъяснения права на получение мер социальной поддержки</w:t>
      </w:r>
      <w:r w:rsidR="006B62C5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населению,</w:t>
      </w:r>
      <w:r w:rsidR="00D974ED" w:rsidRPr="00D974ED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в том числе мобилизованным гражданам и членам их семей</w:t>
      </w:r>
      <w:r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.</w:t>
      </w:r>
    </w:p>
    <w:p w:rsidR="00CB2039" w:rsidRPr="00BD5F5F" w:rsidRDefault="00CB2039" w:rsidP="00CB2039">
      <w:pPr>
        <w:tabs>
          <w:tab w:val="left" w:pos="8080"/>
        </w:tabs>
        <w:spacing w:after="0" w:line="240" w:lineRule="auto"/>
        <w:jc w:val="right"/>
        <w:rPr>
          <w:rFonts w:ascii="Liberation Serif" w:eastAsia="Times New Roman" w:hAnsi="Liberation Serif" w:cs="Liberation Serif"/>
          <w:iCs/>
          <w:color w:val="000000" w:themeColor="text1"/>
          <w:sz w:val="28"/>
          <w:szCs w:val="28"/>
          <w:lang w:eastAsia="ru-RU"/>
        </w:rPr>
      </w:pPr>
    </w:p>
    <w:p w:rsidR="00723D8C" w:rsidRDefault="009D6D25" w:rsidP="00723D8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iCs/>
          <w:color w:val="000000" w:themeColor="text1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Сравнительный анализ количества поступивших обращений граждан в зависимости от тематики </w:t>
      </w:r>
      <w:r w:rsidR="00723D8C" w:rsidRPr="007F3681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обращени</w:t>
      </w:r>
      <w:r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я</w:t>
      </w:r>
      <w:r w:rsidR="00723D8C" w:rsidRPr="007F3681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 граждан, поступивших в Министерство социальной политики Свердловской области в </w:t>
      </w:r>
      <w:r w:rsidR="00723D8C" w:rsidRPr="007F3681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val="en-US" w:eastAsia="ru-RU"/>
        </w:rPr>
        <w:t>III</w:t>
      </w:r>
      <w:r w:rsidR="00723D8C" w:rsidRPr="007F3681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 квартале 202</w:t>
      </w:r>
      <w:r w:rsidR="00FE4657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5</w:t>
      </w:r>
      <w:r w:rsidR="00723D8C" w:rsidRPr="007F3681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 года</w:t>
      </w:r>
      <w:r w:rsidR="00723D8C" w:rsidRPr="00241C8C">
        <w:rPr>
          <w:rFonts w:ascii="Liberation Serif" w:eastAsia="Times New Roman" w:hAnsi="Liberation Serif" w:cs="Liberation Serif"/>
          <w:iCs/>
          <w:color w:val="000000" w:themeColor="text1"/>
          <w:sz w:val="28"/>
          <w:szCs w:val="28"/>
          <w:lang w:eastAsia="ru-RU"/>
        </w:rPr>
        <w:t xml:space="preserve"> </w:t>
      </w:r>
    </w:p>
    <w:p w:rsidR="00723D8C" w:rsidRPr="00387233" w:rsidRDefault="00723D8C" w:rsidP="00723D8C">
      <w:pPr>
        <w:tabs>
          <w:tab w:val="left" w:pos="8080"/>
        </w:tabs>
        <w:spacing w:after="0" w:line="240" w:lineRule="auto"/>
        <w:jc w:val="right"/>
        <w:rPr>
          <w:rFonts w:ascii="Liberation Serif" w:eastAsia="Times New Roman" w:hAnsi="Liberation Serif" w:cs="Liberation Serif"/>
          <w:color w:val="000000" w:themeColor="text1"/>
          <w:sz w:val="24"/>
          <w:szCs w:val="28"/>
          <w:lang w:eastAsia="ru-RU"/>
        </w:rPr>
      </w:pPr>
    </w:p>
    <w:tbl>
      <w:tblPr>
        <w:tblStyle w:val="1"/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6521"/>
        <w:gridCol w:w="1417"/>
        <w:gridCol w:w="1418"/>
      </w:tblGrid>
      <w:tr w:rsidR="009D6D25" w:rsidRPr="00B011E9" w:rsidTr="00941D8E">
        <w:trPr>
          <w:trHeight w:val="46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D6D25" w:rsidRPr="00B011E9" w:rsidRDefault="009D6D25" w:rsidP="007C3F4F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№ п/п</w:t>
            </w:r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D6D25" w:rsidRPr="00941D8E" w:rsidRDefault="009D6D25" w:rsidP="007C3F4F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b/>
                <w:color w:val="000000" w:themeColor="text1"/>
                <w:szCs w:val="24"/>
                <w:lang w:eastAsia="ru-RU"/>
              </w:rPr>
            </w:pPr>
            <w:r w:rsidRPr="00941D8E">
              <w:rPr>
                <w:rFonts w:ascii="Liberation Serif" w:eastAsia="Times New Roman" w:hAnsi="Liberation Serif" w:cs="Liberation Serif"/>
                <w:b/>
                <w:color w:val="000000" w:themeColor="text1"/>
                <w:szCs w:val="24"/>
                <w:lang w:eastAsia="ru-RU"/>
              </w:rPr>
              <w:t>Тематика обращения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Pr="00941D8E" w:rsidRDefault="009D6D25" w:rsidP="00ED530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b/>
                <w:color w:val="000000" w:themeColor="text1"/>
                <w:szCs w:val="24"/>
                <w:lang w:eastAsia="ru-RU"/>
              </w:rPr>
            </w:pPr>
            <w:r w:rsidRPr="00941D8E">
              <w:rPr>
                <w:rFonts w:ascii="Liberation Serif" w:eastAsia="Times New Roman" w:hAnsi="Liberation Serif" w:cs="Liberation Serif"/>
                <w:b/>
                <w:color w:val="000000" w:themeColor="text1"/>
                <w:szCs w:val="24"/>
                <w:lang w:eastAsia="ru-RU"/>
              </w:rPr>
              <w:t>Количество</w:t>
            </w:r>
            <w:r w:rsidR="00941D8E" w:rsidRPr="00941D8E">
              <w:rPr>
                <w:rFonts w:ascii="Liberation Serif" w:eastAsia="Times New Roman" w:hAnsi="Liberation Serif" w:cs="Liberation Serif"/>
                <w:b/>
                <w:color w:val="000000" w:themeColor="text1"/>
                <w:szCs w:val="24"/>
                <w:lang w:eastAsia="ru-RU"/>
              </w:rPr>
              <w:t xml:space="preserve"> </w:t>
            </w:r>
            <w:r w:rsidRPr="00941D8E">
              <w:rPr>
                <w:rFonts w:ascii="Liberation Serif" w:eastAsia="Times New Roman" w:hAnsi="Liberation Serif" w:cs="Liberation Serif"/>
                <w:b/>
                <w:color w:val="000000" w:themeColor="text1"/>
                <w:szCs w:val="24"/>
                <w:lang w:eastAsia="ru-RU"/>
              </w:rPr>
              <w:t>упоминаний</w:t>
            </w:r>
          </w:p>
          <w:p w:rsidR="009D6D25" w:rsidRPr="00941D8E" w:rsidRDefault="009D6D25" w:rsidP="00ED530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b/>
                <w:color w:val="000000" w:themeColor="text1"/>
                <w:szCs w:val="24"/>
                <w:lang w:eastAsia="ru-RU"/>
              </w:rPr>
            </w:pPr>
            <w:r w:rsidRPr="00941D8E">
              <w:rPr>
                <w:rFonts w:ascii="Liberation Serif" w:eastAsia="Times New Roman" w:hAnsi="Liberation Serif" w:cs="Liberation Serif"/>
                <w:b/>
                <w:color w:val="000000" w:themeColor="text1"/>
                <w:szCs w:val="24"/>
                <w:lang w:eastAsia="ru-RU"/>
              </w:rPr>
              <w:t>в обращениях</w:t>
            </w:r>
          </w:p>
        </w:tc>
      </w:tr>
      <w:tr w:rsidR="009D6D25" w:rsidRPr="00B011E9" w:rsidTr="00941D8E">
        <w:trPr>
          <w:trHeight w:val="294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Pr="00B011E9" w:rsidRDefault="009D6D25" w:rsidP="007C3F4F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</w:p>
        </w:tc>
        <w:tc>
          <w:tcPr>
            <w:tcW w:w="65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Pr="00941D8E" w:rsidRDefault="009D6D25" w:rsidP="007C3F4F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Pr="00941D8E" w:rsidRDefault="009D6D25" w:rsidP="00ED530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b/>
                <w:color w:val="000000" w:themeColor="text1"/>
                <w:szCs w:val="24"/>
                <w:lang w:eastAsia="ru-RU"/>
              </w:rPr>
            </w:pPr>
            <w:r w:rsidRPr="00941D8E">
              <w:rPr>
                <w:rFonts w:ascii="Liberation Serif" w:eastAsia="Times New Roman" w:hAnsi="Liberation Serif" w:cs="Liberation Serif"/>
                <w:b/>
                <w:color w:val="000000" w:themeColor="text1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Pr="00941D8E" w:rsidRDefault="009D6D25" w:rsidP="00ED530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b/>
                <w:color w:val="000000" w:themeColor="text1"/>
                <w:szCs w:val="24"/>
                <w:lang w:eastAsia="ru-RU"/>
              </w:rPr>
            </w:pPr>
            <w:r w:rsidRPr="00941D8E">
              <w:rPr>
                <w:rFonts w:ascii="Liberation Serif" w:eastAsia="Times New Roman" w:hAnsi="Liberation Serif" w:cs="Liberation Serif"/>
                <w:b/>
                <w:color w:val="000000" w:themeColor="text1"/>
                <w:szCs w:val="24"/>
                <w:lang w:eastAsia="ru-RU"/>
              </w:rPr>
              <w:t>2024</w:t>
            </w:r>
          </w:p>
        </w:tc>
      </w:tr>
      <w:tr w:rsidR="009D6D25" w:rsidRPr="00B011E9" w:rsidTr="00941D8E">
        <w:trPr>
          <w:trHeight w:val="7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Pr="000F18FD" w:rsidRDefault="009D6D25" w:rsidP="007C3F4F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Pr="00C921D6" w:rsidRDefault="009D6D25" w:rsidP="006F44F7">
            <w:pPr>
              <w:spacing w:line="180" w:lineRule="atLeast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Социальное обеспечение, социальная поддержка и социальная помощь семьям, имеющим детей, в том числе многодетным семьям и одиноким родителям, гражданам пожилого возраста, гражданам, находящимся в трудной жизненной ситуации, малоимущим гражданам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,</w:t>
            </w:r>
            <w:r>
              <w:t xml:space="preserve"> </w:t>
            </w:r>
            <w:r w:rsidRPr="007A62D1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в том числе предоставлени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е</w:t>
            </w:r>
            <w:r w:rsidRPr="007A62D1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 мер социальной подде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ржки мобилизованным гражданам и </w:t>
            </w:r>
            <w:r w:rsidRPr="007A62D1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членам их семей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Pr="00C921D6" w:rsidRDefault="009D6D25" w:rsidP="007C3F4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294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Default="009D6D25" w:rsidP="007C3F4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298</w:t>
            </w:r>
          </w:p>
        </w:tc>
      </w:tr>
      <w:tr w:rsidR="009D6D25" w:rsidRPr="00B011E9" w:rsidTr="00941D8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D25" w:rsidRPr="000F18FD" w:rsidRDefault="009D6D25" w:rsidP="000F18FD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Pr="00C921D6" w:rsidRDefault="009D6D25" w:rsidP="000F18FD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Выплата пособий и компенсаций на ребенка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Pr="00C921D6" w:rsidRDefault="009D6D25" w:rsidP="007C3F4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Default="009D6D25" w:rsidP="007C3F4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136</w:t>
            </w:r>
          </w:p>
        </w:tc>
      </w:tr>
      <w:tr w:rsidR="009D6D25" w:rsidRPr="00B011E9" w:rsidTr="00941D8E">
        <w:trPr>
          <w:trHeight w:val="3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D25" w:rsidRPr="000F18FD" w:rsidRDefault="009D6D25" w:rsidP="000F18FD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Pr="00C921D6" w:rsidRDefault="009D6D25" w:rsidP="000F18FD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Опека и попечительство, усыновление (удочерение) детей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Pr="00C921D6" w:rsidRDefault="009D6D25" w:rsidP="007C3F4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Default="009D6D25" w:rsidP="007C3F4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118</w:t>
            </w:r>
          </w:p>
        </w:tc>
      </w:tr>
      <w:tr w:rsidR="009D6D25" w:rsidRPr="00B011E9" w:rsidTr="00941D8E">
        <w:trPr>
          <w:trHeight w:val="3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D25" w:rsidRPr="000F18FD" w:rsidRDefault="009D6D25" w:rsidP="000F18FD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Pr="00C921D6" w:rsidRDefault="009D6D25" w:rsidP="000F18FD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Социальная защита инвалидов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Pr="00C921D6" w:rsidRDefault="009D6D25" w:rsidP="007C3F4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Default="009D6D25" w:rsidP="007C3F4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116</w:t>
            </w:r>
          </w:p>
        </w:tc>
      </w:tr>
      <w:tr w:rsidR="009D6D25" w:rsidRPr="00B011E9" w:rsidTr="00941D8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Pr="000F18FD" w:rsidRDefault="009D6D25" w:rsidP="000F18FD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Pr="00C921D6" w:rsidRDefault="009D6D25" w:rsidP="000F18FD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Охрана семьи, материнства, отцовства и детства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Pr="00C921D6" w:rsidRDefault="009D6D25" w:rsidP="007C3F4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Default="009D6D25" w:rsidP="007C3F4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93</w:t>
            </w:r>
          </w:p>
        </w:tc>
      </w:tr>
      <w:tr w:rsidR="009D6D25" w:rsidRPr="00B011E9" w:rsidTr="00941D8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Pr="000F18FD" w:rsidRDefault="009D6D25" w:rsidP="000B30BD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Pr="00C921D6" w:rsidRDefault="009D6D25" w:rsidP="000B30BD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Предоставление льгот в связи с награждением или присвоением почетных званий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Pr="00C921D6" w:rsidRDefault="009D6D25" w:rsidP="007C3F4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Default="009D6D25" w:rsidP="007C3F4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73</w:t>
            </w:r>
          </w:p>
        </w:tc>
      </w:tr>
      <w:tr w:rsidR="009D6D25" w:rsidRPr="00B011E9" w:rsidTr="00941D8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Pr="000F18FD" w:rsidRDefault="009D6D25" w:rsidP="000B30BD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Pr="00C921D6" w:rsidRDefault="009D6D25" w:rsidP="000B30BD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Социальное обслуживание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Pr="00C921D6" w:rsidRDefault="009D6D25" w:rsidP="007C3F4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Default="009D6D25" w:rsidP="007C3F4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67</w:t>
            </w:r>
          </w:p>
        </w:tc>
      </w:tr>
      <w:tr w:rsidR="009D6D25" w:rsidRPr="00B011E9" w:rsidTr="00941D8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Pr="000F18FD" w:rsidRDefault="009D6D25" w:rsidP="000B30BD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Pr="00C921D6" w:rsidRDefault="009D6D25" w:rsidP="000B30BD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Иные вопросы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Default="009D6D25" w:rsidP="007C3F4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D25" w:rsidRDefault="009D6D25" w:rsidP="007C3F4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44</w:t>
            </w:r>
          </w:p>
        </w:tc>
      </w:tr>
    </w:tbl>
    <w:p w:rsidR="006C1707" w:rsidRDefault="006C1707" w:rsidP="00723D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723D8C" w:rsidRDefault="00723D8C" w:rsidP="00723D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Для удобства граждан на официальном сайте Министерства в разделе «Обращения граждан» размещаются ответы </w:t>
      </w:r>
      <w:r w:rsidR="00D974ED" w:rsidRP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обращения, затрагивающие интересы неопределенного круга лиц по компетенции Министерства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 </w:t>
      </w:r>
    </w:p>
    <w:p w:rsidR="0065392A" w:rsidRDefault="0065392A" w:rsidP="0065392A">
      <w:pPr>
        <w:tabs>
          <w:tab w:val="left" w:pos="8080"/>
        </w:tabs>
        <w:spacing w:after="0" w:line="192" w:lineRule="auto"/>
        <w:jc w:val="center"/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</w:pPr>
    </w:p>
    <w:p w:rsidR="0065392A" w:rsidRDefault="0065392A" w:rsidP="0065392A">
      <w:pPr>
        <w:tabs>
          <w:tab w:val="left" w:pos="8080"/>
        </w:tabs>
        <w:spacing w:after="0" w:line="192" w:lineRule="auto"/>
        <w:jc w:val="center"/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  <w:t>Результаты рассмотрения обращений граждан</w:t>
      </w:r>
    </w:p>
    <w:p w:rsidR="0065392A" w:rsidRDefault="0065392A" w:rsidP="0065392A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18"/>
          <w:szCs w:val="20"/>
          <w:lang w:eastAsia="ru-RU"/>
        </w:rPr>
      </w:pPr>
    </w:p>
    <w:p w:rsidR="0065392A" w:rsidRPr="000039A9" w:rsidRDefault="0065392A" w:rsidP="0065392A">
      <w:pPr>
        <w:tabs>
          <w:tab w:val="left" w:pos="8080"/>
        </w:tabs>
        <w:spacing w:after="0" w:line="240" w:lineRule="auto"/>
        <w:ind w:firstLine="709"/>
        <w:jc w:val="both"/>
      </w:pPr>
      <w:r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По состоянию 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на 01.10.202</w:t>
      </w:r>
      <w:r w:rsidR="00FE4657">
        <w:rPr>
          <w:rFonts w:ascii="Liberation Serif" w:eastAsia="Times New Roman" w:hAnsi="Liberation Serif" w:cs="Liberation Serif"/>
          <w:sz w:val="28"/>
          <w:szCs w:val="20"/>
          <w:lang w:eastAsia="ru-RU"/>
        </w:rPr>
        <w:t>5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>из 8</w:t>
      </w:r>
      <w:r w:rsidR="00FE4657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>72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 xml:space="preserve"> письменных обращений граждан, поступивших за 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val="en-US" w:eastAsia="ru-RU"/>
        </w:rPr>
        <w:t>III</w:t>
      </w:r>
      <w:r w:rsidR="00FE4657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 xml:space="preserve"> квартал 2025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 xml:space="preserve"> года, 1</w:t>
      </w:r>
      <w:r w:rsidR="00FE4657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>12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 xml:space="preserve"> обращ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ени</w:t>
      </w:r>
      <w:r w:rsidR="00FE4657">
        <w:rPr>
          <w:rFonts w:ascii="Liberation Serif" w:eastAsia="Times New Roman" w:hAnsi="Liberation Serif" w:cs="Liberation Serif"/>
          <w:sz w:val="28"/>
          <w:szCs w:val="20"/>
          <w:lang w:eastAsia="ru-RU"/>
        </w:rPr>
        <w:t>й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наход</w:t>
      </w:r>
      <w:r w:rsidR="00894B9F">
        <w:rPr>
          <w:rFonts w:ascii="Liberation Serif" w:eastAsia="Times New Roman" w:hAnsi="Liberation Serif" w:cs="Liberation Serif"/>
          <w:sz w:val="28"/>
          <w:szCs w:val="20"/>
          <w:lang w:eastAsia="ru-RU"/>
        </w:rPr>
        <w:t>я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тся на рассмотрении, 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00"/>
          <w:lang w:eastAsia="ru-RU"/>
        </w:rPr>
        <w:br/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7</w:t>
      </w:r>
      <w:r w:rsidR="00FE4657">
        <w:rPr>
          <w:rFonts w:ascii="Liberation Serif" w:eastAsia="Times New Roman" w:hAnsi="Liberation Serif" w:cs="Liberation Serif"/>
          <w:sz w:val="28"/>
          <w:szCs w:val="20"/>
          <w:lang w:eastAsia="ru-RU"/>
        </w:rPr>
        <w:t>60</w:t>
      </w:r>
      <w:r w:rsidR="00894B9F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– рассмотрены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. По результатам рассмотрения:</w:t>
      </w:r>
    </w:p>
    <w:p w:rsidR="0065392A" w:rsidRPr="000039A9" w:rsidRDefault="0065392A" w:rsidP="0065392A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– по </w:t>
      </w:r>
      <w:r w:rsidR="00FE4657">
        <w:rPr>
          <w:rFonts w:ascii="Liberation Serif" w:eastAsia="Times New Roman" w:hAnsi="Liberation Serif" w:cs="Liberation Serif"/>
          <w:sz w:val="28"/>
          <w:szCs w:val="20"/>
          <w:lang w:eastAsia="ru-RU"/>
        </w:rPr>
        <w:t>696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обращениям в адрес заявителей направлены ответы разъяснительного характера;</w:t>
      </w:r>
    </w:p>
    <w:p w:rsidR="0065392A" w:rsidRPr="000039A9" w:rsidRDefault="0065392A" w:rsidP="0065392A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– </w:t>
      </w:r>
      <w:r w:rsidR="00FE4657">
        <w:rPr>
          <w:rFonts w:ascii="Liberation Serif" w:eastAsia="Times New Roman" w:hAnsi="Liberation Serif" w:cs="Liberation Serif"/>
          <w:sz w:val="28"/>
          <w:szCs w:val="20"/>
          <w:lang w:eastAsia="ru-RU"/>
        </w:rPr>
        <w:t>54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 обращени</w:t>
      </w:r>
      <w:r w:rsidR="00FE4657">
        <w:rPr>
          <w:rFonts w:ascii="Liberation Serif" w:eastAsia="Times New Roman" w:hAnsi="Liberation Serif" w:cs="Liberation Serif"/>
          <w:sz w:val="28"/>
          <w:szCs w:val="20"/>
          <w:lang w:eastAsia="ru-RU"/>
        </w:rPr>
        <w:t>я</w:t>
      </w:r>
      <w:r w:rsidR="000039A9"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переадресован</w:t>
      </w:r>
      <w:r w:rsidR="00894B9F">
        <w:rPr>
          <w:rFonts w:ascii="Liberation Serif" w:eastAsia="Times New Roman" w:hAnsi="Liberation Serif" w:cs="Liberation Serif"/>
          <w:sz w:val="28"/>
          <w:szCs w:val="20"/>
          <w:lang w:eastAsia="ru-RU"/>
        </w:rPr>
        <w:t>ы</w:t>
      </w:r>
      <w:r w:rsidR="000039A9"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по компетенции;</w:t>
      </w:r>
    </w:p>
    <w:p w:rsidR="000039A9" w:rsidRDefault="000039A9" w:rsidP="000039A9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– 10 обращений учтен</w:t>
      </w:r>
      <w:r w:rsidR="00894B9F">
        <w:rPr>
          <w:rFonts w:ascii="Liberation Serif" w:eastAsia="Times New Roman" w:hAnsi="Liberation Serif" w:cs="Liberation Serif"/>
          <w:sz w:val="28"/>
          <w:szCs w:val="20"/>
          <w:lang w:eastAsia="ru-RU"/>
        </w:rPr>
        <w:t>ы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.</w:t>
      </w:r>
    </w:p>
    <w:p w:rsidR="0065392A" w:rsidRDefault="0065392A" w:rsidP="0065392A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Cs w:val="20"/>
          <w:shd w:val="clear" w:color="auto" w:fill="FFFF00"/>
          <w:lang w:eastAsia="ru-RU"/>
        </w:rPr>
      </w:pPr>
    </w:p>
    <w:p w:rsidR="006C1707" w:rsidRDefault="006C1707" w:rsidP="006C1707">
      <w:pPr>
        <w:tabs>
          <w:tab w:val="left" w:pos="8080"/>
        </w:tabs>
        <w:spacing w:after="0" w:line="192" w:lineRule="auto"/>
        <w:jc w:val="right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</w:p>
    <w:p w:rsidR="006C1707" w:rsidRDefault="006C1707" w:rsidP="006C1707">
      <w:pPr>
        <w:tabs>
          <w:tab w:val="left" w:pos="8080"/>
        </w:tabs>
        <w:spacing w:after="0" w:line="192" w:lineRule="auto"/>
        <w:jc w:val="right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</w:p>
    <w:p w:rsidR="006C1707" w:rsidRDefault="006C1707" w:rsidP="006C1707">
      <w:pPr>
        <w:tabs>
          <w:tab w:val="left" w:pos="8080"/>
        </w:tabs>
        <w:spacing w:after="0" w:line="192" w:lineRule="auto"/>
        <w:jc w:val="right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</w:p>
    <w:p w:rsidR="006C1707" w:rsidRDefault="006C1707" w:rsidP="006C1707">
      <w:pPr>
        <w:tabs>
          <w:tab w:val="left" w:pos="8080"/>
        </w:tabs>
        <w:spacing w:after="0" w:line="192" w:lineRule="auto"/>
        <w:jc w:val="right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</w:p>
    <w:p w:rsidR="006C1707" w:rsidRDefault="00D33EEC" w:rsidP="00D33EEC">
      <w:pPr>
        <w:tabs>
          <w:tab w:val="left" w:pos="8080"/>
        </w:tabs>
        <w:spacing w:after="0" w:line="192" w:lineRule="auto"/>
        <w:jc w:val="center"/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</w:pPr>
      <w:r>
        <w:rPr>
          <w:rFonts w:ascii="Liberation Serif" w:eastAsia="Times New Roman" w:hAnsi="Liberation Serif" w:cs="Liberation Serif"/>
          <w:b/>
          <w:noProof/>
          <w:sz w:val="28"/>
          <w:szCs w:val="20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 wp14:anchorId="058B8359" wp14:editId="543A9E42">
            <wp:simplePos x="0" y="0"/>
            <wp:positionH relativeFrom="margin">
              <wp:align>left</wp:align>
            </wp:positionH>
            <wp:positionV relativeFrom="paragraph">
              <wp:posOffset>252095</wp:posOffset>
            </wp:positionV>
            <wp:extent cx="6452870" cy="5972175"/>
            <wp:effectExtent l="0" t="0" r="5080" b="9525"/>
            <wp:wrapTight wrapText="bothSides">
              <wp:wrapPolygon edited="0">
                <wp:start x="0" y="0"/>
                <wp:lineTo x="0" y="21566"/>
                <wp:lineTo x="21553" y="21566"/>
                <wp:lineTo x="21553" y="0"/>
                <wp:lineTo x="0" y="0"/>
              </wp:wrapPolygon>
            </wp:wrapTight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V relativeFrom="margin">
              <wp14:pctHeight>0</wp14:pctHeight>
            </wp14:sizeRelV>
          </wp:anchor>
        </w:drawing>
      </w:r>
      <w:r w:rsidR="006C1707"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  <w:t xml:space="preserve">Тематика обращений граждан </w:t>
      </w:r>
    </w:p>
    <w:p w:rsidR="00723D8C" w:rsidRPr="00B011E9" w:rsidRDefault="00723D8C" w:rsidP="00723D8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Работа с устными обращениями граждан</w:t>
      </w:r>
    </w:p>
    <w:p w:rsidR="00723D8C" w:rsidRPr="00B84361" w:rsidRDefault="00723D8C" w:rsidP="00723D8C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i/>
          <w:sz w:val="24"/>
          <w:szCs w:val="28"/>
          <w:lang w:eastAsia="ru-RU"/>
        </w:rPr>
      </w:pPr>
    </w:p>
    <w:p w:rsidR="007D69D2" w:rsidRDefault="007D69D2" w:rsidP="00723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Личны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е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прием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ы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граждан</w:t>
      </w:r>
      <w:r w:rsidRPr="007D69D2">
        <w:t xml:space="preserve"> </w:t>
      </w:r>
      <w:r w:rsidRPr="007D69D2">
        <w:rPr>
          <w:rFonts w:ascii="Liberation Serif" w:eastAsia="Times New Roman" w:hAnsi="Liberation Serif" w:cs="Liberation Serif"/>
          <w:sz w:val="28"/>
          <w:szCs w:val="28"/>
          <w:lang w:eastAsia="ru-RU"/>
        </w:rPr>
        <w:t>руководителями Министерства осуществля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ю</w:t>
      </w:r>
      <w:r w:rsidRPr="007D69D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тся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 </w:t>
      </w:r>
      <w:r w:rsidRPr="007D69D2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Министерстве (г. Екатеринбург, ул. Большакова, д. 105)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, в п</w:t>
      </w:r>
      <w:r w:rsidRPr="007D69D2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риемн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ой</w:t>
      </w:r>
      <w:r w:rsidRPr="007D69D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Губернатора Свердловской области и Правительства Свердловской области по приёму граждан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7D69D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(г. Екатеринбург, ул.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Разы Люксембург</w:t>
      </w:r>
      <w:r w:rsidR="00723E77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д.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7</w:t>
      </w:r>
      <w:r w:rsidRPr="007D69D2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Pr="007D69D2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рамках проведения Дней Министерства в муниципальных образованиях, расположенных на территории Свердловской области.</w:t>
      </w:r>
    </w:p>
    <w:p w:rsidR="00723D8C" w:rsidRPr="00B011E9" w:rsidRDefault="00723D8C" w:rsidP="00723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Министерстве п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редусмотрена возможность личного приема граж</w:t>
      </w:r>
      <w:r w:rsid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дан специалистами Министерства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 течение рабочего дня без предварительной записи. </w:t>
      </w:r>
    </w:p>
    <w:p w:rsidR="00723D8C" w:rsidRPr="00B011E9" w:rsidRDefault="00723D8C" w:rsidP="00723D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Для проведения личного приема граждан на первом этаже здания Министерства оборудовано помещение с расширенным дверным проемом для беспрепятственного доступа инвалидов, передвигающихся на креслах-колясках, установлены средства пространственного ориентирования для инвалидов по зрению.</w:t>
      </w:r>
    </w:p>
    <w:p w:rsidR="00723D8C" w:rsidRPr="00B011E9" w:rsidRDefault="00723D8C" w:rsidP="00723D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В холле здания Министерства оборудовано место ожидания личного приема граждан</w:t>
      </w:r>
      <w:r w:rsid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>, р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азмещен информационный стенд с график</w:t>
      </w:r>
      <w:r w:rsidR="009D6D25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ом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личного приема граждан и другой необходимой справочной информацией. </w:t>
      </w:r>
    </w:p>
    <w:p w:rsidR="00723D8C" w:rsidRPr="00B011E9" w:rsidRDefault="00723D8C" w:rsidP="00723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ходе личного приема ответ на обращение с согласия гражданина может быть дан устно, о чем делается запись в учетной карточке приема граждан (в случае, если изложенные в устном обращении факты и обстоятельства являются очевидными и не требуют дополнительной проверки).</w:t>
      </w:r>
    </w:p>
    <w:p w:rsidR="00723D8C" w:rsidRPr="00B011E9" w:rsidRDefault="00723D8C" w:rsidP="00723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личном приеме гражданин имеет право подать письменное обращение по существу поставленных им вопросов и получить на него ответ в сроки, установленны</w:t>
      </w:r>
      <w:r w:rsid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>е Ф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едеральным законом</w:t>
      </w:r>
      <w:r w:rsid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D974ED" w:rsidRP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 2 мая 2006 года № 59-ФЗ «О порядке рассмотрения обращений граждан Российской Федерации».</w:t>
      </w:r>
    </w:p>
    <w:p w:rsidR="00723D8C" w:rsidRPr="00B011E9" w:rsidRDefault="00723D8C" w:rsidP="00723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Справочная информация о порядке обращения граждан в Министерство, месте нахождения и графике работы Министерства, а также о номерах справочных телефонов, электронном адресе Министерства, графике личного приема граждан должностными лицами Министерства размещена на официальном сайте Министерства (</w:t>
      </w:r>
      <w:proofErr w:type="spellStart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http</w:t>
      </w:r>
      <w:proofErr w:type="spellEnd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://</w:t>
      </w:r>
      <w:proofErr w:type="spellStart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msp.midural.ru</w:t>
      </w:r>
      <w:proofErr w:type="spellEnd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). </w:t>
      </w:r>
    </w:p>
    <w:p w:rsidR="00723D8C" w:rsidRPr="00D974ED" w:rsidRDefault="00723D8C" w:rsidP="00723D8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18"/>
          <w:szCs w:val="28"/>
          <w:lang w:eastAsia="ru-RU"/>
        </w:rPr>
      </w:pPr>
    </w:p>
    <w:p w:rsidR="00D33EEC" w:rsidRDefault="00D33EEC" w:rsidP="00D33EEC">
      <w:pPr>
        <w:tabs>
          <w:tab w:val="left" w:pos="8080"/>
        </w:tabs>
        <w:spacing w:after="0" w:line="240" w:lineRule="auto"/>
        <w:jc w:val="center"/>
      </w:pPr>
      <w:r>
        <w:rPr>
          <w:rFonts w:ascii="Liberation Serif" w:hAnsi="Liberation Serif" w:cs="Liberation Serif"/>
          <w:b/>
          <w:sz w:val="28"/>
          <w:lang w:eastAsia="ru-RU"/>
        </w:rPr>
        <w:t xml:space="preserve">Анализ поступивших в адрес Министерства социальной политики Свердловской области обращений граждан, содержащих сообщения о фактах коррупции, за </w:t>
      </w:r>
      <w:r>
        <w:rPr>
          <w:rFonts w:ascii="Liberation Serif" w:hAnsi="Liberation Serif" w:cs="Liberation Serif"/>
          <w:b/>
          <w:sz w:val="28"/>
          <w:lang w:val="en-US" w:eastAsia="ru-RU"/>
        </w:rPr>
        <w:t>III</w:t>
      </w:r>
      <w:r>
        <w:rPr>
          <w:rFonts w:ascii="Liberation Serif" w:hAnsi="Liberation Serif" w:cs="Liberation Serif"/>
          <w:b/>
          <w:sz w:val="28"/>
          <w:lang w:eastAsia="ru-RU"/>
        </w:rPr>
        <w:t xml:space="preserve"> квартал 202</w:t>
      </w:r>
      <w:r w:rsidR="0082382A">
        <w:rPr>
          <w:rFonts w:ascii="Liberation Serif" w:hAnsi="Liberation Serif" w:cs="Liberation Serif"/>
          <w:b/>
          <w:sz w:val="28"/>
          <w:lang w:eastAsia="ru-RU"/>
        </w:rPr>
        <w:t>5</w:t>
      </w:r>
      <w:r>
        <w:rPr>
          <w:rFonts w:ascii="Liberation Serif" w:hAnsi="Liberation Serif" w:cs="Liberation Serif"/>
          <w:b/>
          <w:sz w:val="28"/>
          <w:lang w:eastAsia="ru-RU"/>
        </w:rPr>
        <w:t xml:space="preserve"> года</w:t>
      </w:r>
    </w:p>
    <w:p w:rsidR="00D33EEC" w:rsidRDefault="00D33EEC" w:rsidP="00D33EEC">
      <w:pPr>
        <w:spacing w:after="0" w:line="240" w:lineRule="auto"/>
        <w:ind w:firstLine="709"/>
        <w:rPr>
          <w:rFonts w:ascii="Liberation Serif" w:hAnsi="Liberation Serif" w:cs="Liberation Serif"/>
          <w:sz w:val="28"/>
          <w:lang w:eastAsia="ru-RU"/>
        </w:rPr>
      </w:pPr>
    </w:p>
    <w:p w:rsidR="00D33EEC" w:rsidRPr="00B011E9" w:rsidRDefault="00D33EEC" w:rsidP="00D33EE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lang w:eastAsia="ru-RU"/>
        </w:rPr>
        <w:t>За I</w:t>
      </w:r>
      <w:r>
        <w:rPr>
          <w:rFonts w:ascii="Liberation Serif" w:hAnsi="Liberation Serif" w:cs="Liberation Serif"/>
          <w:sz w:val="28"/>
          <w:lang w:val="en-US" w:eastAsia="ru-RU"/>
        </w:rPr>
        <w:t>I</w:t>
      </w:r>
      <w:r>
        <w:rPr>
          <w:rFonts w:ascii="Liberation Serif" w:hAnsi="Liberation Serif" w:cs="Liberation Serif"/>
          <w:sz w:val="28"/>
          <w:lang w:eastAsia="ru-RU"/>
        </w:rPr>
        <w:t>I квартал 202</w:t>
      </w:r>
      <w:r w:rsidR="0082382A">
        <w:rPr>
          <w:rFonts w:ascii="Liberation Serif" w:hAnsi="Liberation Serif" w:cs="Liberation Serif"/>
          <w:sz w:val="28"/>
          <w:lang w:eastAsia="ru-RU"/>
        </w:rPr>
        <w:t>5</w:t>
      </w:r>
      <w:r>
        <w:rPr>
          <w:rFonts w:ascii="Liberation Serif" w:hAnsi="Liberation Serif" w:cs="Liberation Serif"/>
          <w:sz w:val="28"/>
          <w:lang w:eastAsia="ru-RU"/>
        </w:rPr>
        <w:t xml:space="preserve"> года в адрес </w:t>
      </w:r>
      <w:r w:rsidRPr="00D33EEC">
        <w:rPr>
          <w:rFonts w:ascii="Liberation Serif" w:hAnsi="Liberation Serif" w:cs="Liberation Serif"/>
          <w:sz w:val="28"/>
          <w:lang w:eastAsia="ru-RU"/>
        </w:rPr>
        <w:t xml:space="preserve">Министерства социальной политики Свердловской области </w:t>
      </w:r>
      <w:r>
        <w:rPr>
          <w:rFonts w:ascii="Liberation Serif" w:hAnsi="Liberation Serif" w:cs="Liberation Serif"/>
          <w:sz w:val="28"/>
          <w:lang w:eastAsia="ru-RU"/>
        </w:rPr>
        <w:t>поступил</w:t>
      </w:r>
      <w:r w:rsidR="00894B9F">
        <w:rPr>
          <w:rFonts w:ascii="Liberation Serif" w:hAnsi="Liberation Serif" w:cs="Liberation Serif"/>
          <w:sz w:val="28"/>
          <w:lang w:eastAsia="ru-RU"/>
        </w:rPr>
        <w:t>и</w:t>
      </w:r>
      <w:r>
        <w:rPr>
          <w:rFonts w:ascii="Liberation Serif" w:hAnsi="Liberation Serif" w:cs="Liberation Serif"/>
          <w:sz w:val="28"/>
          <w:lang w:eastAsia="ru-RU"/>
        </w:rPr>
        <w:t xml:space="preserve"> </w:t>
      </w:r>
      <w:r w:rsidRPr="000039A9">
        <w:rPr>
          <w:rFonts w:ascii="Liberation Serif" w:hAnsi="Liberation Serif" w:cs="Liberation Serif"/>
          <w:sz w:val="28"/>
          <w:lang w:eastAsia="ru-RU"/>
        </w:rPr>
        <w:t>9</w:t>
      </w:r>
      <w:r w:rsidR="0082382A">
        <w:rPr>
          <w:rFonts w:ascii="Liberation Serif" w:hAnsi="Liberation Serif" w:cs="Liberation Serif"/>
          <w:sz w:val="28"/>
          <w:lang w:eastAsia="ru-RU"/>
        </w:rPr>
        <w:t>50</w:t>
      </w:r>
      <w:r>
        <w:rPr>
          <w:rFonts w:ascii="Liberation Serif" w:hAnsi="Liberation Serif" w:cs="Liberation Serif"/>
          <w:sz w:val="28"/>
          <w:lang w:eastAsia="ru-RU"/>
        </w:rPr>
        <w:t xml:space="preserve"> обращений граждан, </w:t>
      </w:r>
      <w:r>
        <w:rPr>
          <w:rFonts w:ascii="Liberation Serif" w:hAnsi="Liberation Serif" w:cs="Liberation Serif"/>
          <w:sz w:val="28"/>
          <w:lang w:eastAsia="ru-RU"/>
        </w:rPr>
        <w:br/>
      </w:r>
      <w:r w:rsidR="00D70C09">
        <w:rPr>
          <w:rFonts w:ascii="Liberation Serif" w:hAnsi="Liberation Serif" w:cs="Liberation Serif"/>
          <w:sz w:val="28"/>
          <w:lang w:eastAsia="ru-RU"/>
        </w:rPr>
        <w:t xml:space="preserve">по итогам </w:t>
      </w:r>
      <w:r>
        <w:rPr>
          <w:rFonts w:ascii="Liberation Serif" w:hAnsi="Liberation Serif" w:cs="Liberation Serif"/>
          <w:sz w:val="28"/>
          <w:lang w:eastAsia="ru-RU"/>
        </w:rPr>
        <w:t xml:space="preserve">рассмотрения </w:t>
      </w:r>
      <w:r w:rsidR="00D70C09">
        <w:rPr>
          <w:rFonts w:ascii="Liberation Serif" w:hAnsi="Liberation Serif" w:cs="Liberation Serif"/>
          <w:sz w:val="28"/>
          <w:lang w:eastAsia="ru-RU"/>
        </w:rPr>
        <w:t xml:space="preserve">которых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факт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ов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совершения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коррупционных правонарушений не зафиксировано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D33EEC" w:rsidRDefault="00D33EEC" w:rsidP="00D33EEC">
      <w:pPr>
        <w:spacing w:after="0" w:line="240" w:lineRule="auto"/>
        <w:jc w:val="both"/>
        <w:rPr>
          <w:rFonts w:ascii="Liberation Serif" w:hAnsi="Liberation Serif" w:cs="Liberation Serif"/>
          <w:sz w:val="28"/>
          <w:lang w:eastAsia="ru-RU"/>
        </w:rPr>
      </w:pPr>
    </w:p>
    <w:p w:rsidR="00723D8C" w:rsidRPr="00B011E9" w:rsidRDefault="00723D8C" w:rsidP="00723D8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723D8C" w:rsidRPr="00D974ED" w:rsidRDefault="00723D8C" w:rsidP="00723D8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12"/>
          <w:szCs w:val="28"/>
          <w:lang w:eastAsia="ru-RU"/>
        </w:rPr>
      </w:pPr>
    </w:p>
    <w:p w:rsidR="00723D8C" w:rsidRPr="00B011E9" w:rsidRDefault="00723D8C" w:rsidP="00723D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Министерстве вопросы рассмотрения обращений граждан находятся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 особом контроле. </w:t>
      </w:r>
    </w:p>
    <w:p w:rsidR="00054E36" w:rsidRDefault="00723D8C" w:rsidP="00F16C9F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Должностные лица Министерства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p w:rsidR="006C1707" w:rsidRDefault="006C1707" w:rsidP="00F16C9F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6C1707" w:rsidSect="00F16C9F">
      <w:headerReference w:type="default" r:id="rId10"/>
      <w:pgSz w:w="11906" w:h="16838"/>
      <w:pgMar w:top="567" w:right="567" w:bottom="426" w:left="1418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0D4D" w:rsidRDefault="00E00D4D" w:rsidP="00154BF2">
      <w:pPr>
        <w:spacing w:after="0" w:line="240" w:lineRule="auto"/>
      </w:pPr>
      <w:r>
        <w:separator/>
      </w:r>
    </w:p>
  </w:endnote>
  <w:endnote w:type="continuationSeparator" w:id="0">
    <w:p w:rsidR="00E00D4D" w:rsidRDefault="00E00D4D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0D4D" w:rsidRDefault="00E00D4D" w:rsidP="00154BF2">
      <w:pPr>
        <w:spacing w:after="0" w:line="240" w:lineRule="auto"/>
      </w:pPr>
      <w:r>
        <w:separator/>
      </w:r>
    </w:p>
  </w:footnote>
  <w:footnote w:type="continuationSeparator" w:id="0">
    <w:p w:rsidR="00E00D4D" w:rsidRDefault="00E00D4D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514037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</w:rPr>
    </w:sdtEndPr>
    <w:sdtContent>
      <w:p w:rsidR="00EF2A35" w:rsidRPr="00C22C80" w:rsidRDefault="00EF2A35" w:rsidP="00C22C80">
        <w:pPr>
          <w:pStyle w:val="a8"/>
          <w:ind w:firstLine="0"/>
          <w:jc w:val="center"/>
          <w:rPr>
            <w:rFonts w:ascii="Liberation Serif" w:hAnsi="Liberation Serif" w:cs="Liberation Serif"/>
          </w:rPr>
        </w:pPr>
        <w:r w:rsidRPr="00C22C80">
          <w:rPr>
            <w:rFonts w:ascii="Liberation Serif" w:hAnsi="Liberation Serif" w:cs="Liberation Serif"/>
          </w:rPr>
          <w:fldChar w:fldCharType="begin"/>
        </w:r>
        <w:r w:rsidRPr="00C22C80">
          <w:rPr>
            <w:rFonts w:ascii="Liberation Serif" w:hAnsi="Liberation Serif" w:cs="Liberation Serif"/>
          </w:rPr>
          <w:instrText>PAGE   \* MERGEFORMAT</w:instrText>
        </w:r>
        <w:r w:rsidRPr="00C22C80">
          <w:rPr>
            <w:rFonts w:ascii="Liberation Serif" w:hAnsi="Liberation Serif" w:cs="Liberation Serif"/>
          </w:rPr>
          <w:fldChar w:fldCharType="separate"/>
        </w:r>
        <w:r w:rsidR="003036FF">
          <w:rPr>
            <w:rFonts w:ascii="Liberation Serif" w:hAnsi="Liberation Serif" w:cs="Liberation Serif"/>
            <w:noProof/>
          </w:rPr>
          <w:t>4</w:t>
        </w:r>
        <w:r w:rsidRPr="00C22C80">
          <w:rPr>
            <w:rFonts w:ascii="Liberation Serif" w:hAnsi="Liberation Serif" w:cs="Liberation Serif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262C8"/>
    <w:multiLevelType w:val="hybridMultilevel"/>
    <w:tmpl w:val="D9EEFD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4D6AF6"/>
    <w:multiLevelType w:val="hybridMultilevel"/>
    <w:tmpl w:val="7982E0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F4"/>
    <w:rsid w:val="00000142"/>
    <w:rsid w:val="0000096B"/>
    <w:rsid w:val="000039A9"/>
    <w:rsid w:val="00006710"/>
    <w:rsid w:val="000076A0"/>
    <w:rsid w:val="000114D6"/>
    <w:rsid w:val="00014012"/>
    <w:rsid w:val="00021C7B"/>
    <w:rsid w:val="0002237C"/>
    <w:rsid w:val="000274A9"/>
    <w:rsid w:val="00040404"/>
    <w:rsid w:val="00046838"/>
    <w:rsid w:val="00054E36"/>
    <w:rsid w:val="00057DFC"/>
    <w:rsid w:val="00062035"/>
    <w:rsid w:val="0006448A"/>
    <w:rsid w:val="000655DA"/>
    <w:rsid w:val="000668CA"/>
    <w:rsid w:val="00072736"/>
    <w:rsid w:val="000752F3"/>
    <w:rsid w:val="00081934"/>
    <w:rsid w:val="0008791F"/>
    <w:rsid w:val="00092094"/>
    <w:rsid w:val="000A1A91"/>
    <w:rsid w:val="000A487B"/>
    <w:rsid w:val="000B1D40"/>
    <w:rsid w:val="000B21DD"/>
    <w:rsid w:val="000B250A"/>
    <w:rsid w:val="000B30BD"/>
    <w:rsid w:val="000C0458"/>
    <w:rsid w:val="000C0F43"/>
    <w:rsid w:val="000E5CC1"/>
    <w:rsid w:val="000F18FD"/>
    <w:rsid w:val="000F3BD7"/>
    <w:rsid w:val="00101C73"/>
    <w:rsid w:val="00104CB4"/>
    <w:rsid w:val="00110F67"/>
    <w:rsid w:val="00120674"/>
    <w:rsid w:val="001225F3"/>
    <w:rsid w:val="00135BA9"/>
    <w:rsid w:val="00137E86"/>
    <w:rsid w:val="00140E29"/>
    <w:rsid w:val="00144E52"/>
    <w:rsid w:val="00146071"/>
    <w:rsid w:val="00146C9E"/>
    <w:rsid w:val="00151C65"/>
    <w:rsid w:val="00152C50"/>
    <w:rsid w:val="00154BF2"/>
    <w:rsid w:val="00173EDD"/>
    <w:rsid w:val="001824C8"/>
    <w:rsid w:val="00183F27"/>
    <w:rsid w:val="001916D5"/>
    <w:rsid w:val="00194F60"/>
    <w:rsid w:val="001A2B3A"/>
    <w:rsid w:val="001A69DD"/>
    <w:rsid w:val="001A7EB6"/>
    <w:rsid w:val="001B0437"/>
    <w:rsid w:val="001B0F67"/>
    <w:rsid w:val="001C75B2"/>
    <w:rsid w:val="001D2CD2"/>
    <w:rsid w:val="001D6C44"/>
    <w:rsid w:val="001E01F7"/>
    <w:rsid w:val="001E083E"/>
    <w:rsid w:val="001E2D85"/>
    <w:rsid w:val="001E6A4D"/>
    <w:rsid w:val="001F1422"/>
    <w:rsid w:val="001F547F"/>
    <w:rsid w:val="002006E0"/>
    <w:rsid w:val="00201679"/>
    <w:rsid w:val="00204B24"/>
    <w:rsid w:val="002069D1"/>
    <w:rsid w:val="00210D95"/>
    <w:rsid w:val="00211F81"/>
    <w:rsid w:val="0021448A"/>
    <w:rsid w:val="0021543C"/>
    <w:rsid w:val="00226687"/>
    <w:rsid w:val="00230F29"/>
    <w:rsid w:val="00234B77"/>
    <w:rsid w:val="002466C1"/>
    <w:rsid w:val="002517A3"/>
    <w:rsid w:val="00254B4D"/>
    <w:rsid w:val="00263543"/>
    <w:rsid w:val="002776D3"/>
    <w:rsid w:val="002A1FF9"/>
    <w:rsid w:val="002A2CA4"/>
    <w:rsid w:val="002A3580"/>
    <w:rsid w:val="002A7313"/>
    <w:rsid w:val="002B2553"/>
    <w:rsid w:val="002B6E41"/>
    <w:rsid w:val="002D46B3"/>
    <w:rsid w:val="002E4370"/>
    <w:rsid w:val="002E7485"/>
    <w:rsid w:val="002F056E"/>
    <w:rsid w:val="002F4654"/>
    <w:rsid w:val="002F4CBD"/>
    <w:rsid w:val="002F542D"/>
    <w:rsid w:val="002F57A6"/>
    <w:rsid w:val="002F620B"/>
    <w:rsid w:val="002F6B78"/>
    <w:rsid w:val="00302F72"/>
    <w:rsid w:val="003036FF"/>
    <w:rsid w:val="00305732"/>
    <w:rsid w:val="00310F5B"/>
    <w:rsid w:val="00314341"/>
    <w:rsid w:val="00316F76"/>
    <w:rsid w:val="00320C7A"/>
    <w:rsid w:val="003364F6"/>
    <w:rsid w:val="003408B5"/>
    <w:rsid w:val="00341285"/>
    <w:rsid w:val="0034780D"/>
    <w:rsid w:val="00352865"/>
    <w:rsid w:val="00352ACC"/>
    <w:rsid w:val="0035335F"/>
    <w:rsid w:val="00356070"/>
    <w:rsid w:val="00360BF3"/>
    <w:rsid w:val="00364CB0"/>
    <w:rsid w:val="0036559E"/>
    <w:rsid w:val="00372003"/>
    <w:rsid w:val="003759CF"/>
    <w:rsid w:val="00380C5F"/>
    <w:rsid w:val="00383276"/>
    <w:rsid w:val="00385994"/>
    <w:rsid w:val="00387233"/>
    <w:rsid w:val="00387F9E"/>
    <w:rsid w:val="003A585B"/>
    <w:rsid w:val="003A5AB7"/>
    <w:rsid w:val="003B0EF4"/>
    <w:rsid w:val="003B548E"/>
    <w:rsid w:val="003B638A"/>
    <w:rsid w:val="003C7E26"/>
    <w:rsid w:val="003D040E"/>
    <w:rsid w:val="003D2182"/>
    <w:rsid w:val="003D3155"/>
    <w:rsid w:val="003D7BFE"/>
    <w:rsid w:val="003F0A74"/>
    <w:rsid w:val="00401CA2"/>
    <w:rsid w:val="00404A6F"/>
    <w:rsid w:val="004073A6"/>
    <w:rsid w:val="004100EF"/>
    <w:rsid w:val="0042203C"/>
    <w:rsid w:val="00435528"/>
    <w:rsid w:val="0044079F"/>
    <w:rsid w:val="00452D29"/>
    <w:rsid w:val="00455E33"/>
    <w:rsid w:val="004618B9"/>
    <w:rsid w:val="00484E3B"/>
    <w:rsid w:val="00485DDD"/>
    <w:rsid w:val="00486017"/>
    <w:rsid w:val="00490D0F"/>
    <w:rsid w:val="0049114D"/>
    <w:rsid w:val="004956D5"/>
    <w:rsid w:val="004A4329"/>
    <w:rsid w:val="004A49FC"/>
    <w:rsid w:val="004A5335"/>
    <w:rsid w:val="004A6335"/>
    <w:rsid w:val="004B46A5"/>
    <w:rsid w:val="004B74BA"/>
    <w:rsid w:val="004C132D"/>
    <w:rsid w:val="004C1369"/>
    <w:rsid w:val="004D7E15"/>
    <w:rsid w:val="004E0103"/>
    <w:rsid w:val="004E2AA8"/>
    <w:rsid w:val="004E50FB"/>
    <w:rsid w:val="004E572C"/>
    <w:rsid w:val="004F5795"/>
    <w:rsid w:val="004F5AF9"/>
    <w:rsid w:val="004F623B"/>
    <w:rsid w:val="0050030C"/>
    <w:rsid w:val="00501BE6"/>
    <w:rsid w:val="00503B60"/>
    <w:rsid w:val="00525B4F"/>
    <w:rsid w:val="00526D28"/>
    <w:rsid w:val="0053013E"/>
    <w:rsid w:val="00534936"/>
    <w:rsid w:val="00537332"/>
    <w:rsid w:val="00541410"/>
    <w:rsid w:val="00541BC6"/>
    <w:rsid w:val="0054620A"/>
    <w:rsid w:val="00546887"/>
    <w:rsid w:val="00556D2B"/>
    <w:rsid w:val="0056071F"/>
    <w:rsid w:val="00560B2B"/>
    <w:rsid w:val="00582ED2"/>
    <w:rsid w:val="005845C8"/>
    <w:rsid w:val="005850AF"/>
    <w:rsid w:val="00590F63"/>
    <w:rsid w:val="00594149"/>
    <w:rsid w:val="005959BF"/>
    <w:rsid w:val="005A4B63"/>
    <w:rsid w:val="005B06EA"/>
    <w:rsid w:val="005B2FFA"/>
    <w:rsid w:val="005B720D"/>
    <w:rsid w:val="005C3C5C"/>
    <w:rsid w:val="005C5706"/>
    <w:rsid w:val="005C5822"/>
    <w:rsid w:val="005D2595"/>
    <w:rsid w:val="005D4E1C"/>
    <w:rsid w:val="005D5349"/>
    <w:rsid w:val="005D6425"/>
    <w:rsid w:val="005E3510"/>
    <w:rsid w:val="005F3818"/>
    <w:rsid w:val="00600D0A"/>
    <w:rsid w:val="00600E34"/>
    <w:rsid w:val="00606388"/>
    <w:rsid w:val="00615658"/>
    <w:rsid w:val="00617BF9"/>
    <w:rsid w:val="00633645"/>
    <w:rsid w:val="0063465D"/>
    <w:rsid w:val="006359F1"/>
    <w:rsid w:val="00636381"/>
    <w:rsid w:val="00637221"/>
    <w:rsid w:val="00644978"/>
    <w:rsid w:val="006527C9"/>
    <w:rsid w:val="006537D3"/>
    <w:rsid w:val="0065392A"/>
    <w:rsid w:val="00656A95"/>
    <w:rsid w:val="00675FD5"/>
    <w:rsid w:val="00676778"/>
    <w:rsid w:val="006778BC"/>
    <w:rsid w:val="006816E1"/>
    <w:rsid w:val="00686557"/>
    <w:rsid w:val="006925FE"/>
    <w:rsid w:val="006A3005"/>
    <w:rsid w:val="006A3675"/>
    <w:rsid w:val="006B3622"/>
    <w:rsid w:val="006B62C5"/>
    <w:rsid w:val="006C1707"/>
    <w:rsid w:val="006C44F9"/>
    <w:rsid w:val="006C7C5D"/>
    <w:rsid w:val="006D0AD5"/>
    <w:rsid w:val="006D64CA"/>
    <w:rsid w:val="006E091C"/>
    <w:rsid w:val="006F44F7"/>
    <w:rsid w:val="006F6848"/>
    <w:rsid w:val="007020D9"/>
    <w:rsid w:val="00704EAB"/>
    <w:rsid w:val="00706D54"/>
    <w:rsid w:val="0071284A"/>
    <w:rsid w:val="00715421"/>
    <w:rsid w:val="00723D8C"/>
    <w:rsid w:val="00723E77"/>
    <w:rsid w:val="0072523B"/>
    <w:rsid w:val="00734A57"/>
    <w:rsid w:val="0073714E"/>
    <w:rsid w:val="00753367"/>
    <w:rsid w:val="00755C4A"/>
    <w:rsid w:val="00757C55"/>
    <w:rsid w:val="007608F4"/>
    <w:rsid w:val="007771C5"/>
    <w:rsid w:val="007813E6"/>
    <w:rsid w:val="00783422"/>
    <w:rsid w:val="00786BAE"/>
    <w:rsid w:val="007A143D"/>
    <w:rsid w:val="007A2DE7"/>
    <w:rsid w:val="007A30C6"/>
    <w:rsid w:val="007A3925"/>
    <w:rsid w:val="007A3CE9"/>
    <w:rsid w:val="007B2667"/>
    <w:rsid w:val="007B2B5F"/>
    <w:rsid w:val="007B4A50"/>
    <w:rsid w:val="007C2AEF"/>
    <w:rsid w:val="007C3F4F"/>
    <w:rsid w:val="007C6C00"/>
    <w:rsid w:val="007D1DFA"/>
    <w:rsid w:val="007D5073"/>
    <w:rsid w:val="007D64EF"/>
    <w:rsid w:val="007D69D2"/>
    <w:rsid w:val="007E0D96"/>
    <w:rsid w:val="007E2816"/>
    <w:rsid w:val="008015A1"/>
    <w:rsid w:val="00803BE1"/>
    <w:rsid w:val="00807EAD"/>
    <w:rsid w:val="008108C8"/>
    <w:rsid w:val="00811D88"/>
    <w:rsid w:val="00812F95"/>
    <w:rsid w:val="00817AD2"/>
    <w:rsid w:val="00820C13"/>
    <w:rsid w:val="0082132B"/>
    <w:rsid w:val="00821D2B"/>
    <w:rsid w:val="0082382A"/>
    <w:rsid w:val="00823E30"/>
    <w:rsid w:val="00825DDA"/>
    <w:rsid w:val="00842E0E"/>
    <w:rsid w:val="0084364B"/>
    <w:rsid w:val="00843B2F"/>
    <w:rsid w:val="00844D1B"/>
    <w:rsid w:val="00851312"/>
    <w:rsid w:val="00854720"/>
    <w:rsid w:val="008577A7"/>
    <w:rsid w:val="0086119A"/>
    <w:rsid w:val="00863666"/>
    <w:rsid w:val="00873B1B"/>
    <w:rsid w:val="00875300"/>
    <w:rsid w:val="008761A8"/>
    <w:rsid w:val="00880284"/>
    <w:rsid w:val="00882539"/>
    <w:rsid w:val="00883667"/>
    <w:rsid w:val="008847B5"/>
    <w:rsid w:val="00885219"/>
    <w:rsid w:val="00885437"/>
    <w:rsid w:val="00894B9F"/>
    <w:rsid w:val="00894F8E"/>
    <w:rsid w:val="008A1907"/>
    <w:rsid w:val="008A6D11"/>
    <w:rsid w:val="008B6C88"/>
    <w:rsid w:val="008C1670"/>
    <w:rsid w:val="008C1BD6"/>
    <w:rsid w:val="008C5C1A"/>
    <w:rsid w:val="008D7CC6"/>
    <w:rsid w:val="008E2B8C"/>
    <w:rsid w:val="00904DC9"/>
    <w:rsid w:val="00910491"/>
    <w:rsid w:val="00910CA8"/>
    <w:rsid w:val="0091160F"/>
    <w:rsid w:val="009249B7"/>
    <w:rsid w:val="009313F1"/>
    <w:rsid w:val="009314B9"/>
    <w:rsid w:val="009322EB"/>
    <w:rsid w:val="00936A83"/>
    <w:rsid w:val="00941D14"/>
    <w:rsid w:val="00941D8E"/>
    <w:rsid w:val="0094279D"/>
    <w:rsid w:val="00954C04"/>
    <w:rsid w:val="00955ADC"/>
    <w:rsid w:val="009633A3"/>
    <w:rsid w:val="009644A4"/>
    <w:rsid w:val="009653EC"/>
    <w:rsid w:val="009730B9"/>
    <w:rsid w:val="00982FF9"/>
    <w:rsid w:val="00986965"/>
    <w:rsid w:val="00990CDD"/>
    <w:rsid w:val="00995BA1"/>
    <w:rsid w:val="009A1CB2"/>
    <w:rsid w:val="009A2079"/>
    <w:rsid w:val="009A26A8"/>
    <w:rsid w:val="009A5849"/>
    <w:rsid w:val="009B3617"/>
    <w:rsid w:val="009B6D2E"/>
    <w:rsid w:val="009B7451"/>
    <w:rsid w:val="009C649D"/>
    <w:rsid w:val="009D42B4"/>
    <w:rsid w:val="009D6112"/>
    <w:rsid w:val="009D6D25"/>
    <w:rsid w:val="009E2205"/>
    <w:rsid w:val="009E2386"/>
    <w:rsid w:val="009E2452"/>
    <w:rsid w:val="009E4EAA"/>
    <w:rsid w:val="009F126F"/>
    <w:rsid w:val="009F5BAE"/>
    <w:rsid w:val="00A0459B"/>
    <w:rsid w:val="00A103D7"/>
    <w:rsid w:val="00A11984"/>
    <w:rsid w:val="00A25AD7"/>
    <w:rsid w:val="00A25D0B"/>
    <w:rsid w:val="00A30B72"/>
    <w:rsid w:val="00A35C42"/>
    <w:rsid w:val="00A35CE7"/>
    <w:rsid w:val="00A40827"/>
    <w:rsid w:val="00A473DE"/>
    <w:rsid w:val="00A476CF"/>
    <w:rsid w:val="00A50CAB"/>
    <w:rsid w:val="00A5176E"/>
    <w:rsid w:val="00A77D7B"/>
    <w:rsid w:val="00A90CAA"/>
    <w:rsid w:val="00A9219B"/>
    <w:rsid w:val="00A93E20"/>
    <w:rsid w:val="00AA2730"/>
    <w:rsid w:val="00AA41F8"/>
    <w:rsid w:val="00AA4901"/>
    <w:rsid w:val="00AA4C96"/>
    <w:rsid w:val="00AB518A"/>
    <w:rsid w:val="00AC211D"/>
    <w:rsid w:val="00AC4622"/>
    <w:rsid w:val="00AC4F04"/>
    <w:rsid w:val="00AD2410"/>
    <w:rsid w:val="00AD36EB"/>
    <w:rsid w:val="00AD79FA"/>
    <w:rsid w:val="00B011E9"/>
    <w:rsid w:val="00B13CA4"/>
    <w:rsid w:val="00B15E26"/>
    <w:rsid w:val="00B1769B"/>
    <w:rsid w:val="00B2069E"/>
    <w:rsid w:val="00B213F1"/>
    <w:rsid w:val="00B26810"/>
    <w:rsid w:val="00B27690"/>
    <w:rsid w:val="00B34B9E"/>
    <w:rsid w:val="00B4093D"/>
    <w:rsid w:val="00B52766"/>
    <w:rsid w:val="00B57C7A"/>
    <w:rsid w:val="00B748AB"/>
    <w:rsid w:val="00B776D4"/>
    <w:rsid w:val="00B8270A"/>
    <w:rsid w:val="00B8569C"/>
    <w:rsid w:val="00B904B4"/>
    <w:rsid w:val="00BA5B6C"/>
    <w:rsid w:val="00BA6B50"/>
    <w:rsid w:val="00BC5580"/>
    <w:rsid w:val="00BC67AE"/>
    <w:rsid w:val="00BD1A46"/>
    <w:rsid w:val="00BD5F5F"/>
    <w:rsid w:val="00BD7E9B"/>
    <w:rsid w:val="00BE3448"/>
    <w:rsid w:val="00BE5DE2"/>
    <w:rsid w:val="00C060D5"/>
    <w:rsid w:val="00C079F6"/>
    <w:rsid w:val="00C22C80"/>
    <w:rsid w:val="00C24E1D"/>
    <w:rsid w:val="00C260A8"/>
    <w:rsid w:val="00C31D7C"/>
    <w:rsid w:val="00C41500"/>
    <w:rsid w:val="00C5480C"/>
    <w:rsid w:val="00C602DA"/>
    <w:rsid w:val="00C613DE"/>
    <w:rsid w:val="00C62648"/>
    <w:rsid w:val="00C6277F"/>
    <w:rsid w:val="00C632C9"/>
    <w:rsid w:val="00C64067"/>
    <w:rsid w:val="00C713C4"/>
    <w:rsid w:val="00C74A5D"/>
    <w:rsid w:val="00C76184"/>
    <w:rsid w:val="00C7651F"/>
    <w:rsid w:val="00C7708D"/>
    <w:rsid w:val="00C77B90"/>
    <w:rsid w:val="00C81548"/>
    <w:rsid w:val="00C81733"/>
    <w:rsid w:val="00C962C3"/>
    <w:rsid w:val="00CA02AE"/>
    <w:rsid w:val="00CA0CF9"/>
    <w:rsid w:val="00CA19D4"/>
    <w:rsid w:val="00CA43D3"/>
    <w:rsid w:val="00CB2039"/>
    <w:rsid w:val="00CB3FDE"/>
    <w:rsid w:val="00CB4E74"/>
    <w:rsid w:val="00CB5626"/>
    <w:rsid w:val="00CD3682"/>
    <w:rsid w:val="00CE42A6"/>
    <w:rsid w:val="00CE76C4"/>
    <w:rsid w:val="00CF14BF"/>
    <w:rsid w:val="00D014B1"/>
    <w:rsid w:val="00D156C4"/>
    <w:rsid w:val="00D15E92"/>
    <w:rsid w:val="00D17406"/>
    <w:rsid w:val="00D20E86"/>
    <w:rsid w:val="00D314ED"/>
    <w:rsid w:val="00D318B6"/>
    <w:rsid w:val="00D33EEC"/>
    <w:rsid w:val="00D349A8"/>
    <w:rsid w:val="00D351E5"/>
    <w:rsid w:val="00D40631"/>
    <w:rsid w:val="00D46226"/>
    <w:rsid w:val="00D509EB"/>
    <w:rsid w:val="00D67DDB"/>
    <w:rsid w:val="00D67F55"/>
    <w:rsid w:val="00D704F8"/>
    <w:rsid w:val="00D70C09"/>
    <w:rsid w:val="00D742E2"/>
    <w:rsid w:val="00D92672"/>
    <w:rsid w:val="00D92E49"/>
    <w:rsid w:val="00D974ED"/>
    <w:rsid w:val="00DA114D"/>
    <w:rsid w:val="00DA3D00"/>
    <w:rsid w:val="00DA63C7"/>
    <w:rsid w:val="00DA7438"/>
    <w:rsid w:val="00DB4BA7"/>
    <w:rsid w:val="00DC0B5D"/>
    <w:rsid w:val="00DC664B"/>
    <w:rsid w:val="00DD0998"/>
    <w:rsid w:val="00DD20B8"/>
    <w:rsid w:val="00DD45E3"/>
    <w:rsid w:val="00DF6B34"/>
    <w:rsid w:val="00E00D4D"/>
    <w:rsid w:val="00E07B2E"/>
    <w:rsid w:val="00E131AE"/>
    <w:rsid w:val="00E365BE"/>
    <w:rsid w:val="00E521AC"/>
    <w:rsid w:val="00E53DE8"/>
    <w:rsid w:val="00E54E75"/>
    <w:rsid w:val="00E55256"/>
    <w:rsid w:val="00E55D79"/>
    <w:rsid w:val="00E60BBE"/>
    <w:rsid w:val="00E71237"/>
    <w:rsid w:val="00E71AEE"/>
    <w:rsid w:val="00E72760"/>
    <w:rsid w:val="00E72966"/>
    <w:rsid w:val="00E747F4"/>
    <w:rsid w:val="00E82539"/>
    <w:rsid w:val="00E84A8C"/>
    <w:rsid w:val="00E8760A"/>
    <w:rsid w:val="00E9005F"/>
    <w:rsid w:val="00E93A54"/>
    <w:rsid w:val="00EA13CD"/>
    <w:rsid w:val="00EA2347"/>
    <w:rsid w:val="00EA686A"/>
    <w:rsid w:val="00EA70DE"/>
    <w:rsid w:val="00EC311B"/>
    <w:rsid w:val="00EC65D6"/>
    <w:rsid w:val="00EC7618"/>
    <w:rsid w:val="00ED25F5"/>
    <w:rsid w:val="00ED6175"/>
    <w:rsid w:val="00EE27BD"/>
    <w:rsid w:val="00EE5D32"/>
    <w:rsid w:val="00EE5F96"/>
    <w:rsid w:val="00EE78ED"/>
    <w:rsid w:val="00EF2A35"/>
    <w:rsid w:val="00EF6602"/>
    <w:rsid w:val="00F018AA"/>
    <w:rsid w:val="00F12C86"/>
    <w:rsid w:val="00F16C9F"/>
    <w:rsid w:val="00F2428A"/>
    <w:rsid w:val="00F244C5"/>
    <w:rsid w:val="00F312B4"/>
    <w:rsid w:val="00F343DD"/>
    <w:rsid w:val="00F40A63"/>
    <w:rsid w:val="00F464C6"/>
    <w:rsid w:val="00F47537"/>
    <w:rsid w:val="00F50B39"/>
    <w:rsid w:val="00F5142C"/>
    <w:rsid w:val="00F53DCF"/>
    <w:rsid w:val="00F611E0"/>
    <w:rsid w:val="00F6236D"/>
    <w:rsid w:val="00F62AA2"/>
    <w:rsid w:val="00F65CDD"/>
    <w:rsid w:val="00F83D8F"/>
    <w:rsid w:val="00F90CEB"/>
    <w:rsid w:val="00F917F4"/>
    <w:rsid w:val="00F93EDD"/>
    <w:rsid w:val="00F9522F"/>
    <w:rsid w:val="00FA12C6"/>
    <w:rsid w:val="00FA2507"/>
    <w:rsid w:val="00FA2F12"/>
    <w:rsid w:val="00FA5241"/>
    <w:rsid w:val="00FB76F6"/>
    <w:rsid w:val="00FC2027"/>
    <w:rsid w:val="00FC3123"/>
    <w:rsid w:val="00FC3723"/>
    <w:rsid w:val="00FC7582"/>
    <w:rsid w:val="00FD1E12"/>
    <w:rsid w:val="00FD28F1"/>
    <w:rsid w:val="00FD31A7"/>
    <w:rsid w:val="00FD7B8F"/>
    <w:rsid w:val="00FE4657"/>
    <w:rsid w:val="00FE4D8B"/>
    <w:rsid w:val="00FE69B0"/>
    <w:rsid w:val="00FF03C4"/>
    <w:rsid w:val="00FF1906"/>
    <w:rsid w:val="00FF1F2A"/>
    <w:rsid w:val="00FF277B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030F07"/>
  <w15:docId w15:val="{3850B9D0-389C-4922-9F4A-81B822D6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2025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устные обращения</c:v>
                </c:pt>
                <c:pt idx="1">
                  <c:v>обращения в электронной форме</c:v>
                </c:pt>
                <c:pt idx="2">
                  <c:v>письменные обращения </c:v>
                </c:pt>
                <c:pt idx="3">
                  <c:v>общее количесвтво обращений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78</c:v>
                </c:pt>
                <c:pt idx="1">
                  <c:v>501</c:v>
                </c:pt>
                <c:pt idx="2">
                  <c:v>872</c:v>
                </c:pt>
                <c:pt idx="3">
                  <c:v>950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EF2-47D5-992C-62E057D9552D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3">
                <a:lumMod val="60000"/>
                <a:lumOff val="4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устные обращения</c:v>
                </c:pt>
                <c:pt idx="1">
                  <c:v>обращения в электронной форме</c:v>
                </c:pt>
                <c:pt idx="2">
                  <c:v>письменные обращения </c:v>
                </c:pt>
                <c:pt idx="3">
                  <c:v>общее количесвтво обращений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64</c:v>
                </c:pt>
                <c:pt idx="1">
                  <c:v>456</c:v>
                </c:pt>
                <c:pt idx="2">
                  <c:v>886</c:v>
                </c:pt>
                <c:pt idx="3">
                  <c:v>945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EF2-47D5-992C-62E057D9552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542613775"/>
        <c:axId val="1542609615"/>
      </c:barChart>
      <c:catAx>
        <c:axId val="1542613775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ysClr val="windowText" lastClr="000000"/>
                </a:solidFill>
                <a:latin typeface="Liberation Sans Narrow" panose="020B0606020202030204" pitchFamily="34" charset="0"/>
                <a:ea typeface="+mn-ea"/>
                <a:cs typeface="+mn-cs"/>
              </a:defRPr>
            </a:pPr>
            <a:endParaRPr lang="ru-RU"/>
          </a:p>
        </c:txPr>
        <c:crossAx val="1542609615"/>
        <c:crosses val="autoZero"/>
        <c:auto val="1"/>
        <c:lblAlgn val="ctr"/>
        <c:lblOffset val="100"/>
        <c:noMultiLvlLbl val="0"/>
      </c:catAx>
      <c:valAx>
        <c:axId val="1542609615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4261377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29538090046436499"/>
          <c:y val="0.89409667541557303"/>
          <c:w val="0.42359717343024428"/>
          <c:h val="7.8125546806649168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5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6117340036293927E-2"/>
          <c:y val="0.10942173297797533"/>
          <c:w val="0.81398850433992942"/>
          <c:h val="0.81129288555330104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901C-40BA-9A89-753EC5E9E23B}"/>
              </c:ext>
            </c:extLst>
          </c:dPt>
          <c:dPt>
            <c:idx val="1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901C-40BA-9A89-753EC5E9E23B}"/>
              </c:ext>
            </c:extLst>
          </c:dPt>
          <c:dPt>
            <c:idx val="2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901C-40BA-9A89-753EC5E9E23B}"/>
              </c:ext>
            </c:extLst>
          </c:dPt>
          <c:dPt>
            <c:idx val="3"/>
            <c:bubble3D val="0"/>
            <c:spPr>
              <a:solidFill>
                <a:schemeClr val="accent6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901C-40BA-9A89-753EC5E9E23B}"/>
              </c:ext>
            </c:extLst>
          </c:dPt>
          <c:dPt>
            <c:idx val="4"/>
            <c:bubble3D val="0"/>
            <c:spPr>
              <a:solidFill>
                <a:schemeClr val="accent5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901C-40BA-9A89-753EC5E9E23B}"/>
              </c:ext>
            </c:extLst>
          </c:dPt>
          <c:dPt>
            <c:idx val="5"/>
            <c:bubble3D val="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901C-40BA-9A89-753EC5E9E23B}"/>
              </c:ext>
            </c:extLst>
          </c:dPt>
          <c:dPt>
            <c:idx val="6"/>
            <c:bubble3D val="0"/>
            <c:spPr>
              <a:solidFill>
                <a:schemeClr val="accent6">
                  <a:lumMod val="80000"/>
                  <a:lumOff val="2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901C-40BA-9A89-753EC5E9E23B}"/>
              </c:ext>
            </c:extLst>
          </c:dPt>
          <c:dPt>
            <c:idx val="7"/>
            <c:bubble3D val="0"/>
            <c:spPr>
              <a:solidFill>
                <a:schemeClr val="accent5">
                  <a:lumMod val="80000"/>
                  <a:lumOff val="2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901C-40BA-9A89-753EC5E9E23B}"/>
              </c:ext>
            </c:extLst>
          </c:dPt>
          <c:dLbls>
            <c:dLbl>
              <c:idx val="0"/>
              <c:layout>
                <c:manualLayout>
                  <c:x val="-7.748490207429683E-8"/>
                  <c:y val="-7.53007173429596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974414485337532"/>
                      <c:h val="0.4523580365736285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1-901C-40BA-9A89-753EC5E9E23B}"/>
                </c:ext>
              </c:extLst>
            </c:dLbl>
            <c:dLbl>
              <c:idx val="1"/>
              <c:layout>
                <c:manualLayout>
                  <c:x val="-1.1808699074985239E-2"/>
                  <c:y val="3.874982422192413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901C-40BA-9A89-753EC5E9E23B}"/>
                </c:ext>
              </c:extLst>
            </c:dLbl>
            <c:dLbl>
              <c:idx val="2"/>
              <c:layout>
                <c:manualLayout>
                  <c:x val="8.7434144154242804E-2"/>
                  <c:y val="3.721541155866900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901C-40BA-9A89-753EC5E9E23B}"/>
                </c:ext>
              </c:extLst>
            </c:dLbl>
            <c:dLbl>
              <c:idx val="3"/>
              <c:layout>
                <c:manualLayout>
                  <c:x val="1.0866482665852558E-3"/>
                  <c:y val="4.9387049853391674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901C-40BA-9A89-753EC5E9E23B}"/>
                </c:ext>
              </c:extLst>
            </c:dLbl>
            <c:dLbl>
              <c:idx val="4"/>
              <c:layout>
                <c:manualLayout>
                  <c:x val="9.8398077134670284E-4"/>
                  <c:y val="-9.063757550036763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901C-40BA-9A89-753EC5E9E23B}"/>
                </c:ext>
              </c:extLst>
            </c:dLbl>
            <c:dLbl>
              <c:idx val="5"/>
              <c:layout>
                <c:manualLayout>
                  <c:x val="1.7506628833371816E-2"/>
                  <c:y val="-8.844708762201991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901C-40BA-9A89-753EC5E9E23B}"/>
                </c:ext>
              </c:extLst>
            </c:dLbl>
            <c:dLbl>
              <c:idx val="6"/>
              <c:layout>
                <c:manualLayout>
                  <c:x val="0.13384772976985432"/>
                  <c:y val="-7.725503560346530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901C-40BA-9A89-753EC5E9E23B}"/>
                </c:ext>
              </c:extLst>
            </c:dLbl>
            <c:dLbl>
              <c:idx val="7"/>
              <c:layout>
                <c:manualLayout>
                  <c:x val="9.0533359574886826E-2"/>
                  <c:y val="-4.5558086560364482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901C-40BA-9A89-753EC5E9E23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/>
                    </a:solidFill>
                    <a:latin typeface="Liberation Serif" panose="02020603050405020304" pitchFamily="18" charset="0"/>
                    <a:ea typeface="Liberation Serif" panose="02020603050405020304" pitchFamily="18" charset="0"/>
                    <a:cs typeface="Liberation Serif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Лист1!$A$2:$A$9</c:f>
              <c:strCache>
                <c:ptCount val="8"/>
                <c:pt idx="0">
                  <c:v>Социальная поддержка и социальная помощь семьям, имеющим детей, гражданам пожилого возраста, гражданам, находящимся в трудной жизненной ситуации, в том числе предоставление мер социальной поддержки мобилизованным гражданам и членам их семей</c:v>
                </c:pt>
                <c:pt idx="1">
                  <c:v>Опека и попечительство, усыновление (удочерение) детей</c:v>
                </c:pt>
                <c:pt idx="2">
                  <c:v>Выплата пособий и компенсаций на ребенка </c:v>
                </c:pt>
                <c:pt idx="3">
                  <c:v>Охрана семьи, материнства, отцовства и детства</c:v>
                </c:pt>
                <c:pt idx="4">
                  <c:v>Социальное обслуживание</c:v>
                </c:pt>
                <c:pt idx="5">
                  <c:v>Предоставление льгот в связи с награждением или присвоением почетных званий</c:v>
                </c:pt>
                <c:pt idx="6">
                  <c:v>Социальная защита инвалидов </c:v>
                </c:pt>
                <c:pt idx="7">
                  <c:v>Иные вопосы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294</c:v>
                </c:pt>
                <c:pt idx="1">
                  <c:v>123</c:v>
                </c:pt>
                <c:pt idx="2">
                  <c:v>139</c:v>
                </c:pt>
                <c:pt idx="3">
                  <c:v>86</c:v>
                </c:pt>
                <c:pt idx="4">
                  <c:v>74</c:v>
                </c:pt>
                <c:pt idx="5">
                  <c:v>76</c:v>
                </c:pt>
                <c:pt idx="6">
                  <c:v>114</c:v>
                </c:pt>
                <c:pt idx="7">
                  <c:v>44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901C-40BA-9A89-753EC5E9E23B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000">
          <a:latin typeface="Liberation Serif" panose="02020603050405020304" pitchFamily="18" charset="0"/>
          <a:ea typeface="Liberation Serif" panose="02020603050405020304" pitchFamily="18" charset="0"/>
          <a:cs typeface="Liberation Serif" panose="02020603050405020304" pitchFamily="18" charset="0"/>
        </a:defRPr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BC637-CBCE-486F-9B48-D22D2509F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936</Words>
  <Characters>5340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Вершинина Камилла Игоревна</dc:creator>
  <cp:lastModifiedBy>Силиванова Елена Владимировна</cp:lastModifiedBy>
  <cp:revision>5</cp:revision>
  <cp:lastPrinted>2025-10-13T06:58:00Z</cp:lastPrinted>
  <dcterms:created xsi:type="dcterms:W3CDTF">2025-10-09T12:00:00Z</dcterms:created>
  <dcterms:modified xsi:type="dcterms:W3CDTF">2025-10-14T10:00:00Z</dcterms:modified>
</cp:coreProperties>
</file>